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CC" w:rsidRDefault="003954CC">
      <w:pPr>
        <w:rPr>
          <w:lang w:val="en-US"/>
        </w:rPr>
      </w:pPr>
    </w:p>
    <w:p w:rsidR="003954CC" w:rsidRDefault="003954CC">
      <w:pPr>
        <w:rPr>
          <w:lang w:val="en-US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3"/>
        <w:gridCol w:w="567"/>
      </w:tblGrid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  <w:lang w:val="en-US"/>
              </w:rPr>
            </w:pPr>
            <w:r>
              <w:rPr>
                <w:b/>
                <w:i/>
                <w:sz w:val="24"/>
              </w:rPr>
              <w:t xml:space="preserve">    </w:t>
            </w:r>
            <w:r>
              <w:rPr>
                <w:position w:val="2"/>
                <w:sz w:val="22"/>
              </w:rPr>
              <w:t xml:space="preserve"> </w:t>
            </w:r>
            <w:r>
              <w:rPr>
                <w:b/>
                <w:position w:val="2"/>
                <w:sz w:val="22"/>
              </w:rPr>
              <w:t>Фамилия</w:t>
            </w:r>
            <w:r>
              <w:rPr>
                <w:position w:val="2"/>
                <w:sz w:val="22"/>
              </w:rPr>
              <w:t xml:space="preserve">: </w:t>
            </w:r>
            <w:proofErr w:type="spellStart"/>
            <w:r>
              <w:rPr>
                <w:position w:val="2"/>
                <w:sz w:val="22"/>
              </w:rPr>
              <w:t>x</w:t>
            </w:r>
            <w:proofErr w:type="spellEnd"/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i/>
                <w:sz w:val="24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  <w:lang w:val="en-US"/>
              </w:rPr>
            </w:pPr>
            <w:r>
              <w:rPr>
                <w:position w:val="2"/>
                <w:sz w:val="22"/>
              </w:rPr>
              <w:t xml:space="preserve">     </w:t>
            </w:r>
            <w:r>
              <w:rPr>
                <w:b/>
                <w:position w:val="2"/>
                <w:sz w:val="22"/>
              </w:rPr>
              <w:t>Имя</w:t>
            </w:r>
            <w:r>
              <w:rPr>
                <w:position w:val="2"/>
                <w:sz w:val="22"/>
              </w:rPr>
              <w:t xml:space="preserve">: </w:t>
            </w:r>
            <w:proofErr w:type="spellStart"/>
            <w:r>
              <w:rPr>
                <w:position w:val="2"/>
                <w:sz w:val="22"/>
              </w:rPr>
              <w:t>x</w:t>
            </w:r>
            <w:proofErr w:type="spellEnd"/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i/>
                <w:sz w:val="24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  <w:lang w:val="en-US"/>
              </w:rPr>
            </w:pPr>
            <w:r>
              <w:rPr>
                <w:position w:val="2"/>
                <w:sz w:val="22"/>
              </w:rPr>
              <w:t xml:space="preserve">     </w:t>
            </w:r>
            <w:r>
              <w:rPr>
                <w:b/>
                <w:position w:val="2"/>
                <w:sz w:val="22"/>
              </w:rPr>
              <w:t>Отчество</w:t>
            </w:r>
            <w:r>
              <w:rPr>
                <w:position w:val="2"/>
                <w:sz w:val="22"/>
              </w:rPr>
              <w:t xml:space="preserve">: </w:t>
            </w:r>
            <w:proofErr w:type="spellStart"/>
            <w:r>
              <w:rPr>
                <w:position w:val="2"/>
                <w:sz w:val="22"/>
              </w:rPr>
              <w:t>x</w:t>
            </w:r>
            <w:proofErr w:type="spellEnd"/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i/>
                <w:sz w:val="24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 xml:space="preserve">     </w:t>
            </w:r>
            <w:r>
              <w:rPr>
                <w:b/>
                <w:position w:val="2"/>
                <w:sz w:val="22"/>
              </w:rPr>
              <w:t>Возраст</w:t>
            </w:r>
            <w:r>
              <w:rPr>
                <w:position w:val="2"/>
                <w:sz w:val="22"/>
              </w:rPr>
              <w:t>: 40 лет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i/>
                <w:sz w:val="24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  <w:lang w:val="en-US"/>
              </w:rPr>
            </w:pPr>
            <w:r>
              <w:rPr>
                <w:position w:val="2"/>
                <w:sz w:val="22"/>
              </w:rPr>
              <w:t xml:space="preserve">     </w:t>
            </w:r>
            <w:r>
              <w:rPr>
                <w:b/>
                <w:position w:val="2"/>
                <w:sz w:val="22"/>
              </w:rPr>
              <w:t>Дом</w:t>
            </w:r>
            <w:r>
              <w:rPr>
                <w:position w:val="2"/>
                <w:sz w:val="22"/>
              </w:rPr>
              <w:t xml:space="preserve">. </w:t>
            </w:r>
            <w:r>
              <w:rPr>
                <w:b/>
                <w:position w:val="2"/>
                <w:sz w:val="22"/>
              </w:rPr>
              <w:t>Адрес</w:t>
            </w:r>
            <w:r>
              <w:rPr>
                <w:position w:val="2"/>
                <w:sz w:val="22"/>
              </w:rPr>
              <w:t xml:space="preserve">:  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i/>
                <w:sz w:val="24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 xml:space="preserve">     </w:t>
            </w:r>
            <w:r>
              <w:rPr>
                <w:b/>
                <w:position w:val="2"/>
                <w:sz w:val="22"/>
              </w:rPr>
              <w:t>Профессия</w:t>
            </w:r>
            <w:r>
              <w:rPr>
                <w:position w:val="2"/>
                <w:sz w:val="22"/>
              </w:rPr>
              <w:t>: водитель, место работы - морской порт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i/>
                <w:sz w:val="24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 xml:space="preserve">     </w:t>
            </w:r>
            <w:r>
              <w:rPr>
                <w:b/>
                <w:position w:val="2"/>
                <w:sz w:val="22"/>
              </w:rPr>
              <w:t>Дата</w:t>
            </w:r>
            <w:r>
              <w:rPr>
                <w:position w:val="2"/>
                <w:sz w:val="22"/>
              </w:rPr>
              <w:t xml:space="preserve"> </w:t>
            </w:r>
            <w:r>
              <w:rPr>
                <w:b/>
                <w:position w:val="2"/>
                <w:sz w:val="22"/>
              </w:rPr>
              <w:t>поступления</w:t>
            </w:r>
            <w:r>
              <w:rPr>
                <w:position w:val="2"/>
                <w:sz w:val="22"/>
              </w:rPr>
              <w:t>: 25.12.96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i/>
                <w:sz w:val="24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 xml:space="preserve">   </w:t>
            </w:r>
            <w:r>
              <w:rPr>
                <w:b/>
                <w:position w:val="2"/>
                <w:sz w:val="22"/>
              </w:rPr>
              <w:t>Диагноз, с которым больной направлен в стационар</w:t>
            </w:r>
            <w:r>
              <w:rPr>
                <w:position w:val="2"/>
                <w:sz w:val="22"/>
              </w:rPr>
              <w:t>: Хронический в</w:t>
            </w:r>
            <w:r>
              <w:rPr>
                <w:position w:val="2"/>
                <w:sz w:val="22"/>
              </w:rPr>
              <w:t>и</w:t>
            </w:r>
            <w:r>
              <w:rPr>
                <w:position w:val="2"/>
                <w:sz w:val="22"/>
              </w:rPr>
              <w:t>русный г</w:t>
            </w:r>
            <w:r>
              <w:rPr>
                <w:position w:val="2"/>
                <w:sz w:val="22"/>
              </w:rPr>
              <w:t>е</w:t>
            </w:r>
            <w:r>
              <w:rPr>
                <w:position w:val="2"/>
                <w:sz w:val="22"/>
              </w:rPr>
              <w:t>патит.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i/>
                <w:sz w:val="24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 xml:space="preserve">    </w:t>
            </w:r>
            <w:bookmarkStart w:id="0" w:name="_GoBack"/>
            <w:r>
              <w:rPr>
                <w:b/>
                <w:position w:val="2"/>
                <w:sz w:val="22"/>
              </w:rPr>
              <w:t>Клинический диагноз</w:t>
            </w:r>
            <w:r>
              <w:rPr>
                <w:position w:val="2"/>
                <w:sz w:val="22"/>
              </w:rPr>
              <w:t>: Хронический вирусный гепатит, активно тек</w:t>
            </w:r>
            <w:r>
              <w:rPr>
                <w:position w:val="2"/>
                <w:sz w:val="22"/>
              </w:rPr>
              <w:t>у</w:t>
            </w:r>
            <w:r>
              <w:rPr>
                <w:position w:val="2"/>
                <w:sz w:val="22"/>
              </w:rPr>
              <w:t xml:space="preserve">щий, </w:t>
            </w:r>
            <w:proofErr w:type="spellStart"/>
            <w:r>
              <w:rPr>
                <w:position w:val="2"/>
                <w:sz w:val="22"/>
              </w:rPr>
              <w:t>HBsAg</w:t>
            </w:r>
            <w:proofErr w:type="spellEnd"/>
            <w:r>
              <w:rPr>
                <w:position w:val="2"/>
                <w:sz w:val="22"/>
              </w:rPr>
              <w:t>(--), период обострения.</w:t>
            </w:r>
            <w:bookmarkEnd w:id="0"/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i/>
                <w:sz w:val="24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i/>
                <w:sz w:val="24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b/>
                <w:position w:val="2"/>
                <w:sz w:val="22"/>
              </w:rPr>
              <w:lastRenderedPageBreak/>
              <w:t>Жалобы на момент осмотра</w:t>
            </w:r>
            <w:r>
              <w:rPr>
                <w:position w:val="2"/>
                <w:sz w:val="22"/>
              </w:rPr>
              <w:t>: легкий кожный зуд.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b/>
                <w:position w:val="2"/>
                <w:sz w:val="22"/>
              </w:rPr>
              <w:t>Анамнез заболевания</w:t>
            </w:r>
            <w:r>
              <w:rPr>
                <w:position w:val="2"/>
                <w:sz w:val="22"/>
              </w:rPr>
              <w:t>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>Считает себя больным с 15 декабря 1996 года, когда появилась слабость, н</w:t>
            </w:r>
            <w:r>
              <w:rPr>
                <w:position w:val="2"/>
                <w:sz w:val="22"/>
              </w:rPr>
              <w:t>е</w:t>
            </w:r>
            <w:r>
              <w:rPr>
                <w:position w:val="2"/>
                <w:sz w:val="22"/>
              </w:rPr>
              <w:t>домогание, сухой кашель, насморк, разлитая головная боль, поднялась темп</w:t>
            </w:r>
            <w:r>
              <w:rPr>
                <w:position w:val="2"/>
                <w:sz w:val="22"/>
              </w:rPr>
              <w:t>е</w:t>
            </w:r>
            <w:r>
              <w:rPr>
                <w:position w:val="2"/>
                <w:sz w:val="22"/>
              </w:rPr>
              <w:t>ратура до 38</w:t>
            </w:r>
            <w:r>
              <w:rPr>
                <w:position w:val="2"/>
                <w:sz w:val="22"/>
                <w:vertAlign w:val="superscript"/>
              </w:rPr>
              <w:t>о</w:t>
            </w:r>
            <w:r>
              <w:rPr>
                <w:position w:val="2"/>
                <w:sz w:val="22"/>
              </w:rPr>
              <w:t xml:space="preserve"> С. Температура сопровождалась ознобом. С 17.12.96 (3</w:t>
            </w:r>
            <w:r>
              <w:rPr>
                <w:position w:val="2"/>
                <w:sz w:val="22"/>
                <w:vertAlign w:val="superscript"/>
              </w:rPr>
              <w:t>й</w:t>
            </w:r>
            <w:r>
              <w:rPr>
                <w:position w:val="2"/>
                <w:sz w:val="22"/>
              </w:rPr>
              <w:t xml:space="preserve"> день болезни) неоднократно было носовое кровотечение, появились боли в икр</w:t>
            </w:r>
            <w:r>
              <w:rPr>
                <w:position w:val="2"/>
                <w:sz w:val="22"/>
              </w:rPr>
              <w:t>о</w:t>
            </w:r>
            <w:r>
              <w:rPr>
                <w:position w:val="2"/>
                <w:sz w:val="22"/>
              </w:rPr>
              <w:t>ножных мышцах, тяжесть в правом подреберье. Принимал аспирин, но без эффекта, температура и катаральные явления не умен</w:t>
            </w:r>
            <w:r>
              <w:rPr>
                <w:position w:val="2"/>
                <w:sz w:val="22"/>
              </w:rPr>
              <w:t>ь</w:t>
            </w:r>
            <w:r>
              <w:rPr>
                <w:position w:val="2"/>
                <w:sz w:val="22"/>
              </w:rPr>
              <w:t>шились.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>На 6</w:t>
            </w:r>
            <w:r>
              <w:rPr>
                <w:position w:val="2"/>
                <w:sz w:val="22"/>
                <w:vertAlign w:val="superscript"/>
              </w:rPr>
              <w:t>ой</w:t>
            </w:r>
            <w:r>
              <w:rPr>
                <w:position w:val="2"/>
                <w:sz w:val="22"/>
              </w:rPr>
              <w:t xml:space="preserve"> день болезни (20.12.96) появилась желтушность склер, пропал апп</w:t>
            </w:r>
            <w:r>
              <w:rPr>
                <w:position w:val="2"/>
                <w:sz w:val="22"/>
              </w:rPr>
              <w:t>е</w:t>
            </w:r>
            <w:r>
              <w:rPr>
                <w:position w:val="2"/>
                <w:sz w:val="22"/>
              </w:rPr>
              <w:t>тит, появилась сухость во рту. На 7</w:t>
            </w:r>
            <w:r>
              <w:rPr>
                <w:position w:val="2"/>
                <w:sz w:val="22"/>
                <w:vertAlign w:val="superscript"/>
              </w:rPr>
              <w:t>ой</w:t>
            </w:r>
            <w:r>
              <w:rPr>
                <w:position w:val="2"/>
                <w:sz w:val="22"/>
              </w:rPr>
              <w:t xml:space="preserve"> день болезни (21.12.96) появилась же</w:t>
            </w:r>
            <w:r>
              <w:rPr>
                <w:position w:val="2"/>
                <w:sz w:val="22"/>
              </w:rPr>
              <w:t>л</w:t>
            </w:r>
            <w:r>
              <w:rPr>
                <w:position w:val="2"/>
                <w:sz w:val="22"/>
              </w:rPr>
              <w:t>ту</w:t>
            </w:r>
            <w:r>
              <w:rPr>
                <w:position w:val="2"/>
                <w:sz w:val="22"/>
              </w:rPr>
              <w:t>ш</w:t>
            </w:r>
            <w:r>
              <w:rPr>
                <w:position w:val="2"/>
                <w:sz w:val="22"/>
              </w:rPr>
              <w:t>ность кожи, потемнела моча. 25 декабря (11</w:t>
            </w:r>
            <w:r>
              <w:rPr>
                <w:position w:val="2"/>
                <w:sz w:val="22"/>
                <w:vertAlign w:val="superscript"/>
              </w:rPr>
              <w:t>ый</w:t>
            </w:r>
            <w:r>
              <w:rPr>
                <w:position w:val="2"/>
                <w:sz w:val="22"/>
              </w:rPr>
              <w:t xml:space="preserve"> день болезни) был вызван врач поликлиники и больной был доставлен </w:t>
            </w:r>
            <w:proofErr w:type="spellStart"/>
            <w:r>
              <w:rPr>
                <w:position w:val="2"/>
                <w:sz w:val="22"/>
              </w:rPr>
              <w:t>сантранспортом</w:t>
            </w:r>
            <w:proofErr w:type="spellEnd"/>
            <w:r>
              <w:rPr>
                <w:position w:val="2"/>
                <w:sz w:val="22"/>
              </w:rPr>
              <w:t xml:space="preserve"> в больницу им. Бо</w:t>
            </w:r>
            <w:r>
              <w:rPr>
                <w:position w:val="2"/>
                <w:sz w:val="22"/>
              </w:rPr>
              <w:t>т</w:t>
            </w:r>
            <w:r>
              <w:rPr>
                <w:position w:val="2"/>
                <w:sz w:val="22"/>
              </w:rPr>
              <w:t xml:space="preserve">кина. 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b/>
                <w:position w:val="2"/>
                <w:sz w:val="22"/>
              </w:rPr>
              <w:t>Эпидемиологический анамнез</w:t>
            </w:r>
            <w:r>
              <w:rPr>
                <w:sz w:val="22"/>
              </w:rPr>
              <w:t xml:space="preserve">: 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Прямые контакты с инфекционными больными отрицает. Контакты с ж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вотными отрицает. Случаев заболевания гепатитом среди окружающих больного дома и на работе на было. Социально-бытовые условия удовлетв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рительные, живет в отдельной квартире. Санитарное состояние жилья уд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влетворительное. Во второй половине октября выезжал в Калининскую о</w:t>
            </w:r>
            <w:r>
              <w:rPr>
                <w:sz w:val="22"/>
              </w:rPr>
              <w:t>б</w:t>
            </w:r>
            <w:r>
              <w:rPr>
                <w:sz w:val="22"/>
              </w:rPr>
              <w:t>ласть на две недели, где пил воду из децентрализованных источников (к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лодца). Соблюдает правила личной гигиены. В августе 1996 года был пр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вит от дифтерии. Др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гих парентеральных вмешательств, трансфузий крови, оперативных вмеш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тельств, а также посещений стоматолога за последние 6 месяцев на было. Употребление наркотиков отрицает. Туберкулез, венерич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 xml:space="preserve">ские заболевания, малярию, кишечные заболевания , </w:t>
            </w:r>
            <w:proofErr w:type="spellStart"/>
            <w:r>
              <w:rPr>
                <w:sz w:val="22"/>
              </w:rPr>
              <w:t>тифо-паратифозные</w:t>
            </w:r>
            <w:proofErr w:type="spellEnd"/>
            <w:r>
              <w:rPr>
                <w:sz w:val="22"/>
              </w:rPr>
              <w:t xml:space="preserve"> заболевания отрицает. Последняя ФЛГ от 4.06.96 (патологии не выявлено).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b/>
                <w:position w:val="2"/>
                <w:sz w:val="22"/>
              </w:rPr>
              <w:t>История жизни больного.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>Родился в 1956 году в городе Ленинграде. В школу пошел в 7 лет,  в у</w:t>
            </w:r>
            <w:r>
              <w:rPr>
                <w:position w:val="2"/>
                <w:sz w:val="22"/>
              </w:rPr>
              <w:t>м</w:t>
            </w:r>
            <w:r>
              <w:rPr>
                <w:position w:val="2"/>
                <w:sz w:val="22"/>
              </w:rPr>
              <w:t xml:space="preserve">ственном и физическом развитии от сверстников не отставал. Образование среднее. Работает водителем с 1976 года. </w:t>
            </w:r>
            <w:r>
              <w:rPr>
                <w:position w:val="2"/>
                <w:sz w:val="22"/>
                <w:u w:val="single"/>
              </w:rPr>
              <w:t>Семейный анамнез</w:t>
            </w:r>
            <w:r>
              <w:rPr>
                <w:position w:val="2"/>
                <w:sz w:val="22"/>
              </w:rPr>
              <w:t>: женат с 1978 года,  имеет двоих детей (дочь 18 лет, сын 13 лет).Члены семьи здоровы.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b/>
                <w:position w:val="2"/>
                <w:sz w:val="22"/>
              </w:rPr>
              <w:t>Материально-бытовые условия</w:t>
            </w:r>
            <w:r>
              <w:rPr>
                <w:position w:val="2"/>
                <w:sz w:val="22"/>
              </w:rPr>
              <w:t>: проживает в отдельной квартире со всеми удобствами, материально обеспечен удовлетворительно. Питается 3 раза в день горячей пищей в достаточном количестве, дома.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b/>
                <w:position w:val="2"/>
                <w:sz w:val="22"/>
              </w:rPr>
              <w:t>Условия труда:</w:t>
            </w:r>
            <w:r>
              <w:rPr>
                <w:position w:val="2"/>
                <w:sz w:val="22"/>
              </w:rPr>
              <w:t xml:space="preserve"> трудовую деятельность начал в 20 лет, работает водителем. Контакта с вредными веществами  нет.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b/>
                <w:position w:val="2"/>
                <w:sz w:val="22"/>
              </w:rPr>
              <w:t>Привычные интоксикации</w:t>
            </w:r>
            <w:r>
              <w:rPr>
                <w:position w:val="2"/>
                <w:sz w:val="22"/>
              </w:rPr>
              <w:t>: не курит, алкоголем не злоупотребляет, прием наркотиков отрицает.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b/>
                <w:position w:val="2"/>
                <w:sz w:val="22"/>
              </w:rPr>
              <w:lastRenderedPageBreak/>
              <w:t>Перенесенные соматические заболевания и операции</w:t>
            </w:r>
            <w:r>
              <w:rPr>
                <w:position w:val="2"/>
                <w:sz w:val="22"/>
              </w:rPr>
              <w:t>: перенес детские инфекции, в 8-летнем возрасте (в 1964 году) перенес вирусный гепатит. Редко болеет простудными заболеваниями (раз в год ОРЗ). Контузий , оп</w:t>
            </w:r>
            <w:r>
              <w:rPr>
                <w:position w:val="2"/>
                <w:sz w:val="22"/>
              </w:rPr>
              <w:t>е</w:t>
            </w:r>
            <w:r>
              <w:rPr>
                <w:position w:val="2"/>
                <w:sz w:val="22"/>
              </w:rPr>
              <w:t>раций, ранений не было.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b/>
                <w:position w:val="2"/>
                <w:sz w:val="22"/>
              </w:rPr>
              <w:t>Наследственность:</w:t>
            </w:r>
            <w:r>
              <w:rPr>
                <w:position w:val="2"/>
                <w:sz w:val="22"/>
              </w:rPr>
              <w:t xml:space="preserve"> отец умер от инфаркта миокарда, мать жива. Родстве</w:t>
            </w:r>
            <w:r>
              <w:rPr>
                <w:position w:val="2"/>
                <w:sz w:val="22"/>
              </w:rPr>
              <w:t>н</w:t>
            </w:r>
            <w:r>
              <w:rPr>
                <w:position w:val="2"/>
                <w:sz w:val="22"/>
              </w:rPr>
              <w:t>ники, со слов больного, психические, онкологические, венерические забол</w:t>
            </w:r>
            <w:r>
              <w:rPr>
                <w:position w:val="2"/>
                <w:sz w:val="22"/>
              </w:rPr>
              <w:t>е</w:t>
            </w:r>
            <w:r>
              <w:rPr>
                <w:position w:val="2"/>
                <w:sz w:val="22"/>
              </w:rPr>
              <w:t>вания, туберкулез не пер</w:t>
            </w:r>
            <w:r>
              <w:rPr>
                <w:position w:val="2"/>
                <w:sz w:val="22"/>
              </w:rPr>
              <w:t>е</w:t>
            </w:r>
            <w:r>
              <w:rPr>
                <w:position w:val="2"/>
                <w:sz w:val="22"/>
              </w:rPr>
              <w:t>носили.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proofErr w:type="spellStart"/>
            <w:r>
              <w:rPr>
                <w:b/>
                <w:position w:val="2"/>
                <w:sz w:val="22"/>
              </w:rPr>
              <w:t>Аллергологический</w:t>
            </w:r>
            <w:proofErr w:type="spellEnd"/>
            <w:r>
              <w:rPr>
                <w:b/>
                <w:position w:val="2"/>
                <w:sz w:val="22"/>
              </w:rPr>
              <w:t xml:space="preserve"> анамнез:</w:t>
            </w:r>
            <w:r>
              <w:rPr>
                <w:position w:val="2"/>
                <w:sz w:val="22"/>
              </w:rPr>
              <w:t xml:space="preserve"> непереносимости лекарственных препаратов, пищевых продуктов и бытовых веществ не отмечал. Аллергические забол</w:t>
            </w:r>
            <w:r>
              <w:rPr>
                <w:position w:val="2"/>
                <w:sz w:val="22"/>
              </w:rPr>
              <w:t>е</w:t>
            </w:r>
            <w:r>
              <w:rPr>
                <w:position w:val="2"/>
                <w:sz w:val="22"/>
              </w:rPr>
              <w:t>вания у родителей, детей отрицает.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4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       Объективное исследование  состояния больного</w:t>
            </w:r>
            <w:r>
              <w:rPr>
                <w:sz w:val="24"/>
              </w:rPr>
              <w:t>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День болезни: 32</w:t>
            </w:r>
            <w:r>
              <w:rPr>
                <w:sz w:val="22"/>
                <w:vertAlign w:val="superscript"/>
              </w:rPr>
              <w:t>ой</w:t>
            </w:r>
            <w:r>
              <w:rPr>
                <w:sz w:val="22"/>
              </w:rPr>
              <w:t>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День пребывания в стационаре: 22</w:t>
            </w:r>
            <w:r>
              <w:rPr>
                <w:sz w:val="22"/>
                <w:vertAlign w:val="superscript"/>
              </w:rPr>
              <w:t>ой</w:t>
            </w:r>
            <w:r>
              <w:rPr>
                <w:sz w:val="22"/>
              </w:rPr>
              <w:t>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 xml:space="preserve">  Состояние больного удовлетворительное. Положение активное.  Телосл</w:t>
            </w:r>
            <w:r>
              <w:rPr>
                <w:position w:val="2"/>
                <w:sz w:val="22"/>
              </w:rPr>
              <w:t>о</w:t>
            </w:r>
            <w:r>
              <w:rPr>
                <w:position w:val="2"/>
                <w:sz w:val="22"/>
              </w:rPr>
              <w:t xml:space="preserve">жение правильное, </w:t>
            </w:r>
            <w:proofErr w:type="spellStart"/>
            <w:r>
              <w:rPr>
                <w:position w:val="2"/>
                <w:sz w:val="22"/>
              </w:rPr>
              <w:t>гиперстеническое</w:t>
            </w:r>
            <w:proofErr w:type="spellEnd"/>
            <w:r>
              <w:rPr>
                <w:position w:val="2"/>
                <w:sz w:val="22"/>
              </w:rPr>
              <w:t>. Кожные покровы обычной  окраски, чистые. Тургор кожи сохранен, эластичность не изменена. Толщ</w:t>
            </w:r>
            <w:r>
              <w:rPr>
                <w:position w:val="2"/>
                <w:sz w:val="22"/>
              </w:rPr>
              <w:t>и</w:t>
            </w:r>
            <w:r>
              <w:rPr>
                <w:position w:val="2"/>
                <w:sz w:val="22"/>
              </w:rPr>
              <w:t>на  кожно-жировой складки над пупком 8 см.  Отеков нет. Видимые слизистые розов</w:t>
            </w:r>
            <w:r>
              <w:rPr>
                <w:position w:val="2"/>
                <w:sz w:val="22"/>
              </w:rPr>
              <w:t>о</w:t>
            </w:r>
            <w:r>
              <w:rPr>
                <w:position w:val="2"/>
                <w:sz w:val="22"/>
              </w:rPr>
              <w:t>го цвета.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 xml:space="preserve">  Костно-мышечная система. Общее развитие мышечной системы соотве</w:t>
            </w:r>
            <w:r>
              <w:rPr>
                <w:position w:val="2"/>
                <w:sz w:val="22"/>
              </w:rPr>
              <w:t>т</w:t>
            </w:r>
            <w:r>
              <w:rPr>
                <w:position w:val="2"/>
                <w:sz w:val="22"/>
              </w:rPr>
              <w:t>ствует полу и возрасту, болезненности при ощупывании мышц нет. Дефо</w:t>
            </w:r>
            <w:r>
              <w:rPr>
                <w:position w:val="2"/>
                <w:sz w:val="22"/>
              </w:rPr>
              <w:t>р</w:t>
            </w:r>
            <w:r>
              <w:rPr>
                <w:position w:val="2"/>
                <w:sz w:val="22"/>
              </w:rPr>
              <w:t>маций костей, болезненности при ощупывании суставов нет. Суставы обы</w:t>
            </w:r>
            <w:r>
              <w:rPr>
                <w:position w:val="2"/>
                <w:sz w:val="22"/>
              </w:rPr>
              <w:t>ч</w:t>
            </w:r>
            <w:r>
              <w:rPr>
                <w:position w:val="2"/>
                <w:sz w:val="22"/>
              </w:rPr>
              <w:t>ной ко</w:t>
            </w:r>
            <w:r>
              <w:rPr>
                <w:position w:val="2"/>
                <w:sz w:val="22"/>
              </w:rPr>
              <w:t>н</w:t>
            </w:r>
            <w:r>
              <w:rPr>
                <w:position w:val="2"/>
                <w:sz w:val="22"/>
              </w:rPr>
              <w:t>фигурации. Активная и пассивная подвижность в суставах в полном объеме. Форма грудной клетки правил</w:t>
            </w:r>
            <w:r>
              <w:rPr>
                <w:position w:val="2"/>
                <w:sz w:val="22"/>
              </w:rPr>
              <w:t>ь</w:t>
            </w:r>
            <w:r>
              <w:rPr>
                <w:position w:val="2"/>
                <w:sz w:val="22"/>
              </w:rPr>
              <w:t>ная.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 xml:space="preserve">Лимфатические узлы не пальпируются. 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  <w:r>
              <w:rPr>
                <w:b/>
                <w:position w:val="2"/>
                <w:sz w:val="22"/>
              </w:rPr>
              <w:t xml:space="preserve">Сердечно-сосудистая система. 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 xml:space="preserve">Пульс 80 ударов в минуту, ритмичный, ненапряжен, удовлетворительного наполнения. Одинаковый на правой и левой руке. АД 140/90 мм </w:t>
            </w:r>
            <w:proofErr w:type="spellStart"/>
            <w:r>
              <w:rPr>
                <w:position w:val="2"/>
                <w:sz w:val="22"/>
              </w:rPr>
              <w:t>рт</w:t>
            </w:r>
            <w:proofErr w:type="spellEnd"/>
            <w:r>
              <w:rPr>
                <w:position w:val="2"/>
                <w:sz w:val="22"/>
              </w:rPr>
              <w:t xml:space="preserve"> ст.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>Пальпация области сердца: верхушечный толчок на пальпируе</w:t>
            </w:r>
            <w:r>
              <w:rPr>
                <w:position w:val="2"/>
                <w:sz w:val="22"/>
              </w:rPr>
              <w:t>т</w:t>
            </w:r>
            <w:r>
              <w:rPr>
                <w:position w:val="2"/>
                <w:sz w:val="22"/>
              </w:rPr>
              <w:t>ся.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>Перкуссия сердца: границы относительной  сердечной тупости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4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 xml:space="preserve">Граница                  местонахождение                                                                                                                         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4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 xml:space="preserve">правая                    на 1,5 см кнаружи от правого края  грудины в 4 </w:t>
            </w:r>
            <w:proofErr w:type="spellStart"/>
            <w:r>
              <w:rPr>
                <w:position w:val="2"/>
                <w:sz w:val="22"/>
              </w:rPr>
              <w:t>межреб</w:t>
            </w:r>
            <w:r>
              <w:rPr>
                <w:position w:val="2"/>
                <w:sz w:val="22"/>
              </w:rPr>
              <w:t>е</w:t>
            </w:r>
            <w:r>
              <w:rPr>
                <w:position w:val="2"/>
                <w:sz w:val="22"/>
              </w:rPr>
              <w:t>рье</w:t>
            </w:r>
            <w:proofErr w:type="spellEnd"/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>верхняя                   на 3 ребре у левого края грудины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 xml:space="preserve">левая                       на 1 см </w:t>
            </w:r>
            <w:proofErr w:type="spellStart"/>
            <w:r>
              <w:rPr>
                <w:position w:val="2"/>
                <w:sz w:val="22"/>
              </w:rPr>
              <w:t>кнутри</w:t>
            </w:r>
            <w:proofErr w:type="spellEnd"/>
            <w:r>
              <w:rPr>
                <w:position w:val="2"/>
                <w:sz w:val="22"/>
              </w:rPr>
              <w:t xml:space="preserve"> от левой среднеключичной  линии в 5 </w:t>
            </w:r>
            <w:proofErr w:type="spellStart"/>
            <w:r>
              <w:rPr>
                <w:position w:val="2"/>
                <w:sz w:val="22"/>
              </w:rPr>
              <w:t>межреб</w:t>
            </w:r>
            <w:r>
              <w:rPr>
                <w:position w:val="2"/>
                <w:sz w:val="22"/>
              </w:rPr>
              <w:t>е</w:t>
            </w:r>
            <w:r>
              <w:rPr>
                <w:position w:val="2"/>
                <w:sz w:val="22"/>
              </w:rPr>
              <w:t>рье</w:t>
            </w:r>
            <w:proofErr w:type="spellEnd"/>
            <w:r>
              <w:rPr>
                <w:position w:val="2"/>
                <w:sz w:val="22"/>
              </w:rPr>
              <w:t>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proofErr w:type="spellStart"/>
            <w:r>
              <w:rPr>
                <w:position w:val="2"/>
                <w:sz w:val="22"/>
              </w:rPr>
              <w:t>Перкуторные</w:t>
            </w:r>
            <w:proofErr w:type="spellEnd"/>
            <w:r>
              <w:rPr>
                <w:position w:val="2"/>
                <w:sz w:val="22"/>
              </w:rPr>
              <w:t xml:space="preserve"> границы абсолютной сердечной тупости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 xml:space="preserve">правая               левого края грудины в 4 </w:t>
            </w:r>
            <w:proofErr w:type="spellStart"/>
            <w:r>
              <w:rPr>
                <w:position w:val="2"/>
                <w:sz w:val="22"/>
              </w:rPr>
              <w:t>межреберье</w:t>
            </w:r>
            <w:proofErr w:type="spellEnd"/>
            <w:r>
              <w:rPr>
                <w:position w:val="2"/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 xml:space="preserve">верхняя             у левого края грудины на 4 ребре 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 xml:space="preserve">левая                 на 2  см </w:t>
            </w:r>
            <w:proofErr w:type="spellStart"/>
            <w:r>
              <w:rPr>
                <w:position w:val="2"/>
                <w:sz w:val="22"/>
              </w:rPr>
              <w:t>кнутри</w:t>
            </w:r>
            <w:proofErr w:type="spellEnd"/>
            <w:r>
              <w:rPr>
                <w:position w:val="2"/>
                <w:sz w:val="22"/>
              </w:rPr>
              <w:t xml:space="preserve"> от  среднеключичной линии в 5  </w:t>
            </w:r>
            <w:proofErr w:type="spellStart"/>
            <w:r>
              <w:rPr>
                <w:position w:val="2"/>
                <w:sz w:val="22"/>
              </w:rPr>
              <w:t>межреб</w:t>
            </w:r>
            <w:r>
              <w:rPr>
                <w:position w:val="2"/>
                <w:sz w:val="22"/>
              </w:rPr>
              <w:t>е</w:t>
            </w:r>
            <w:r>
              <w:rPr>
                <w:position w:val="2"/>
                <w:sz w:val="22"/>
              </w:rPr>
              <w:t>рье</w:t>
            </w:r>
            <w:proofErr w:type="spellEnd"/>
            <w:r>
              <w:rPr>
                <w:position w:val="2"/>
                <w:sz w:val="22"/>
              </w:rPr>
              <w:t xml:space="preserve">                           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lastRenderedPageBreak/>
              <w:t>Аускультация сердца: тоны сердца ясные, ритмичные, соотношение  тонов  сохранено.  При аускультации крупных артерий шумов не выявлено.  Пульс пальпируется на  крупных  артериях верхних и нижних конечностей, а также в проекциях височных и сонных артерий.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  <w:r>
              <w:rPr>
                <w:b/>
                <w:position w:val="2"/>
                <w:sz w:val="22"/>
              </w:rPr>
              <w:t xml:space="preserve">Система органов дыхания. 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>Форма грудной клетки правильная, обе половины равномерно участвуют в дыхании. Дыхание ритмичное, свободное, через нос. Частота дыхания 20  в мин</w:t>
            </w:r>
            <w:r>
              <w:rPr>
                <w:position w:val="2"/>
                <w:sz w:val="22"/>
              </w:rPr>
              <w:t>у</w:t>
            </w:r>
            <w:r>
              <w:rPr>
                <w:position w:val="2"/>
                <w:sz w:val="22"/>
              </w:rPr>
              <w:t xml:space="preserve">ту. 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>Слизистая зева чистая, розовая. Миндалины розовые, не увел</w:t>
            </w:r>
            <w:r>
              <w:rPr>
                <w:position w:val="2"/>
                <w:sz w:val="22"/>
              </w:rPr>
              <w:t>и</w:t>
            </w:r>
            <w:r>
              <w:rPr>
                <w:position w:val="2"/>
                <w:sz w:val="22"/>
              </w:rPr>
              <w:t>чены.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>Пальпация грудной клетки: грудная клетка безболезненная, эластичная, г</w:t>
            </w:r>
            <w:r>
              <w:rPr>
                <w:position w:val="2"/>
                <w:sz w:val="22"/>
              </w:rPr>
              <w:t>о</w:t>
            </w:r>
            <w:r>
              <w:rPr>
                <w:position w:val="2"/>
                <w:sz w:val="22"/>
              </w:rPr>
              <w:t>лосовое дрожание проводится  над всей поверхностью ле</w:t>
            </w:r>
            <w:r>
              <w:rPr>
                <w:position w:val="2"/>
                <w:sz w:val="22"/>
              </w:rPr>
              <w:t>г</w:t>
            </w:r>
            <w:r>
              <w:rPr>
                <w:position w:val="2"/>
                <w:sz w:val="22"/>
              </w:rPr>
              <w:t>ких.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>Перкуссия легких: при сравнительной перкуссии легких над всей поверхн</w:t>
            </w:r>
            <w:r>
              <w:rPr>
                <w:position w:val="2"/>
                <w:sz w:val="22"/>
              </w:rPr>
              <w:t>о</w:t>
            </w:r>
            <w:r>
              <w:rPr>
                <w:position w:val="2"/>
                <w:sz w:val="22"/>
              </w:rPr>
              <w:t>стью лего</w:t>
            </w:r>
            <w:r>
              <w:rPr>
                <w:position w:val="2"/>
                <w:sz w:val="22"/>
              </w:rPr>
              <w:t>ч</w:t>
            </w:r>
            <w:r>
              <w:rPr>
                <w:position w:val="2"/>
                <w:sz w:val="22"/>
              </w:rPr>
              <w:t>ных полей  определяется ясный легочный звук.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 xml:space="preserve">   Топографическая перкуссия легких: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 xml:space="preserve">  линия                                    справа                               слева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proofErr w:type="spellStart"/>
            <w:r>
              <w:rPr>
                <w:position w:val="2"/>
                <w:sz w:val="22"/>
              </w:rPr>
              <w:t>l.parasternalis</w:t>
            </w:r>
            <w:proofErr w:type="spellEnd"/>
            <w:r>
              <w:rPr>
                <w:position w:val="2"/>
                <w:sz w:val="22"/>
              </w:rPr>
              <w:t xml:space="preserve">                                     5 ребро                                    -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proofErr w:type="spellStart"/>
            <w:r>
              <w:rPr>
                <w:position w:val="2"/>
                <w:sz w:val="22"/>
              </w:rPr>
              <w:t>l.medioclavicularis</w:t>
            </w:r>
            <w:proofErr w:type="spellEnd"/>
            <w:r>
              <w:rPr>
                <w:position w:val="2"/>
                <w:sz w:val="22"/>
              </w:rPr>
              <w:t xml:space="preserve">                              6 ребро                                    -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proofErr w:type="spellStart"/>
            <w:r>
              <w:rPr>
                <w:position w:val="2"/>
                <w:sz w:val="22"/>
              </w:rPr>
              <w:t>l.axillaris</w:t>
            </w:r>
            <w:proofErr w:type="spellEnd"/>
            <w:r>
              <w:rPr>
                <w:position w:val="2"/>
                <w:sz w:val="22"/>
              </w:rPr>
              <w:t xml:space="preserve"> </w:t>
            </w:r>
            <w:proofErr w:type="spellStart"/>
            <w:r>
              <w:rPr>
                <w:position w:val="2"/>
                <w:sz w:val="22"/>
              </w:rPr>
              <w:t>anterior</w:t>
            </w:r>
            <w:proofErr w:type="spellEnd"/>
            <w:r>
              <w:rPr>
                <w:position w:val="2"/>
                <w:sz w:val="22"/>
              </w:rPr>
              <w:t xml:space="preserve">                               7 ребро                                     7  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proofErr w:type="spellStart"/>
            <w:r>
              <w:rPr>
                <w:position w:val="2"/>
                <w:sz w:val="22"/>
              </w:rPr>
              <w:t>l.axillaris</w:t>
            </w:r>
            <w:proofErr w:type="spellEnd"/>
            <w:r>
              <w:rPr>
                <w:position w:val="2"/>
                <w:sz w:val="22"/>
              </w:rPr>
              <w:t xml:space="preserve"> </w:t>
            </w:r>
            <w:proofErr w:type="spellStart"/>
            <w:r>
              <w:rPr>
                <w:position w:val="2"/>
                <w:sz w:val="22"/>
              </w:rPr>
              <w:t>media</w:t>
            </w:r>
            <w:proofErr w:type="spellEnd"/>
            <w:r>
              <w:rPr>
                <w:position w:val="2"/>
                <w:sz w:val="22"/>
              </w:rPr>
              <w:t xml:space="preserve">                                  8 ребро                                     9 ребро                   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proofErr w:type="spellStart"/>
            <w:r>
              <w:rPr>
                <w:position w:val="2"/>
                <w:sz w:val="22"/>
              </w:rPr>
              <w:t>l.axillaris</w:t>
            </w:r>
            <w:proofErr w:type="spellEnd"/>
            <w:r>
              <w:rPr>
                <w:position w:val="2"/>
                <w:sz w:val="22"/>
              </w:rPr>
              <w:t xml:space="preserve"> </w:t>
            </w:r>
            <w:proofErr w:type="spellStart"/>
            <w:r>
              <w:rPr>
                <w:position w:val="2"/>
                <w:sz w:val="22"/>
              </w:rPr>
              <w:t>posterior</w:t>
            </w:r>
            <w:proofErr w:type="spellEnd"/>
            <w:r>
              <w:rPr>
                <w:position w:val="2"/>
                <w:sz w:val="22"/>
              </w:rPr>
              <w:t xml:space="preserve">                             9 ребро                                     9 ребро                  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proofErr w:type="spellStart"/>
            <w:r>
              <w:rPr>
                <w:position w:val="2"/>
                <w:sz w:val="22"/>
              </w:rPr>
              <w:t>l</w:t>
            </w:r>
            <w:proofErr w:type="spellEnd"/>
            <w:r>
              <w:rPr>
                <w:position w:val="2"/>
                <w:sz w:val="22"/>
              </w:rPr>
              <w:t xml:space="preserve">. </w:t>
            </w:r>
            <w:proofErr w:type="spellStart"/>
            <w:r>
              <w:rPr>
                <w:position w:val="2"/>
                <w:sz w:val="22"/>
              </w:rPr>
              <w:t>scapularis</w:t>
            </w:r>
            <w:proofErr w:type="spellEnd"/>
            <w:r>
              <w:rPr>
                <w:position w:val="2"/>
                <w:sz w:val="22"/>
              </w:rPr>
              <w:t xml:space="preserve">                                          10 </w:t>
            </w:r>
            <w:proofErr w:type="spellStart"/>
            <w:r>
              <w:rPr>
                <w:position w:val="2"/>
                <w:sz w:val="22"/>
              </w:rPr>
              <w:t>межреберье</w:t>
            </w:r>
            <w:proofErr w:type="spellEnd"/>
            <w:r>
              <w:rPr>
                <w:position w:val="2"/>
                <w:sz w:val="22"/>
              </w:rPr>
              <w:t xml:space="preserve">                        10 </w:t>
            </w:r>
            <w:proofErr w:type="spellStart"/>
            <w:r>
              <w:rPr>
                <w:position w:val="2"/>
                <w:sz w:val="22"/>
              </w:rPr>
              <w:t>межр</w:t>
            </w:r>
            <w:r>
              <w:rPr>
                <w:position w:val="2"/>
                <w:sz w:val="22"/>
              </w:rPr>
              <w:t>е</w:t>
            </w:r>
            <w:r>
              <w:rPr>
                <w:position w:val="2"/>
                <w:sz w:val="22"/>
              </w:rPr>
              <w:t>берье</w:t>
            </w:r>
            <w:proofErr w:type="spellEnd"/>
            <w:r>
              <w:rPr>
                <w:position w:val="2"/>
                <w:sz w:val="22"/>
              </w:rPr>
              <w:t xml:space="preserve">                          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proofErr w:type="spellStart"/>
            <w:r>
              <w:rPr>
                <w:position w:val="2"/>
                <w:sz w:val="22"/>
              </w:rPr>
              <w:t>l.paravertebralis</w:t>
            </w:r>
            <w:proofErr w:type="spellEnd"/>
            <w:r>
              <w:rPr>
                <w:position w:val="2"/>
                <w:sz w:val="22"/>
              </w:rPr>
              <w:t xml:space="preserve">        на уровне остистого отростка     11 грудного по     звонка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>Высота стояния верхушек легких: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 xml:space="preserve">                                  слева            справа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 xml:space="preserve">спереди                    5 см                  5 см                                      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>сзади                    на уровне остистого отростка 7   шейного п</w:t>
            </w:r>
            <w:r>
              <w:rPr>
                <w:position w:val="2"/>
                <w:sz w:val="22"/>
              </w:rPr>
              <w:t>о</w:t>
            </w:r>
            <w:r>
              <w:rPr>
                <w:position w:val="2"/>
                <w:sz w:val="22"/>
              </w:rPr>
              <w:t>звонка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>Подвижность легочных краев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 xml:space="preserve">     справа                        8  см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 xml:space="preserve">     слева                           8  см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>Аускультация легких: над всей поверхностью легких выслушивается везик</w:t>
            </w:r>
            <w:r>
              <w:rPr>
                <w:position w:val="2"/>
                <w:sz w:val="22"/>
              </w:rPr>
              <w:t>у</w:t>
            </w:r>
            <w:r>
              <w:rPr>
                <w:position w:val="2"/>
                <w:sz w:val="22"/>
              </w:rPr>
              <w:t>лярное дыхание, хрипов и шумов нет.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  <w:r>
              <w:rPr>
                <w:b/>
                <w:position w:val="2"/>
                <w:sz w:val="22"/>
              </w:rPr>
              <w:t>Система органов пищеварения.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>Осмотр ротовой полости: язык влажный, розовый, чистый. Десны розовые,  не кровоточат, без воспалительных явлений.  Кариозных зубов нет. Минд</w:t>
            </w:r>
            <w:r>
              <w:rPr>
                <w:position w:val="2"/>
                <w:sz w:val="22"/>
              </w:rPr>
              <w:t>а</w:t>
            </w:r>
            <w:r>
              <w:rPr>
                <w:position w:val="2"/>
                <w:sz w:val="22"/>
              </w:rPr>
              <w:t>лины  за небные дужки не выступают. Слизистая глотки влажная, розовая, чистая. Аппетит хороший, гл</w:t>
            </w:r>
            <w:r>
              <w:rPr>
                <w:position w:val="2"/>
                <w:sz w:val="22"/>
              </w:rPr>
              <w:t>о</w:t>
            </w:r>
            <w:r>
              <w:rPr>
                <w:position w:val="2"/>
                <w:sz w:val="22"/>
              </w:rPr>
              <w:t>тание без затруднений.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 xml:space="preserve">ЖИВОТ. Осмотр живота: живот правильной формы, </w:t>
            </w:r>
            <w:r>
              <w:rPr>
                <w:sz w:val="22"/>
              </w:rPr>
              <w:t>симметричный ,</w:t>
            </w:r>
            <w:r>
              <w:rPr>
                <w:position w:val="2"/>
                <w:sz w:val="22"/>
              </w:rPr>
              <w:t xml:space="preserve">брюшная стенка в акте дыхания участвует симметрично с обеих сторон. </w:t>
            </w:r>
            <w:r>
              <w:rPr>
                <w:position w:val="2"/>
                <w:sz w:val="22"/>
              </w:rPr>
              <w:lastRenderedPageBreak/>
              <w:t>При  поверхн</w:t>
            </w:r>
            <w:r>
              <w:rPr>
                <w:position w:val="2"/>
                <w:sz w:val="22"/>
              </w:rPr>
              <w:t>о</w:t>
            </w:r>
            <w:r>
              <w:rPr>
                <w:position w:val="2"/>
                <w:sz w:val="22"/>
              </w:rPr>
              <w:t>стной пальпации брюшная стенка мягкая, безболезненная, ненапряженная. Аускультация: перистальтика кишечника обычная. При перкуссии живота притупления в отлогих местах не выявл</w:t>
            </w:r>
            <w:r>
              <w:rPr>
                <w:position w:val="2"/>
                <w:sz w:val="22"/>
              </w:rPr>
              <w:t>е</w:t>
            </w:r>
            <w:r>
              <w:rPr>
                <w:position w:val="2"/>
                <w:sz w:val="22"/>
              </w:rPr>
              <w:t>но.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lastRenderedPageBreak/>
              <w:t xml:space="preserve"> ЖЕЛУДОК. Границы не определяются, видимой перистальтики не отмеч</w:t>
            </w:r>
            <w:r>
              <w:rPr>
                <w:position w:val="2"/>
                <w:sz w:val="22"/>
              </w:rPr>
              <w:t>а</w:t>
            </w:r>
            <w:r>
              <w:rPr>
                <w:position w:val="2"/>
                <w:sz w:val="22"/>
              </w:rPr>
              <w:t>ется.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>КИШЕЧНИК. Ощупывание по ходу ободочной кишки безболезненно, шум плеска не определяется. При глубокой пальпации в левой подвздошной о</w:t>
            </w:r>
            <w:r>
              <w:rPr>
                <w:position w:val="2"/>
                <w:sz w:val="22"/>
              </w:rPr>
              <w:t>б</w:t>
            </w:r>
            <w:r>
              <w:rPr>
                <w:position w:val="2"/>
                <w:sz w:val="22"/>
              </w:rPr>
              <w:t>ласти определяется безболезненная, ровная, не урчащая, плотноэластической ко</w:t>
            </w:r>
            <w:r>
              <w:rPr>
                <w:position w:val="2"/>
                <w:sz w:val="22"/>
              </w:rPr>
              <w:t>н</w:t>
            </w:r>
            <w:r>
              <w:rPr>
                <w:position w:val="2"/>
                <w:sz w:val="22"/>
              </w:rPr>
              <w:t>систенции сигмовидная кишка. Слепая и поперечно-ободочная кишки не пальпируются, урчания при пальпации кишечника нет.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 xml:space="preserve">ПЕЧЕНЬ И ЖЕЛЧНЫЙ ПУЗЫРЬ. Границы печени по Курлову  20 </w:t>
            </w:r>
            <w:proofErr w:type="spellStart"/>
            <w:r>
              <w:rPr>
                <w:position w:val="2"/>
                <w:sz w:val="22"/>
              </w:rPr>
              <w:t>х</w:t>
            </w:r>
            <w:proofErr w:type="spellEnd"/>
            <w:r>
              <w:rPr>
                <w:position w:val="2"/>
                <w:sz w:val="22"/>
              </w:rPr>
              <w:t xml:space="preserve"> 15 </w:t>
            </w:r>
            <w:proofErr w:type="spellStart"/>
            <w:r>
              <w:rPr>
                <w:position w:val="2"/>
                <w:sz w:val="22"/>
              </w:rPr>
              <w:t>х</w:t>
            </w:r>
            <w:proofErr w:type="spellEnd"/>
            <w:r>
              <w:rPr>
                <w:position w:val="2"/>
                <w:sz w:val="22"/>
              </w:rPr>
              <w:t xml:space="preserve"> 12 см.   Нижний край печени из под реберной дуги выступает на  12 см. При пальпации печень безболезненна, плотная, край ее тупой. Желчный пузырь не прощупывается, его пальпация безболезненна.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>Дыхательная подвижность нижнего края печени равна 6 см.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 xml:space="preserve">ПОДЖЕЛУДОЧНАЯ ЖЕЛЕЗА. не прощупывается. 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 xml:space="preserve">СЕЛЕЗЕНКА. При пальпации селезенка выступает из-под края реберной дуги на 1 см, область левого подреберья при пальпации безболезненна. </w:t>
            </w:r>
            <w:proofErr w:type="spellStart"/>
            <w:r>
              <w:rPr>
                <w:position w:val="2"/>
                <w:sz w:val="22"/>
              </w:rPr>
              <w:t>Пе</w:t>
            </w:r>
            <w:r>
              <w:rPr>
                <w:position w:val="2"/>
                <w:sz w:val="22"/>
              </w:rPr>
              <w:t>р</w:t>
            </w:r>
            <w:r>
              <w:rPr>
                <w:position w:val="2"/>
                <w:sz w:val="22"/>
              </w:rPr>
              <w:t>куто</w:t>
            </w:r>
            <w:r>
              <w:rPr>
                <w:position w:val="2"/>
                <w:sz w:val="22"/>
              </w:rPr>
              <w:t>р</w:t>
            </w:r>
            <w:r>
              <w:rPr>
                <w:position w:val="2"/>
                <w:sz w:val="22"/>
              </w:rPr>
              <w:t>ные</w:t>
            </w:r>
            <w:proofErr w:type="spellEnd"/>
            <w:r>
              <w:rPr>
                <w:position w:val="2"/>
                <w:sz w:val="22"/>
              </w:rPr>
              <w:t xml:space="preserve">  границы селезенки: верхняя  в 8  и нижняя в 11  </w:t>
            </w:r>
            <w:proofErr w:type="spellStart"/>
            <w:r>
              <w:rPr>
                <w:position w:val="2"/>
                <w:sz w:val="22"/>
              </w:rPr>
              <w:t>межреберье</w:t>
            </w:r>
            <w:proofErr w:type="spellEnd"/>
            <w:r>
              <w:rPr>
                <w:position w:val="2"/>
                <w:sz w:val="22"/>
              </w:rPr>
              <w:t xml:space="preserve"> по средней подмыше</w:t>
            </w:r>
            <w:r>
              <w:rPr>
                <w:position w:val="2"/>
                <w:sz w:val="22"/>
              </w:rPr>
              <w:t>ч</w:t>
            </w:r>
            <w:r>
              <w:rPr>
                <w:position w:val="2"/>
                <w:sz w:val="22"/>
              </w:rPr>
              <w:t xml:space="preserve">ной линии. 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  <w:r>
              <w:rPr>
                <w:b/>
                <w:position w:val="2"/>
                <w:sz w:val="22"/>
              </w:rPr>
              <w:t>Мочеполовая система.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 xml:space="preserve">Почки  и  область проекции мочеточников не пальпируются,  </w:t>
            </w:r>
            <w:proofErr w:type="spellStart"/>
            <w:r>
              <w:rPr>
                <w:position w:val="2"/>
                <w:sz w:val="22"/>
              </w:rPr>
              <w:t>покалачивание</w:t>
            </w:r>
            <w:proofErr w:type="spellEnd"/>
            <w:r>
              <w:rPr>
                <w:position w:val="2"/>
                <w:sz w:val="22"/>
              </w:rPr>
              <w:t xml:space="preserve"> по поя</w:t>
            </w:r>
            <w:r>
              <w:rPr>
                <w:position w:val="2"/>
                <w:sz w:val="22"/>
              </w:rPr>
              <w:t>с</w:t>
            </w:r>
            <w:r>
              <w:rPr>
                <w:position w:val="2"/>
                <w:sz w:val="22"/>
              </w:rPr>
              <w:t xml:space="preserve">ничной области безболезненно. 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  <w:r>
              <w:rPr>
                <w:b/>
                <w:position w:val="2"/>
                <w:sz w:val="22"/>
              </w:rPr>
              <w:t>Нервная система.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>Сознание ясное, речь внятная. Больной ориентирован в месте, пространстве и времени. Сон  и память сохранены, сон глубокий. Со стороны двигател</w:t>
            </w:r>
            <w:r>
              <w:rPr>
                <w:position w:val="2"/>
                <w:sz w:val="22"/>
              </w:rPr>
              <w:t>ь</w:t>
            </w:r>
            <w:r>
              <w:rPr>
                <w:position w:val="2"/>
                <w:sz w:val="22"/>
              </w:rPr>
              <w:t>ной и чувствительных сфер патологии не выявлено. Походка без особенн</w:t>
            </w:r>
            <w:r>
              <w:rPr>
                <w:position w:val="2"/>
                <w:sz w:val="22"/>
              </w:rPr>
              <w:t>о</w:t>
            </w:r>
            <w:r>
              <w:rPr>
                <w:position w:val="2"/>
                <w:sz w:val="22"/>
              </w:rPr>
              <w:t>стей. Сухожильные рефлексы без патологии. Оболочечные симптомы отр</w:t>
            </w:r>
            <w:r>
              <w:rPr>
                <w:position w:val="2"/>
                <w:sz w:val="22"/>
              </w:rPr>
              <w:t>и</w:t>
            </w:r>
            <w:r>
              <w:rPr>
                <w:position w:val="2"/>
                <w:sz w:val="22"/>
              </w:rPr>
              <w:t xml:space="preserve">цательные. Зрачки нормальные, прямая и </w:t>
            </w:r>
            <w:proofErr w:type="spellStart"/>
            <w:r>
              <w:rPr>
                <w:position w:val="2"/>
                <w:sz w:val="22"/>
              </w:rPr>
              <w:t>содружественная</w:t>
            </w:r>
            <w:proofErr w:type="spellEnd"/>
            <w:r>
              <w:rPr>
                <w:position w:val="2"/>
                <w:sz w:val="22"/>
              </w:rPr>
              <w:t xml:space="preserve"> реакция на свет живая. Пат</w:t>
            </w:r>
            <w:r>
              <w:rPr>
                <w:position w:val="2"/>
                <w:sz w:val="22"/>
              </w:rPr>
              <w:t>о</w:t>
            </w:r>
            <w:r>
              <w:rPr>
                <w:position w:val="2"/>
                <w:sz w:val="22"/>
              </w:rPr>
              <w:t>логии со стороны черепно-мозговых нервов не выявлено.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  <w:r>
              <w:rPr>
                <w:b/>
                <w:position w:val="2"/>
                <w:sz w:val="22"/>
              </w:rPr>
              <w:t>Предварительный диагноз.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>На основании жалоб больного (слабость, недомогание, повышение темпер</w:t>
            </w:r>
            <w:r>
              <w:rPr>
                <w:position w:val="2"/>
                <w:sz w:val="22"/>
              </w:rPr>
              <w:t>а</w:t>
            </w:r>
            <w:r>
              <w:rPr>
                <w:position w:val="2"/>
                <w:sz w:val="22"/>
              </w:rPr>
              <w:t>туры до 38</w:t>
            </w:r>
            <w:r>
              <w:rPr>
                <w:position w:val="2"/>
                <w:sz w:val="22"/>
                <w:vertAlign w:val="superscript"/>
              </w:rPr>
              <w:t>о</w:t>
            </w:r>
            <w:r>
              <w:rPr>
                <w:position w:val="2"/>
                <w:sz w:val="22"/>
              </w:rPr>
              <w:t xml:space="preserve"> С, озноб, сухой кашель, насморк, боли в икроножных мышцах, носовое кровотечение, тяжесть в правом подреберье, кожный зуд, отсу</w:t>
            </w:r>
            <w:r>
              <w:rPr>
                <w:position w:val="2"/>
                <w:sz w:val="22"/>
              </w:rPr>
              <w:t>т</w:t>
            </w:r>
            <w:r>
              <w:rPr>
                <w:position w:val="2"/>
                <w:sz w:val="22"/>
              </w:rPr>
              <w:t xml:space="preserve">ствие аппетита, темная моча), данных </w:t>
            </w:r>
            <w:r>
              <w:rPr>
                <w:position w:val="2"/>
                <w:sz w:val="22"/>
                <w:u w:val="single"/>
              </w:rPr>
              <w:t>анамнеза болезни</w:t>
            </w:r>
            <w:r>
              <w:rPr>
                <w:position w:val="2"/>
                <w:sz w:val="22"/>
              </w:rPr>
              <w:t>, который отражает типичное развитие заболевания с цикличностью: постепенное начало, нал</w:t>
            </w:r>
            <w:r>
              <w:rPr>
                <w:position w:val="2"/>
                <w:sz w:val="22"/>
              </w:rPr>
              <w:t>и</w:t>
            </w:r>
            <w:r>
              <w:rPr>
                <w:position w:val="2"/>
                <w:sz w:val="22"/>
              </w:rPr>
              <w:lastRenderedPageBreak/>
              <w:t xml:space="preserve">чие </w:t>
            </w:r>
            <w:proofErr w:type="spellStart"/>
            <w:r>
              <w:rPr>
                <w:position w:val="2"/>
                <w:sz w:val="22"/>
              </w:rPr>
              <w:t>преджелтушного</w:t>
            </w:r>
            <w:proofErr w:type="spellEnd"/>
            <w:r>
              <w:rPr>
                <w:position w:val="2"/>
                <w:sz w:val="22"/>
              </w:rPr>
              <w:t xml:space="preserve"> периода, протекавшего по гриппоподобному типу на прот</w:t>
            </w:r>
            <w:r>
              <w:rPr>
                <w:position w:val="2"/>
                <w:sz w:val="22"/>
              </w:rPr>
              <w:t>я</w:t>
            </w:r>
            <w:r>
              <w:rPr>
                <w:position w:val="2"/>
                <w:sz w:val="22"/>
              </w:rPr>
              <w:t xml:space="preserve">жении 7 дней с явлениями интоксикации, последующего желтушного периода (с появлением желтухи самочувствие больного не улучшилось), </w:t>
            </w:r>
            <w:r>
              <w:rPr>
                <w:position w:val="2"/>
                <w:sz w:val="22"/>
                <w:u w:val="single"/>
              </w:rPr>
              <w:t>эпидемиол</w:t>
            </w:r>
            <w:r>
              <w:rPr>
                <w:position w:val="2"/>
                <w:sz w:val="22"/>
                <w:u w:val="single"/>
              </w:rPr>
              <w:t>о</w:t>
            </w:r>
            <w:r>
              <w:rPr>
                <w:position w:val="2"/>
                <w:sz w:val="22"/>
                <w:u w:val="single"/>
              </w:rPr>
              <w:t>гического анамнеза</w:t>
            </w:r>
            <w:r>
              <w:rPr>
                <w:position w:val="2"/>
                <w:sz w:val="22"/>
              </w:rPr>
              <w:t>: ( за 2 месяца до настоящего заболевания больной выезжал за пред</w:t>
            </w:r>
            <w:r>
              <w:rPr>
                <w:position w:val="2"/>
                <w:sz w:val="22"/>
              </w:rPr>
              <w:t>е</w:t>
            </w:r>
            <w:r>
              <w:rPr>
                <w:position w:val="2"/>
                <w:sz w:val="22"/>
              </w:rPr>
              <w:t xml:space="preserve">лы Санкт-Петербурга в Калининскую область, где пил воду из децентрализованных источников (колодца) и результатов </w:t>
            </w:r>
            <w:proofErr w:type="spellStart"/>
            <w:r>
              <w:rPr>
                <w:position w:val="2"/>
                <w:sz w:val="22"/>
                <w:u w:val="single"/>
              </w:rPr>
              <w:t>ф</w:t>
            </w:r>
            <w:r>
              <w:rPr>
                <w:position w:val="2"/>
                <w:sz w:val="22"/>
                <w:u w:val="single"/>
              </w:rPr>
              <w:t>и</w:t>
            </w:r>
            <w:r>
              <w:rPr>
                <w:position w:val="2"/>
                <w:sz w:val="22"/>
                <w:u w:val="single"/>
              </w:rPr>
              <w:t>зикального</w:t>
            </w:r>
            <w:proofErr w:type="spellEnd"/>
            <w:r>
              <w:rPr>
                <w:position w:val="2"/>
                <w:sz w:val="22"/>
                <w:u w:val="single"/>
              </w:rPr>
              <w:t xml:space="preserve"> обследования</w:t>
            </w:r>
            <w:r>
              <w:rPr>
                <w:position w:val="2"/>
                <w:sz w:val="22"/>
              </w:rPr>
              <w:t xml:space="preserve"> (увеличенная печень (+15 см), при пальпации плотная, край ее закруглен) можно поставить диагноз: Вирусный гепатит с фекально-оральным механизмом и</w:t>
            </w:r>
            <w:r>
              <w:rPr>
                <w:position w:val="2"/>
                <w:sz w:val="22"/>
              </w:rPr>
              <w:t>н</w:t>
            </w:r>
            <w:r>
              <w:rPr>
                <w:position w:val="2"/>
                <w:sz w:val="22"/>
              </w:rPr>
              <w:t xml:space="preserve">фицирования. Учитывая </w:t>
            </w:r>
            <w:proofErr w:type="spellStart"/>
            <w:r>
              <w:rPr>
                <w:position w:val="2"/>
                <w:sz w:val="22"/>
              </w:rPr>
              <w:t>физикальные</w:t>
            </w:r>
            <w:proofErr w:type="spellEnd"/>
            <w:r>
              <w:rPr>
                <w:position w:val="2"/>
                <w:sz w:val="22"/>
              </w:rPr>
              <w:t xml:space="preserve"> данные:  увеличенная, плотная печень и увеличенная селезенка необходимо провести дифференц</w:t>
            </w:r>
            <w:r>
              <w:rPr>
                <w:position w:val="2"/>
                <w:sz w:val="22"/>
              </w:rPr>
              <w:t>и</w:t>
            </w:r>
            <w:r>
              <w:rPr>
                <w:position w:val="2"/>
                <w:sz w:val="22"/>
              </w:rPr>
              <w:t>альный диагноз с хроническим вирусным гепатитом.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  <w:r>
              <w:rPr>
                <w:b/>
                <w:position w:val="2"/>
                <w:sz w:val="22"/>
              </w:rPr>
              <w:t>План лабораторного обследования.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1.Клинический анализ крови.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2.Общий анализ мочи.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3.Биохимический анализ крови.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Кровь на RW, СПИД.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Кровь на вирусологическое исследование.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6.Коагулограмма.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7.ЭКГ.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8. УЗИ органов брюшной полости.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9.Флюорография.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  <w:r>
              <w:rPr>
                <w:b/>
                <w:position w:val="2"/>
                <w:sz w:val="22"/>
              </w:rPr>
              <w:t>Лабораторные данные.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Клинический анализ крови. От 26.12.96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Er</w:t>
            </w:r>
            <w:proofErr w:type="spellEnd"/>
            <w:r>
              <w:rPr>
                <w:sz w:val="22"/>
              </w:rPr>
              <w:t xml:space="preserve"> 4,6х10</w:t>
            </w:r>
            <w:r>
              <w:rPr>
                <w:sz w:val="22"/>
                <w:vertAlign w:val="superscript"/>
              </w:rPr>
              <w:t>12</w:t>
            </w:r>
            <w:r>
              <w:rPr>
                <w:sz w:val="22"/>
              </w:rPr>
              <w:t xml:space="preserve"> /л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Hb</w:t>
            </w:r>
            <w:proofErr w:type="spellEnd"/>
            <w:r>
              <w:rPr>
                <w:sz w:val="22"/>
              </w:rPr>
              <w:t xml:space="preserve"> 139г/л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Цветной показатель 0,9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L 11 х10</w:t>
            </w:r>
            <w:r>
              <w:rPr>
                <w:sz w:val="22"/>
                <w:vertAlign w:val="superscript"/>
              </w:rPr>
              <w:t>9</w:t>
            </w:r>
            <w:r>
              <w:rPr>
                <w:sz w:val="22"/>
              </w:rPr>
              <w:t xml:space="preserve"> /л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п</w:t>
            </w:r>
            <w:proofErr w:type="spellEnd"/>
            <w:r>
              <w:rPr>
                <w:sz w:val="22"/>
              </w:rPr>
              <w:t xml:space="preserve"> 23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с 51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Моноциты 5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Лимфоциты17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СОЭ 64 мм/час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Общий  анализ  мочи от 26.12.96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Цвет насыщенно-желтый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Удельный вес 1015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pH</w:t>
            </w:r>
            <w:proofErr w:type="spellEnd"/>
            <w:r>
              <w:rPr>
                <w:sz w:val="22"/>
              </w:rPr>
              <w:t xml:space="preserve"> щелочная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Белок 0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Глюкоза --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билирубин 1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уробилиноиды</w:t>
            </w:r>
            <w:proofErr w:type="spellEnd"/>
            <w:r>
              <w:rPr>
                <w:sz w:val="22"/>
              </w:rPr>
              <w:t xml:space="preserve"> 1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Биохимический анализ крови от 26.12.96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Общий  белок 91 г/л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Мочевина 1.81 </w:t>
            </w:r>
            <w:proofErr w:type="spellStart"/>
            <w:r>
              <w:rPr>
                <w:sz w:val="22"/>
              </w:rPr>
              <w:t>ммоль</w:t>
            </w:r>
            <w:proofErr w:type="spellEnd"/>
            <w:r>
              <w:rPr>
                <w:sz w:val="22"/>
              </w:rPr>
              <w:t>/л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Креатинин</w:t>
            </w:r>
            <w:proofErr w:type="spellEnd"/>
            <w:r>
              <w:rPr>
                <w:sz w:val="22"/>
              </w:rPr>
              <w:t xml:space="preserve"> 0,046 </w:t>
            </w:r>
            <w:proofErr w:type="spellStart"/>
            <w:r>
              <w:rPr>
                <w:sz w:val="22"/>
              </w:rPr>
              <w:t>ммоль</w:t>
            </w:r>
            <w:proofErr w:type="spellEnd"/>
            <w:r>
              <w:rPr>
                <w:sz w:val="22"/>
              </w:rPr>
              <w:t>/л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Билирубин общ.  88 </w:t>
            </w:r>
            <w:proofErr w:type="spellStart"/>
            <w:r>
              <w:rPr>
                <w:sz w:val="22"/>
              </w:rPr>
              <w:t>мкмоль</w:t>
            </w:r>
            <w:proofErr w:type="spellEnd"/>
            <w:r>
              <w:rPr>
                <w:sz w:val="22"/>
              </w:rPr>
              <w:t>/л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АлАТ</w:t>
            </w:r>
            <w:proofErr w:type="spellEnd"/>
            <w:r>
              <w:rPr>
                <w:sz w:val="22"/>
              </w:rPr>
              <w:t xml:space="preserve">  42 </w:t>
            </w:r>
            <w:proofErr w:type="spellStart"/>
            <w:r>
              <w:rPr>
                <w:sz w:val="22"/>
              </w:rPr>
              <w:t>нмоль</w:t>
            </w:r>
            <w:proofErr w:type="spellEnd"/>
            <w:r>
              <w:rPr>
                <w:sz w:val="22"/>
              </w:rPr>
              <w:t>/л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АсАТ</w:t>
            </w:r>
            <w:proofErr w:type="spellEnd"/>
            <w:r>
              <w:rPr>
                <w:sz w:val="22"/>
              </w:rPr>
              <w:t xml:space="preserve"> 40 </w:t>
            </w:r>
            <w:proofErr w:type="spellStart"/>
            <w:r>
              <w:rPr>
                <w:sz w:val="22"/>
              </w:rPr>
              <w:t>нмоль</w:t>
            </w:r>
            <w:proofErr w:type="spellEnd"/>
            <w:r>
              <w:rPr>
                <w:sz w:val="22"/>
              </w:rPr>
              <w:t>/л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Щелочная </w:t>
            </w:r>
            <w:proofErr w:type="spellStart"/>
            <w:r>
              <w:rPr>
                <w:sz w:val="22"/>
              </w:rPr>
              <w:t>фосфотаза</w:t>
            </w:r>
            <w:proofErr w:type="spellEnd"/>
            <w:r>
              <w:rPr>
                <w:sz w:val="22"/>
              </w:rPr>
              <w:t xml:space="preserve"> 208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ХЭ сывороточная 55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Тимоловая проба 13,1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Сулемовая проба 1,5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Альбумины 39,4%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</w:t>
            </w:r>
            <w:r>
              <w:rPr>
                <w:sz w:val="22"/>
                <w:vertAlign w:val="subscript"/>
              </w:rPr>
              <w:t>1</w:t>
            </w:r>
            <w:r>
              <w:rPr>
                <w:sz w:val="22"/>
              </w:rPr>
              <w:t xml:space="preserve"> 4,0              10,8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         </w:t>
            </w:r>
            <w:r>
              <w:rPr>
                <w:sz w:val="22"/>
                <w:vertAlign w:val="subscript"/>
              </w:rPr>
              <w:t xml:space="preserve">2 </w:t>
            </w:r>
            <w:r>
              <w:rPr>
                <w:sz w:val="22"/>
              </w:rPr>
              <w:t>7,0               39,0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Коагулограмма</w:t>
            </w:r>
            <w:proofErr w:type="spellEnd"/>
            <w:r>
              <w:rPr>
                <w:sz w:val="22"/>
              </w:rPr>
              <w:t xml:space="preserve"> от 27.12.96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Протромбиновый</w:t>
            </w:r>
            <w:proofErr w:type="spellEnd"/>
            <w:r>
              <w:rPr>
                <w:sz w:val="22"/>
              </w:rPr>
              <w:t xml:space="preserve"> индекс 65%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Кровь на RW. Отрицательный. (От 27.12.96)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Кровь на Ф-50. Отриц. (От 27.12.96)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Вирусологическое исследование. (От 27.12.96)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гепатит С - </w:t>
            </w:r>
            <w:proofErr w:type="spellStart"/>
            <w:r>
              <w:rPr>
                <w:sz w:val="22"/>
              </w:rPr>
              <w:t>диаплюс</w:t>
            </w:r>
            <w:proofErr w:type="spellEnd"/>
            <w:r>
              <w:rPr>
                <w:sz w:val="22"/>
              </w:rPr>
              <w:t xml:space="preserve">   (--)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гепатит А - HAV  </w:t>
            </w:r>
            <w:proofErr w:type="spellStart"/>
            <w:r>
              <w:rPr>
                <w:sz w:val="22"/>
              </w:rPr>
              <w:t>IgM</w:t>
            </w:r>
            <w:proofErr w:type="spellEnd"/>
            <w:r>
              <w:rPr>
                <w:sz w:val="22"/>
              </w:rPr>
              <w:t xml:space="preserve">  (--)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гепатит В - </w:t>
            </w:r>
            <w:proofErr w:type="spellStart"/>
            <w:r>
              <w:rPr>
                <w:sz w:val="22"/>
              </w:rPr>
              <w:t>HBsAg</w:t>
            </w:r>
            <w:proofErr w:type="spellEnd"/>
            <w:r>
              <w:rPr>
                <w:sz w:val="22"/>
              </w:rPr>
              <w:t xml:space="preserve"> с </w:t>
            </w:r>
            <w:proofErr w:type="spellStart"/>
            <w:r>
              <w:rPr>
                <w:sz w:val="22"/>
              </w:rPr>
              <w:t>подт</w:t>
            </w:r>
            <w:proofErr w:type="spellEnd"/>
            <w:r>
              <w:rPr>
                <w:sz w:val="22"/>
              </w:rPr>
              <w:t xml:space="preserve"> тест   (--)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гепатит В - </w:t>
            </w:r>
            <w:proofErr w:type="spellStart"/>
            <w:r>
              <w:rPr>
                <w:sz w:val="22"/>
              </w:rPr>
              <w:t>HBеAВ</w:t>
            </w:r>
            <w:proofErr w:type="spellEnd"/>
            <w:r>
              <w:rPr>
                <w:sz w:val="22"/>
              </w:rPr>
              <w:t xml:space="preserve">    (--)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гепатит В - </w:t>
            </w:r>
            <w:proofErr w:type="spellStart"/>
            <w:r>
              <w:rPr>
                <w:sz w:val="22"/>
              </w:rPr>
              <w:t>HBсоrAВ</w:t>
            </w:r>
            <w:proofErr w:type="spellEnd"/>
            <w:r>
              <w:rPr>
                <w:sz w:val="22"/>
              </w:rPr>
              <w:t xml:space="preserve">     общ.  (--)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гепатит В - </w:t>
            </w:r>
            <w:proofErr w:type="spellStart"/>
            <w:r>
              <w:rPr>
                <w:sz w:val="22"/>
              </w:rPr>
              <w:t>HBsAg</w:t>
            </w:r>
            <w:proofErr w:type="spellEnd"/>
            <w:r>
              <w:rPr>
                <w:sz w:val="22"/>
              </w:rPr>
              <w:t xml:space="preserve">    (--) от 14.01.96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гепатит С </w:t>
            </w:r>
            <w:proofErr w:type="spellStart"/>
            <w:r>
              <w:rPr>
                <w:sz w:val="22"/>
              </w:rPr>
              <w:t>anti-HCV</w:t>
            </w:r>
            <w:proofErr w:type="spellEnd"/>
            <w:r>
              <w:rPr>
                <w:sz w:val="22"/>
              </w:rPr>
              <w:t xml:space="preserve"> (--)  от 14.01.96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Биохимический анализ крови от 2.01.97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общий билирубин 66 </w:t>
            </w:r>
            <w:proofErr w:type="spellStart"/>
            <w:r>
              <w:rPr>
                <w:sz w:val="22"/>
              </w:rPr>
              <w:t>мкмоль</w:t>
            </w:r>
            <w:proofErr w:type="spellEnd"/>
            <w:r>
              <w:rPr>
                <w:sz w:val="22"/>
              </w:rPr>
              <w:t>/л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щелочная </w:t>
            </w:r>
            <w:proofErr w:type="spellStart"/>
            <w:r>
              <w:rPr>
                <w:sz w:val="22"/>
              </w:rPr>
              <w:t>фосфотаза</w:t>
            </w:r>
            <w:proofErr w:type="spellEnd"/>
            <w:r>
              <w:rPr>
                <w:sz w:val="22"/>
              </w:rPr>
              <w:t xml:space="preserve"> 131 г/л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Биохимический анализ крови от 13.01.97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общий билирубин 49 </w:t>
            </w:r>
            <w:proofErr w:type="spellStart"/>
            <w:r>
              <w:rPr>
                <w:sz w:val="22"/>
              </w:rPr>
              <w:t>мкмоль</w:t>
            </w:r>
            <w:proofErr w:type="spellEnd"/>
            <w:r>
              <w:rPr>
                <w:sz w:val="22"/>
              </w:rPr>
              <w:t>/л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билирубин связанный 40 </w:t>
            </w:r>
            <w:proofErr w:type="spellStart"/>
            <w:r>
              <w:rPr>
                <w:sz w:val="22"/>
              </w:rPr>
              <w:t>мкмоль</w:t>
            </w:r>
            <w:proofErr w:type="spellEnd"/>
            <w:r>
              <w:rPr>
                <w:sz w:val="22"/>
              </w:rPr>
              <w:t>/л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билирубин свободный 9 </w:t>
            </w:r>
            <w:proofErr w:type="spellStart"/>
            <w:r>
              <w:rPr>
                <w:sz w:val="22"/>
              </w:rPr>
              <w:t>мкмоль</w:t>
            </w:r>
            <w:proofErr w:type="spellEnd"/>
            <w:r>
              <w:rPr>
                <w:sz w:val="22"/>
              </w:rPr>
              <w:t>/л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АлАТ</w:t>
            </w:r>
            <w:proofErr w:type="spellEnd"/>
            <w:r>
              <w:rPr>
                <w:sz w:val="22"/>
              </w:rPr>
              <w:t xml:space="preserve"> 32 </w:t>
            </w:r>
            <w:proofErr w:type="spellStart"/>
            <w:r>
              <w:rPr>
                <w:sz w:val="22"/>
              </w:rPr>
              <w:t>нмоль</w:t>
            </w:r>
            <w:proofErr w:type="spellEnd"/>
            <w:r>
              <w:rPr>
                <w:sz w:val="22"/>
              </w:rPr>
              <w:t>/л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АсАТ</w:t>
            </w:r>
            <w:proofErr w:type="spellEnd"/>
            <w:r>
              <w:rPr>
                <w:sz w:val="22"/>
              </w:rPr>
              <w:t xml:space="preserve"> 91 </w:t>
            </w:r>
            <w:proofErr w:type="spellStart"/>
            <w:r>
              <w:rPr>
                <w:sz w:val="22"/>
              </w:rPr>
              <w:t>нмоль</w:t>
            </w:r>
            <w:proofErr w:type="spellEnd"/>
            <w:r>
              <w:rPr>
                <w:sz w:val="22"/>
              </w:rPr>
              <w:t>/л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Тимоловая проба 5,9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Сулемовая проба 1,4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Клинический анализ крови от 4.01.97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Лейкоциты 5,7 </w:t>
            </w:r>
            <w:proofErr w:type="spellStart"/>
            <w:r>
              <w:rPr>
                <w:sz w:val="22"/>
              </w:rPr>
              <w:t>х</w:t>
            </w:r>
            <w:proofErr w:type="spellEnd"/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 xml:space="preserve">9 </w:t>
            </w:r>
            <w:r>
              <w:rPr>
                <w:sz w:val="22"/>
              </w:rPr>
              <w:t xml:space="preserve"> г/л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базофилы 1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п</w:t>
            </w:r>
            <w:proofErr w:type="spellEnd"/>
            <w:r>
              <w:rPr>
                <w:sz w:val="22"/>
              </w:rPr>
              <w:t xml:space="preserve"> 20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с 52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лимфоциты 15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моноциты 12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СОЭ 70 мм/час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Общий анализ мочи от 13.01.97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Цвет светло-желтый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Удельный вес 1008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pH нейтральная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Белок 0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Глюкоза --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Эпителий 1-2 в поле зрения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Лейкоциты 0-1 в поле зрения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Слизь ++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Соли оксалаты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ЭКГ. Ритм синусовый. AV проведение на верхней границе нормы,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признаки гипертрофии левого желудочка.  P=0,1;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PQ=0,2; QRS=0,12; QRST=0,32; ЧСС=62.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Флюорография. В легких без патологических изменений.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УЗИ органов брюшной полости.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ПЕЧЕНЬ. Правая более 150 мм, левая 100 х 110 мм, увеличена, контур ме</w:t>
            </w:r>
            <w:r>
              <w:rPr>
                <w:sz w:val="22"/>
              </w:rPr>
              <w:t>л</w:t>
            </w:r>
            <w:r>
              <w:rPr>
                <w:sz w:val="22"/>
              </w:rPr>
              <w:t>коволнистый, эхогенность повышена, нарушена ангиоархитектоника. В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ротная вена 10 мм, х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ледох 4 мм.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СЕЛЕЗЕНКА. Немного увеличена, определяются лимфоузлы в вор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тах.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ЖЕЛЧНЫЙ ПУЗЫРЬ. 83 х38 мм, стенка 3 мм. Густая желчь, конкрементов нет.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ПОДЖЕЛУДОЧНАЯ ЖЕЛЕЗА. Тело фрагментировано. Гиперэхогенная и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черче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ность и мелкие гипоэхогенные включения.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ПОЧКИ и область надпочечников без патологических изменений.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Асцит не определяется.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ЗАКЛЮЧЕНИЕ. УЗ признаки хронического гепатита. УЗ признаки хронич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ского па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>креатита. УЗ признаки дискинезии желчного пузыря.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b/>
                <w:position w:val="2"/>
                <w:sz w:val="22"/>
              </w:rPr>
              <w:lastRenderedPageBreak/>
              <w:t>Дифференциальный диагноз.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 xml:space="preserve"> Гепатит необходимо дифференцировать от следующих заболеваний: лепт</w:t>
            </w:r>
            <w:r>
              <w:rPr>
                <w:position w:val="2"/>
                <w:sz w:val="22"/>
              </w:rPr>
              <w:t>о</w:t>
            </w:r>
            <w:r>
              <w:rPr>
                <w:position w:val="2"/>
                <w:sz w:val="22"/>
              </w:rPr>
              <w:t>спироз, инфекционный мононуклеоз. Течение хронического гепатита у да</w:t>
            </w:r>
            <w:r>
              <w:rPr>
                <w:position w:val="2"/>
                <w:sz w:val="22"/>
              </w:rPr>
              <w:t>н</w:t>
            </w:r>
            <w:r>
              <w:rPr>
                <w:position w:val="2"/>
                <w:sz w:val="22"/>
              </w:rPr>
              <w:t>ного больного необходимо дифференцировать с вирусным гепатитом А.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>Сходство гепатита у данного больного с гепатитом А заключается в наличии гриппоподобного продромального периода с интоксикацией и катаральными явлениями; наличием желтухи, снижение аппетита, потемнения мочи, т</w:t>
            </w:r>
            <w:r>
              <w:rPr>
                <w:position w:val="2"/>
                <w:sz w:val="22"/>
              </w:rPr>
              <w:t>я</w:t>
            </w:r>
            <w:r>
              <w:rPr>
                <w:position w:val="2"/>
                <w:sz w:val="22"/>
              </w:rPr>
              <w:t>жесть в правом подреберье, увеличение печени и сел</w:t>
            </w:r>
            <w:r>
              <w:rPr>
                <w:position w:val="2"/>
                <w:sz w:val="22"/>
              </w:rPr>
              <w:t>е</w:t>
            </w:r>
            <w:r>
              <w:rPr>
                <w:position w:val="2"/>
                <w:sz w:val="22"/>
              </w:rPr>
              <w:t>зенки.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583" w:type="dxa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</w:tbl>
    <w:p w:rsidR="003954CC" w:rsidRDefault="003954CC">
      <w:pPr>
        <w:ind w:firstLine="567"/>
        <w:jc w:val="both"/>
        <w:rPr>
          <w:position w:val="2"/>
          <w:sz w:val="22"/>
        </w:rPr>
      </w:pPr>
    </w:p>
    <w:p w:rsidR="003954CC" w:rsidRDefault="003954CC">
      <w:pPr>
        <w:ind w:firstLine="567"/>
        <w:jc w:val="both"/>
        <w:rPr>
          <w:position w:val="2"/>
          <w:sz w:val="22"/>
        </w:rPr>
      </w:pPr>
      <w:r>
        <w:rPr>
          <w:position w:val="2"/>
          <w:sz w:val="22"/>
        </w:rPr>
        <w:t>Различия: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26"/>
        <w:gridCol w:w="1418"/>
        <w:gridCol w:w="2551"/>
        <w:gridCol w:w="142"/>
        <w:gridCol w:w="51"/>
        <w:gridCol w:w="374"/>
      </w:tblGrid>
      <w:tr w:rsidR="003954CC">
        <w:tblPrEx>
          <w:tblCellMar>
            <w:top w:w="0" w:type="dxa"/>
            <w:bottom w:w="0" w:type="dxa"/>
          </w:tblCellMar>
        </w:tblPrEx>
        <w:trPr>
          <w:gridAfter w:val="3"/>
          <w:wAfter w:w="567" w:type="dxa"/>
        </w:trPr>
        <w:tc>
          <w:tcPr>
            <w:tcW w:w="3614" w:type="dxa"/>
            <w:gridSpan w:val="2"/>
          </w:tcPr>
          <w:p w:rsidR="003954CC" w:rsidRDefault="003954CC">
            <w:pPr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>признак</w:t>
            </w:r>
          </w:p>
        </w:tc>
        <w:tc>
          <w:tcPr>
            <w:tcW w:w="1418" w:type="dxa"/>
          </w:tcPr>
          <w:p w:rsidR="003954CC" w:rsidRDefault="003954CC">
            <w:pPr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>гепатит А</w:t>
            </w:r>
          </w:p>
        </w:tc>
        <w:tc>
          <w:tcPr>
            <w:tcW w:w="2551" w:type="dxa"/>
          </w:tcPr>
          <w:p w:rsidR="003954CC" w:rsidRDefault="003954CC">
            <w:pPr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>хронический гепатит у данного больн</w:t>
            </w:r>
            <w:r>
              <w:rPr>
                <w:position w:val="2"/>
                <w:sz w:val="22"/>
              </w:rPr>
              <w:t>о</w:t>
            </w:r>
            <w:r>
              <w:rPr>
                <w:position w:val="2"/>
                <w:sz w:val="22"/>
              </w:rPr>
              <w:t>го</w:t>
            </w:r>
          </w:p>
        </w:tc>
      </w:tr>
      <w:tr w:rsidR="003954CC">
        <w:tblPrEx>
          <w:tblCellMar>
            <w:top w:w="0" w:type="dxa"/>
            <w:bottom w:w="0" w:type="dxa"/>
          </w:tblCellMar>
        </w:tblPrEx>
        <w:trPr>
          <w:gridAfter w:val="3"/>
          <w:wAfter w:w="567" w:type="dxa"/>
        </w:trPr>
        <w:tc>
          <w:tcPr>
            <w:tcW w:w="3614" w:type="dxa"/>
            <w:gridSpan w:val="2"/>
          </w:tcPr>
          <w:p w:rsidR="003954CC" w:rsidRDefault="003954CC">
            <w:pPr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>появление желтухи привело к улучшению общего состо</w:t>
            </w:r>
            <w:r>
              <w:rPr>
                <w:position w:val="2"/>
                <w:sz w:val="22"/>
              </w:rPr>
              <w:t>я</w:t>
            </w:r>
            <w:r>
              <w:rPr>
                <w:position w:val="2"/>
                <w:sz w:val="22"/>
              </w:rPr>
              <w:t xml:space="preserve">ния                                             </w:t>
            </w:r>
            <w:r>
              <w:rPr>
                <w:position w:val="2"/>
                <w:sz w:val="22"/>
              </w:rPr>
              <w:br/>
              <w:t>печень</w:t>
            </w:r>
            <w:r>
              <w:rPr>
                <w:position w:val="2"/>
                <w:sz w:val="22"/>
              </w:rPr>
              <w:br/>
              <w:t>восстановление размеров печ</w:t>
            </w:r>
            <w:r>
              <w:rPr>
                <w:position w:val="2"/>
                <w:sz w:val="22"/>
              </w:rPr>
              <w:t>е</w:t>
            </w:r>
            <w:r>
              <w:rPr>
                <w:position w:val="2"/>
                <w:sz w:val="22"/>
              </w:rPr>
              <w:t>ни</w:t>
            </w:r>
            <w:r>
              <w:rPr>
                <w:position w:val="2"/>
                <w:sz w:val="22"/>
              </w:rPr>
              <w:br/>
              <w:t>маркеры HAV</w:t>
            </w:r>
            <w:r>
              <w:rPr>
                <w:position w:val="2"/>
                <w:sz w:val="22"/>
              </w:rPr>
              <w:br/>
              <w:t>лейкоцитоз</w:t>
            </w:r>
            <w:r>
              <w:rPr>
                <w:position w:val="2"/>
                <w:sz w:val="22"/>
              </w:rPr>
              <w:br/>
            </w:r>
            <w:proofErr w:type="spellStart"/>
            <w:r>
              <w:rPr>
                <w:position w:val="2"/>
                <w:sz w:val="22"/>
              </w:rPr>
              <w:t>нейтрофилез</w:t>
            </w:r>
            <w:proofErr w:type="spellEnd"/>
            <w:r>
              <w:rPr>
                <w:position w:val="2"/>
                <w:sz w:val="22"/>
              </w:rPr>
              <w:br/>
              <w:t>СОЭ</w:t>
            </w:r>
          </w:p>
        </w:tc>
        <w:tc>
          <w:tcPr>
            <w:tcW w:w="1418" w:type="dxa"/>
          </w:tcPr>
          <w:p w:rsidR="003954CC" w:rsidRDefault="003954CC">
            <w:pPr>
              <w:ind w:firstLine="71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>да</w:t>
            </w:r>
            <w:r>
              <w:rPr>
                <w:position w:val="2"/>
                <w:sz w:val="22"/>
              </w:rPr>
              <w:br/>
            </w:r>
            <w:r>
              <w:rPr>
                <w:position w:val="2"/>
                <w:sz w:val="22"/>
              </w:rPr>
              <w:br/>
              <w:t>эластичная</w:t>
            </w:r>
            <w:r>
              <w:rPr>
                <w:position w:val="2"/>
                <w:sz w:val="22"/>
              </w:rPr>
              <w:br/>
              <w:t>характерно</w:t>
            </w:r>
            <w:r>
              <w:rPr>
                <w:position w:val="2"/>
                <w:sz w:val="22"/>
              </w:rPr>
              <w:br/>
              <w:t>+</w:t>
            </w:r>
            <w:r>
              <w:rPr>
                <w:position w:val="2"/>
                <w:sz w:val="22"/>
              </w:rPr>
              <w:br/>
              <w:t>--</w:t>
            </w:r>
            <w:r>
              <w:rPr>
                <w:position w:val="2"/>
                <w:sz w:val="22"/>
              </w:rPr>
              <w:br/>
              <w:t>--</w:t>
            </w:r>
            <w:r>
              <w:rPr>
                <w:position w:val="2"/>
                <w:sz w:val="22"/>
              </w:rPr>
              <w:br/>
              <w:t>норма</w:t>
            </w:r>
          </w:p>
        </w:tc>
        <w:tc>
          <w:tcPr>
            <w:tcW w:w="2551" w:type="dxa"/>
          </w:tcPr>
          <w:p w:rsidR="003954CC" w:rsidRDefault="003954CC">
            <w:pPr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>нет</w:t>
            </w:r>
            <w:r>
              <w:rPr>
                <w:position w:val="2"/>
                <w:sz w:val="22"/>
              </w:rPr>
              <w:br/>
            </w:r>
            <w:r>
              <w:rPr>
                <w:position w:val="2"/>
                <w:sz w:val="22"/>
              </w:rPr>
              <w:br/>
              <w:t>плотная</w:t>
            </w:r>
            <w:r>
              <w:rPr>
                <w:position w:val="2"/>
                <w:sz w:val="22"/>
              </w:rPr>
              <w:br/>
              <w:t>нехарактерно</w:t>
            </w:r>
            <w:r>
              <w:rPr>
                <w:position w:val="2"/>
                <w:sz w:val="22"/>
              </w:rPr>
              <w:br/>
              <w:t>--</w:t>
            </w:r>
            <w:r>
              <w:rPr>
                <w:position w:val="2"/>
                <w:sz w:val="22"/>
              </w:rPr>
              <w:br/>
              <w:t>+</w:t>
            </w:r>
            <w:r>
              <w:rPr>
                <w:position w:val="2"/>
                <w:sz w:val="22"/>
              </w:rPr>
              <w:br/>
              <w:t>+</w:t>
            </w:r>
            <w:r>
              <w:rPr>
                <w:position w:val="2"/>
                <w:sz w:val="22"/>
              </w:rPr>
              <w:br/>
              <w:t>резко п</w:t>
            </w:r>
            <w:r>
              <w:rPr>
                <w:position w:val="2"/>
                <w:sz w:val="22"/>
              </w:rPr>
              <w:t>о</w:t>
            </w:r>
            <w:r>
              <w:rPr>
                <w:position w:val="2"/>
                <w:sz w:val="22"/>
              </w:rPr>
              <w:t>вышена</w:t>
            </w:r>
          </w:p>
        </w:tc>
      </w:tr>
      <w:tr w:rsidR="003954CC">
        <w:tblPrEx>
          <w:tblCellMar>
            <w:top w:w="0" w:type="dxa"/>
            <w:bottom w:w="0" w:type="dxa"/>
          </w:tblCellMar>
        </w:tblPrEx>
        <w:trPr>
          <w:gridAfter w:val="3"/>
          <w:wAfter w:w="567" w:type="dxa"/>
        </w:trPr>
        <w:tc>
          <w:tcPr>
            <w:tcW w:w="3614" w:type="dxa"/>
            <w:gridSpan w:val="2"/>
          </w:tcPr>
          <w:p w:rsidR="003954CC" w:rsidRDefault="003954CC">
            <w:pPr>
              <w:rPr>
                <w:position w:val="2"/>
                <w:sz w:val="22"/>
              </w:rPr>
            </w:pPr>
            <w:proofErr w:type="spellStart"/>
            <w:r>
              <w:rPr>
                <w:position w:val="2"/>
                <w:sz w:val="22"/>
              </w:rPr>
              <w:t>АлАТ</w:t>
            </w:r>
            <w:proofErr w:type="spellEnd"/>
            <w:r>
              <w:rPr>
                <w:position w:val="2"/>
                <w:sz w:val="22"/>
              </w:rPr>
              <w:br/>
              <w:t>щелочная фосфат</w:t>
            </w:r>
            <w:r>
              <w:rPr>
                <w:position w:val="2"/>
                <w:sz w:val="22"/>
              </w:rPr>
              <w:t>а</w:t>
            </w:r>
            <w:r>
              <w:rPr>
                <w:position w:val="2"/>
                <w:sz w:val="22"/>
              </w:rPr>
              <w:t>за</w:t>
            </w:r>
            <w:r>
              <w:rPr>
                <w:position w:val="2"/>
                <w:sz w:val="22"/>
              </w:rPr>
              <w:br/>
              <w:t>белковые фракции</w:t>
            </w:r>
          </w:p>
        </w:tc>
        <w:tc>
          <w:tcPr>
            <w:tcW w:w="1418" w:type="dxa"/>
          </w:tcPr>
          <w:p w:rsidR="003954CC" w:rsidRDefault="003954CC">
            <w:pPr>
              <w:ind w:firstLine="71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>повышена</w:t>
            </w:r>
            <w:r>
              <w:rPr>
                <w:position w:val="2"/>
                <w:sz w:val="22"/>
              </w:rPr>
              <w:br/>
              <w:t>норма</w:t>
            </w:r>
            <w:r>
              <w:rPr>
                <w:position w:val="2"/>
                <w:sz w:val="22"/>
              </w:rPr>
              <w:br/>
              <w:t>норма</w:t>
            </w:r>
          </w:p>
        </w:tc>
        <w:tc>
          <w:tcPr>
            <w:tcW w:w="2551" w:type="dxa"/>
          </w:tcPr>
          <w:p w:rsidR="003954CC" w:rsidRDefault="003954CC">
            <w:pPr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>норма</w:t>
            </w:r>
            <w:r>
              <w:rPr>
                <w:position w:val="2"/>
                <w:sz w:val="22"/>
              </w:rPr>
              <w:br/>
              <w:t>повышена</w:t>
            </w:r>
            <w:r>
              <w:rPr>
                <w:position w:val="2"/>
                <w:sz w:val="22"/>
              </w:rPr>
              <w:br/>
            </w:r>
            <w:proofErr w:type="spellStart"/>
            <w:r>
              <w:rPr>
                <w:position w:val="2"/>
                <w:sz w:val="22"/>
              </w:rPr>
              <w:t>повыш</w:t>
            </w:r>
            <w:proofErr w:type="spellEnd"/>
            <w:r>
              <w:rPr>
                <w:position w:val="2"/>
                <w:sz w:val="22"/>
              </w:rPr>
              <w:t>.  -глобулинов</w:t>
            </w: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776" w:type="dxa"/>
            <w:gridSpan w:val="6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 xml:space="preserve">О снижении функции печени, которая наблюдается при хроническом гепатите говорит и снижение </w:t>
            </w:r>
            <w:proofErr w:type="spellStart"/>
            <w:r>
              <w:rPr>
                <w:position w:val="2"/>
                <w:sz w:val="22"/>
              </w:rPr>
              <w:t>протромбинового</w:t>
            </w:r>
            <w:proofErr w:type="spellEnd"/>
            <w:r>
              <w:rPr>
                <w:position w:val="2"/>
                <w:sz w:val="22"/>
              </w:rPr>
              <w:t xml:space="preserve"> индекса (65%). Признаки хронического гепатита выявл</w:t>
            </w:r>
            <w:r>
              <w:rPr>
                <w:position w:val="2"/>
                <w:sz w:val="22"/>
              </w:rPr>
              <w:t>е</w:t>
            </w:r>
            <w:r>
              <w:rPr>
                <w:position w:val="2"/>
                <w:sz w:val="22"/>
              </w:rPr>
              <w:t>ны при УЗИ печени.</w:t>
            </w:r>
          </w:p>
        </w:tc>
        <w:tc>
          <w:tcPr>
            <w:tcW w:w="374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776" w:type="dxa"/>
            <w:gridSpan w:val="6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 xml:space="preserve">Сходство лептоспироза с течением гепатита у данного больного в наличии </w:t>
            </w:r>
            <w:proofErr w:type="spellStart"/>
            <w:r>
              <w:rPr>
                <w:position w:val="2"/>
                <w:sz w:val="22"/>
              </w:rPr>
              <w:t>общетоксического</w:t>
            </w:r>
            <w:proofErr w:type="spellEnd"/>
            <w:r>
              <w:rPr>
                <w:position w:val="2"/>
                <w:sz w:val="22"/>
              </w:rPr>
              <w:t xml:space="preserve"> синдрома -- слабость, недомогание, повышение температ</w:t>
            </w:r>
            <w:r>
              <w:rPr>
                <w:position w:val="2"/>
                <w:sz w:val="22"/>
              </w:rPr>
              <w:t>у</w:t>
            </w:r>
            <w:r>
              <w:rPr>
                <w:position w:val="2"/>
                <w:sz w:val="22"/>
              </w:rPr>
              <w:t>ры, протекающие с ознобом, головная боль; боль в икроножных мышцах, с</w:t>
            </w:r>
            <w:r>
              <w:rPr>
                <w:position w:val="2"/>
                <w:sz w:val="22"/>
              </w:rPr>
              <w:t>у</w:t>
            </w:r>
            <w:r>
              <w:rPr>
                <w:position w:val="2"/>
                <w:sz w:val="22"/>
              </w:rPr>
              <w:t xml:space="preserve">хость во рту, </w:t>
            </w:r>
            <w:proofErr w:type="spellStart"/>
            <w:r>
              <w:rPr>
                <w:position w:val="2"/>
                <w:sz w:val="22"/>
              </w:rPr>
              <w:t>иктеричность</w:t>
            </w:r>
            <w:proofErr w:type="spellEnd"/>
            <w:r>
              <w:rPr>
                <w:position w:val="2"/>
                <w:sz w:val="22"/>
              </w:rPr>
              <w:t xml:space="preserve"> кожи и склер. Зуд к</w:t>
            </w:r>
            <w:r>
              <w:rPr>
                <w:position w:val="2"/>
                <w:sz w:val="22"/>
              </w:rPr>
              <w:t>о</w:t>
            </w:r>
            <w:r>
              <w:rPr>
                <w:position w:val="2"/>
                <w:sz w:val="22"/>
              </w:rPr>
              <w:t>жи.</w:t>
            </w:r>
          </w:p>
        </w:tc>
        <w:tc>
          <w:tcPr>
            <w:tcW w:w="374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776" w:type="dxa"/>
            <w:gridSpan w:val="6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 xml:space="preserve">Отличает лептоспироз от данного заболевания : более выраженные миалгии по интенсивности и распространенности (не только икроножные мышцы, как в данном случае, но и в поясничных мышцах, мышцах брюшной стенки). Часто при лептоспирозе появляются </w:t>
            </w:r>
            <w:proofErr w:type="spellStart"/>
            <w:r>
              <w:rPr>
                <w:position w:val="2"/>
                <w:sz w:val="22"/>
              </w:rPr>
              <w:t>герпетические</w:t>
            </w:r>
            <w:proofErr w:type="spellEnd"/>
            <w:r>
              <w:rPr>
                <w:position w:val="2"/>
                <w:sz w:val="22"/>
              </w:rPr>
              <w:t xml:space="preserve"> высыпания на губах и крыльях носа, чего нет при гепатите. При лептоспирозе на 3-6 день заболевания поя</w:t>
            </w:r>
            <w:r>
              <w:rPr>
                <w:position w:val="2"/>
                <w:sz w:val="22"/>
              </w:rPr>
              <w:t>в</w:t>
            </w:r>
            <w:r>
              <w:rPr>
                <w:position w:val="2"/>
                <w:sz w:val="22"/>
              </w:rPr>
              <w:t>ляется полиморфная сыпь (</w:t>
            </w:r>
            <w:proofErr w:type="spellStart"/>
            <w:r>
              <w:rPr>
                <w:position w:val="2"/>
                <w:sz w:val="22"/>
              </w:rPr>
              <w:t>кореподобная</w:t>
            </w:r>
            <w:proofErr w:type="spellEnd"/>
            <w:r>
              <w:rPr>
                <w:position w:val="2"/>
                <w:sz w:val="22"/>
              </w:rPr>
              <w:t xml:space="preserve">, мелкоточечная), заканчивающаяся </w:t>
            </w:r>
            <w:r>
              <w:rPr>
                <w:position w:val="2"/>
                <w:sz w:val="22"/>
              </w:rPr>
              <w:lastRenderedPageBreak/>
              <w:t>ш</w:t>
            </w:r>
            <w:r>
              <w:rPr>
                <w:position w:val="2"/>
                <w:sz w:val="22"/>
              </w:rPr>
              <w:t>е</w:t>
            </w:r>
            <w:r>
              <w:rPr>
                <w:position w:val="2"/>
                <w:sz w:val="22"/>
              </w:rPr>
              <w:t>лушением. Ничего этого не наблюдалось у данного больного. Желтуха при лептоспирозе носит яркий, шафрановый оттенок, часто сопровождается кров</w:t>
            </w:r>
            <w:r>
              <w:rPr>
                <w:position w:val="2"/>
                <w:sz w:val="22"/>
              </w:rPr>
              <w:t>о</w:t>
            </w:r>
            <w:r>
              <w:rPr>
                <w:position w:val="2"/>
                <w:sz w:val="22"/>
              </w:rPr>
              <w:t>излияниями в кожу и слизистые, становится положительным симптом щипка, манжеты. Этого мы не наблюдаем при гепатите. Лептоспироз протекает с п</w:t>
            </w:r>
            <w:r>
              <w:rPr>
                <w:position w:val="2"/>
                <w:sz w:val="22"/>
              </w:rPr>
              <w:t>о</w:t>
            </w:r>
            <w:r>
              <w:rPr>
                <w:position w:val="2"/>
                <w:sz w:val="22"/>
              </w:rPr>
              <w:t>ражением почек, ЦНС, что проявляется изменениями в моче (протеинурия, азот</w:t>
            </w:r>
            <w:r>
              <w:rPr>
                <w:position w:val="2"/>
                <w:sz w:val="22"/>
              </w:rPr>
              <w:t>е</w:t>
            </w:r>
            <w:r>
              <w:rPr>
                <w:position w:val="2"/>
                <w:sz w:val="22"/>
              </w:rPr>
              <w:t xml:space="preserve">мия, </w:t>
            </w:r>
            <w:proofErr w:type="spellStart"/>
            <w:r>
              <w:rPr>
                <w:position w:val="2"/>
                <w:sz w:val="22"/>
              </w:rPr>
              <w:t>гемотурия</w:t>
            </w:r>
            <w:proofErr w:type="spellEnd"/>
            <w:r>
              <w:rPr>
                <w:position w:val="2"/>
                <w:sz w:val="22"/>
              </w:rPr>
              <w:t xml:space="preserve">, </w:t>
            </w:r>
            <w:proofErr w:type="spellStart"/>
            <w:r>
              <w:rPr>
                <w:position w:val="2"/>
                <w:sz w:val="22"/>
              </w:rPr>
              <w:t>лейкоцитурия</w:t>
            </w:r>
            <w:proofErr w:type="spellEnd"/>
            <w:r>
              <w:rPr>
                <w:position w:val="2"/>
                <w:sz w:val="22"/>
              </w:rPr>
              <w:t>) -- таких изменений у данного больного нет. П</w:t>
            </w:r>
            <w:r>
              <w:rPr>
                <w:position w:val="2"/>
                <w:sz w:val="22"/>
              </w:rPr>
              <w:t>о</w:t>
            </w:r>
            <w:r>
              <w:rPr>
                <w:position w:val="2"/>
                <w:sz w:val="22"/>
              </w:rPr>
              <w:t xml:space="preserve">ражение ЦНС : наличие </w:t>
            </w:r>
            <w:proofErr w:type="spellStart"/>
            <w:r>
              <w:rPr>
                <w:position w:val="2"/>
                <w:sz w:val="22"/>
              </w:rPr>
              <w:t>менингиального</w:t>
            </w:r>
            <w:proofErr w:type="spellEnd"/>
            <w:r>
              <w:rPr>
                <w:position w:val="2"/>
                <w:sz w:val="22"/>
              </w:rPr>
              <w:t xml:space="preserve"> </w:t>
            </w:r>
            <w:proofErr w:type="spellStart"/>
            <w:r>
              <w:rPr>
                <w:position w:val="2"/>
                <w:sz w:val="22"/>
              </w:rPr>
              <w:t>симптомокомплекса</w:t>
            </w:r>
            <w:proofErr w:type="spellEnd"/>
            <w:r>
              <w:rPr>
                <w:position w:val="2"/>
                <w:sz w:val="22"/>
              </w:rPr>
              <w:t>. Чего так же нет у больного. Поражение печени при ле</w:t>
            </w:r>
            <w:r>
              <w:rPr>
                <w:position w:val="2"/>
                <w:sz w:val="22"/>
              </w:rPr>
              <w:t>п</w:t>
            </w:r>
            <w:r>
              <w:rPr>
                <w:position w:val="2"/>
                <w:sz w:val="22"/>
              </w:rPr>
              <w:t>тоспирозе не сопровождается изменением белково-осадочных проб, а у данного пациента эти измен</w:t>
            </w:r>
            <w:r>
              <w:rPr>
                <w:position w:val="2"/>
                <w:sz w:val="22"/>
              </w:rPr>
              <w:t>е</w:t>
            </w:r>
            <w:r>
              <w:rPr>
                <w:position w:val="2"/>
                <w:sz w:val="22"/>
              </w:rPr>
              <w:t>ния имеют место.</w:t>
            </w:r>
          </w:p>
        </w:tc>
        <w:tc>
          <w:tcPr>
            <w:tcW w:w="374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776" w:type="dxa"/>
            <w:gridSpan w:val="6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lastRenderedPageBreak/>
              <w:t xml:space="preserve">Сходство инфекционного мононуклеоза с гепатитом заключается в наличии у обоих заболеваний симптомов интоксикации (повышение </w:t>
            </w: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>температуры, слабость, недомогание), а также  снижения аппетита, мышечных болей, головных болей, увеличении печени, сухого кашля. Различает эти заб</w:t>
            </w:r>
            <w:r>
              <w:rPr>
                <w:position w:val="2"/>
                <w:sz w:val="22"/>
              </w:rPr>
              <w:t>о</w:t>
            </w:r>
            <w:r>
              <w:rPr>
                <w:position w:val="2"/>
                <w:sz w:val="22"/>
              </w:rPr>
              <w:t>левания наличие при мононуклеозе симптомов ангины, боль в горле, усилив</w:t>
            </w:r>
            <w:r>
              <w:rPr>
                <w:position w:val="2"/>
                <w:sz w:val="22"/>
              </w:rPr>
              <w:t>а</w:t>
            </w:r>
            <w:r>
              <w:rPr>
                <w:position w:val="2"/>
                <w:sz w:val="22"/>
              </w:rPr>
              <w:t>ющаяся при глотании, гиперемия и отек миндалин, увеличение подчелюс</w:t>
            </w:r>
            <w:r>
              <w:rPr>
                <w:position w:val="2"/>
                <w:sz w:val="22"/>
              </w:rPr>
              <w:t>т</w:t>
            </w:r>
            <w:r>
              <w:rPr>
                <w:position w:val="2"/>
                <w:sz w:val="22"/>
              </w:rPr>
              <w:t>ных, заушных лимфоузлов. Описанных симптомов мы не наблюдали у данного больного.  Кроме того специфичным для инфекционного мононуклеоза явл</w:t>
            </w:r>
            <w:r>
              <w:rPr>
                <w:position w:val="2"/>
                <w:sz w:val="22"/>
              </w:rPr>
              <w:t>я</w:t>
            </w:r>
            <w:r>
              <w:rPr>
                <w:position w:val="2"/>
                <w:sz w:val="22"/>
              </w:rPr>
              <w:t>ется н</w:t>
            </w:r>
            <w:r>
              <w:rPr>
                <w:position w:val="2"/>
                <w:sz w:val="22"/>
              </w:rPr>
              <w:t>а</w:t>
            </w:r>
            <w:r>
              <w:rPr>
                <w:position w:val="2"/>
                <w:sz w:val="22"/>
              </w:rPr>
              <w:t xml:space="preserve">хождение в крови специфических </w:t>
            </w:r>
            <w:proofErr w:type="spellStart"/>
            <w:r>
              <w:rPr>
                <w:position w:val="2"/>
                <w:sz w:val="22"/>
              </w:rPr>
              <w:t>мононуклеаров</w:t>
            </w:r>
            <w:proofErr w:type="spellEnd"/>
            <w:r>
              <w:rPr>
                <w:position w:val="2"/>
                <w:sz w:val="22"/>
              </w:rPr>
              <w:t xml:space="preserve">, чего нет у больного. </w:t>
            </w:r>
          </w:p>
        </w:tc>
        <w:tc>
          <w:tcPr>
            <w:tcW w:w="374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776" w:type="dxa"/>
            <w:gridSpan w:val="6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>Продромальный период данного заболевания протекал по гриппоподобному типу, поэтому необходимо его дифференцировать с гриппом. Сходство с гриппом заключается в повышении температуры, ознобе, наличии головной боли, боли в мышцах, снижении аппетита, носовом кровотечении, насморке, сухом кашле.</w:t>
            </w:r>
          </w:p>
        </w:tc>
        <w:tc>
          <w:tcPr>
            <w:tcW w:w="374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776" w:type="dxa"/>
            <w:gridSpan w:val="6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>Отличает грипп от гепатита на ранних этапах его развития наличие светобоя</w:t>
            </w:r>
            <w:r>
              <w:rPr>
                <w:position w:val="2"/>
                <w:sz w:val="22"/>
              </w:rPr>
              <w:t>з</w:t>
            </w:r>
            <w:r>
              <w:rPr>
                <w:position w:val="2"/>
                <w:sz w:val="22"/>
              </w:rPr>
              <w:t>ни, характерная локализация головной боли -- в лобной области, в надбровных д</w:t>
            </w:r>
            <w:r>
              <w:rPr>
                <w:position w:val="2"/>
                <w:sz w:val="22"/>
              </w:rPr>
              <w:t>у</w:t>
            </w:r>
            <w:r>
              <w:rPr>
                <w:position w:val="2"/>
                <w:sz w:val="22"/>
              </w:rPr>
              <w:t>гах, боль при движении глазами. У больного головная боль носила разлитой характер, не было боли при движении глазами. При гриппе сухой кашель на 3-4 день становится влажным. У больного кашель оставался сухим. При гриппе более выраженная лихорадочная реакция (более 38</w:t>
            </w:r>
            <w:r>
              <w:rPr>
                <w:position w:val="2"/>
                <w:sz w:val="22"/>
                <w:vertAlign w:val="superscript"/>
              </w:rPr>
              <w:t>о</w:t>
            </w:r>
            <w:r>
              <w:rPr>
                <w:position w:val="2"/>
                <w:sz w:val="22"/>
              </w:rPr>
              <w:t xml:space="preserve"> С), в данном случае те</w:t>
            </w:r>
            <w:r>
              <w:rPr>
                <w:position w:val="2"/>
                <w:sz w:val="22"/>
              </w:rPr>
              <w:t>м</w:t>
            </w:r>
            <w:r>
              <w:rPr>
                <w:position w:val="2"/>
                <w:sz w:val="22"/>
              </w:rPr>
              <w:t>пература не поднималась больше 38</w:t>
            </w:r>
            <w:r>
              <w:rPr>
                <w:position w:val="2"/>
                <w:sz w:val="22"/>
                <w:vertAlign w:val="superscript"/>
              </w:rPr>
              <w:t>о</w:t>
            </w:r>
            <w:r>
              <w:rPr>
                <w:position w:val="2"/>
                <w:sz w:val="22"/>
              </w:rPr>
              <w:t xml:space="preserve">С. СОЭ при гриппе остается нормальным или даже снижается, в данном случае резкое повышение СОЭ. При гриппе нередко в моче определяется протеинурия, </w:t>
            </w:r>
            <w:proofErr w:type="spellStart"/>
            <w:r>
              <w:rPr>
                <w:position w:val="2"/>
                <w:sz w:val="22"/>
              </w:rPr>
              <w:t>микрогематурия</w:t>
            </w:r>
            <w:proofErr w:type="spellEnd"/>
            <w:r>
              <w:rPr>
                <w:position w:val="2"/>
                <w:sz w:val="22"/>
              </w:rPr>
              <w:t>. Чего нет у бол</w:t>
            </w:r>
            <w:r>
              <w:rPr>
                <w:position w:val="2"/>
                <w:sz w:val="22"/>
              </w:rPr>
              <w:t>ь</w:t>
            </w:r>
            <w:r>
              <w:rPr>
                <w:position w:val="2"/>
                <w:sz w:val="22"/>
              </w:rPr>
              <w:t>ного.</w:t>
            </w:r>
          </w:p>
        </w:tc>
        <w:tc>
          <w:tcPr>
            <w:tcW w:w="374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776" w:type="dxa"/>
            <w:gridSpan w:val="6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  <w:tc>
          <w:tcPr>
            <w:tcW w:w="374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776" w:type="dxa"/>
            <w:gridSpan w:val="6"/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  <w:r>
              <w:rPr>
                <w:b/>
                <w:position w:val="2"/>
                <w:sz w:val="22"/>
              </w:rPr>
              <w:t>Окончательный диагноз.</w:t>
            </w:r>
          </w:p>
        </w:tc>
        <w:tc>
          <w:tcPr>
            <w:tcW w:w="374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776" w:type="dxa"/>
            <w:gridSpan w:val="6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position w:val="2"/>
                <w:sz w:val="22"/>
              </w:rPr>
              <w:t>На основании жалоб больного (слабость, недомогание, повышение температ</w:t>
            </w:r>
            <w:r>
              <w:rPr>
                <w:position w:val="2"/>
                <w:sz w:val="22"/>
              </w:rPr>
              <w:t>у</w:t>
            </w:r>
            <w:r>
              <w:rPr>
                <w:position w:val="2"/>
                <w:sz w:val="22"/>
              </w:rPr>
              <w:t>ры до 38</w:t>
            </w:r>
            <w:r>
              <w:rPr>
                <w:position w:val="2"/>
                <w:sz w:val="22"/>
                <w:vertAlign w:val="superscript"/>
              </w:rPr>
              <w:t>о</w:t>
            </w:r>
            <w:r>
              <w:rPr>
                <w:position w:val="2"/>
                <w:sz w:val="22"/>
              </w:rPr>
              <w:t xml:space="preserve"> С, озноб, тяжесть в правом подреберье, кожный зуд, отсутствие а</w:t>
            </w:r>
            <w:r>
              <w:rPr>
                <w:position w:val="2"/>
                <w:sz w:val="22"/>
              </w:rPr>
              <w:t>п</w:t>
            </w:r>
            <w:r>
              <w:rPr>
                <w:position w:val="2"/>
                <w:sz w:val="22"/>
              </w:rPr>
              <w:t xml:space="preserve">петита, темная моча), данных </w:t>
            </w:r>
            <w:r>
              <w:rPr>
                <w:position w:val="2"/>
                <w:sz w:val="22"/>
                <w:u w:val="single"/>
              </w:rPr>
              <w:t>анамнеза болезни</w:t>
            </w:r>
            <w:r>
              <w:rPr>
                <w:position w:val="2"/>
                <w:sz w:val="22"/>
              </w:rPr>
              <w:t xml:space="preserve">, который отражает типичное развитие заболевания с цикличностью: постепенное начало, наличие </w:t>
            </w:r>
            <w:proofErr w:type="spellStart"/>
            <w:r>
              <w:rPr>
                <w:position w:val="2"/>
                <w:sz w:val="22"/>
              </w:rPr>
              <w:t>предже</w:t>
            </w:r>
            <w:r>
              <w:rPr>
                <w:position w:val="2"/>
                <w:sz w:val="22"/>
              </w:rPr>
              <w:t>л</w:t>
            </w:r>
            <w:r>
              <w:rPr>
                <w:position w:val="2"/>
                <w:sz w:val="22"/>
              </w:rPr>
              <w:t>тушного</w:t>
            </w:r>
            <w:proofErr w:type="spellEnd"/>
            <w:r>
              <w:rPr>
                <w:position w:val="2"/>
                <w:sz w:val="22"/>
              </w:rPr>
              <w:t xml:space="preserve"> периода,  с явлениями интоксикации, последующего желтушного периода (с появлением желтухи самочувствие больного не улучшилось),   р</w:t>
            </w:r>
            <w:r>
              <w:rPr>
                <w:position w:val="2"/>
                <w:sz w:val="22"/>
              </w:rPr>
              <w:t>е</w:t>
            </w:r>
            <w:r>
              <w:rPr>
                <w:position w:val="2"/>
                <w:sz w:val="22"/>
              </w:rPr>
              <w:t xml:space="preserve">зультатов </w:t>
            </w:r>
            <w:proofErr w:type="spellStart"/>
            <w:r>
              <w:rPr>
                <w:position w:val="2"/>
                <w:sz w:val="22"/>
              </w:rPr>
              <w:t>физикального</w:t>
            </w:r>
            <w:proofErr w:type="spellEnd"/>
            <w:r>
              <w:rPr>
                <w:position w:val="2"/>
                <w:sz w:val="22"/>
              </w:rPr>
              <w:t xml:space="preserve"> обследования (увеличенная печень (+15 см), при пальпации плотная, край ее заострен, увеличенная селезенка (+1см)), можно </w:t>
            </w:r>
            <w:r>
              <w:rPr>
                <w:position w:val="2"/>
                <w:sz w:val="22"/>
              </w:rPr>
              <w:lastRenderedPageBreak/>
              <w:t>поставить диагноз хр</w:t>
            </w:r>
            <w:r>
              <w:rPr>
                <w:position w:val="2"/>
                <w:sz w:val="22"/>
              </w:rPr>
              <w:t>о</w:t>
            </w:r>
            <w:r>
              <w:rPr>
                <w:position w:val="2"/>
                <w:sz w:val="22"/>
              </w:rPr>
              <w:t>нического гепатита.  Хронический характер заболевания подтверждается также характерными лабораторными данными: ни</w:t>
            </w:r>
            <w:proofErr w:type="spellStart"/>
            <w:r>
              <w:rPr>
                <w:sz w:val="22"/>
              </w:rPr>
              <w:t>зкая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АлАТ</w:t>
            </w:r>
            <w:proofErr w:type="spellEnd"/>
            <w:r>
              <w:rPr>
                <w:sz w:val="22"/>
              </w:rPr>
              <w:t xml:space="preserve"> 32, повышенная </w:t>
            </w:r>
            <w:proofErr w:type="spellStart"/>
            <w:r>
              <w:rPr>
                <w:sz w:val="22"/>
              </w:rPr>
              <w:t>АсАТ</w:t>
            </w:r>
            <w:proofErr w:type="spellEnd"/>
            <w:r>
              <w:rPr>
                <w:sz w:val="22"/>
              </w:rPr>
              <w:t xml:space="preserve"> 91, повышенная щелочная </w:t>
            </w:r>
            <w:proofErr w:type="spellStart"/>
            <w:r>
              <w:rPr>
                <w:sz w:val="22"/>
              </w:rPr>
              <w:t>фофсотаза</w:t>
            </w:r>
            <w:proofErr w:type="spellEnd"/>
            <w:r>
              <w:rPr>
                <w:sz w:val="22"/>
              </w:rPr>
              <w:t xml:space="preserve"> 208 г/л, снижение сывороточной </w:t>
            </w:r>
            <w:proofErr w:type="spellStart"/>
            <w:r>
              <w:rPr>
                <w:sz w:val="22"/>
              </w:rPr>
              <w:t>холинэстер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зы</w:t>
            </w:r>
            <w:proofErr w:type="spellEnd"/>
            <w:r>
              <w:rPr>
                <w:sz w:val="22"/>
              </w:rPr>
              <w:t xml:space="preserve"> 55 </w:t>
            </w:r>
            <w:proofErr w:type="spellStart"/>
            <w:r>
              <w:rPr>
                <w:sz w:val="22"/>
              </w:rPr>
              <w:t>мкмоль</w:t>
            </w:r>
            <w:proofErr w:type="spellEnd"/>
            <w:r>
              <w:rPr>
                <w:sz w:val="22"/>
              </w:rPr>
              <w:t>/с</w:t>
            </w:r>
            <w:r>
              <w:rPr>
                <w:sz w:val="22"/>
                <w:vertAlign w:val="superscript"/>
              </w:rPr>
              <w:t>.</w:t>
            </w:r>
            <w:r>
              <w:rPr>
                <w:sz w:val="22"/>
              </w:rPr>
              <w:t xml:space="preserve">л, </w:t>
            </w:r>
            <w:proofErr w:type="spellStart"/>
            <w:r>
              <w:rPr>
                <w:sz w:val="22"/>
              </w:rPr>
              <w:t>диспротеинемия</w:t>
            </w:r>
            <w:proofErr w:type="spellEnd"/>
            <w:r>
              <w:rPr>
                <w:sz w:val="22"/>
              </w:rPr>
              <w:t xml:space="preserve"> с преобладанием  - глобулинов 39,0, сниж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 xml:space="preserve">ние </w:t>
            </w:r>
            <w:proofErr w:type="spellStart"/>
            <w:r>
              <w:rPr>
                <w:sz w:val="22"/>
              </w:rPr>
              <w:t>протромбинового</w:t>
            </w:r>
            <w:proofErr w:type="spellEnd"/>
            <w:r>
              <w:rPr>
                <w:sz w:val="22"/>
              </w:rPr>
              <w:t xml:space="preserve"> индекса </w:t>
            </w:r>
          </w:p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 65%, лейкоцитоз 11 </w:t>
            </w:r>
            <w:proofErr w:type="spellStart"/>
            <w:r>
              <w:rPr>
                <w:sz w:val="22"/>
              </w:rPr>
              <w:t>х</w:t>
            </w:r>
            <w:proofErr w:type="spellEnd"/>
            <w:r>
              <w:rPr>
                <w:sz w:val="22"/>
              </w:rPr>
              <w:t xml:space="preserve"> 10</w:t>
            </w:r>
            <w:r>
              <w:rPr>
                <w:sz w:val="22"/>
                <w:vertAlign w:val="superscript"/>
              </w:rPr>
              <w:t xml:space="preserve">9 </w:t>
            </w:r>
            <w:r>
              <w:rPr>
                <w:sz w:val="22"/>
              </w:rPr>
              <w:t xml:space="preserve">г/л, </w:t>
            </w:r>
            <w:proofErr w:type="spellStart"/>
            <w:r>
              <w:rPr>
                <w:sz w:val="22"/>
              </w:rPr>
              <w:t>нейтрофилез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палочкоядерные</w:t>
            </w:r>
            <w:proofErr w:type="spellEnd"/>
            <w:r>
              <w:rPr>
                <w:sz w:val="22"/>
              </w:rPr>
              <w:t xml:space="preserve"> 17), повышенная СОЭ 70 мм/час; и данным УЗД.</w:t>
            </w:r>
            <w:r>
              <w:rPr>
                <w:sz w:val="22"/>
              </w:rPr>
              <w:br/>
              <w:t xml:space="preserve">За активность процесса с умеренной активностью говорит: СОЭ 70, умеренное повышение билирубина 49, повышение </w:t>
            </w:r>
            <w:proofErr w:type="spellStart"/>
            <w:r>
              <w:rPr>
                <w:sz w:val="22"/>
              </w:rPr>
              <w:t>АсАТ</w:t>
            </w:r>
            <w:proofErr w:type="spellEnd"/>
            <w:r>
              <w:rPr>
                <w:sz w:val="22"/>
              </w:rPr>
              <w:t xml:space="preserve"> 91, повышение  -глобулинов, повышение тим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ловой пробы 13,1.</w:t>
            </w:r>
          </w:p>
        </w:tc>
        <w:tc>
          <w:tcPr>
            <w:tcW w:w="374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776" w:type="dxa"/>
            <w:gridSpan w:val="6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За внутрипеченочный </w:t>
            </w:r>
            <w:proofErr w:type="spellStart"/>
            <w:r>
              <w:rPr>
                <w:sz w:val="22"/>
              </w:rPr>
              <w:t>холестаз</w:t>
            </w:r>
            <w:proofErr w:type="spellEnd"/>
            <w:r>
              <w:rPr>
                <w:sz w:val="22"/>
              </w:rPr>
              <w:t xml:space="preserve"> говорят характерные жалобы (зуд, слабость, тяжесть в правом подреберье, снижение аппетита), </w:t>
            </w:r>
            <w:proofErr w:type="spellStart"/>
            <w:r>
              <w:rPr>
                <w:sz w:val="22"/>
              </w:rPr>
              <w:t>физикальные</w:t>
            </w:r>
            <w:proofErr w:type="spellEnd"/>
            <w:r>
              <w:rPr>
                <w:sz w:val="22"/>
              </w:rPr>
              <w:t xml:space="preserve"> данные (же</w:t>
            </w:r>
            <w:r>
              <w:rPr>
                <w:sz w:val="22"/>
              </w:rPr>
              <w:t>л</w:t>
            </w:r>
            <w:r>
              <w:rPr>
                <w:sz w:val="22"/>
              </w:rPr>
              <w:t xml:space="preserve">туха, </w:t>
            </w:r>
            <w:proofErr w:type="spellStart"/>
            <w:r>
              <w:rPr>
                <w:sz w:val="22"/>
              </w:rPr>
              <w:t>гепатомегалия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спленомегалия</w:t>
            </w:r>
            <w:proofErr w:type="spellEnd"/>
            <w:r>
              <w:rPr>
                <w:sz w:val="22"/>
              </w:rPr>
              <w:t xml:space="preserve">), лабораторные данные (билирубинемия 1, </w:t>
            </w:r>
            <w:proofErr w:type="spellStart"/>
            <w:r>
              <w:rPr>
                <w:sz w:val="22"/>
              </w:rPr>
              <w:t>уробилинурия</w:t>
            </w:r>
            <w:proofErr w:type="spellEnd"/>
            <w:r>
              <w:rPr>
                <w:sz w:val="22"/>
              </w:rPr>
              <w:t xml:space="preserve"> 1, в крови повышение связанного билир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>бина), а также данные УЗД.</w:t>
            </w:r>
          </w:p>
        </w:tc>
        <w:tc>
          <w:tcPr>
            <w:tcW w:w="374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776" w:type="dxa"/>
            <w:gridSpan w:val="6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 xml:space="preserve">   Неспецифический характер заболевания подтверждается отрицательными р</w:t>
            </w:r>
            <w:r>
              <w:rPr>
                <w:position w:val="2"/>
                <w:sz w:val="22"/>
              </w:rPr>
              <w:t>е</w:t>
            </w:r>
            <w:r>
              <w:rPr>
                <w:position w:val="2"/>
                <w:sz w:val="22"/>
              </w:rPr>
              <w:t xml:space="preserve">зультатами вирусологических исследований на HAV </w:t>
            </w:r>
            <w:proofErr w:type="spellStart"/>
            <w:r>
              <w:rPr>
                <w:position w:val="2"/>
                <w:sz w:val="22"/>
              </w:rPr>
              <w:t>IgM</w:t>
            </w:r>
            <w:proofErr w:type="spellEnd"/>
            <w:r>
              <w:rPr>
                <w:position w:val="2"/>
                <w:sz w:val="22"/>
              </w:rPr>
              <w:t xml:space="preserve">, </w:t>
            </w:r>
            <w:proofErr w:type="spellStart"/>
            <w:r>
              <w:rPr>
                <w:position w:val="2"/>
                <w:sz w:val="22"/>
              </w:rPr>
              <w:t>HBsAg</w:t>
            </w:r>
            <w:proofErr w:type="spellEnd"/>
            <w:r>
              <w:rPr>
                <w:position w:val="2"/>
                <w:sz w:val="22"/>
              </w:rPr>
              <w:t xml:space="preserve">, </w:t>
            </w:r>
            <w:proofErr w:type="spellStart"/>
            <w:r>
              <w:rPr>
                <w:position w:val="2"/>
                <w:sz w:val="22"/>
              </w:rPr>
              <w:t>HBeAB</w:t>
            </w:r>
            <w:proofErr w:type="spellEnd"/>
            <w:r>
              <w:rPr>
                <w:position w:val="2"/>
                <w:sz w:val="22"/>
              </w:rPr>
              <w:t xml:space="preserve">, </w:t>
            </w:r>
            <w:proofErr w:type="spellStart"/>
            <w:r>
              <w:rPr>
                <w:position w:val="2"/>
                <w:sz w:val="22"/>
              </w:rPr>
              <w:t>HBcorAB</w:t>
            </w:r>
            <w:proofErr w:type="spellEnd"/>
            <w:r>
              <w:rPr>
                <w:position w:val="2"/>
                <w:sz w:val="22"/>
              </w:rPr>
              <w:t xml:space="preserve">, </w:t>
            </w:r>
            <w:proofErr w:type="spellStart"/>
            <w:r>
              <w:rPr>
                <w:position w:val="2"/>
                <w:sz w:val="22"/>
              </w:rPr>
              <w:t>anti-HCV</w:t>
            </w:r>
            <w:proofErr w:type="spellEnd"/>
            <w:r>
              <w:rPr>
                <w:position w:val="2"/>
                <w:sz w:val="22"/>
              </w:rPr>
              <w:t xml:space="preserve">. </w:t>
            </w:r>
          </w:p>
        </w:tc>
        <w:tc>
          <w:tcPr>
            <w:tcW w:w="374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776" w:type="dxa"/>
            <w:gridSpan w:val="6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>Таким образом, окончательный диагноз звучит так:</w:t>
            </w:r>
          </w:p>
        </w:tc>
        <w:tc>
          <w:tcPr>
            <w:tcW w:w="374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776" w:type="dxa"/>
            <w:gridSpan w:val="6"/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  <w:r>
              <w:rPr>
                <w:position w:val="2"/>
                <w:sz w:val="22"/>
              </w:rPr>
              <w:t>Хронический вирусный активный гепатит с умеренно выраженной активн</w:t>
            </w:r>
            <w:r>
              <w:rPr>
                <w:position w:val="2"/>
                <w:sz w:val="22"/>
              </w:rPr>
              <w:t>о</w:t>
            </w:r>
            <w:r>
              <w:rPr>
                <w:position w:val="2"/>
                <w:sz w:val="22"/>
              </w:rPr>
              <w:t>стью (неспецифической этиологии, предположительно алкогольной) с внутр</w:t>
            </w:r>
            <w:r>
              <w:rPr>
                <w:position w:val="2"/>
                <w:sz w:val="22"/>
              </w:rPr>
              <w:t>и</w:t>
            </w:r>
            <w:r>
              <w:rPr>
                <w:position w:val="2"/>
                <w:sz w:val="22"/>
              </w:rPr>
              <w:t>печ</w:t>
            </w:r>
            <w:r>
              <w:rPr>
                <w:position w:val="2"/>
                <w:sz w:val="22"/>
              </w:rPr>
              <w:t>е</w:t>
            </w:r>
            <w:r>
              <w:rPr>
                <w:position w:val="2"/>
                <w:sz w:val="22"/>
              </w:rPr>
              <w:t xml:space="preserve">ночным </w:t>
            </w:r>
            <w:proofErr w:type="spellStart"/>
            <w:r>
              <w:rPr>
                <w:position w:val="2"/>
                <w:sz w:val="22"/>
              </w:rPr>
              <w:t>холестазом</w:t>
            </w:r>
            <w:proofErr w:type="spellEnd"/>
            <w:r>
              <w:rPr>
                <w:position w:val="2"/>
                <w:sz w:val="22"/>
              </w:rPr>
              <w:t>, в фазе компенсации.</w:t>
            </w:r>
          </w:p>
        </w:tc>
        <w:tc>
          <w:tcPr>
            <w:tcW w:w="374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776" w:type="dxa"/>
            <w:gridSpan w:val="6"/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</w:tc>
        <w:tc>
          <w:tcPr>
            <w:tcW w:w="374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position w:val="2"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776" w:type="dxa"/>
            <w:gridSpan w:val="6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Прогноз. </w:t>
            </w:r>
          </w:p>
        </w:tc>
        <w:tc>
          <w:tcPr>
            <w:tcW w:w="374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776" w:type="dxa"/>
            <w:gridSpan w:val="6"/>
          </w:tcPr>
          <w:p w:rsidR="003954CC" w:rsidRDefault="003954CC">
            <w:pPr>
              <w:jc w:val="both"/>
              <w:rPr>
                <w:sz w:val="22"/>
              </w:rPr>
            </w:pPr>
          </w:p>
        </w:tc>
        <w:tc>
          <w:tcPr>
            <w:tcW w:w="374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776" w:type="dxa"/>
            <w:gridSpan w:val="6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Заболевание находится в стадии компенсации, поэтому для жизни прогноз представляется благоприятным в случае соблюдения щадящей диеты (искл</w:t>
            </w:r>
            <w:r>
              <w:rPr>
                <w:sz w:val="22"/>
              </w:rPr>
              <w:t>ю</w:t>
            </w:r>
            <w:r>
              <w:rPr>
                <w:sz w:val="22"/>
              </w:rPr>
              <w:t>чение жаренного, пряного, острого, маринованного, алкоголя) и при исключ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нии тяжелого физического труда. В противном случае возможно развитие д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компе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 xml:space="preserve">сации с переходом заболевания в </w:t>
            </w:r>
            <w:proofErr w:type="spellStart"/>
            <w:r>
              <w:rPr>
                <w:sz w:val="22"/>
              </w:rPr>
              <w:t>цирротическую</w:t>
            </w:r>
            <w:proofErr w:type="spellEnd"/>
            <w:r>
              <w:rPr>
                <w:sz w:val="22"/>
              </w:rPr>
              <w:t xml:space="preserve"> стадию и летального исхода. В отн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шении полного выздоровления прогноз сомнительный, но при соблюдении и</w:t>
            </w:r>
            <w:r>
              <w:rPr>
                <w:sz w:val="22"/>
              </w:rPr>
              <w:t>з</w:t>
            </w:r>
            <w:r>
              <w:rPr>
                <w:sz w:val="22"/>
              </w:rPr>
              <w:t>вестных условий (диета, режим труда) стадия компенсации может сохранятся длительное время. Трудоспособность сохранена, однако не показаны виды работ связанных с частыми командировками и не позволя</w:t>
            </w:r>
            <w:r>
              <w:rPr>
                <w:sz w:val="22"/>
              </w:rPr>
              <w:t>ю</w:t>
            </w:r>
            <w:r>
              <w:rPr>
                <w:sz w:val="22"/>
              </w:rPr>
              <w:t>щих соблюдать режим питания, также необходимо ограничение тяжелой ф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зической нагрузки.</w:t>
            </w:r>
          </w:p>
        </w:tc>
        <w:tc>
          <w:tcPr>
            <w:tcW w:w="374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776" w:type="dxa"/>
            <w:gridSpan w:val="6"/>
          </w:tcPr>
          <w:p w:rsidR="003954CC" w:rsidRDefault="003954CC">
            <w:pPr>
              <w:jc w:val="both"/>
              <w:rPr>
                <w:sz w:val="22"/>
              </w:rPr>
            </w:pPr>
          </w:p>
        </w:tc>
        <w:tc>
          <w:tcPr>
            <w:tcW w:w="374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776" w:type="dxa"/>
            <w:gridSpan w:val="6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Эпикриз. </w:t>
            </w:r>
          </w:p>
        </w:tc>
        <w:tc>
          <w:tcPr>
            <w:tcW w:w="374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776" w:type="dxa"/>
            <w:gridSpan w:val="6"/>
          </w:tcPr>
          <w:p w:rsidR="003954CC" w:rsidRDefault="003954CC">
            <w:pPr>
              <w:jc w:val="both"/>
              <w:rPr>
                <w:sz w:val="22"/>
              </w:rPr>
            </w:pPr>
          </w:p>
        </w:tc>
        <w:tc>
          <w:tcPr>
            <w:tcW w:w="374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776" w:type="dxa"/>
            <w:gridSpan w:val="6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Больной </w:t>
            </w:r>
            <w:r>
              <w:rPr>
                <w:sz w:val="22"/>
                <w:lang w:val="en-US"/>
              </w:rPr>
              <w:t>x</w:t>
            </w:r>
            <w:r>
              <w:rPr>
                <w:sz w:val="22"/>
              </w:rPr>
              <w:t>, 40 лет, поступил на 11 день болезни, 5</w:t>
            </w:r>
            <w:r>
              <w:rPr>
                <w:sz w:val="22"/>
                <w:vertAlign w:val="superscript"/>
              </w:rPr>
              <w:t>й</w:t>
            </w:r>
            <w:r>
              <w:rPr>
                <w:sz w:val="22"/>
              </w:rPr>
              <w:t xml:space="preserve"> день желтухи с диагнозом Вирусный гепатит в состоянии средней тяжести.</w:t>
            </w:r>
          </w:p>
        </w:tc>
        <w:tc>
          <w:tcPr>
            <w:tcW w:w="374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776" w:type="dxa"/>
            <w:gridSpan w:val="6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Клинический диагноз : Хронический вирусный гепатит, активно текущий, </w:t>
            </w:r>
            <w:proofErr w:type="spellStart"/>
            <w:r>
              <w:rPr>
                <w:sz w:val="22"/>
              </w:rPr>
              <w:lastRenderedPageBreak/>
              <w:t>HBsAg</w:t>
            </w:r>
            <w:proofErr w:type="spellEnd"/>
            <w:r>
              <w:rPr>
                <w:sz w:val="22"/>
              </w:rPr>
              <w:t>(--), период обострения.</w:t>
            </w:r>
          </w:p>
        </w:tc>
        <w:tc>
          <w:tcPr>
            <w:tcW w:w="374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776" w:type="dxa"/>
            <w:gridSpan w:val="6"/>
          </w:tcPr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</w:p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Постановка диагноза вызвала трудности, так как заболевание протекало ци</w:t>
            </w:r>
            <w:r>
              <w:rPr>
                <w:sz w:val="22"/>
              </w:rPr>
              <w:t>к</w:t>
            </w:r>
            <w:r>
              <w:rPr>
                <w:sz w:val="22"/>
              </w:rPr>
              <w:t>лически в средне-тяжелой форме, с гриппоподобным началом (с интоксикац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 xml:space="preserve">ей (слабость, недомогание, снижение аппетита, повышение температуры до 39С) в </w:t>
            </w:r>
            <w:proofErr w:type="spellStart"/>
            <w:r>
              <w:rPr>
                <w:sz w:val="22"/>
              </w:rPr>
              <w:t>преджелтушном</w:t>
            </w:r>
            <w:proofErr w:type="spellEnd"/>
            <w:r>
              <w:rPr>
                <w:sz w:val="22"/>
              </w:rPr>
              <w:t xml:space="preserve"> периоде и до 10 дня желтушного периода; с катарал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ными явлениями (сухой кашель, насморк)), с желтухой (максимальный бил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 xml:space="preserve">рубин крови 88 </w:t>
            </w:r>
            <w:proofErr w:type="spellStart"/>
            <w:r>
              <w:rPr>
                <w:sz w:val="22"/>
              </w:rPr>
              <w:t>мкмль</w:t>
            </w:r>
            <w:proofErr w:type="spellEnd"/>
            <w:r>
              <w:rPr>
                <w:sz w:val="22"/>
              </w:rPr>
              <w:t xml:space="preserve">/л), увеличением печени (+15 см), с </w:t>
            </w:r>
            <w:proofErr w:type="spellStart"/>
            <w:r>
              <w:rPr>
                <w:sz w:val="22"/>
              </w:rPr>
              <w:t>эпид</w:t>
            </w:r>
            <w:proofErr w:type="spellEnd"/>
            <w:r>
              <w:rPr>
                <w:sz w:val="22"/>
              </w:rPr>
              <w:t>. указаниями на употребление воды из децентрализованных источников, что можно было ра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ценить как вирусный г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патит А.</w:t>
            </w:r>
            <w:r>
              <w:rPr>
                <w:sz w:val="22"/>
              </w:rPr>
              <w:br/>
              <w:t>С 10</w:t>
            </w:r>
            <w:r>
              <w:rPr>
                <w:sz w:val="22"/>
                <w:vertAlign w:val="superscript"/>
              </w:rPr>
              <w:t>го</w:t>
            </w:r>
            <w:r>
              <w:rPr>
                <w:sz w:val="22"/>
              </w:rPr>
              <w:t xml:space="preserve"> дня желтушного периода (16</w:t>
            </w:r>
            <w:r>
              <w:rPr>
                <w:sz w:val="22"/>
                <w:vertAlign w:val="superscript"/>
              </w:rPr>
              <w:t>ый</w:t>
            </w:r>
            <w:r>
              <w:rPr>
                <w:sz w:val="22"/>
              </w:rPr>
              <w:t xml:space="preserve"> день болезни) наступило улучшение о</w:t>
            </w:r>
            <w:r>
              <w:rPr>
                <w:sz w:val="22"/>
              </w:rPr>
              <w:t>б</w:t>
            </w:r>
            <w:r>
              <w:rPr>
                <w:sz w:val="22"/>
              </w:rPr>
              <w:t>щего состояния, исчезли симптомы интоксикации, катаральные явления, но</w:t>
            </w:r>
            <w:r>
              <w:rPr>
                <w:sz w:val="22"/>
              </w:rPr>
              <w:t>р</w:t>
            </w:r>
            <w:r>
              <w:rPr>
                <w:sz w:val="22"/>
              </w:rPr>
              <w:t>мал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>зовалась температура. С 21</w:t>
            </w:r>
            <w:r>
              <w:rPr>
                <w:sz w:val="22"/>
                <w:vertAlign w:val="superscript"/>
              </w:rPr>
              <w:t>го</w:t>
            </w:r>
            <w:r>
              <w:rPr>
                <w:sz w:val="22"/>
              </w:rPr>
              <w:t xml:space="preserve"> дня болезни отмечался спад желтухи.</w:t>
            </w:r>
          </w:p>
        </w:tc>
        <w:tc>
          <w:tcPr>
            <w:tcW w:w="374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776" w:type="dxa"/>
            <w:gridSpan w:val="6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Диагноз хронического вирусного гепатита был верифицирован на основании </w:t>
            </w:r>
            <w:proofErr w:type="spellStart"/>
            <w:r>
              <w:rPr>
                <w:sz w:val="22"/>
              </w:rPr>
              <w:t>физикальных</w:t>
            </w:r>
            <w:proofErr w:type="spellEnd"/>
            <w:r>
              <w:rPr>
                <w:sz w:val="22"/>
              </w:rPr>
              <w:t xml:space="preserve"> данных (увеличенная селезенка, резко увеличенная печень, плотная, с закругленным краем), вирусологического исследования (HAV(--), HBV(--), HCV (--)),  лабораторного исследования (низкая </w:t>
            </w:r>
            <w:proofErr w:type="spellStart"/>
            <w:r>
              <w:rPr>
                <w:sz w:val="22"/>
              </w:rPr>
              <w:t>АлАТ</w:t>
            </w:r>
            <w:proofErr w:type="spellEnd"/>
            <w:r>
              <w:rPr>
                <w:sz w:val="22"/>
              </w:rPr>
              <w:t xml:space="preserve"> 32, повыше</w:t>
            </w:r>
            <w:r>
              <w:rPr>
                <w:sz w:val="22"/>
              </w:rPr>
              <w:t>н</w:t>
            </w:r>
            <w:r>
              <w:rPr>
                <w:sz w:val="22"/>
              </w:rPr>
              <w:t xml:space="preserve">ная </w:t>
            </w:r>
            <w:proofErr w:type="spellStart"/>
            <w:r>
              <w:rPr>
                <w:sz w:val="22"/>
              </w:rPr>
              <w:t>АсАТ</w:t>
            </w:r>
            <w:proofErr w:type="spellEnd"/>
            <w:r>
              <w:rPr>
                <w:sz w:val="22"/>
              </w:rPr>
              <w:t xml:space="preserve"> 91, повышенная щелочная </w:t>
            </w:r>
            <w:proofErr w:type="spellStart"/>
            <w:r>
              <w:rPr>
                <w:sz w:val="22"/>
              </w:rPr>
              <w:t>фофсотаза</w:t>
            </w:r>
            <w:proofErr w:type="spellEnd"/>
            <w:r>
              <w:rPr>
                <w:sz w:val="22"/>
              </w:rPr>
              <w:t xml:space="preserve"> 208 г/л, </w:t>
            </w:r>
            <w:proofErr w:type="spellStart"/>
            <w:r>
              <w:rPr>
                <w:sz w:val="22"/>
              </w:rPr>
              <w:t>диспротеинемия</w:t>
            </w:r>
            <w:proofErr w:type="spellEnd"/>
            <w:r>
              <w:rPr>
                <w:sz w:val="22"/>
              </w:rPr>
              <w:t xml:space="preserve"> с преобладанием  - глобулинов 39,0, снижение </w:t>
            </w:r>
            <w:proofErr w:type="spellStart"/>
            <w:r>
              <w:rPr>
                <w:sz w:val="22"/>
              </w:rPr>
              <w:t>протромбинового</w:t>
            </w:r>
            <w:proofErr w:type="spellEnd"/>
            <w:r>
              <w:rPr>
                <w:sz w:val="22"/>
              </w:rPr>
              <w:t xml:space="preserve"> индекса 65%, повышенная СОЭ 70 мм/час, увеличение билирубина до 49, билирубинурия, </w:t>
            </w:r>
            <w:proofErr w:type="spellStart"/>
            <w:r>
              <w:rPr>
                <w:sz w:val="22"/>
              </w:rPr>
              <w:t>уробилинурия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374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776" w:type="dxa"/>
            <w:gridSpan w:val="6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Наблюдалась некоторая положительная динамика биохимических показателей. Осло</w:t>
            </w:r>
            <w:r>
              <w:rPr>
                <w:sz w:val="22"/>
              </w:rPr>
              <w:t>ж</w:t>
            </w:r>
            <w:r>
              <w:rPr>
                <w:sz w:val="22"/>
              </w:rPr>
              <w:t>нений не было.</w:t>
            </w:r>
          </w:p>
        </w:tc>
        <w:tc>
          <w:tcPr>
            <w:tcW w:w="374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776" w:type="dxa"/>
            <w:gridSpan w:val="6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Больной помимо базисной терапии (диета (стол № 5), постельный режим, щ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лочное питье) получал внутривенно-капельные инфузии 5% глюкозы с вит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 xml:space="preserve">минами группы В, витамин С, </w:t>
            </w:r>
            <w:proofErr w:type="spellStart"/>
            <w:r>
              <w:rPr>
                <w:sz w:val="22"/>
              </w:rPr>
              <w:t>Аскорутин</w:t>
            </w:r>
            <w:proofErr w:type="spellEnd"/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per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os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спазмолитики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гемодез</w:t>
            </w:r>
            <w:proofErr w:type="spellEnd"/>
            <w:r>
              <w:rPr>
                <w:sz w:val="22"/>
              </w:rPr>
              <w:t xml:space="preserve"> вну</w:t>
            </w:r>
            <w:r>
              <w:rPr>
                <w:sz w:val="22"/>
              </w:rPr>
              <w:t>т</w:t>
            </w:r>
            <w:r>
              <w:rPr>
                <w:sz w:val="22"/>
              </w:rPr>
              <w:t>ривенно.</w:t>
            </w:r>
          </w:p>
        </w:tc>
        <w:tc>
          <w:tcPr>
            <w:tcW w:w="374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776" w:type="dxa"/>
            <w:gridSpan w:val="6"/>
          </w:tcPr>
          <w:p w:rsidR="003954CC" w:rsidRDefault="003954CC">
            <w:pPr>
              <w:jc w:val="both"/>
              <w:rPr>
                <w:sz w:val="22"/>
              </w:rPr>
            </w:pPr>
            <w:r>
              <w:rPr>
                <w:sz w:val="22"/>
              </w:rPr>
              <w:t>Выписан на 33</w:t>
            </w:r>
            <w:r>
              <w:rPr>
                <w:sz w:val="22"/>
                <w:vertAlign w:val="superscript"/>
              </w:rPr>
              <w:t>й</w:t>
            </w:r>
            <w:r>
              <w:rPr>
                <w:sz w:val="22"/>
              </w:rPr>
              <w:t xml:space="preserve"> день болезни в удовлетворительном состоянии, со следующ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 xml:space="preserve">ми биохимическими показателями: общий билирубин  49, </w:t>
            </w:r>
            <w:proofErr w:type="spellStart"/>
            <w:r>
              <w:rPr>
                <w:sz w:val="22"/>
              </w:rPr>
              <w:t>АлАТ</w:t>
            </w:r>
            <w:proofErr w:type="spellEnd"/>
            <w:r>
              <w:rPr>
                <w:sz w:val="22"/>
              </w:rPr>
              <w:t xml:space="preserve"> 32, </w:t>
            </w:r>
            <w:proofErr w:type="spellStart"/>
            <w:r>
              <w:rPr>
                <w:sz w:val="22"/>
              </w:rPr>
              <w:t>АлАТ</w:t>
            </w:r>
            <w:proofErr w:type="spellEnd"/>
            <w:r>
              <w:rPr>
                <w:sz w:val="22"/>
              </w:rPr>
              <w:t xml:space="preserve"> 91, т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 xml:space="preserve">моловая проба 5,9, сулемовая проба 1,4, щелочная </w:t>
            </w:r>
            <w:proofErr w:type="spellStart"/>
            <w:r>
              <w:rPr>
                <w:sz w:val="22"/>
              </w:rPr>
              <w:t>фосфотаза</w:t>
            </w:r>
            <w:proofErr w:type="spellEnd"/>
            <w:r>
              <w:rPr>
                <w:sz w:val="22"/>
              </w:rPr>
              <w:t xml:space="preserve"> 131 г/л. СОЭ 70 мм/час. Больному рекомендовано соблюдать режим питания и диету (и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>ключить из рациона жаренные, маринованные, острые, пряные блюда, туг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плавкие жиры (баранина), исключить употребление алког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ля, придерживаться молочно-растительной диеты (творог, не острые сорта сыра; нежирные сорта рыбы в отварном виде), а также диспансерное наблюдение в кабинете инфе</w:t>
            </w:r>
            <w:r>
              <w:rPr>
                <w:sz w:val="22"/>
              </w:rPr>
              <w:t>к</w:t>
            </w:r>
            <w:r>
              <w:rPr>
                <w:sz w:val="22"/>
              </w:rPr>
              <w:t>ционных заболев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ний.</w:t>
            </w:r>
          </w:p>
        </w:tc>
        <w:tc>
          <w:tcPr>
            <w:tcW w:w="374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776" w:type="dxa"/>
            <w:gridSpan w:val="6"/>
          </w:tcPr>
          <w:p w:rsidR="003954CC" w:rsidRDefault="003954CC">
            <w:pPr>
              <w:jc w:val="both"/>
              <w:rPr>
                <w:sz w:val="22"/>
              </w:rPr>
            </w:pPr>
          </w:p>
        </w:tc>
        <w:tc>
          <w:tcPr>
            <w:tcW w:w="374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c>
          <w:tcPr>
            <w:tcW w:w="7776" w:type="dxa"/>
            <w:gridSpan w:val="6"/>
          </w:tcPr>
          <w:p w:rsidR="003954CC" w:rsidRDefault="003954CC">
            <w:pPr>
              <w:jc w:val="both"/>
              <w:rPr>
                <w:b/>
                <w:sz w:val="22"/>
              </w:rPr>
            </w:pPr>
          </w:p>
          <w:p w:rsidR="003954CC" w:rsidRDefault="003954CC">
            <w:pPr>
              <w:jc w:val="both"/>
              <w:rPr>
                <w:b/>
                <w:sz w:val="22"/>
              </w:rPr>
            </w:pPr>
          </w:p>
          <w:p w:rsidR="003954CC" w:rsidRDefault="003954CC">
            <w:pPr>
              <w:jc w:val="both"/>
              <w:rPr>
                <w:b/>
                <w:sz w:val="22"/>
              </w:rPr>
            </w:pPr>
          </w:p>
          <w:p w:rsidR="003954CC" w:rsidRDefault="003954CC">
            <w:pPr>
              <w:jc w:val="both"/>
              <w:rPr>
                <w:b/>
                <w:sz w:val="22"/>
              </w:rPr>
            </w:pPr>
          </w:p>
          <w:p w:rsidR="003954CC" w:rsidRDefault="003954CC">
            <w:pPr>
              <w:jc w:val="both"/>
              <w:rPr>
                <w:b/>
                <w:sz w:val="22"/>
              </w:rPr>
            </w:pPr>
          </w:p>
          <w:p w:rsidR="003954CC" w:rsidRDefault="003954CC">
            <w:pPr>
              <w:jc w:val="both"/>
              <w:rPr>
                <w:b/>
                <w:sz w:val="22"/>
              </w:rPr>
            </w:pPr>
          </w:p>
          <w:p w:rsidR="003954CC" w:rsidRDefault="003954CC">
            <w:pPr>
              <w:jc w:val="both"/>
              <w:rPr>
                <w:b/>
                <w:sz w:val="22"/>
              </w:rPr>
            </w:pPr>
          </w:p>
          <w:p w:rsidR="003954CC" w:rsidRDefault="003954CC">
            <w:pPr>
              <w:jc w:val="both"/>
              <w:rPr>
                <w:b/>
                <w:sz w:val="22"/>
              </w:rPr>
            </w:pPr>
          </w:p>
          <w:p w:rsidR="003954CC" w:rsidRDefault="003954CC">
            <w:pPr>
              <w:jc w:val="both"/>
              <w:rPr>
                <w:b/>
                <w:sz w:val="22"/>
              </w:rPr>
            </w:pPr>
          </w:p>
          <w:p w:rsidR="003954CC" w:rsidRDefault="003954CC">
            <w:pPr>
              <w:jc w:val="both"/>
              <w:rPr>
                <w:b/>
                <w:sz w:val="22"/>
              </w:rPr>
            </w:pPr>
          </w:p>
          <w:p w:rsidR="003954CC" w:rsidRDefault="003954CC">
            <w:pPr>
              <w:jc w:val="both"/>
              <w:rPr>
                <w:b/>
                <w:sz w:val="22"/>
              </w:rPr>
            </w:pPr>
          </w:p>
          <w:p w:rsidR="003954CC" w:rsidRDefault="003954CC">
            <w:pPr>
              <w:jc w:val="both"/>
              <w:rPr>
                <w:b/>
                <w:sz w:val="22"/>
              </w:rPr>
            </w:pPr>
          </w:p>
          <w:p w:rsidR="003954CC" w:rsidRDefault="003954CC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Литература.</w:t>
            </w:r>
          </w:p>
          <w:p w:rsidR="003954CC" w:rsidRDefault="003954CC">
            <w:pPr>
              <w:jc w:val="both"/>
              <w:rPr>
                <w:b/>
                <w:sz w:val="22"/>
              </w:rPr>
            </w:pPr>
          </w:p>
          <w:p w:rsidR="003954CC" w:rsidRDefault="003954CC">
            <w:pPr>
              <w:jc w:val="both"/>
              <w:rPr>
                <w:b/>
                <w:sz w:val="22"/>
              </w:rPr>
            </w:pPr>
          </w:p>
          <w:p w:rsidR="003954CC" w:rsidRDefault="003954CC">
            <w:pPr>
              <w:jc w:val="both"/>
              <w:rPr>
                <w:b/>
                <w:sz w:val="22"/>
              </w:rPr>
            </w:pPr>
          </w:p>
          <w:p w:rsidR="003954CC" w:rsidRDefault="003954CC">
            <w:pPr>
              <w:jc w:val="both"/>
              <w:rPr>
                <w:b/>
                <w:sz w:val="22"/>
              </w:rPr>
            </w:pPr>
          </w:p>
          <w:p w:rsidR="003954CC" w:rsidRDefault="003954CC">
            <w:pPr>
              <w:jc w:val="both"/>
              <w:rPr>
                <w:b/>
                <w:sz w:val="22"/>
              </w:rPr>
            </w:pPr>
          </w:p>
          <w:p w:rsidR="003954CC" w:rsidRDefault="003954CC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Дневник. </w:t>
            </w:r>
          </w:p>
        </w:tc>
        <w:tc>
          <w:tcPr>
            <w:tcW w:w="374" w:type="dxa"/>
            <w:tcBorders>
              <w:right w:val="single" w:sz="6" w:space="0" w:color="auto"/>
            </w:tcBorders>
          </w:tcPr>
          <w:p w:rsidR="003954CC" w:rsidRDefault="003954CC">
            <w:pPr>
              <w:jc w:val="both"/>
              <w:rPr>
                <w:b/>
                <w:sz w:val="22"/>
              </w:rPr>
            </w:pPr>
          </w:p>
        </w:tc>
      </w:tr>
      <w:tr w:rsidR="003954CC">
        <w:tblPrEx>
          <w:tblCellMar>
            <w:top w:w="0" w:type="dxa"/>
            <w:bottom w:w="0" w:type="dxa"/>
          </w:tblCellMar>
        </w:tblPrEx>
        <w:trPr>
          <w:gridAfter w:val="2"/>
          <w:wAfter w:w="425" w:type="dxa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4CC" w:rsidRDefault="003954CC">
            <w:r>
              <w:lastRenderedPageBreak/>
              <w:t>ДАТА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4CC" w:rsidRDefault="003954CC">
            <w:pPr>
              <w:jc w:val="both"/>
            </w:pPr>
            <w:r>
              <w:t xml:space="preserve">                   СОДЕРЖАНИЕ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4CC" w:rsidRDefault="003954CC">
            <w:r>
              <w:t>НАЗНАЧЕНИЯ</w:t>
            </w:r>
          </w:p>
          <w:p w:rsidR="003954CC" w:rsidRDefault="003954CC"/>
        </w:tc>
      </w:tr>
      <w:tr w:rsidR="003954CC">
        <w:tblPrEx>
          <w:tblCellMar>
            <w:top w:w="0" w:type="dxa"/>
            <w:bottom w:w="0" w:type="dxa"/>
          </w:tblCellMar>
        </w:tblPrEx>
        <w:trPr>
          <w:gridAfter w:val="2"/>
          <w:wAfter w:w="425" w:type="dxa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4CC" w:rsidRDefault="003954CC">
            <w:r>
              <w:t xml:space="preserve">15.01.97             </w:t>
            </w:r>
          </w:p>
          <w:p w:rsidR="003954CC" w:rsidRDefault="003954CC">
            <w:proofErr w:type="spellStart"/>
            <w:r>
              <w:t>Рs</w:t>
            </w:r>
            <w:proofErr w:type="spellEnd"/>
            <w:r>
              <w:t xml:space="preserve"> 80' </w:t>
            </w:r>
          </w:p>
          <w:p w:rsidR="003954CC" w:rsidRDefault="003954CC">
            <w:r>
              <w:t>АД=130/80</w:t>
            </w:r>
          </w:p>
          <w:p w:rsidR="003954CC" w:rsidRDefault="003954CC">
            <w:r>
              <w:t xml:space="preserve"> ЧДД=20'    </w:t>
            </w:r>
          </w:p>
          <w:p w:rsidR="003954CC" w:rsidRDefault="003954CC">
            <w:r>
              <w:t xml:space="preserve"> Т=36,6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4CC" w:rsidRDefault="003954CC">
            <w:pPr>
              <w:jc w:val="both"/>
            </w:pPr>
            <w:r>
              <w:t xml:space="preserve">Жалобы на легкий кожный зуд. </w:t>
            </w:r>
            <w:proofErr w:type="spellStart"/>
            <w:r>
              <w:t>Сото</w:t>
            </w:r>
            <w:r>
              <w:t>я</w:t>
            </w:r>
            <w:r>
              <w:t>ние</w:t>
            </w:r>
            <w:proofErr w:type="spellEnd"/>
            <w:r>
              <w:t xml:space="preserve"> </w:t>
            </w:r>
            <w:proofErr w:type="spellStart"/>
            <w:r>
              <w:t>удовлетворительное,сознание</w:t>
            </w:r>
            <w:proofErr w:type="spellEnd"/>
            <w:r>
              <w:t xml:space="preserve"> </w:t>
            </w:r>
            <w:proofErr w:type="spellStart"/>
            <w:r>
              <w:t>я</w:t>
            </w:r>
            <w:r>
              <w:t>с</w:t>
            </w:r>
            <w:r>
              <w:t>ное,положение</w:t>
            </w:r>
            <w:proofErr w:type="spellEnd"/>
            <w:r>
              <w:t xml:space="preserve"> активное. Кожные п</w:t>
            </w:r>
            <w:r>
              <w:t>о</w:t>
            </w:r>
            <w:r>
              <w:t>кровы обычной окраски, чистые.  Пульс 80/мин, ритмичный, удовлетв</w:t>
            </w:r>
            <w:r>
              <w:t>о</w:t>
            </w:r>
            <w:r>
              <w:t>рительного наполнения  и напряжения.  АД 130/80. Тоны сердца ясные, ри</w:t>
            </w:r>
            <w:r>
              <w:t>т</w:t>
            </w:r>
            <w:r>
              <w:t>мичные, соотношение тонов сохран</w:t>
            </w:r>
            <w:r>
              <w:t>е</w:t>
            </w:r>
            <w:r>
              <w:t>но.   Дыхание везикулярное, хрипов нет, ЧДД=20’. Живот мягкий, при п</w:t>
            </w:r>
            <w:r>
              <w:t>о</w:t>
            </w:r>
            <w:r>
              <w:t>верхностной пальпации  безболезне</w:t>
            </w:r>
            <w:r>
              <w:t>н</w:t>
            </w:r>
            <w:r>
              <w:t>ный.  Печень безболезненная, плотная,  из-под края реберной дуги выступает на 12 см, селезенка выступает из-под края реберной дуги на 1 см, безболе</w:t>
            </w:r>
            <w:r>
              <w:t>з</w:t>
            </w:r>
            <w:r>
              <w:t>ненная. Физиологические отправления в но</w:t>
            </w:r>
            <w:r>
              <w:t>р</w:t>
            </w:r>
            <w:r>
              <w:t>ме.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4CC" w:rsidRDefault="003954CC">
            <w:pPr>
              <w:rPr>
                <w:lang w:val="en-US"/>
              </w:rPr>
            </w:pPr>
            <w:r>
              <w:t>Стол</w:t>
            </w:r>
            <w:r>
              <w:rPr>
                <w:lang w:val="en-US"/>
              </w:rPr>
              <w:t xml:space="preserve"> № 5</w:t>
            </w:r>
          </w:p>
          <w:p w:rsidR="003954CC" w:rsidRDefault="003954CC">
            <w:pPr>
              <w:rPr>
                <w:lang w:val="en-US"/>
              </w:rPr>
            </w:pPr>
            <w:r>
              <w:rPr>
                <w:lang w:val="en-US"/>
              </w:rPr>
              <w:t xml:space="preserve">Rp: Tab. </w:t>
            </w:r>
            <w:proofErr w:type="spellStart"/>
            <w:r>
              <w:rPr>
                <w:lang w:val="en-US"/>
              </w:rPr>
              <w:t>Nospani</w:t>
            </w:r>
            <w:proofErr w:type="spellEnd"/>
            <w:r>
              <w:rPr>
                <w:lang w:val="en-US"/>
              </w:rPr>
              <w:t xml:space="preserve"> 0,04</w:t>
            </w:r>
          </w:p>
          <w:p w:rsidR="003954CC" w:rsidRDefault="003954CC">
            <w:r>
              <w:t>D.S. по одной таблетке 2 раза в день.</w:t>
            </w:r>
          </w:p>
          <w:p w:rsidR="003954CC" w:rsidRDefault="003954CC"/>
          <w:p w:rsidR="003954CC" w:rsidRDefault="003954CC">
            <w:pPr>
              <w:rPr>
                <w:lang w:val="en-US"/>
              </w:rPr>
            </w:pPr>
            <w:r>
              <w:rPr>
                <w:lang w:val="en-US"/>
              </w:rPr>
              <w:t xml:space="preserve">Rp: </w:t>
            </w:r>
            <w:proofErr w:type="spellStart"/>
            <w:r>
              <w:rPr>
                <w:lang w:val="en-US"/>
              </w:rPr>
              <w:t>Tab.”Ascorutinum</w:t>
            </w:r>
            <w:proofErr w:type="spellEnd"/>
            <w:r>
              <w:rPr>
                <w:lang w:val="en-US"/>
              </w:rPr>
              <w:t>”</w:t>
            </w:r>
          </w:p>
          <w:p w:rsidR="003954CC" w:rsidRDefault="003954CC">
            <w:r>
              <w:rPr>
                <w:lang w:val="en-US"/>
              </w:rPr>
              <w:t xml:space="preserve"> </w:t>
            </w:r>
            <w:r>
              <w:t>N 30</w:t>
            </w:r>
          </w:p>
          <w:p w:rsidR="003954CC" w:rsidRDefault="003954CC">
            <w:r>
              <w:t>D.S. по одной таблетке 3 раза в день.</w:t>
            </w:r>
          </w:p>
          <w:p w:rsidR="003954CC" w:rsidRDefault="003954CC"/>
          <w:p w:rsidR="003954CC" w:rsidRDefault="003954CC">
            <w:pPr>
              <w:rPr>
                <w:lang w:val="en-US"/>
              </w:rPr>
            </w:pPr>
            <w:r>
              <w:rPr>
                <w:lang w:val="en-US"/>
              </w:rPr>
              <w:t xml:space="preserve">Rp: Tab. </w:t>
            </w:r>
            <w:proofErr w:type="spellStart"/>
            <w:r>
              <w:rPr>
                <w:lang w:val="en-US"/>
              </w:rPr>
              <w:t>Thiamini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chlori</w:t>
            </w:r>
            <w:proofErr w:type="spellEnd"/>
            <w:r>
              <w:rPr>
                <w:lang w:val="en-US"/>
              </w:rPr>
              <w:t>-</w:t>
            </w:r>
          </w:p>
          <w:p w:rsidR="003954CC" w:rsidRDefault="003954CC">
            <w:proofErr w:type="spellStart"/>
            <w:r>
              <w:t>di</w:t>
            </w:r>
            <w:proofErr w:type="spellEnd"/>
            <w:r>
              <w:t xml:space="preserve"> 0,002 N 50</w:t>
            </w:r>
          </w:p>
          <w:p w:rsidR="003954CC" w:rsidRDefault="003954CC">
            <w:r>
              <w:t xml:space="preserve">D.S. По 1 таблетке 3 раза </w:t>
            </w:r>
          </w:p>
          <w:p w:rsidR="003954CC" w:rsidRDefault="003954CC">
            <w:r>
              <w:t>в день.</w:t>
            </w:r>
          </w:p>
          <w:p w:rsidR="003954CC" w:rsidRDefault="003954CC"/>
          <w:p w:rsidR="003954CC" w:rsidRDefault="003954CC"/>
        </w:tc>
      </w:tr>
      <w:tr w:rsidR="003954CC">
        <w:tblPrEx>
          <w:tblCellMar>
            <w:top w:w="0" w:type="dxa"/>
            <w:bottom w:w="0" w:type="dxa"/>
          </w:tblCellMar>
        </w:tblPrEx>
        <w:trPr>
          <w:gridAfter w:val="2"/>
          <w:wAfter w:w="425" w:type="dxa"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4CC" w:rsidRDefault="003954CC">
            <w:r>
              <w:t xml:space="preserve">16.01.97             </w:t>
            </w:r>
          </w:p>
          <w:p w:rsidR="003954CC" w:rsidRDefault="003954CC">
            <w:proofErr w:type="spellStart"/>
            <w:r>
              <w:t>Рs</w:t>
            </w:r>
            <w:proofErr w:type="spellEnd"/>
            <w:r>
              <w:t xml:space="preserve"> 80' </w:t>
            </w:r>
          </w:p>
          <w:p w:rsidR="003954CC" w:rsidRDefault="003954CC">
            <w:r>
              <w:t>АД=120/80</w:t>
            </w:r>
          </w:p>
          <w:p w:rsidR="003954CC" w:rsidRDefault="003954CC">
            <w:r>
              <w:t xml:space="preserve"> ЧДД=20'    </w:t>
            </w:r>
          </w:p>
          <w:p w:rsidR="003954CC" w:rsidRDefault="003954CC">
            <w:r>
              <w:t xml:space="preserve"> Т=36,8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4CC" w:rsidRDefault="003954CC">
            <w:pPr>
              <w:jc w:val="both"/>
            </w:pPr>
            <w:r>
              <w:t xml:space="preserve">Жалобы на легкий кожный зуд. </w:t>
            </w:r>
            <w:proofErr w:type="spellStart"/>
            <w:r>
              <w:t>Сото</w:t>
            </w:r>
            <w:r>
              <w:t>я</w:t>
            </w:r>
            <w:r>
              <w:t>ние</w:t>
            </w:r>
            <w:proofErr w:type="spellEnd"/>
            <w:r>
              <w:t xml:space="preserve"> </w:t>
            </w:r>
            <w:proofErr w:type="spellStart"/>
            <w:r>
              <w:t>удовлетворительное,сознание</w:t>
            </w:r>
            <w:proofErr w:type="spellEnd"/>
            <w:r>
              <w:t xml:space="preserve"> </w:t>
            </w:r>
            <w:proofErr w:type="spellStart"/>
            <w:r>
              <w:t>я</w:t>
            </w:r>
            <w:r>
              <w:t>с</w:t>
            </w:r>
            <w:r>
              <w:t>ное,положение</w:t>
            </w:r>
            <w:proofErr w:type="spellEnd"/>
            <w:r>
              <w:t xml:space="preserve"> активное. Кожные п</w:t>
            </w:r>
            <w:r>
              <w:t>о</w:t>
            </w:r>
            <w:r>
              <w:t>кровы обычной окраски, чистые.  Пульс 80/мин, ритмичный, удовлетв</w:t>
            </w:r>
            <w:r>
              <w:t>о</w:t>
            </w:r>
            <w:r>
              <w:t>рительного наполнения  и напряжения.  АД 120/80. Тоны сердца ясные, ри</w:t>
            </w:r>
            <w:r>
              <w:t>т</w:t>
            </w:r>
            <w:r>
              <w:t>мичные, соотношение тонов сохран</w:t>
            </w:r>
            <w:r>
              <w:t>е</w:t>
            </w:r>
            <w:r>
              <w:t>но.   Дыхание везикулярное, хрипов нет, ЧДД=20’. Живот мягкий, при п</w:t>
            </w:r>
            <w:r>
              <w:t>о</w:t>
            </w:r>
            <w:r>
              <w:t>верхностной пальпации  безболезне</w:t>
            </w:r>
            <w:r>
              <w:t>н</w:t>
            </w:r>
            <w:r>
              <w:t>ный.  Печень безболезненная, плотная,  из-под края реберной дуги выступает на 12 см, селезенка выступает из-под края реберной дуги на 1 см, безболе</w:t>
            </w:r>
            <w:r>
              <w:t>з</w:t>
            </w:r>
            <w:r>
              <w:t>ненная. Физиологические отправления в но</w:t>
            </w:r>
            <w:r>
              <w:t>р</w:t>
            </w:r>
            <w:r>
              <w:t>ме.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4CC" w:rsidRDefault="003954CC">
            <w:pPr>
              <w:rPr>
                <w:lang w:val="en-US"/>
              </w:rPr>
            </w:pPr>
            <w:r>
              <w:t>Стол</w:t>
            </w:r>
            <w:r>
              <w:rPr>
                <w:lang w:val="en-US"/>
              </w:rPr>
              <w:t xml:space="preserve"> № 5</w:t>
            </w:r>
          </w:p>
          <w:p w:rsidR="003954CC" w:rsidRDefault="003954CC">
            <w:pPr>
              <w:rPr>
                <w:lang w:val="en-US"/>
              </w:rPr>
            </w:pPr>
            <w:r>
              <w:rPr>
                <w:lang w:val="en-US"/>
              </w:rPr>
              <w:t xml:space="preserve">Rp: Tab. </w:t>
            </w:r>
            <w:proofErr w:type="spellStart"/>
            <w:r>
              <w:rPr>
                <w:lang w:val="en-US"/>
              </w:rPr>
              <w:t>Nospani</w:t>
            </w:r>
            <w:proofErr w:type="spellEnd"/>
            <w:r>
              <w:rPr>
                <w:lang w:val="en-US"/>
              </w:rPr>
              <w:t xml:space="preserve"> 0,04</w:t>
            </w:r>
          </w:p>
          <w:p w:rsidR="003954CC" w:rsidRDefault="003954CC">
            <w:r>
              <w:t>D.S. по одной таблетке 2 раза в день.</w:t>
            </w:r>
          </w:p>
          <w:p w:rsidR="003954CC" w:rsidRDefault="003954CC"/>
          <w:p w:rsidR="003954CC" w:rsidRDefault="003954CC">
            <w:pPr>
              <w:rPr>
                <w:lang w:val="en-US"/>
              </w:rPr>
            </w:pPr>
            <w:r>
              <w:rPr>
                <w:lang w:val="en-US"/>
              </w:rPr>
              <w:t xml:space="preserve">Rp: </w:t>
            </w:r>
            <w:proofErr w:type="spellStart"/>
            <w:r>
              <w:rPr>
                <w:lang w:val="en-US"/>
              </w:rPr>
              <w:t>Tab.”Ascorutinum</w:t>
            </w:r>
            <w:proofErr w:type="spellEnd"/>
            <w:r>
              <w:rPr>
                <w:lang w:val="en-US"/>
              </w:rPr>
              <w:t>”</w:t>
            </w:r>
          </w:p>
          <w:p w:rsidR="003954CC" w:rsidRDefault="003954CC">
            <w:r>
              <w:rPr>
                <w:lang w:val="en-US"/>
              </w:rPr>
              <w:t xml:space="preserve"> </w:t>
            </w:r>
            <w:r>
              <w:t>N 30</w:t>
            </w:r>
          </w:p>
          <w:p w:rsidR="003954CC" w:rsidRDefault="003954CC">
            <w:r>
              <w:t>D.S. по одной таблетке 3 раза в день.</w:t>
            </w:r>
          </w:p>
          <w:p w:rsidR="003954CC" w:rsidRDefault="003954CC"/>
          <w:p w:rsidR="003954CC" w:rsidRDefault="003954CC">
            <w:pPr>
              <w:rPr>
                <w:lang w:val="en-US"/>
              </w:rPr>
            </w:pPr>
            <w:r>
              <w:rPr>
                <w:lang w:val="en-US"/>
              </w:rPr>
              <w:t xml:space="preserve">Rp: Tab. </w:t>
            </w:r>
            <w:proofErr w:type="spellStart"/>
            <w:r>
              <w:rPr>
                <w:lang w:val="en-US"/>
              </w:rPr>
              <w:t>Thiamini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chlori</w:t>
            </w:r>
            <w:proofErr w:type="spellEnd"/>
            <w:r>
              <w:rPr>
                <w:lang w:val="en-US"/>
              </w:rPr>
              <w:t>-</w:t>
            </w:r>
          </w:p>
          <w:p w:rsidR="003954CC" w:rsidRDefault="003954CC">
            <w:proofErr w:type="spellStart"/>
            <w:r>
              <w:t>di</w:t>
            </w:r>
            <w:proofErr w:type="spellEnd"/>
            <w:r>
              <w:t xml:space="preserve"> 0,002 N 50</w:t>
            </w:r>
          </w:p>
          <w:p w:rsidR="003954CC" w:rsidRDefault="003954CC">
            <w:r>
              <w:t xml:space="preserve">D.S. По 1 таблетке 3 раза </w:t>
            </w:r>
          </w:p>
          <w:p w:rsidR="003954CC" w:rsidRDefault="003954CC">
            <w:r>
              <w:t>в день.</w:t>
            </w:r>
          </w:p>
          <w:p w:rsidR="003954CC" w:rsidRDefault="003954CC"/>
        </w:tc>
      </w:tr>
    </w:tbl>
    <w:p w:rsidR="003954CC" w:rsidRDefault="003954CC">
      <w:pPr>
        <w:ind w:right="1559" w:firstLine="567"/>
        <w:jc w:val="both"/>
        <w:rPr>
          <w:sz w:val="22"/>
        </w:rPr>
      </w:pPr>
    </w:p>
    <w:sectPr w:rsidR="003954CC">
      <w:pgSz w:w="11907" w:h="16840"/>
      <w:pgMar w:top="1418" w:right="1418" w:bottom="141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05"/>
    <w:rsid w:val="003954CC"/>
    <w:rsid w:val="003A74AE"/>
    <w:rsid w:val="00A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color w:val="0000FF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color w:val="0000FF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3694</Words>
  <Characters>21057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История жизни больного.</vt:lpstr>
    </vt:vector>
  </TitlesOfParts>
  <Company>Мой оффис</Company>
  <LinksUpToDate>false</LinksUpToDate>
  <CharactersWithSpaces>24702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История жизни больного.</dc:title>
  <dc:creator>Макс Суслов</dc:creator>
  <cp:lastModifiedBy>Igor</cp:lastModifiedBy>
  <cp:revision>2</cp:revision>
  <cp:lastPrinted>1601-01-01T00:00:00Z</cp:lastPrinted>
  <dcterms:created xsi:type="dcterms:W3CDTF">2024-04-01T14:42:00Z</dcterms:created>
  <dcterms:modified xsi:type="dcterms:W3CDTF">2024-04-01T14:42:00Z</dcterms:modified>
</cp:coreProperties>
</file>