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1D01" w:rsidRDefault="008E1D01" w:rsidP="00204997">
      <w:pPr>
        <w:ind w:firstLine="709"/>
        <w:jc w:val="both"/>
        <w:rPr>
          <w:rFonts w:ascii="Courier New" w:hAnsi="Courier New"/>
          <w:lang w:val="en-US"/>
        </w:rPr>
      </w:pPr>
      <w:bookmarkStart w:id="0" w:name="_GoBack"/>
      <w:bookmarkEnd w:id="0"/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Лекция по педиатрии. №12.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ТЕМА: ВАКЦИНАЦИЯ И ПОСТВАКЦИНАЛЬНЫЕ ОСЛОЖНЕНИЯ.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Целью специфической профилактики является не только создание индивидуального иммунитета (невосприимчивости), но главным образом  формирование коллективного и</w:t>
      </w:r>
      <w:r>
        <w:rPr>
          <w:rFonts w:ascii="Courier New" w:hAnsi="Courier New"/>
        </w:rPr>
        <w:t>м</w:t>
      </w:r>
      <w:r>
        <w:rPr>
          <w:rFonts w:ascii="Courier New" w:hAnsi="Courier New"/>
        </w:rPr>
        <w:t>мунитета. Поэтому специфическая профилактика является важнейшим фактором борьбы с детскими и</w:t>
      </w:r>
      <w:r>
        <w:rPr>
          <w:rFonts w:ascii="Courier New" w:hAnsi="Courier New"/>
        </w:rPr>
        <w:t>н</w:t>
      </w:r>
      <w:r>
        <w:rPr>
          <w:rFonts w:ascii="Courier New" w:hAnsi="Courier New"/>
        </w:rPr>
        <w:t>фекциями.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Наша страна подписала международную конвенцию по вакцинации. Согласно этому документу должно быть привито до 1996 года - 95% детского населения. Если это сд</w:t>
      </w:r>
      <w:r>
        <w:rPr>
          <w:rFonts w:ascii="Courier New" w:hAnsi="Courier New"/>
        </w:rPr>
        <w:t>е</w:t>
      </w:r>
      <w:r>
        <w:rPr>
          <w:rFonts w:ascii="Courier New" w:hAnsi="Courier New"/>
        </w:rPr>
        <w:t>лать во всем мире то ни один человек не заболеет корью, полиомиелитом и т.д.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Однако в Санкт-Петербурге против кори привито всего 47% детей. БЦЖ вакциной прив</w:t>
      </w:r>
      <w:r>
        <w:rPr>
          <w:rFonts w:ascii="Courier New" w:hAnsi="Courier New"/>
        </w:rPr>
        <w:t>и</w:t>
      </w:r>
      <w:r>
        <w:rPr>
          <w:rFonts w:ascii="Courier New" w:hAnsi="Courier New"/>
        </w:rPr>
        <w:t>то 65% детей. Таким образом создать в таких условиях коллективный иммунитет представл</w:t>
      </w:r>
      <w:r>
        <w:rPr>
          <w:rFonts w:ascii="Courier New" w:hAnsi="Courier New"/>
        </w:rPr>
        <w:t>я</w:t>
      </w:r>
      <w:r>
        <w:rPr>
          <w:rFonts w:ascii="Courier New" w:hAnsi="Courier New"/>
        </w:rPr>
        <w:t>ется сложным.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Периодичность заболеваемости  для каждой детской инфекции разная: вспышки коклюша повторяются через 1-3 года, кори через 2-4 года, скарлатины через 5-7 лет, дифт</w:t>
      </w:r>
      <w:r>
        <w:rPr>
          <w:rFonts w:ascii="Courier New" w:hAnsi="Courier New"/>
        </w:rPr>
        <w:t>е</w:t>
      </w:r>
      <w:r>
        <w:rPr>
          <w:rFonts w:ascii="Courier New" w:hAnsi="Courier New"/>
        </w:rPr>
        <w:t>рии через 7-10 лет, полиомиелита через 10-12 лет. Периодичность заболевания связана с накоплением неимунной прослойки. Если эта прослойка более 30%, то вспы</w:t>
      </w:r>
      <w:r>
        <w:rPr>
          <w:rFonts w:ascii="Courier New" w:hAnsi="Courier New"/>
        </w:rPr>
        <w:t>ш</w:t>
      </w:r>
      <w:r>
        <w:rPr>
          <w:rFonts w:ascii="Courier New" w:hAnsi="Courier New"/>
        </w:rPr>
        <w:t>ки б</w:t>
      </w:r>
      <w:r>
        <w:rPr>
          <w:rFonts w:ascii="Courier New" w:hAnsi="Courier New"/>
        </w:rPr>
        <w:t>у</w:t>
      </w:r>
      <w:r>
        <w:rPr>
          <w:rFonts w:ascii="Courier New" w:hAnsi="Courier New"/>
        </w:rPr>
        <w:t>дут постоянно повторяться.  Поэтому то и необходимо создание коллективного иммунитета ( 95% привитых детей), только в этом случае можно победить любую упра</w:t>
      </w:r>
      <w:r>
        <w:rPr>
          <w:rFonts w:ascii="Courier New" w:hAnsi="Courier New"/>
        </w:rPr>
        <w:t>в</w:t>
      </w:r>
      <w:r>
        <w:rPr>
          <w:rFonts w:ascii="Courier New" w:hAnsi="Courier New"/>
        </w:rPr>
        <w:t xml:space="preserve">ляемую инфекцию ( то есть воздушно-капельную).  </w:t>
      </w:r>
      <w:r>
        <w:rPr>
          <w:rFonts w:ascii="Courier New" w:hAnsi="Courier New"/>
          <w:b/>
        </w:rPr>
        <w:t>Однако за последние годы выявляе</w:t>
      </w:r>
      <w:r>
        <w:rPr>
          <w:rFonts w:ascii="Courier New" w:hAnsi="Courier New"/>
          <w:b/>
        </w:rPr>
        <w:t>т</w:t>
      </w:r>
      <w:r>
        <w:rPr>
          <w:rFonts w:ascii="Courier New" w:hAnsi="Courier New"/>
          <w:b/>
        </w:rPr>
        <w:t>ся че</w:t>
      </w:r>
      <w:r>
        <w:rPr>
          <w:rFonts w:ascii="Courier New" w:hAnsi="Courier New"/>
          <w:b/>
        </w:rPr>
        <w:t>т</w:t>
      </w:r>
      <w:r>
        <w:rPr>
          <w:rFonts w:ascii="Courier New" w:hAnsi="Courier New"/>
          <w:b/>
        </w:rPr>
        <w:t xml:space="preserve">кая тенденция к уменьшению иммунной прослойки детей в возрасте первых трех лет жизни к кори, коклюшу, дифтерии, полиомиелиту. </w:t>
      </w:r>
      <w:r>
        <w:rPr>
          <w:rFonts w:ascii="Courier New" w:hAnsi="Courier New"/>
        </w:rPr>
        <w:t xml:space="preserve">  Это происходит за счет шир</w:t>
      </w:r>
      <w:r>
        <w:rPr>
          <w:rFonts w:ascii="Courier New" w:hAnsi="Courier New"/>
        </w:rPr>
        <w:t>о</w:t>
      </w:r>
      <w:r>
        <w:rPr>
          <w:rFonts w:ascii="Courier New" w:hAnsi="Courier New"/>
        </w:rPr>
        <w:t>кого и не всегда достаточно о</w:t>
      </w:r>
      <w:r>
        <w:rPr>
          <w:rFonts w:ascii="Courier New" w:hAnsi="Courier New"/>
        </w:rPr>
        <w:t>п</w:t>
      </w:r>
      <w:r>
        <w:rPr>
          <w:rFonts w:ascii="Courier New" w:hAnsi="Courier New"/>
        </w:rPr>
        <w:t>равданного освобождения детей от вакцинации. И  это связано с боязнью развития поствакцинальных реакций и  поствакцинальных осложн</w:t>
      </w:r>
      <w:r>
        <w:rPr>
          <w:rFonts w:ascii="Courier New" w:hAnsi="Courier New"/>
        </w:rPr>
        <w:t>е</w:t>
      </w:r>
      <w:r>
        <w:rPr>
          <w:rFonts w:ascii="Courier New" w:hAnsi="Courier New"/>
        </w:rPr>
        <w:t>ний. Имеющиеся в инструкциях и наставлениях сведения о противопоказаниях к вакц</w:t>
      </w:r>
      <w:r>
        <w:rPr>
          <w:rFonts w:ascii="Courier New" w:hAnsi="Courier New"/>
        </w:rPr>
        <w:t>и</w:t>
      </w:r>
      <w:r>
        <w:rPr>
          <w:rFonts w:ascii="Courier New" w:hAnsi="Courier New"/>
        </w:rPr>
        <w:t>нации не всегда охватывают весь круг вопросов встающих перед врачом.  А при поя</w:t>
      </w:r>
      <w:r>
        <w:rPr>
          <w:rFonts w:ascii="Courier New" w:hAnsi="Courier New"/>
        </w:rPr>
        <w:t>в</w:t>
      </w:r>
      <w:r>
        <w:rPr>
          <w:rFonts w:ascii="Courier New" w:hAnsi="Courier New"/>
        </w:rPr>
        <w:t>лении п</w:t>
      </w:r>
      <w:r>
        <w:rPr>
          <w:rFonts w:ascii="Courier New" w:hAnsi="Courier New"/>
        </w:rPr>
        <w:t>о</w:t>
      </w:r>
      <w:r>
        <w:rPr>
          <w:rFonts w:ascii="Courier New" w:hAnsi="Courier New"/>
        </w:rPr>
        <w:t>ствакцинальных реакций как правило идет отрицательная реакция со стороны родителей и средств массовой информации.</w:t>
      </w:r>
    </w:p>
    <w:p w:rsidR="008E1D01" w:rsidRDefault="008E1D01" w:rsidP="00204997">
      <w:pPr>
        <w:ind w:firstLine="709"/>
        <w:jc w:val="both"/>
        <w:rPr>
          <w:rFonts w:ascii="Courier New" w:hAnsi="Courier New"/>
          <w:b/>
          <w:i/>
        </w:rPr>
      </w:pPr>
      <w:r>
        <w:rPr>
          <w:rFonts w:ascii="Courier New" w:hAnsi="Courier New"/>
          <w:b/>
          <w:i/>
        </w:rPr>
        <w:t xml:space="preserve">Отбор детей для профилактических прививок. 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Перед началом вакцинации необходимо уточнить анамнез и состояние здоровья ребе</w:t>
      </w:r>
      <w:r>
        <w:rPr>
          <w:rFonts w:ascii="Courier New" w:hAnsi="Courier New"/>
        </w:rPr>
        <w:t>н</w:t>
      </w:r>
      <w:r>
        <w:rPr>
          <w:rFonts w:ascii="Courier New" w:hAnsi="Courier New"/>
        </w:rPr>
        <w:t>ка. Все здоровые дети подлежат профилактическим прививкам согласно календарю иммуниз</w:t>
      </w:r>
      <w:r>
        <w:rPr>
          <w:rFonts w:ascii="Courier New" w:hAnsi="Courier New"/>
        </w:rPr>
        <w:t>а</w:t>
      </w:r>
      <w:r>
        <w:rPr>
          <w:rFonts w:ascii="Courier New" w:hAnsi="Courier New"/>
        </w:rPr>
        <w:t>ции , утвержденного Министерством Здравоохранения Российской Федерации. Детей с различными отягащающими анамнез факторами следует отнести в “ группу ри</w:t>
      </w:r>
      <w:r>
        <w:rPr>
          <w:rFonts w:ascii="Courier New" w:hAnsi="Courier New"/>
        </w:rPr>
        <w:t>с</w:t>
      </w:r>
      <w:r>
        <w:rPr>
          <w:rFonts w:ascii="Courier New" w:hAnsi="Courier New"/>
        </w:rPr>
        <w:t>ка” по возможности развития поствакцинальных реакций и осложнений.  Вакцинация их должна проводится с осторожностью. Нередко требуется дополнительное обследование и консультация специалиста. Для этих детей составляется индивидуальный график имм</w:t>
      </w:r>
      <w:r>
        <w:rPr>
          <w:rFonts w:ascii="Courier New" w:hAnsi="Courier New"/>
        </w:rPr>
        <w:t>у</w:t>
      </w:r>
      <w:r>
        <w:rPr>
          <w:rFonts w:ascii="Courier New" w:hAnsi="Courier New"/>
        </w:rPr>
        <w:t>низации и проведение этой иммунизации с использованием мер профилактики поствакц</w:t>
      </w:r>
      <w:r>
        <w:rPr>
          <w:rFonts w:ascii="Courier New" w:hAnsi="Courier New"/>
        </w:rPr>
        <w:t>и</w:t>
      </w:r>
      <w:r>
        <w:rPr>
          <w:rFonts w:ascii="Courier New" w:hAnsi="Courier New"/>
        </w:rPr>
        <w:t>нал</w:t>
      </w:r>
      <w:r>
        <w:rPr>
          <w:rFonts w:ascii="Courier New" w:hAnsi="Courier New"/>
        </w:rPr>
        <w:t>ь</w:t>
      </w:r>
      <w:r>
        <w:rPr>
          <w:rFonts w:ascii="Courier New" w:hAnsi="Courier New"/>
        </w:rPr>
        <w:t>ных осложнений.   В одном случае это назначение десенсебилизирующих препаратов до и после вакцинации, в другом - гамма-глобулина. И этот график обосновывается в карте развития ребенка. Противопоказаний к иммунизации не существует, все дети должны быть иммунизированы. Но! В  з</w:t>
      </w:r>
      <w:r>
        <w:rPr>
          <w:rFonts w:ascii="Courier New" w:hAnsi="Courier New"/>
        </w:rPr>
        <w:t>а</w:t>
      </w:r>
      <w:r>
        <w:rPr>
          <w:rFonts w:ascii="Courier New" w:hAnsi="Courier New"/>
        </w:rPr>
        <w:t>висимости от данных анамнеза и результатов обследования выделяются 4 группы риска: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  <w:b/>
        </w:rPr>
        <w:t>1 ГРУППА</w:t>
      </w:r>
      <w:r>
        <w:rPr>
          <w:rFonts w:ascii="Courier New" w:hAnsi="Courier New"/>
        </w:rPr>
        <w:t xml:space="preserve">- </w:t>
      </w:r>
      <w:r>
        <w:rPr>
          <w:rFonts w:ascii="Courier New" w:hAnsi="Courier New"/>
          <w:b/>
        </w:rPr>
        <w:t>дети у которых подозревается или есть поражение ЦНС. Здесь выдел</w:t>
      </w:r>
      <w:r>
        <w:rPr>
          <w:rFonts w:ascii="Courier New" w:hAnsi="Courier New"/>
          <w:b/>
        </w:rPr>
        <w:t>я</w:t>
      </w:r>
      <w:r>
        <w:rPr>
          <w:rFonts w:ascii="Courier New" w:hAnsi="Courier New"/>
          <w:b/>
        </w:rPr>
        <w:t>ют 4 по</w:t>
      </w:r>
      <w:r>
        <w:rPr>
          <w:rFonts w:ascii="Courier New" w:hAnsi="Courier New"/>
          <w:b/>
        </w:rPr>
        <w:t>д</w:t>
      </w:r>
      <w:r>
        <w:rPr>
          <w:rFonts w:ascii="Courier New" w:hAnsi="Courier New"/>
          <w:b/>
        </w:rPr>
        <w:t>группы:</w:t>
      </w:r>
    </w:p>
    <w:p w:rsidR="008E1D01" w:rsidRDefault="008E1D01" w:rsidP="00204997">
      <w:pPr>
        <w:numPr>
          <w:ilvl w:val="0"/>
          <w:numId w:val="1"/>
        </w:numPr>
        <w:ind w:firstLine="709"/>
        <w:jc w:val="both"/>
        <w:rPr>
          <w:rFonts w:ascii="Courier New" w:hAnsi="Courier New"/>
          <w:b/>
          <w:i/>
        </w:rPr>
      </w:pPr>
      <w:r>
        <w:rPr>
          <w:rFonts w:ascii="Courier New" w:hAnsi="Courier New"/>
          <w:b/>
          <w:i/>
        </w:rPr>
        <w:t xml:space="preserve"> С вероятным поражением нервной системы: например  со слов матери - были стремительные роды - это вероятное поражение ЦНС, или например роды были но</w:t>
      </w:r>
      <w:r>
        <w:rPr>
          <w:rFonts w:ascii="Courier New" w:hAnsi="Courier New"/>
          <w:b/>
          <w:i/>
        </w:rPr>
        <w:t>р</w:t>
      </w:r>
      <w:r>
        <w:rPr>
          <w:rFonts w:ascii="Courier New" w:hAnsi="Courier New"/>
          <w:b/>
          <w:i/>
        </w:rPr>
        <w:t>мальные и ребенок закричал не сразу - сначала что брызгали, вливали и т.п - в</w:t>
      </w:r>
      <w:r>
        <w:rPr>
          <w:rFonts w:ascii="Courier New" w:hAnsi="Courier New"/>
          <w:b/>
          <w:i/>
        </w:rPr>
        <w:t>е</w:t>
      </w:r>
      <w:r>
        <w:rPr>
          <w:rFonts w:ascii="Courier New" w:hAnsi="Courier New"/>
          <w:b/>
          <w:i/>
        </w:rPr>
        <w:t>роятно это была гипоксия или асфиксия - при которых сосуды мозга расширяются в результате этого может быть кровоизлияние путем диапедеза, разрыва сосудов, а если ребенок недоношенный (36 недель) то у него остался герминальный матрикс ( откуда растут клетки мозга)  поражение которого ведет нарушению развития мозга. Поэтому при рождении недоношенного ребенка его аккуратно кладут в кювету и вну</w:t>
      </w:r>
      <w:r>
        <w:rPr>
          <w:rFonts w:ascii="Courier New" w:hAnsi="Courier New"/>
          <w:b/>
          <w:i/>
        </w:rPr>
        <w:t>т</w:t>
      </w:r>
      <w:r>
        <w:rPr>
          <w:rFonts w:ascii="Courier New" w:hAnsi="Courier New"/>
          <w:b/>
          <w:i/>
        </w:rPr>
        <w:t>рикровной температурой ( 37.7 градусов , а перепады температуры ведут к пораж</w:t>
      </w:r>
      <w:r>
        <w:rPr>
          <w:rFonts w:ascii="Courier New" w:hAnsi="Courier New"/>
          <w:b/>
          <w:i/>
        </w:rPr>
        <w:t>е</w:t>
      </w:r>
      <w:r>
        <w:rPr>
          <w:rFonts w:ascii="Courier New" w:hAnsi="Courier New"/>
          <w:b/>
          <w:i/>
        </w:rPr>
        <w:t>нию ЦНС). Например роды были нормальный, закричал сразу же, а вы спрашиваете: “ А когда приложили к груди р</w:t>
      </w:r>
      <w:r>
        <w:rPr>
          <w:rFonts w:ascii="Courier New" w:hAnsi="Courier New"/>
          <w:b/>
          <w:i/>
        </w:rPr>
        <w:t>е</w:t>
      </w:r>
      <w:r>
        <w:rPr>
          <w:rFonts w:ascii="Courier New" w:hAnsi="Courier New"/>
          <w:b/>
          <w:i/>
        </w:rPr>
        <w:t>бенка?” - а мать отвечает что на 3 день, потому что были разрывы. Или ребенок не сразу взял грудь. Или взял нормально грудь, но вдруг п</w:t>
      </w:r>
      <w:r>
        <w:rPr>
          <w:rFonts w:ascii="Courier New" w:hAnsi="Courier New"/>
          <w:b/>
          <w:i/>
        </w:rPr>
        <w:t>о</w:t>
      </w:r>
      <w:r>
        <w:rPr>
          <w:rFonts w:ascii="Courier New" w:hAnsi="Courier New"/>
          <w:b/>
          <w:i/>
        </w:rPr>
        <w:t>синел.</w:t>
      </w:r>
    </w:p>
    <w:p w:rsidR="008E1D01" w:rsidRDefault="008E1D01" w:rsidP="00204997">
      <w:pPr>
        <w:numPr>
          <w:ilvl w:val="0"/>
          <w:numId w:val="2"/>
        </w:numPr>
        <w:ind w:firstLine="709"/>
        <w:jc w:val="both"/>
        <w:rPr>
          <w:rFonts w:ascii="Courier New" w:hAnsi="Courier New"/>
          <w:b/>
          <w:i/>
        </w:rPr>
      </w:pPr>
      <w:r>
        <w:rPr>
          <w:rFonts w:ascii="Courier New" w:hAnsi="Courier New"/>
          <w:b/>
          <w:i/>
        </w:rPr>
        <w:t>Документированное поражение нервной системы, органическое поражение г</w:t>
      </w:r>
      <w:r>
        <w:rPr>
          <w:rFonts w:ascii="Courier New" w:hAnsi="Courier New"/>
          <w:b/>
          <w:i/>
        </w:rPr>
        <w:t>о</w:t>
      </w:r>
      <w:r>
        <w:rPr>
          <w:rFonts w:ascii="Courier New" w:hAnsi="Courier New"/>
          <w:b/>
          <w:i/>
        </w:rPr>
        <w:t>ловного мо</w:t>
      </w:r>
      <w:r>
        <w:rPr>
          <w:rFonts w:ascii="Courier New" w:hAnsi="Courier New"/>
          <w:b/>
          <w:i/>
        </w:rPr>
        <w:t>з</w:t>
      </w:r>
      <w:r>
        <w:rPr>
          <w:rFonts w:ascii="Courier New" w:hAnsi="Courier New"/>
          <w:b/>
          <w:i/>
        </w:rPr>
        <w:t>га -  абсцесс, кровоизлияние в головной мозг, гидроцефальный синдром и т.д.)</w:t>
      </w:r>
    </w:p>
    <w:p w:rsidR="008E1D01" w:rsidRDefault="008E1D01" w:rsidP="00204997">
      <w:pPr>
        <w:numPr>
          <w:ilvl w:val="0"/>
          <w:numId w:val="3"/>
        </w:numPr>
        <w:ind w:firstLine="709"/>
        <w:jc w:val="both"/>
        <w:rPr>
          <w:rFonts w:ascii="Courier New" w:hAnsi="Courier New"/>
          <w:b/>
          <w:i/>
        </w:rPr>
      </w:pPr>
      <w:r>
        <w:rPr>
          <w:rFonts w:ascii="Courier New" w:hAnsi="Courier New"/>
          <w:b/>
          <w:i/>
        </w:rPr>
        <w:t>дети , перенесшие различные формы нейроинфекции ( менингиты, энцефалиты, мени</w:t>
      </w:r>
      <w:r>
        <w:rPr>
          <w:rFonts w:ascii="Courier New" w:hAnsi="Courier New"/>
          <w:b/>
          <w:i/>
        </w:rPr>
        <w:t>н</w:t>
      </w:r>
      <w:r>
        <w:rPr>
          <w:rFonts w:ascii="Courier New" w:hAnsi="Courier New"/>
          <w:b/>
          <w:i/>
        </w:rPr>
        <w:t>гоэнцефалиты и т.д.).</w:t>
      </w:r>
    </w:p>
    <w:p w:rsidR="008E1D01" w:rsidRDefault="008E1D01" w:rsidP="00204997">
      <w:pPr>
        <w:numPr>
          <w:ilvl w:val="0"/>
          <w:numId w:val="4"/>
        </w:numPr>
        <w:ind w:firstLine="709"/>
        <w:jc w:val="both"/>
        <w:rPr>
          <w:rFonts w:ascii="Courier New" w:hAnsi="Courier New"/>
          <w:b/>
          <w:i/>
        </w:rPr>
      </w:pPr>
      <w:r>
        <w:rPr>
          <w:rFonts w:ascii="Courier New" w:hAnsi="Courier New"/>
          <w:b/>
          <w:i/>
        </w:rPr>
        <w:t>дети , имевшие в анамнезе судорожные приступы различного характера или различные пароксизмальные состояния.</w:t>
      </w:r>
    </w:p>
    <w:p w:rsidR="008E1D01" w:rsidRDefault="008E1D01" w:rsidP="00204997">
      <w:pPr>
        <w:ind w:firstLine="709"/>
        <w:jc w:val="both"/>
        <w:rPr>
          <w:rFonts w:ascii="Courier New" w:hAnsi="Courier New"/>
          <w:b/>
        </w:rPr>
      </w:pPr>
    </w:p>
    <w:p w:rsidR="008E1D01" w:rsidRDefault="008E1D01" w:rsidP="00204997">
      <w:pPr>
        <w:ind w:firstLine="709"/>
        <w:jc w:val="both"/>
        <w:rPr>
          <w:rFonts w:ascii="Courier New" w:hAnsi="Courier New"/>
          <w:b/>
        </w:rPr>
      </w:pPr>
      <w:r>
        <w:rPr>
          <w:rFonts w:ascii="Courier New" w:hAnsi="Courier New"/>
          <w:b/>
        </w:rPr>
        <w:t>2 ГРУППА  - дети, склонные к различным аллергическим реакциям, имевшие в анамнезе заболевания либо кожи, либо респираторные заболевания, либо пищеварител</w:t>
      </w:r>
      <w:r>
        <w:rPr>
          <w:rFonts w:ascii="Courier New" w:hAnsi="Courier New"/>
          <w:b/>
        </w:rPr>
        <w:t>ь</w:t>
      </w:r>
      <w:r>
        <w:rPr>
          <w:rFonts w:ascii="Courier New" w:hAnsi="Courier New"/>
          <w:b/>
        </w:rPr>
        <w:t>ного тракта ( аллергодерматозы, экссудативно-катаральный диатез, отек Квинке, кр</w:t>
      </w:r>
      <w:r>
        <w:rPr>
          <w:rFonts w:ascii="Courier New" w:hAnsi="Courier New"/>
          <w:b/>
        </w:rPr>
        <w:t>а</w:t>
      </w:r>
      <w:r>
        <w:rPr>
          <w:rFonts w:ascii="Courier New" w:hAnsi="Courier New"/>
          <w:b/>
        </w:rPr>
        <w:t>пивница, ложный круп и т.д.)</w:t>
      </w:r>
    </w:p>
    <w:p w:rsidR="008E1D01" w:rsidRDefault="008E1D01" w:rsidP="00204997">
      <w:pPr>
        <w:ind w:firstLine="709"/>
        <w:jc w:val="both"/>
        <w:rPr>
          <w:rFonts w:ascii="Courier New" w:hAnsi="Courier New"/>
          <w:b/>
        </w:rPr>
      </w:pPr>
    </w:p>
    <w:p w:rsidR="008E1D01" w:rsidRDefault="008E1D01" w:rsidP="00204997">
      <w:pPr>
        <w:ind w:firstLine="709"/>
        <w:jc w:val="both"/>
        <w:rPr>
          <w:rFonts w:ascii="Courier New" w:hAnsi="Courier New"/>
          <w:b/>
        </w:rPr>
      </w:pPr>
      <w:r>
        <w:rPr>
          <w:rFonts w:ascii="Courier New" w:hAnsi="Courier New"/>
          <w:b/>
        </w:rPr>
        <w:t>3 ГРУППА  - часто и длительно болеющие дети ( ЧБД). Многократно болеющие воспалительными заболеваниями верхних или нижних дыхательный путей ( например ОРВИ, отит - один, другой, третий):</w:t>
      </w:r>
    </w:p>
    <w:p w:rsidR="008E1D01" w:rsidRDefault="008E1D01" w:rsidP="00204997">
      <w:pPr>
        <w:numPr>
          <w:ilvl w:val="0"/>
          <w:numId w:val="5"/>
        </w:numPr>
        <w:ind w:firstLine="709"/>
        <w:jc w:val="both"/>
        <w:rPr>
          <w:rFonts w:ascii="Courier New" w:hAnsi="Courier New"/>
          <w:b/>
          <w:i/>
        </w:rPr>
      </w:pPr>
      <w:r>
        <w:rPr>
          <w:rFonts w:ascii="Courier New" w:hAnsi="Courier New"/>
          <w:b/>
        </w:rPr>
        <w:t xml:space="preserve"> длительный субфебрилитет ( может быть связан с хронической инфекцией, или диэ</w:t>
      </w:r>
      <w:r>
        <w:rPr>
          <w:rFonts w:ascii="Courier New" w:hAnsi="Courier New"/>
          <w:b/>
        </w:rPr>
        <w:t>н</w:t>
      </w:r>
      <w:r>
        <w:rPr>
          <w:rFonts w:ascii="Courier New" w:hAnsi="Courier New"/>
          <w:b/>
        </w:rPr>
        <w:t>цефальным синдромом),</w:t>
      </w:r>
    </w:p>
    <w:p w:rsidR="008E1D01" w:rsidRDefault="008E1D01" w:rsidP="00204997">
      <w:pPr>
        <w:numPr>
          <w:ilvl w:val="0"/>
          <w:numId w:val="5"/>
        </w:numPr>
        <w:ind w:firstLine="709"/>
        <w:jc w:val="both"/>
        <w:rPr>
          <w:rFonts w:ascii="Courier New" w:hAnsi="Courier New"/>
          <w:b/>
          <w:i/>
        </w:rPr>
      </w:pPr>
      <w:r>
        <w:rPr>
          <w:rFonts w:ascii="Courier New" w:hAnsi="Courier New"/>
          <w:b/>
        </w:rPr>
        <w:t>плохие прибавки в весе  или остановка в прибавки в весе что говорит о том, что ребенок дистрофируется ( недостаток белка , а значит и недостаточная выработка ант</w:t>
      </w:r>
      <w:r>
        <w:rPr>
          <w:rFonts w:ascii="Courier New" w:hAnsi="Courier New"/>
          <w:b/>
        </w:rPr>
        <w:t>и</w:t>
      </w:r>
      <w:r>
        <w:rPr>
          <w:rFonts w:ascii="Courier New" w:hAnsi="Courier New"/>
          <w:b/>
        </w:rPr>
        <w:t>тел).</w:t>
      </w:r>
    </w:p>
    <w:p w:rsidR="008E1D01" w:rsidRDefault="008E1D01" w:rsidP="00204997">
      <w:pPr>
        <w:numPr>
          <w:ilvl w:val="0"/>
          <w:numId w:val="5"/>
        </w:numPr>
        <w:ind w:firstLine="709"/>
        <w:jc w:val="both"/>
        <w:rPr>
          <w:rFonts w:ascii="Courier New" w:hAnsi="Courier New"/>
          <w:b/>
          <w:i/>
        </w:rPr>
      </w:pPr>
      <w:r>
        <w:rPr>
          <w:rFonts w:ascii="Courier New" w:hAnsi="Courier New"/>
          <w:b/>
        </w:rPr>
        <w:t>транзиторная патология в моче.</w:t>
      </w:r>
    </w:p>
    <w:p w:rsidR="008E1D01" w:rsidRDefault="008E1D01" w:rsidP="00204997">
      <w:pPr>
        <w:numPr>
          <w:ilvl w:val="0"/>
          <w:numId w:val="5"/>
        </w:numPr>
        <w:ind w:firstLine="709"/>
        <w:jc w:val="both"/>
        <w:rPr>
          <w:rFonts w:ascii="Courier New" w:hAnsi="Courier New"/>
          <w:b/>
          <w:i/>
        </w:rPr>
      </w:pPr>
      <w:r>
        <w:rPr>
          <w:rFonts w:ascii="Courier New" w:hAnsi="Courier New"/>
          <w:b/>
        </w:rPr>
        <w:t>дети получившие иммунодепресивную терапию</w:t>
      </w:r>
    </w:p>
    <w:p w:rsidR="008E1D01" w:rsidRDefault="008E1D01" w:rsidP="00204997">
      <w:pPr>
        <w:ind w:firstLine="709"/>
        <w:jc w:val="both"/>
        <w:rPr>
          <w:rFonts w:ascii="Courier New" w:hAnsi="Courier New"/>
          <w:b/>
        </w:rPr>
      </w:pPr>
    </w:p>
    <w:p w:rsidR="008E1D01" w:rsidRDefault="008E1D01" w:rsidP="00204997">
      <w:pPr>
        <w:ind w:firstLine="709"/>
        <w:jc w:val="both"/>
        <w:rPr>
          <w:rFonts w:ascii="Courier New" w:hAnsi="Courier New"/>
          <w:b/>
        </w:rPr>
      </w:pPr>
      <w:r>
        <w:rPr>
          <w:rFonts w:ascii="Courier New" w:hAnsi="Courier New"/>
          <w:b/>
        </w:rPr>
        <w:t>4 ГРУППА - дети с местными и общими патологическими реакциями на прививки и п</w:t>
      </w:r>
      <w:r>
        <w:rPr>
          <w:rFonts w:ascii="Courier New" w:hAnsi="Courier New"/>
          <w:b/>
        </w:rPr>
        <w:t>о</w:t>
      </w:r>
      <w:r>
        <w:rPr>
          <w:rFonts w:ascii="Courier New" w:hAnsi="Courier New"/>
          <w:b/>
        </w:rPr>
        <w:t xml:space="preserve">ствакцинальными осложнениями в анамнезе. </w:t>
      </w:r>
    </w:p>
    <w:p w:rsidR="008E1D01" w:rsidRDefault="008E1D01" w:rsidP="00204997">
      <w:pPr>
        <w:ind w:firstLine="709"/>
        <w:jc w:val="both"/>
        <w:rPr>
          <w:rFonts w:ascii="Courier New" w:hAnsi="Courier New"/>
          <w:b/>
        </w:rPr>
      </w:pP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Принадлежность ребенка к той или иной группе риска фиксируется в двух ка</w:t>
      </w:r>
      <w:r>
        <w:rPr>
          <w:rFonts w:ascii="Courier New" w:hAnsi="Courier New"/>
        </w:rPr>
        <w:t>р</w:t>
      </w:r>
      <w:r>
        <w:rPr>
          <w:rFonts w:ascii="Courier New" w:hAnsi="Courier New"/>
        </w:rPr>
        <w:t>тах: в ист</w:t>
      </w:r>
      <w:r>
        <w:rPr>
          <w:rFonts w:ascii="Courier New" w:hAnsi="Courier New"/>
        </w:rPr>
        <w:t>о</w:t>
      </w:r>
      <w:r>
        <w:rPr>
          <w:rFonts w:ascii="Courier New" w:hAnsi="Courier New"/>
        </w:rPr>
        <w:t>рии развития ребенка (форма 63) и в прививочной карте (форма 112).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ОБЩИЕ ПРАВИЛА ПРОВЕДЕНИЯ ПРИВИВОК.</w:t>
      </w:r>
    </w:p>
    <w:p w:rsidR="008E1D01" w:rsidRDefault="008E1D01" w:rsidP="00204997">
      <w:pPr>
        <w:numPr>
          <w:ilvl w:val="0"/>
          <w:numId w:val="6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Обязательный осмотр ребенка перед прививкой с заключением  что ребенок здоров и подписью врача в индивидуальной карте.</w:t>
      </w:r>
    </w:p>
    <w:p w:rsidR="008E1D01" w:rsidRDefault="008E1D01" w:rsidP="00204997">
      <w:pPr>
        <w:numPr>
          <w:ilvl w:val="0"/>
          <w:numId w:val="7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Обязательная термометрия перед тем как сделать  прививку.</w:t>
      </w:r>
    </w:p>
    <w:p w:rsidR="008E1D01" w:rsidRDefault="008E1D01" w:rsidP="00204997">
      <w:pPr>
        <w:numPr>
          <w:ilvl w:val="0"/>
          <w:numId w:val="8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Исключить заболевание ребенка перед прививкой не менее 1 месяца с пери</w:t>
      </w:r>
      <w:r>
        <w:rPr>
          <w:rFonts w:ascii="Courier New" w:hAnsi="Courier New"/>
        </w:rPr>
        <w:t>о</w:t>
      </w:r>
      <w:r>
        <w:rPr>
          <w:rFonts w:ascii="Courier New" w:hAnsi="Courier New"/>
        </w:rPr>
        <w:t>дом р</w:t>
      </w:r>
      <w:r>
        <w:rPr>
          <w:rFonts w:ascii="Courier New" w:hAnsi="Courier New"/>
        </w:rPr>
        <w:t>е</w:t>
      </w:r>
      <w:r>
        <w:rPr>
          <w:rFonts w:ascii="Courier New" w:hAnsi="Courier New"/>
        </w:rPr>
        <w:t>конвалесценции (то есть после ОРЗ прививка возможна не раньше чем через 1 м</w:t>
      </w:r>
      <w:r>
        <w:rPr>
          <w:rFonts w:ascii="Courier New" w:hAnsi="Courier New"/>
        </w:rPr>
        <w:t>е</w:t>
      </w:r>
      <w:r>
        <w:rPr>
          <w:rFonts w:ascii="Courier New" w:hAnsi="Courier New"/>
        </w:rPr>
        <w:t>сяц).</w:t>
      </w:r>
    </w:p>
    <w:p w:rsidR="008E1D01" w:rsidRDefault="008E1D01" w:rsidP="00204997">
      <w:pPr>
        <w:numPr>
          <w:ilvl w:val="0"/>
          <w:numId w:val="9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Вакцинация проводится только в специальном кабинете и лучше для каждой вакцины иметь свой кабинет.</w:t>
      </w:r>
    </w:p>
    <w:p w:rsidR="008E1D01" w:rsidRDefault="008E1D01" w:rsidP="00204997">
      <w:pPr>
        <w:numPr>
          <w:ilvl w:val="0"/>
          <w:numId w:val="10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Вакцинация проводится только специально обученным медицинским работн</w:t>
      </w:r>
      <w:r>
        <w:rPr>
          <w:rFonts w:ascii="Courier New" w:hAnsi="Courier New"/>
        </w:rPr>
        <w:t>и</w:t>
      </w:r>
      <w:r>
        <w:rPr>
          <w:rFonts w:ascii="Courier New" w:hAnsi="Courier New"/>
        </w:rPr>
        <w:t>ком.</w:t>
      </w:r>
    </w:p>
    <w:p w:rsidR="008E1D01" w:rsidRDefault="008E1D01" w:rsidP="00204997">
      <w:pPr>
        <w:numPr>
          <w:ilvl w:val="0"/>
          <w:numId w:val="11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Соблюдение декретированных сроков.</w:t>
      </w:r>
    </w:p>
    <w:p w:rsidR="008E1D01" w:rsidRDefault="008E1D01" w:rsidP="00204997">
      <w:pPr>
        <w:numPr>
          <w:ilvl w:val="0"/>
          <w:numId w:val="12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Строгий контроль за правилами хранением и транспортировкой вакцины. Ва</w:t>
      </w:r>
      <w:r>
        <w:rPr>
          <w:rFonts w:ascii="Courier New" w:hAnsi="Courier New"/>
        </w:rPr>
        <w:t>к</w:t>
      </w:r>
      <w:r>
        <w:rPr>
          <w:rFonts w:ascii="Courier New" w:hAnsi="Courier New"/>
        </w:rPr>
        <w:t>цины хранятся в холодильнике и два раза в сутки прививочная сестра должна изм</w:t>
      </w:r>
      <w:r>
        <w:rPr>
          <w:rFonts w:ascii="Courier New" w:hAnsi="Courier New"/>
        </w:rPr>
        <w:t>е</w:t>
      </w:r>
      <w:r>
        <w:rPr>
          <w:rFonts w:ascii="Courier New" w:hAnsi="Courier New"/>
        </w:rPr>
        <w:t>рять температуру в холодильнике и записывать ее. Если по какой-либо причине те</w:t>
      </w:r>
      <w:r>
        <w:rPr>
          <w:rFonts w:ascii="Courier New" w:hAnsi="Courier New"/>
        </w:rPr>
        <w:t>м</w:t>
      </w:r>
      <w:r>
        <w:rPr>
          <w:rFonts w:ascii="Courier New" w:hAnsi="Courier New"/>
        </w:rPr>
        <w:t>пература и</w:t>
      </w:r>
      <w:r>
        <w:rPr>
          <w:rFonts w:ascii="Courier New" w:hAnsi="Courier New"/>
        </w:rPr>
        <w:t>з</w:t>
      </w:r>
      <w:r>
        <w:rPr>
          <w:rFonts w:ascii="Courier New" w:hAnsi="Courier New"/>
        </w:rPr>
        <w:t>менилась - все вакцины уничтожаются.</w:t>
      </w:r>
    </w:p>
    <w:p w:rsidR="008E1D01" w:rsidRDefault="008E1D01" w:rsidP="00204997">
      <w:pPr>
        <w:numPr>
          <w:ilvl w:val="0"/>
          <w:numId w:val="13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В карточке ребенка обязательно указывается серия, номер и срок годности вакцины.  Если ребенок вдруг дал на этот номер и серию осложнение ( а сведения подаются в СЭС) и если в СЭС на эту серию насчитывают 5 и более осложнений эта серия спис</w:t>
      </w:r>
      <w:r>
        <w:rPr>
          <w:rFonts w:ascii="Courier New" w:hAnsi="Courier New"/>
        </w:rPr>
        <w:t>ы</w:t>
      </w:r>
      <w:r>
        <w:rPr>
          <w:rFonts w:ascii="Courier New" w:hAnsi="Courier New"/>
        </w:rPr>
        <w:t>вается.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</w:p>
    <w:p w:rsidR="008E1D01" w:rsidRDefault="008E1D01" w:rsidP="00204997">
      <w:pPr>
        <w:ind w:firstLine="709"/>
        <w:jc w:val="both"/>
        <w:rPr>
          <w:rFonts w:ascii="Courier New" w:hAnsi="Courier New"/>
          <w:b/>
        </w:rPr>
      </w:pPr>
      <w:r>
        <w:rPr>
          <w:rFonts w:ascii="Courier New" w:hAnsi="Courier New"/>
        </w:rPr>
        <w:t xml:space="preserve"> </w:t>
      </w:r>
      <w:r>
        <w:rPr>
          <w:rFonts w:ascii="Courier New" w:hAnsi="Courier New"/>
          <w:b/>
        </w:rPr>
        <w:t>КАЛЕНДАРЬ ПРИВИВОК.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1. БЦЖ ( BCG -  сокращение от бацилла Кальмета-Герена - bacillus Calmett - Gerren). Для лучшего запоминания можно расшифровать как “ бациллы ценные живые”. Живые осла</w:t>
      </w:r>
      <w:r>
        <w:rPr>
          <w:rFonts w:ascii="Courier New" w:hAnsi="Courier New"/>
        </w:rPr>
        <w:t>б</w:t>
      </w:r>
      <w:r>
        <w:rPr>
          <w:rFonts w:ascii="Courier New" w:hAnsi="Courier New"/>
        </w:rPr>
        <w:t>ленные микобактерии туберкулеза вакционного штамма БЦЖ в 1.5% растворе глутамата.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Вакцинация: на 5-7 день жизни в родильном доме в верхнюю треть левого плеча вну</w:t>
      </w:r>
      <w:r>
        <w:rPr>
          <w:rFonts w:ascii="Courier New" w:hAnsi="Courier New"/>
        </w:rPr>
        <w:t>т</w:t>
      </w:r>
      <w:r>
        <w:rPr>
          <w:rFonts w:ascii="Courier New" w:hAnsi="Courier New"/>
        </w:rPr>
        <w:t>рикожно. Ревакцинация проводится :</w:t>
      </w:r>
    </w:p>
    <w:p w:rsidR="008E1D01" w:rsidRDefault="008E1D01" w:rsidP="00204997">
      <w:pPr>
        <w:numPr>
          <w:ilvl w:val="0"/>
          <w:numId w:val="14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в 6-7 лет (1 класс).</w:t>
      </w:r>
    </w:p>
    <w:p w:rsidR="008E1D01" w:rsidRDefault="008E1D01" w:rsidP="00204997">
      <w:pPr>
        <w:numPr>
          <w:ilvl w:val="0"/>
          <w:numId w:val="15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В 11-12 лет (5 класс).</w:t>
      </w:r>
    </w:p>
    <w:p w:rsidR="008E1D01" w:rsidRDefault="008E1D01" w:rsidP="00204997">
      <w:pPr>
        <w:numPr>
          <w:ilvl w:val="0"/>
          <w:numId w:val="16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В 16-17 лет (10 класс).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И далее каждые 5-7 лет до 30 лет ПРИ ОТРИЦАТЕЛЬНОЙ РЕАКЦИИ МАНТУ ( РЕАКЦИЯ МАНТУ ПРОВОДИТСЯ ЕЖЕГОДНО!). Детям ослабленным и рожденным с массой тела менее 2300 д</w:t>
      </w:r>
      <w:r>
        <w:rPr>
          <w:rFonts w:ascii="Courier New" w:hAnsi="Courier New"/>
        </w:rPr>
        <w:t>е</w:t>
      </w:r>
      <w:r>
        <w:rPr>
          <w:rFonts w:ascii="Courier New" w:hAnsi="Courier New"/>
        </w:rPr>
        <w:t>лается прививка вакциной БЦЖ-М (minima). Если рубчик не сформировался, то в 6 месяцев проводят ревакцинацию ( перед этим обязательно выполняется реакция Ма</w:t>
      </w:r>
      <w:r>
        <w:rPr>
          <w:rFonts w:ascii="Courier New" w:hAnsi="Courier New"/>
        </w:rPr>
        <w:t>н</w:t>
      </w:r>
      <w:r>
        <w:rPr>
          <w:rFonts w:ascii="Courier New" w:hAnsi="Courier New"/>
        </w:rPr>
        <w:t xml:space="preserve">ту).  Влево плечо делается потому что раньше делали в правое плечо прививку от оспы, а в левое от туберкулеза , для того чтобы удобнее было искать. До 1970 года делали скарификацию, а после стали делать внутрикожно. 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2. ПОЛИОМИЕЛИТНАЯ ВАКЦИНА (тривакцина Себина) состоит из 3-х серотипов вир</w:t>
      </w:r>
      <w:r>
        <w:rPr>
          <w:rFonts w:ascii="Courier New" w:hAnsi="Courier New"/>
        </w:rPr>
        <w:t>у</w:t>
      </w:r>
      <w:r>
        <w:rPr>
          <w:rFonts w:ascii="Courier New" w:hAnsi="Courier New"/>
        </w:rPr>
        <w:t>са. Соде</w:t>
      </w:r>
      <w:r>
        <w:rPr>
          <w:rFonts w:ascii="Courier New" w:hAnsi="Courier New"/>
        </w:rPr>
        <w:t>р</w:t>
      </w:r>
      <w:r>
        <w:rPr>
          <w:rFonts w:ascii="Courier New" w:hAnsi="Courier New"/>
        </w:rPr>
        <w:t>жит  живые ослабленные полиомиелитные вирусы.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Вакцинация проводится </w:t>
      </w:r>
      <w:r>
        <w:rPr>
          <w:rFonts w:ascii="Courier New" w:hAnsi="Courier New"/>
          <w:b/>
          <w:u w:val="single"/>
        </w:rPr>
        <w:t>с 3-х месяцев</w:t>
      </w:r>
      <w:r>
        <w:rPr>
          <w:rFonts w:ascii="Courier New" w:hAnsi="Courier New"/>
        </w:rPr>
        <w:t xml:space="preserve"> ( третий месяц начинается тогда когда ребенка 2 месяца и один час) - трижды с интервалом 1.5 месяца перорально в драже или ка</w:t>
      </w:r>
      <w:r>
        <w:rPr>
          <w:rFonts w:ascii="Courier New" w:hAnsi="Courier New"/>
        </w:rPr>
        <w:t>п</w:t>
      </w:r>
      <w:r>
        <w:rPr>
          <w:rFonts w:ascii="Courier New" w:hAnsi="Courier New"/>
        </w:rPr>
        <w:t>лях. Лучше в драже, так как в каплях можно передозировать.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Ревакцинация:</w:t>
      </w:r>
    </w:p>
    <w:p w:rsidR="008E1D01" w:rsidRDefault="008E1D01" w:rsidP="00204997">
      <w:pPr>
        <w:numPr>
          <w:ilvl w:val="0"/>
          <w:numId w:val="17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на 2-м году жизни дважды с интервалом 1.5 месяца.</w:t>
      </w:r>
    </w:p>
    <w:p w:rsidR="008E1D01" w:rsidRDefault="008E1D01" w:rsidP="00204997">
      <w:pPr>
        <w:numPr>
          <w:ilvl w:val="0"/>
          <w:numId w:val="18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На 3-м году жизни с интервалом 1.5 месяца дважды.</w:t>
      </w:r>
    </w:p>
    <w:p w:rsidR="008E1D01" w:rsidRDefault="008E1D01" w:rsidP="00204997">
      <w:pPr>
        <w:numPr>
          <w:ilvl w:val="0"/>
          <w:numId w:val="19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В 7-8 лет однократно.</w:t>
      </w:r>
    </w:p>
    <w:p w:rsidR="008E1D01" w:rsidRDefault="008E1D01" w:rsidP="00204997">
      <w:pPr>
        <w:numPr>
          <w:ilvl w:val="0"/>
          <w:numId w:val="20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В 15-16 лет однократно.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lastRenderedPageBreak/>
        <w:t>3. АКДС ( АДСОРБИРОВАННАЯ КОКЛЮШНО-ДИФТЕРИЙНАЯ СТОЛБНЯЧНАЯ ВАКЦИНА).  Пре</w:t>
      </w:r>
      <w:r>
        <w:rPr>
          <w:rFonts w:ascii="Courier New" w:hAnsi="Courier New"/>
        </w:rPr>
        <w:t>д</w:t>
      </w:r>
      <w:r>
        <w:rPr>
          <w:rFonts w:ascii="Courier New" w:hAnsi="Courier New"/>
        </w:rPr>
        <w:t>ставляет собой очищенные анатоксины  : дифтерийный и столбнячный ( нельзя говорить анато</w:t>
      </w:r>
      <w:r>
        <w:rPr>
          <w:rFonts w:ascii="Courier New" w:hAnsi="Courier New"/>
        </w:rPr>
        <w:t>к</w:t>
      </w:r>
      <w:r>
        <w:rPr>
          <w:rFonts w:ascii="Courier New" w:hAnsi="Courier New"/>
        </w:rPr>
        <w:t>син дифетрии и столбняка - сразу поставят пару на экзамене) , а также взвесь убитых ко</w:t>
      </w:r>
      <w:r>
        <w:rPr>
          <w:rFonts w:ascii="Courier New" w:hAnsi="Courier New"/>
        </w:rPr>
        <w:t>к</w:t>
      </w:r>
      <w:r>
        <w:rPr>
          <w:rFonts w:ascii="Courier New" w:hAnsi="Courier New"/>
        </w:rPr>
        <w:t>люшных микроорганизмов адсорбированных на гидроокиси алюминия.  Если вас спрашивают чем проводится специфическая профилактика дифтерии то вы должны отв</w:t>
      </w:r>
      <w:r>
        <w:rPr>
          <w:rFonts w:ascii="Courier New" w:hAnsi="Courier New"/>
        </w:rPr>
        <w:t>е</w:t>
      </w:r>
      <w:r>
        <w:rPr>
          <w:rFonts w:ascii="Courier New" w:hAnsi="Courier New"/>
        </w:rPr>
        <w:t>тить , что спец</w:t>
      </w:r>
      <w:r>
        <w:rPr>
          <w:rFonts w:ascii="Courier New" w:hAnsi="Courier New"/>
        </w:rPr>
        <w:t>и</w:t>
      </w:r>
      <w:r>
        <w:rPr>
          <w:rFonts w:ascii="Courier New" w:hAnsi="Courier New"/>
        </w:rPr>
        <w:t>фическая профилактика дифтерии проводится очищенным дифтерийным анатоксином входящим в состав адсорбированной коклюшно-дифтерийной столбнячной вакцины. ( если ответите  что проводится АКДС - вам будет на экзамене пара).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Вакцинация проводится </w:t>
      </w:r>
      <w:r>
        <w:rPr>
          <w:rFonts w:ascii="Courier New" w:hAnsi="Courier New"/>
          <w:b/>
          <w:u w:val="single"/>
        </w:rPr>
        <w:t>с 3-х месяцев</w:t>
      </w:r>
      <w:r>
        <w:rPr>
          <w:rFonts w:ascii="Courier New" w:hAnsi="Courier New"/>
        </w:rPr>
        <w:t xml:space="preserve"> трижды с интервалом в 1.5 месяца по 0.5 мл вну</w:t>
      </w:r>
      <w:r>
        <w:rPr>
          <w:rFonts w:ascii="Courier New" w:hAnsi="Courier New"/>
        </w:rPr>
        <w:t>т</w:t>
      </w:r>
      <w:r>
        <w:rPr>
          <w:rFonts w:ascii="Courier New" w:hAnsi="Courier New"/>
        </w:rPr>
        <w:t>римышечно (вместе в полиомиелитной вакциной).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Ревакцинация:</w:t>
      </w:r>
    </w:p>
    <w:p w:rsidR="008E1D01" w:rsidRDefault="008E1D01" w:rsidP="00204997">
      <w:pPr>
        <w:numPr>
          <w:ilvl w:val="0"/>
          <w:numId w:val="21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Первая ревакцинация проводится </w:t>
      </w:r>
      <w:r>
        <w:rPr>
          <w:rFonts w:ascii="Courier New" w:hAnsi="Courier New"/>
          <w:b/>
        </w:rPr>
        <w:t>через 1,5 - 2 года</w:t>
      </w:r>
      <w:r>
        <w:rPr>
          <w:rFonts w:ascii="Courier New" w:hAnsi="Courier New"/>
        </w:rPr>
        <w:t xml:space="preserve"> после третьей вакц</w:t>
      </w:r>
      <w:r>
        <w:rPr>
          <w:rFonts w:ascii="Courier New" w:hAnsi="Courier New"/>
        </w:rPr>
        <w:t>и</w:t>
      </w:r>
      <w:r>
        <w:rPr>
          <w:rFonts w:ascii="Courier New" w:hAnsi="Courier New"/>
        </w:rPr>
        <w:t>нации. АКДС.</w:t>
      </w:r>
    </w:p>
    <w:p w:rsidR="008E1D01" w:rsidRDefault="008E1D01" w:rsidP="00204997">
      <w:pPr>
        <w:numPr>
          <w:ilvl w:val="0"/>
          <w:numId w:val="22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В 9 лет - АДС-М ( без коклюшного компонента).</w:t>
      </w:r>
    </w:p>
    <w:p w:rsidR="008E1D01" w:rsidRDefault="008E1D01" w:rsidP="00204997">
      <w:pPr>
        <w:numPr>
          <w:ilvl w:val="0"/>
          <w:numId w:val="23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В 16 лет - АДС-М</w:t>
      </w:r>
    </w:p>
    <w:p w:rsidR="008E1D01" w:rsidRDefault="008E1D01" w:rsidP="00204997">
      <w:pPr>
        <w:numPr>
          <w:ilvl w:val="0"/>
          <w:numId w:val="24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в 26 лет - АДС-М</w:t>
      </w:r>
    </w:p>
    <w:p w:rsidR="008E1D01" w:rsidRDefault="008E1D01" w:rsidP="00204997">
      <w:pPr>
        <w:numPr>
          <w:ilvl w:val="0"/>
          <w:numId w:val="25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Далее каждые 10 лет до 56 лет ( для тех, кто имеет многочисленные ко</w:t>
      </w:r>
      <w:r>
        <w:rPr>
          <w:rFonts w:ascii="Courier New" w:hAnsi="Courier New"/>
        </w:rPr>
        <w:t>н</w:t>
      </w:r>
      <w:r>
        <w:rPr>
          <w:rFonts w:ascii="Courier New" w:hAnsi="Courier New"/>
        </w:rPr>
        <w:t>такты с люд</w:t>
      </w:r>
      <w:r>
        <w:rPr>
          <w:rFonts w:ascii="Courier New" w:hAnsi="Courier New"/>
        </w:rPr>
        <w:t>ь</w:t>
      </w:r>
      <w:r>
        <w:rPr>
          <w:rFonts w:ascii="Courier New" w:hAnsi="Courier New"/>
        </w:rPr>
        <w:t>ми).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Если ребенок ослаблен, либо с аллергопатологией, то его можно прививать ср</w:t>
      </w:r>
      <w:r>
        <w:rPr>
          <w:rFonts w:ascii="Courier New" w:hAnsi="Courier New"/>
        </w:rPr>
        <w:t>а</w:t>
      </w:r>
      <w:r>
        <w:rPr>
          <w:rFonts w:ascii="Courier New" w:hAnsi="Courier New"/>
        </w:rPr>
        <w:t>зу АДС-М  ( в 3 и 4.5 месяца) и дальше через 5-9 месяцев однократно. Старшие дети прив</w:t>
      </w:r>
      <w:r>
        <w:rPr>
          <w:rFonts w:ascii="Courier New" w:hAnsi="Courier New"/>
        </w:rPr>
        <w:t>и</w:t>
      </w:r>
      <w:r>
        <w:rPr>
          <w:rFonts w:ascii="Courier New" w:hAnsi="Courier New"/>
        </w:rPr>
        <w:t>ваются также как и АКДС.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Таким образом профилактика коклюша проводится взвесью убитых коклюшных ми</w:t>
      </w:r>
      <w:r>
        <w:rPr>
          <w:rFonts w:ascii="Courier New" w:hAnsi="Courier New"/>
        </w:rPr>
        <w:t>к</w:t>
      </w:r>
      <w:r>
        <w:rPr>
          <w:rFonts w:ascii="Courier New" w:hAnsi="Courier New"/>
        </w:rPr>
        <w:t>роорганизмов входящих в состав АКДС с 3- мес трижды с интервалом 1.5 месяца , пе</w:t>
      </w:r>
      <w:r>
        <w:rPr>
          <w:rFonts w:ascii="Courier New" w:hAnsi="Courier New"/>
        </w:rPr>
        <w:t>р</w:t>
      </w:r>
      <w:r>
        <w:rPr>
          <w:rFonts w:ascii="Courier New" w:hAnsi="Courier New"/>
        </w:rPr>
        <w:t>вая ревакц</w:t>
      </w:r>
      <w:r>
        <w:rPr>
          <w:rFonts w:ascii="Courier New" w:hAnsi="Courier New"/>
        </w:rPr>
        <w:t>и</w:t>
      </w:r>
      <w:r>
        <w:rPr>
          <w:rFonts w:ascii="Courier New" w:hAnsi="Courier New"/>
        </w:rPr>
        <w:t>нация через 1.5 - 2 года и все!!!!!.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4. ПРОТИВОКОРЕВАЯ ВАКЦИНА. Содержит живые ослабленные коревые вирусы штамма Л 16 ( предложена Ленинградским профессором Смородинцевым).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Вакцинация в 12 месяцев однократно подкожно.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Ревакцинация в 6-7 лет подкожно по 0.5 мл.обязательно проверяют титр антител противокоревых  ( РТГА - 1/4, РПГА - титр 1/10 и выше - проверка напряженности и</w:t>
      </w:r>
      <w:r>
        <w:rPr>
          <w:rFonts w:ascii="Courier New" w:hAnsi="Courier New"/>
        </w:rPr>
        <w:t>м</w:t>
      </w:r>
      <w:r>
        <w:rPr>
          <w:rFonts w:ascii="Courier New" w:hAnsi="Courier New"/>
        </w:rPr>
        <w:t>мунитета). Эти титры указывают на хороший противокоревой иммунитет и в случае ко</w:t>
      </w:r>
      <w:r>
        <w:rPr>
          <w:rFonts w:ascii="Courier New" w:hAnsi="Courier New"/>
        </w:rPr>
        <w:t>н</w:t>
      </w:r>
      <w:r>
        <w:rPr>
          <w:rFonts w:ascii="Courier New" w:hAnsi="Courier New"/>
        </w:rPr>
        <w:t>такта с больным корью противокоревой гамма-глобулин можно не вводить.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5. ПРОТИВОПАРОТИТНАЯ ВАКЦИНА.   Представляет собой живые ослабленные пар</w:t>
      </w:r>
      <w:r>
        <w:rPr>
          <w:rFonts w:ascii="Courier New" w:hAnsi="Courier New"/>
        </w:rPr>
        <w:t>о</w:t>
      </w:r>
      <w:r>
        <w:rPr>
          <w:rFonts w:ascii="Courier New" w:hAnsi="Courier New"/>
        </w:rPr>
        <w:t>титные вир</w:t>
      </w:r>
      <w:r>
        <w:rPr>
          <w:rFonts w:ascii="Courier New" w:hAnsi="Courier New"/>
        </w:rPr>
        <w:t>у</w:t>
      </w:r>
      <w:r>
        <w:rPr>
          <w:rFonts w:ascii="Courier New" w:hAnsi="Courier New"/>
        </w:rPr>
        <w:t>сы штамма Л3. Вакцинация в 14 месяцев однократно.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Причины заболеваемости среди привитых детей.</w:t>
      </w:r>
    </w:p>
    <w:p w:rsidR="008E1D01" w:rsidRDefault="008E1D01" w:rsidP="00204997">
      <w:pPr>
        <w:numPr>
          <w:ilvl w:val="0"/>
          <w:numId w:val="26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Использование инактивированной вакцины ( неправильное хранение или транспорт</w:t>
      </w:r>
      <w:r>
        <w:rPr>
          <w:rFonts w:ascii="Courier New" w:hAnsi="Courier New"/>
        </w:rPr>
        <w:t>и</w:t>
      </w:r>
      <w:r>
        <w:rPr>
          <w:rFonts w:ascii="Courier New" w:hAnsi="Courier New"/>
        </w:rPr>
        <w:t>ровка)</w:t>
      </w:r>
    </w:p>
    <w:p w:rsidR="008E1D01" w:rsidRDefault="008E1D01" w:rsidP="00204997">
      <w:pPr>
        <w:numPr>
          <w:ilvl w:val="0"/>
          <w:numId w:val="27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нарушение техники введения вакцины ( горячий шприц, или слетает шприц и иглы).</w:t>
      </w:r>
    </w:p>
    <w:p w:rsidR="008E1D01" w:rsidRDefault="008E1D01" w:rsidP="00204997">
      <w:pPr>
        <w:numPr>
          <w:ilvl w:val="0"/>
          <w:numId w:val="28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Использование вакцины через один час и более после разведения.</w:t>
      </w:r>
    </w:p>
    <w:p w:rsidR="008E1D01" w:rsidRDefault="008E1D01" w:rsidP="00204997">
      <w:pPr>
        <w:numPr>
          <w:ilvl w:val="0"/>
          <w:numId w:val="29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Несоблюдение интервала между введениями вакцин и гамма-глобулина - например если сразу ввели гамма-глобулин и вакцину - одно другое обезвредит.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Поствакцинальные осложнения.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БЦЖ:</w:t>
      </w:r>
    </w:p>
    <w:p w:rsidR="008E1D01" w:rsidRDefault="008E1D01" w:rsidP="00204997">
      <w:pPr>
        <w:numPr>
          <w:ilvl w:val="0"/>
          <w:numId w:val="30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усиленная местная реакция - инфильтрат более </w:t>
      </w:r>
      <w:smartTag w:uri="urn:schemas-microsoft-com:office:smarttags" w:element="metricconverter">
        <w:smartTagPr>
          <w:attr w:name="ProductID" w:val="10 мм"/>
        </w:smartTagPr>
        <w:r>
          <w:rPr>
            <w:rFonts w:ascii="Courier New" w:hAnsi="Courier New"/>
          </w:rPr>
          <w:t>10 мм</w:t>
        </w:r>
      </w:smartTag>
      <w:r>
        <w:rPr>
          <w:rFonts w:ascii="Courier New" w:hAnsi="Courier New"/>
        </w:rPr>
        <w:t xml:space="preserve"> и некроз с длительно мокн</w:t>
      </w:r>
      <w:r>
        <w:rPr>
          <w:rFonts w:ascii="Courier New" w:hAnsi="Courier New"/>
        </w:rPr>
        <w:t>у</w:t>
      </w:r>
      <w:r>
        <w:rPr>
          <w:rFonts w:ascii="Courier New" w:hAnsi="Courier New"/>
        </w:rPr>
        <w:t>щей поверхностью</w:t>
      </w:r>
    </w:p>
    <w:p w:rsidR="008E1D01" w:rsidRDefault="008E1D01" w:rsidP="00204997">
      <w:pPr>
        <w:numPr>
          <w:ilvl w:val="0"/>
          <w:numId w:val="31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холодный абсцесс - плотный инфильтрат на месте введения вакцины, как р</w:t>
      </w:r>
      <w:r>
        <w:rPr>
          <w:rFonts w:ascii="Courier New" w:hAnsi="Courier New"/>
        </w:rPr>
        <w:t>е</w:t>
      </w:r>
      <w:r>
        <w:rPr>
          <w:rFonts w:ascii="Courier New" w:hAnsi="Courier New"/>
        </w:rPr>
        <w:t>зультат подкожного введения ( нужно вводить внутрикожно).</w:t>
      </w:r>
    </w:p>
    <w:p w:rsidR="008E1D01" w:rsidRDefault="008E1D01" w:rsidP="00204997">
      <w:pPr>
        <w:numPr>
          <w:ilvl w:val="0"/>
          <w:numId w:val="32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Регионарный лимфаденит - плотный безболезненный увеличенный лимфоузел, на 6-8 н</w:t>
      </w:r>
      <w:r>
        <w:rPr>
          <w:rFonts w:ascii="Courier New" w:hAnsi="Courier New"/>
        </w:rPr>
        <w:t>е</w:t>
      </w:r>
      <w:r>
        <w:rPr>
          <w:rFonts w:ascii="Courier New" w:hAnsi="Courier New"/>
        </w:rPr>
        <w:t>деле появляется флюктуация, свищ и затем кальцификация лимфоузла.</w:t>
      </w:r>
    </w:p>
    <w:p w:rsidR="008E1D01" w:rsidRDefault="008E1D01" w:rsidP="00204997">
      <w:pPr>
        <w:numPr>
          <w:ilvl w:val="0"/>
          <w:numId w:val="33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Келлоидные рубцы - на месте введения вакцины образуется рубец диаметром 2 </w:t>
      </w:r>
      <w:smartTag w:uri="urn:schemas-microsoft-com:office:smarttags" w:element="metricconverter">
        <w:smartTagPr>
          <w:attr w:name="ProductID" w:val="-2.5 см"/>
        </w:smartTagPr>
        <w:r>
          <w:rPr>
            <w:rFonts w:ascii="Courier New" w:hAnsi="Courier New"/>
          </w:rPr>
          <w:t>-2.5 см</w:t>
        </w:r>
      </w:smartTag>
      <w:r>
        <w:rPr>
          <w:rFonts w:ascii="Courier New" w:hAnsi="Courier New"/>
        </w:rPr>
        <w:t>, с выраженным зудов. Келлоидные рубцы оперировать нельзя, так как б</w:t>
      </w:r>
      <w:r>
        <w:rPr>
          <w:rFonts w:ascii="Courier New" w:hAnsi="Courier New"/>
        </w:rPr>
        <w:t>у</w:t>
      </w:r>
      <w:r>
        <w:rPr>
          <w:rFonts w:ascii="Courier New" w:hAnsi="Courier New"/>
        </w:rPr>
        <w:t>дут еще большие рубцы.</w:t>
      </w:r>
    </w:p>
    <w:p w:rsidR="008E1D01" w:rsidRDefault="008E1D01" w:rsidP="00204997">
      <w:pPr>
        <w:numPr>
          <w:ilvl w:val="0"/>
          <w:numId w:val="34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Поражение кожи типа волчанки (остеомиелит, кератоконъюктивит)</w:t>
      </w:r>
    </w:p>
    <w:p w:rsidR="008E1D01" w:rsidRDefault="008E1D01" w:rsidP="00204997">
      <w:pPr>
        <w:numPr>
          <w:ilvl w:val="0"/>
          <w:numId w:val="35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генерализация инфекции ( очень редко).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ПОЛИОМИЕЛИТНАЯ ВАКЦИНА.</w:t>
      </w:r>
    </w:p>
    <w:p w:rsidR="008E1D01" w:rsidRDefault="008E1D01" w:rsidP="00204997">
      <w:pPr>
        <w:numPr>
          <w:ilvl w:val="0"/>
          <w:numId w:val="36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Аллергическая реакция ( дерматит, отек Квинке, крапивница)</w:t>
      </w:r>
    </w:p>
    <w:p w:rsidR="008E1D01" w:rsidRDefault="008E1D01" w:rsidP="00204997">
      <w:pPr>
        <w:numPr>
          <w:ilvl w:val="0"/>
          <w:numId w:val="37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легкие парезы , параличи ( при передозировке вакцины  - вакциноассоци</w:t>
      </w:r>
      <w:r>
        <w:rPr>
          <w:rFonts w:ascii="Courier New" w:hAnsi="Courier New"/>
        </w:rPr>
        <w:t>и</w:t>
      </w:r>
      <w:r>
        <w:rPr>
          <w:rFonts w:ascii="Courier New" w:hAnsi="Courier New"/>
        </w:rPr>
        <w:t>рованный п</w:t>
      </w:r>
      <w:r>
        <w:rPr>
          <w:rFonts w:ascii="Courier New" w:hAnsi="Courier New"/>
        </w:rPr>
        <w:t>о</w:t>
      </w:r>
      <w:r>
        <w:rPr>
          <w:rFonts w:ascii="Courier New" w:hAnsi="Courier New"/>
        </w:rPr>
        <w:t>лиомиелит)</w:t>
      </w:r>
    </w:p>
    <w:p w:rsidR="008E1D01" w:rsidRDefault="008E1D01" w:rsidP="00204997">
      <w:pPr>
        <w:numPr>
          <w:ilvl w:val="0"/>
          <w:numId w:val="38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дисфункция кишечника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АКДС  - дает наиболее большее количество осложнений , за счет коклюшного компоне</w:t>
      </w:r>
      <w:r>
        <w:rPr>
          <w:rFonts w:ascii="Courier New" w:hAnsi="Courier New"/>
        </w:rPr>
        <w:t>н</w:t>
      </w:r>
      <w:r>
        <w:rPr>
          <w:rFonts w:ascii="Courier New" w:hAnsi="Courier New"/>
        </w:rPr>
        <w:t>та.</w:t>
      </w:r>
    </w:p>
    <w:p w:rsidR="008E1D01" w:rsidRDefault="008E1D01" w:rsidP="00204997">
      <w:pPr>
        <w:numPr>
          <w:ilvl w:val="0"/>
          <w:numId w:val="39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Сильная общая реакция - гипертермия, интоксикация, беспокойство</w:t>
      </w:r>
    </w:p>
    <w:p w:rsidR="008E1D01" w:rsidRDefault="008E1D01" w:rsidP="00204997">
      <w:pPr>
        <w:numPr>
          <w:ilvl w:val="0"/>
          <w:numId w:val="40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плотный инфильтрат на месте введения диаметром более </w:t>
      </w:r>
      <w:smartTag w:uri="urn:schemas-microsoft-com:office:smarttags" w:element="metricconverter">
        <w:smartTagPr>
          <w:attr w:name="ProductID" w:val="2 см"/>
        </w:smartTagPr>
        <w:r>
          <w:rPr>
            <w:rFonts w:ascii="Courier New" w:hAnsi="Courier New"/>
          </w:rPr>
          <w:t>2 см</w:t>
        </w:r>
      </w:smartTag>
      <w:r>
        <w:rPr>
          <w:rFonts w:ascii="Courier New" w:hAnsi="Courier New"/>
        </w:rPr>
        <w:t>, может нагна</w:t>
      </w:r>
      <w:r>
        <w:rPr>
          <w:rFonts w:ascii="Courier New" w:hAnsi="Courier New"/>
        </w:rPr>
        <w:t>и</w:t>
      </w:r>
      <w:r>
        <w:rPr>
          <w:rFonts w:ascii="Courier New" w:hAnsi="Courier New"/>
        </w:rPr>
        <w:t>ваться с образованием абсцесса или флегмоны.</w:t>
      </w:r>
    </w:p>
    <w:p w:rsidR="008E1D01" w:rsidRDefault="008E1D01" w:rsidP="00204997">
      <w:pPr>
        <w:numPr>
          <w:ilvl w:val="0"/>
          <w:numId w:val="41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Осложнения со стороны ЦНС:</w:t>
      </w:r>
    </w:p>
    <w:p w:rsidR="008E1D01" w:rsidRDefault="008E1D01" w:rsidP="00204997">
      <w:pPr>
        <w:numPr>
          <w:ilvl w:val="0"/>
          <w:numId w:val="5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lastRenderedPageBreak/>
        <w:t>пронзительный крик или визг ребенка после введения вакцины ( является абсолютным противопоказанием к ревакцинации).</w:t>
      </w:r>
    </w:p>
    <w:p w:rsidR="008E1D01" w:rsidRDefault="008E1D01" w:rsidP="00204997">
      <w:pPr>
        <w:numPr>
          <w:ilvl w:val="0"/>
          <w:numId w:val="5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Судорожный синдром (  возникает как правило на 2-3 день после вакцин</w:t>
      </w:r>
      <w:r>
        <w:rPr>
          <w:rFonts w:ascii="Courier New" w:hAnsi="Courier New"/>
        </w:rPr>
        <w:t>а</w:t>
      </w:r>
      <w:r>
        <w:rPr>
          <w:rFonts w:ascii="Courier New" w:hAnsi="Courier New"/>
        </w:rPr>
        <w:t>ции).</w:t>
      </w:r>
    </w:p>
    <w:p w:rsidR="008E1D01" w:rsidRDefault="008E1D01" w:rsidP="00204997">
      <w:pPr>
        <w:numPr>
          <w:ilvl w:val="0"/>
          <w:numId w:val="5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Малые судорожные припадки ( по типу pti mal - кивки, клевки.</w:t>
      </w:r>
    </w:p>
    <w:p w:rsidR="008E1D01" w:rsidRDefault="008E1D01" w:rsidP="00204997">
      <w:pPr>
        <w:numPr>
          <w:ilvl w:val="0"/>
          <w:numId w:val="5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Энцефаломиелит или энцефалопатия либо энцефалит сопровождающиеся дл</w:t>
      </w:r>
      <w:r>
        <w:rPr>
          <w:rFonts w:ascii="Courier New" w:hAnsi="Courier New"/>
        </w:rPr>
        <w:t>и</w:t>
      </w:r>
      <w:r>
        <w:rPr>
          <w:rFonts w:ascii="Courier New" w:hAnsi="Courier New"/>
        </w:rPr>
        <w:t>тельными суд</w:t>
      </w:r>
      <w:r>
        <w:rPr>
          <w:rFonts w:ascii="Courier New" w:hAnsi="Courier New"/>
        </w:rPr>
        <w:t>о</w:t>
      </w:r>
      <w:r>
        <w:rPr>
          <w:rFonts w:ascii="Courier New" w:hAnsi="Courier New"/>
        </w:rPr>
        <w:t>рожными состояниями.</w:t>
      </w:r>
    </w:p>
    <w:p w:rsidR="008E1D01" w:rsidRDefault="008E1D01" w:rsidP="00204997">
      <w:pPr>
        <w:numPr>
          <w:ilvl w:val="0"/>
          <w:numId w:val="5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Судорожный синдром на фоне гипертермии сопровождающийся потерей сознания</w:t>
      </w:r>
    </w:p>
    <w:p w:rsidR="008E1D01" w:rsidRDefault="008E1D01" w:rsidP="00204997">
      <w:pPr>
        <w:numPr>
          <w:ilvl w:val="0"/>
          <w:numId w:val="42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аллергические осложнений ( сыпь, отек Квинке, обструктивный синдром, ложный круп и т.д.</w:t>
      </w:r>
    </w:p>
    <w:p w:rsidR="008E1D01" w:rsidRDefault="008E1D01" w:rsidP="00204997">
      <w:pPr>
        <w:numPr>
          <w:ilvl w:val="0"/>
          <w:numId w:val="43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коматозные реакции.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КОРЕВАЯ ВАКЦИНА</w:t>
      </w:r>
    </w:p>
    <w:p w:rsidR="008E1D01" w:rsidRDefault="008E1D01" w:rsidP="00204997">
      <w:pPr>
        <w:numPr>
          <w:ilvl w:val="0"/>
          <w:numId w:val="44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гипертермия</w:t>
      </w:r>
    </w:p>
    <w:p w:rsidR="008E1D01" w:rsidRDefault="008E1D01" w:rsidP="00204997">
      <w:pPr>
        <w:numPr>
          <w:ilvl w:val="0"/>
          <w:numId w:val="45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кореподобная сыпь ( но  в отличие от кори нет этапности высыпаний и и</w:t>
      </w:r>
      <w:r>
        <w:rPr>
          <w:rFonts w:ascii="Courier New" w:hAnsi="Courier New"/>
        </w:rPr>
        <w:t>н</w:t>
      </w:r>
      <w:r>
        <w:rPr>
          <w:rFonts w:ascii="Courier New" w:hAnsi="Courier New"/>
        </w:rPr>
        <w:t>токсик</w:t>
      </w:r>
      <w:r>
        <w:rPr>
          <w:rFonts w:ascii="Courier New" w:hAnsi="Courier New"/>
        </w:rPr>
        <w:t>а</w:t>
      </w:r>
      <w:r>
        <w:rPr>
          <w:rFonts w:ascii="Courier New" w:hAnsi="Courier New"/>
        </w:rPr>
        <w:t>ции).</w:t>
      </w:r>
    </w:p>
    <w:p w:rsidR="008E1D01" w:rsidRDefault="008E1D01" w:rsidP="00204997">
      <w:pPr>
        <w:numPr>
          <w:ilvl w:val="0"/>
          <w:numId w:val="46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Фебрильные судороги</w:t>
      </w:r>
    </w:p>
    <w:p w:rsidR="008E1D01" w:rsidRDefault="008E1D01" w:rsidP="00204997">
      <w:pPr>
        <w:numPr>
          <w:ilvl w:val="0"/>
          <w:numId w:val="47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поствакцинальный энцефалит</w:t>
      </w:r>
    </w:p>
    <w:p w:rsidR="008E1D01" w:rsidRDefault="008E1D01" w:rsidP="00204997">
      <w:pPr>
        <w:numPr>
          <w:ilvl w:val="0"/>
          <w:numId w:val="48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аллергические реакции</w:t>
      </w:r>
    </w:p>
    <w:p w:rsidR="008E1D01" w:rsidRDefault="008E1D01" w:rsidP="00204997">
      <w:pPr>
        <w:numPr>
          <w:ilvl w:val="0"/>
          <w:numId w:val="49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тромбоцитопеническая пурпура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ПРОТИВОПАРОТИТНАЯ ВАКЦИНА. Как правило осложнений не дает , но иногда быв</w:t>
      </w:r>
      <w:r>
        <w:rPr>
          <w:rFonts w:ascii="Courier New" w:hAnsi="Courier New"/>
        </w:rPr>
        <w:t>а</w:t>
      </w:r>
      <w:r>
        <w:rPr>
          <w:rFonts w:ascii="Courier New" w:hAnsi="Courier New"/>
        </w:rPr>
        <w:t>ют:</w:t>
      </w:r>
    </w:p>
    <w:p w:rsidR="008E1D01" w:rsidRDefault="008E1D01" w:rsidP="00204997">
      <w:pPr>
        <w:numPr>
          <w:ilvl w:val="0"/>
          <w:numId w:val="50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токсические реакции ( повышение температуры , боли в животе, однократная рвота).</w:t>
      </w:r>
    </w:p>
    <w:p w:rsidR="008E1D01" w:rsidRDefault="008E1D01" w:rsidP="00204997">
      <w:pPr>
        <w:numPr>
          <w:ilvl w:val="0"/>
          <w:numId w:val="51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Энцефалитические реакции или судорожный синдром ( на 7-12 день после вакцин</w:t>
      </w:r>
      <w:r>
        <w:rPr>
          <w:rFonts w:ascii="Courier New" w:hAnsi="Courier New"/>
        </w:rPr>
        <w:t>а</w:t>
      </w:r>
      <w:r>
        <w:rPr>
          <w:rFonts w:ascii="Courier New" w:hAnsi="Courier New"/>
        </w:rPr>
        <w:t>ции).</w:t>
      </w:r>
    </w:p>
    <w:p w:rsidR="008E1D01" w:rsidRDefault="008E1D01" w:rsidP="00204997">
      <w:pPr>
        <w:numPr>
          <w:ilvl w:val="0"/>
          <w:numId w:val="52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Аллергические реакции ( типа крапивницы, отека Квинке).</w:t>
      </w:r>
    </w:p>
    <w:p w:rsidR="008E1D01" w:rsidRDefault="008E1D01" w:rsidP="00204997">
      <w:pPr>
        <w:numPr>
          <w:ilvl w:val="0"/>
          <w:numId w:val="53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Серозный менингит ( с 5 по 21 день после вакцинации). Нужно дифференц</w:t>
      </w:r>
      <w:r>
        <w:rPr>
          <w:rFonts w:ascii="Courier New" w:hAnsi="Courier New"/>
        </w:rPr>
        <w:t>и</w:t>
      </w:r>
      <w:r>
        <w:rPr>
          <w:rFonts w:ascii="Courier New" w:hAnsi="Courier New"/>
        </w:rPr>
        <w:t>ровать с м</w:t>
      </w:r>
      <w:r>
        <w:rPr>
          <w:rFonts w:ascii="Courier New" w:hAnsi="Courier New"/>
        </w:rPr>
        <w:t>е</w:t>
      </w:r>
      <w:r>
        <w:rPr>
          <w:rFonts w:ascii="Courier New" w:hAnsi="Courier New"/>
        </w:rPr>
        <w:t>нингитами другой этиологии.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МЕДИЦИНСКИЕ ОТВОДЫ ОТ ПРИВИВОК.</w:t>
      </w:r>
    </w:p>
    <w:p w:rsidR="008E1D01" w:rsidRDefault="008E1D01" w:rsidP="00204997">
      <w:pPr>
        <w:numPr>
          <w:ilvl w:val="0"/>
          <w:numId w:val="54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 xml:space="preserve"> Острые заболевания инфекционной и неинфекционной природы включая период реко</w:t>
      </w:r>
      <w:r>
        <w:rPr>
          <w:rFonts w:ascii="Courier New" w:hAnsi="Courier New"/>
        </w:rPr>
        <w:t>н</w:t>
      </w:r>
      <w:r>
        <w:rPr>
          <w:rFonts w:ascii="Courier New" w:hAnsi="Courier New"/>
        </w:rPr>
        <w:t>валесценции - не ранее 1 мес после выздоровления.</w:t>
      </w:r>
    </w:p>
    <w:p w:rsidR="008E1D01" w:rsidRDefault="008E1D01" w:rsidP="00204997">
      <w:pPr>
        <w:numPr>
          <w:ilvl w:val="0"/>
          <w:numId w:val="55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Вирусный гепатит А - не ранее 6 мес после выздоровления.</w:t>
      </w:r>
    </w:p>
    <w:p w:rsidR="008E1D01" w:rsidRDefault="008E1D01" w:rsidP="00204997">
      <w:pPr>
        <w:numPr>
          <w:ilvl w:val="0"/>
          <w:numId w:val="56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Сывороточный гепатит В - не ранее 12 мес.</w:t>
      </w:r>
    </w:p>
    <w:p w:rsidR="008E1D01" w:rsidRDefault="008E1D01" w:rsidP="00204997">
      <w:pPr>
        <w:numPr>
          <w:ilvl w:val="0"/>
          <w:numId w:val="57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Менингококковая инфекция - не ранее 6 мес после выздоровления.</w:t>
      </w:r>
    </w:p>
    <w:p w:rsidR="008E1D01" w:rsidRDefault="008E1D01" w:rsidP="00204997">
      <w:pPr>
        <w:numPr>
          <w:ilvl w:val="0"/>
          <w:numId w:val="58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Открытая форма туберкулеза - после выздоровления по заключению фтиз</w:t>
      </w:r>
      <w:r>
        <w:rPr>
          <w:rFonts w:ascii="Courier New" w:hAnsi="Courier New"/>
        </w:rPr>
        <w:t>и</w:t>
      </w:r>
      <w:r>
        <w:rPr>
          <w:rFonts w:ascii="Courier New" w:hAnsi="Courier New"/>
        </w:rPr>
        <w:t>атра.</w:t>
      </w:r>
    </w:p>
    <w:p w:rsidR="008E1D01" w:rsidRDefault="008E1D01" w:rsidP="00204997">
      <w:pPr>
        <w:numPr>
          <w:ilvl w:val="0"/>
          <w:numId w:val="59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Сепсис новорожденных и ГБН - не ранее 12 мес.</w:t>
      </w:r>
    </w:p>
    <w:p w:rsidR="008E1D01" w:rsidRDefault="008E1D01" w:rsidP="00204997">
      <w:pPr>
        <w:numPr>
          <w:ilvl w:val="0"/>
          <w:numId w:val="60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Поражение кожи типа пиодермии , пузырчатки , абсцесса, флегмоны - по в</w:t>
      </w:r>
      <w:r>
        <w:rPr>
          <w:rFonts w:ascii="Courier New" w:hAnsi="Courier New"/>
        </w:rPr>
        <w:t>ы</w:t>
      </w:r>
      <w:r>
        <w:rPr>
          <w:rFonts w:ascii="Courier New" w:hAnsi="Courier New"/>
        </w:rPr>
        <w:t>здоровл</w:t>
      </w:r>
      <w:r>
        <w:rPr>
          <w:rFonts w:ascii="Courier New" w:hAnsi="Courier New"/>
        </w:rPr>
        <w:t>е</w:t>
      </w:r>
      <w:r>
        <w:rPr>
          <w:rFonts w:ascii="Courier New" w:hAnsi="Courier New"/>
        </w:rPr>
        <w:t>нию, для БЦЖ - не ранее чем через 6 мес.</w:t>
      </w:r>
    </w:p>
    <w:p w:rsidR="008E1D01" w:rsidRDefault="008E1D01" w:rsidP="00204997">
      <w:pPr>
        <w:numPr>
          <w:ilvl w:val="0"/>
          <w:numId w:val="61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Тонзиллит и кишечная инфекция - не ранее 6 мес.</w:t>
      </w:r>
    </w:p>
    <w:p w:rsidR="008E1D01" w:rsidRDefault="008E1D01" w:rsidP="00204997">
      <w:pPr>
        <w:numPr>
          <w:ilvl w:val="0"/>
          <w:numId w:val="62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Недоношенные дети - вопрос решается индивидуально с учетом общего сост</w:t>
      </w:r>
      <w:r>
        <w:rPr>
          <w:rFonts w:ascii="Courier New" w:hAnsi="Courier New"/>
        </w:rPr>
        <w:t>о</w:t>
      </w:r>
      <w:r>
        <w:rPr>
          <w:rFonts w:ascii="Courier New" w:hAnsi="Courier New"/>
        </w:rPr>
        <w:t>яния ребенка при достижении им нормальных возрастных показателей физического развития.</w:t>
      </w:r>
    </w:p>
    <w:p w:rsidR="008E1D01" w:rsidRDefault="008E1D01" w:rsidP="00204997">
      <w:pPr>
        <w:numPr>
          <w:ilvl w:val="0"/>
          <w:numId w:val="63"/>
        </w:num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Внутриутробная гипотрофия 2-3 степени. Прививают не ранее , чем через 6 мес п</w:t>
      </w:r>
      <w:r>
        <w:rPr>
          <w:rFonts w:ascii="Courier New" w:hAnsi="Courier New"/>
        </w:rPr>
        <w:t>о</w:t>
      </w:r>
      <w:r>
        <w:rPr>
          <w:rFonts w:ascii="Courier New" w:hAnsi="Courier New"/>
        </w:rPr>
        <w:t>сле выздоровления при нормальных возрастных весо-ростовых показателях.</w:t>
      </w: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</w:p>
    <w:p w:rsidR="008E1D01" w:rsidRDefault="008E1D01" w:rsidP="00204997">
      <w:pPr>
        <w:ind w:firstLine="709"/>
        <w:jc w:val="both"/>
        <w:rPr>
          <w:rFonts w:ascii="Courier New" w:hAnsi="Courier New"/>
        </w:rPr>
      </w:pPr>
      <w:r>
        <w:rPr>
          <w:rFonts w:ascii="Courier New" w:hAnsi="Courier New"/>
        </w:rPr>
        <w:t>P. S. Если возникла вспышка коклюшной инфекции, то срочной вакцинации непр</w:t>
      </w:r>
      <w:r>
        <w:rPr>
          <w:rFonts w:ascii="Courier New" w:hAnsi="Courier New"/>
        </w:rPr>
        <w:t>и</w:t>
      </w:r>
      <w:r>
        <w:rPr>
          <w:rFonts w:ascii="Courier New" w:hAnsi="Courier New"/>
        </w:rPr>
        <w:t>витых д</w:t>
      </w:r>
      <w:r>
        <w:rPr>
          <w:rFonts w:ascii="Courier New" w:hAnsi="Courier New"/>
        </w:rPr>
        <w:t>е</w:t>
      </w:r>
      <w:r>
        <w:rPr>
          <w:rFonts w:ascii="Courier New" w:hAnsi="Courier New"/>
        </w:rPr>
        <w:t>тей не проводят. Только коклюш не требует экстренной вакцинации.</w:t>
      </w:r>
    </w:p>
    <w:sectPr w:rsidR="008E1D01" w:rsidSect="00204997">
      <w:footerReference w:type="default" r:id="rId8"/>
      <w:pgSz w:w="11907" w:h="16840"/>
      <w:pgMar w:top="851" w:right="851" w:bottom="851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4B2B" w:rsidRDefault="00994B2B">
      <w:r>
        <w:separator/>
      </w:r>
    </w:p>
  </w:endnote>
  <w:endnote w:type="continuationSeparator" w:id="0">
    <w:p w:rsidR="00994B2B" w:rsidRDefault="00994B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98" w:rsidRDefault="00827D98">
    <w:pPr>
      <w:pStyle w:val="a5"/>
      <w:jc w:val="center"/>
    </w:pPr>
    <w:r>
      <w:rPr>
        <w:rStyle w:val="a6"/>
      </w:rPr>
      <w:fldChar w:fldCharType="begin"/>
    </w:r>
    <w:r>
      <w:rPr>
        <w:rStyle w:val="a6"/>
      </w:rPr>
      <w:instrText xml:space="preserve"> PAGE </w:instrText>
    </w:r>
    <w:r>
      <w:rPr>
        <w:rStyle w:val="a6"/>
      </w:rPr>
      <w:fldChar w:fldCharType="separate"/>
    </w:r>
    <w:r w:rsidR="00826577">
      <w:rPr>
        <w:rStyle w:val="a6"/>
        <w:noProof/>
      </w:rPr>
      <w:t>1</w:t>
    </w:r>
    <w:r>
      <w:rPr>
        <w:rStyle w:val="a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4B2B" w:rsidRDefault="00994B2B">
      <w:r>
        <w:separator/>
      </w:r>
    </w:p>
  </w:footnote>
  <w:footnote w:type="continuationSeparator" w:id="0">
    <w:p w:rsidR="00994B2B" w:rsidRDefault="00994B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4F657DB"/>
    <w:multiLevelType w:val="singleLevel"/>
    <w:tmpl w:val="7438074C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2">
    <w:nsid w:val="1F85789D"/>
    <w:multiLevelType w:val="singleLevel"/>
    <w:tmpl w:val="CF7C5AF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3">
    <w:nsid w:val="30E756F3"/>
    <w:multiLevelType w:val="singleLevel"/>
    <w:tmpl w:val="DE005F1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4">
    <w:nsid w:val="3616259B"/>
    <w:multiLevelType w:val="singleLevel"/>
    <w:tmpl w:val="CD6EB216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5">
    <w:nsid w:val="471E1FE9"/>
    <w:multiLevelType w:val="singleLevel"/>
    <w:tmpl w:val="CE82F5C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6">
    <w:nsid w:val="47304863"/>
    <w:multiLevelType w:val="singleLevel"/>
    <w:tmpl w:val="9334D4BC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7">
    <w:nsid w:val="4E4D2DA3"/>
    <w:multiLevelType w:val="singleLevel"/>
    <w:tmpl w:val="12E6717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8">
    <w:nsid w:val="54421FAB"/>
    <w:multiLevelType w:val="singleLevel"/>
    <w:tmpl w:val="2A70938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9">
    <w:nsid w:val="57E47EA7"/>
    <w:multiLevelType w:val="singleLevel"/>
    <w:tmpl w:val="568CD1B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0">
    <w:nsid w:val="6A8C4C93"/>
    <w:multiLevelType w:val="singleLevel"/>
    <w:tmpl w:val="C1B8680C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1">
    <w:nsid w:val="77EB35D9"/>
    <w:multiLevelType w:val="singleLevel"/>
    <w:tmpl w:val="1910034A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2">
    <w:nsid w:val="7A2525BF"/>
    <w:multiLevelType w:val="singleLevel"/>
    <w:tmpl w:val="741E464E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num w:numId="1">
    <w:abstractNumId w:val="12"/>
  </w:num>
  <w:num w:numId="2">
    <w:abstractNumId w:val="12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12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4">
    <w:abstractNumId w:val="12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5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6">
    <w:abstractNumId w:val="5"/>
  </w:num>
  <w:num w:numId="7">
    <w:abstractNumId w:val="5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8">
    <w:abstractNumId w:val="5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9">
    <w:abstractNumId w:val="5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0">
    <w:abstractNumId w:val="5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1">
    <w:abstractNumId w:val="5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2">
    <w:abstractNumId w:val="5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3">
    <w:abstractNumId w:val="5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4">
    <w:abstractNumId w:val="11"/>
  </w:num>
  <w:num w:numId="15">
    <w:abstractNumId w:val="1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6">
    <w:abstractNumId w:val="1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7">
    <w:abstractNumId w:val="7"/>
  </w:num>
  <w:num w:numId="18">
    <w:abstractNumId w:val="7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9">
    <w:abstractNumId w:val="7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20">
    <w:abstractNumId w:val="7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21">
    <w:abstractNumId w:val="10"/>
  </w:num>
  <w:num w:numId="22">
    <w:abstractNumId w:val="1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23">
    <w:abstractNumId w:val="1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24">
    <w:abstractNumId w:val="1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25">
    <w:abstractNumId w:val="1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26">
    <w:abstractNumId w:val="1"/>
  </w:num>
  <w:num w:numId="27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28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29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30">
    <w:abstractNumId w:val="4"/>
  </w:num>
  <w:num w:numId="31">
    <w:abstractNumId w:val="4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32">
    <w:abstractNumId w:val="4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33">
    <w:abstractNumId w:val="4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34">
    <w:abstractNumId w:val="4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35">
    <w:abstractNumId w:val="4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36">
    <w:abstractNumId w:val="6"/>
  </w:num>
  <w:num w:numId="37">
    <w:abstractNumId w:val="6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38">
    <w:abstractNumId w:val="6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39">
    <w:abstractNumId w:val="8"/>
  </w:num>
  <w:num w:numId="40">
    <w:abstractNumId w:val="8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41">
    <w:abstractNumId w:val="8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42">
    <w:abstractNumId w:val="8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43">
    <w:abstractNumId w:val="8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44">
    <w:abstractNumId w:val="2"/>
  </w:num>
  <w:num w:numId="45">
    <w:abstractNumId w:val="2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46">
    <w:abstractNumId w:val="2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47">
    <w:abstractNumId w:val="2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48">
    <w:abstractNumId w:val="2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49">
    <w:abstractNumId w:val="2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50">
    <w:abstractNumId w:val="9"/>
  </w:num>
  <w:num w:numId="51">
    <w:abstractNumId w:val="9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52">
    <w:abstractNumId w:val="9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53">
    <w:abstractNumId w:val="9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54">
    <w:abstractNumId w:val="3"/>
  </w:num>
  <w:num w:numId="55">
    <w:abstractNumId w:val="3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56">
    <w:abstractNumId w:val="3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57">
    <w:abstractNumId w:val="3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58">
    <w:abstractNumId w:val="3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59">
    <w:abstractNumId w:val="3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60">
    <w:abstractNumId w:val="3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61">
    <w:abstractNumId w:val="3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62">
    <w:abstractNumId w:val="3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63">
    <w:abstractNumId w:val="3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IdMacAtCleanup w:val="6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03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0D96"/>
    <w:rsid w:val="00204997"/>
    <w:rsid w:val="002C206C"/>
    <w:rsid w:val="00466ADA"/>
    <w:rsid w:val="00826577"/>
    <w:rsid w:val="00827D98"/>
    <w:rsid w:val="008E1D01"/>
    <w:rsid w:val="00994B2B"/>
    <w:rsid w:val="00A86282"/>
    <w:rsid w:val="00AA282F"/>
    <w:rsid w:val="00B30D96"/>
    <w:rsid w:val="00CD7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3">
    <w:name w:val="Основной шрифт"/>
  </w:style>
  <w:style w:type="paragraph" w:styleId="a4">
    <w:name w:val="header"/>
    <w:basedOn w:val="a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customStyle="1" w:styleId="a6">
    <w:name w:val="номер страницы"/>
    <w:basedOn w:val="a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3">
    <w:name w:val="Основной шрифт"/>
  </w:style>
  <w:style w:type="paragraph" w:styleId="a4">
    <w:name w:val="header"/>
    <w:basedOn w:val="a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customStyle="1" w:styleId="a6">
    <w:name w:val="номер страницы"/>
    <w:basedOn w:val="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2074</Words>
  <Characters>11825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Лекция по педиатрии. №12.</vt:lpstr>
    </vt:vector>
  </TitlesOfParts>
  <Company>Мой оффис</Company>
  <LinksUpToDate>false</LinksUpToDate>
  <CharactersWithSpaces>13872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Лекция по педиатрии. №12.</dc:title>
  <dc:creator>Красножон Дмитрий</dc:creator>
  <cp:lastModifiedBy>Igor</cp:lastModifiedBy>
  <cp:revision>2</cp:revision>
  <cp:lastPrinted>1995-12-12T13:54:00Z</cp:lastPrinted>
  <dcterms:created xsi:type="dcterms:W3CDTF">2024-05-26T06:21:00Z</dcterms:created>
  <dcterms:modified xsi:type="dcterms:W3CDTF">2024-05-26T06:21:00Z</dcterms:modified>
</cp:coreProperties>
</file>