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  <w:lang w:val="uk-UA"/>
        </w:rPr>
        <w:t>Київський національний університет імені Тараса Шевченка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Факультет психології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Кафедра соціальної психології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ЗВІТ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про проходження науково - дослідної практики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студенткою 4 курсу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спеціальності психологія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Осипенко Марією Орестівною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Викладач-методи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 від кафедри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Щербатюк Богдана Анатолівна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Кандидат психологічних наук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Київ - 2015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Індивідуальний план проходження навчально-виробничої практики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Місце проходження практики: Інститут соціальної та політичної психології НАПН України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Мета: Ознайомлення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 основними напрямами та тематикою роботи в даний час Інституту соціальної та політичної психології НАПН України.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Завдання:</w:t>
      </w:r>
    </w:p>
    <w:p w:rsidR="00000000" w:rsidRDefault="00675341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Ознайомитися з особливостями роботи інституту соціальної та політичної психології.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Поглибити та закріпити теоретичні знання.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Відвідати XXI щорічну наукову конференцію на тему «Соціальна і політична психологія сьогодні: здобутки, проблеми, нові рубежі».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Написати рецензію на одну із прослуханих доповідей на конференції, а саме доповідь Мироненко Г. В. «Проблема і типологія тем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поральних стилів медіа комунікації учнівської молоді»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Заглибитись у досліджувані питання лабораторії психології мас та спільнот Інституту соціальної та політичної психології НАПН України.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Опанувати загальними методологічними та теоретичними навичками 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оботи у рамках соціальних та політичних досліджень.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Закріпити знання про проведення методу анкетування.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Проведення опитування серед 20 та 15 респондентів.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Щоденник практики за період з 02.03.2015 до 29.03.2015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2518"/>
        <w:gridCol w:w="1618"/>
        <w:gridCol w:w="1584"/>
        <w:gridCol w:w="27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Назва та короткий зміст виконаної робот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и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Термін виконання роботи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Оцінка та підпис керівника від бази практики</w:t>
            </w: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Примітки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Інструктаж з приводу процедури проходження практики студентами - психологами, ознайомлення з правилами безпеки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02.03.2015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Symbol" w:hAnsi="Symbol" w:cs="Symbol"/>
                <w:sz w:val="20"/>
                <w:szCs w:val="20"/>
                <w:lang w:val="uk-UA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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Було проведено організаційну зустріч - інструкта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ж з приводу процедури та правил безпеки проходження практики студентами психологами. 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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Ознайомилися з розподілом студентів для проходження практики між Інститутом соціальної та політичної психології НАПН України та Інститутом психології імені Г. С. Кос- тю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Відвідування XXI щорічної наукової конференції на тему «Соціальна і політична психологія сьогодні: здобутки, проблеми, нові рубежі».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03.03.2015 - 04.03.2015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Symbol" w:hAnsi="Symbol" w:cs="Symbol"/>
                <w:sz w:val="20"/>
                <w:szCs w:val="20"/>
                <w:lang w:val="uk-UA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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ознайомлення з програмою конференції. 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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прослуховування доповідей. 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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написання рецензії н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 одну із прослуханих доповідей, а саме доповідь Мироненко Г. В. «Проблема і типологія темпоральних стилів медіа комунікації учнівської молоді»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Ознайомлення з особливостями проходження практики студентами в Інституті соціальної та політичної психології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НАПН України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05.03.2015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Symbol" w:hAnsi="Symbol" w:cs="Symbol"/>
                <w:sz w:val="20"/>
                <w:szCs w:val="20"/>
                <w:lang w:val="uk-UA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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короткий інструктаж про роботу Інституту соціальної та політичної психології НАПН України. 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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узгодження програми проходження практики 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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ознайомлення з особливостями роботи лабораторії психології мас та спільнот Інституту соціальн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ої та політичної психології НАПН України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Опанування загальними методологічними та теоретичними навичками роботи у рамках соціальних та політичних досліджень, а саме закріплення знань про проведення методу анкетування.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10.03.2015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Symbol" w:hAnsi="Symbol" w:cs="Symbol"/>
                <w:sz w:val="20"/>
                <w:szCs w:val="20"/>
                <w:lang w:val="uk-UA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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проведення анкетуван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ня 20 респондентів, що спрямоване на дослідження рівня загострення паранояльних настроїв через ситуацію з переселенцями з зони АТО 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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опрацювання результатів і перенесення їх у таблицю.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Здача результатів опитування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17.03.2015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Symbol" w:hAnsi="Symbol" w:cs="Symbol"/>
                <w:sz w:val="20"/>
                <w:szCs w:val="20"/>
                <w:lang w:val="uk-UA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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узгодження та перевірка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правильності проведення анкетування і кодування отриманих результатів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Ознайомлення із наступним видом анкетування та особливостями його проведення.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19.03.2015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Symbol" w:hAnsi="Symbol" w:cs="Symbol"/>
                <w:sz w:val="20"/>
                <w:szCs w:val="20"/>
                <w:lang w:val="uk-UA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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нам було запропоновано набір опитувальників, для визначення рівня самооцінки 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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проходження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інструктажу щодо вікових особливостей розподілу проведення анкетування. 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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Слід зазначити , що проведення даного типу опитувальників було досить нескладним. Найбільш серйозне ставлення спостерігалося у представників вікової групи 30 - 49 років. Представника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 вікової групи за 50 років анкети сподобалися, більшість з них із задоволенням їх проходили. Вікова група 18 - 29 років проходила швидко, намагаючись не витрачати багато часу, тобто спостерігалася певна поспішність.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Висновки про проходження практики, п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оділ враженнями.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26.03.2015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Symbol" w:hAnsi="Symbol" w:cs="Symbol"/>
                <w:sz w:val="20"/>
                <w:szCs w:val="20"/>
                <w:lang w:val="uk-UA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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аналіз зробленої роботи 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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підведення підсумків 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uk-UA"/>
              </w:rPr>
              <w:t>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підготовка документів про проходження практики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Загальна кількість гождин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Підсумкова оцінка</w:t>
            </w: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</w:tbl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Керівник практики: доктор психологічних наук, професор, завідувач лабораторії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сихології мас та спільнот Інституту соціальної та політичної психології НАПН України Васютинський Вадим Олександрович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Звіт студентки 2 групи 4 курсу факультету психології Осипенко Марії Орестівни про проходження науково - дослідної практики за період з 02.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03.2015 до 29.03.2015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Місце проходження практики: Інститут соціальної та політичної психології НАПН України.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Я, Осипенко Марія Орестівна, з 2 березня по 29 березня 2015 року проходила науково - дослідну практику в Інституті соціальної та політичної психоло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гії НАПН України, яка мала на меті виконання наступних завдань: ознайомитися зі специфікою та особливостями роботи Інституту соціальної та політичної психології НАПН України, вивчення проблематики роботи лабораторії психології мас та спільнот.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Першим кроко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 науково - дослідної практики став інструктаж з приводу процедури та правил безпеки проходження практики студентами. Далі ми ознайомилися з розподілом студентів між двома базами практики і в продовж 3.03.2015 - 4.03.2015 відвідали ХХІ щорічну наукову конф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еренцію на тему «Соціальна і політична психологія сьогодні: здобутки, проблеми, нові рубежі». Наступним кроком стало ознайомлення студентів з історією та особливостями роботи Інституту соціальної та політичної психології НАПН України.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Інститут соціальної 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 політичної психології НАПН України (далі Інститут) створений 14 жовтня 1996 року за рішенням Президії АПН України (протокол № 1-7/11-90) шляхом реорганізації Науково-практичного центру політичної психології (дата організації Центру - 26 січня 1994 р.). 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ає статус юридичної особи державної форми власності, до видів діяльності якої належать дослідження та розробка в галузі гуманітарних та суспільних наук, дослідження ринку та вивчення суспільної думки (Довідка 15650/04 з Державного реєстру підприємств та 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ганізацій України). Є колективним членом Всеукраїнської асоціації психологів, Соціологічної асоціації України, Асоціації політичних психологів України, асоційованим членом Міжнародного товариства політичних психологів.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Головний напрям діяльності установи 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фундаментальні та прикладні наукові дослідження, які охоплюють таку основну тематику:</w:t>
      </w:r>
    </w:p>
    <w:p w:rsidR="00000000" w:rsidRDefault="00675341">
      <w:pPr>
        <w:widowControl w:val="0"/>
        <w:tabs>
          <w:tab w:val="left" w:pos="720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0"/>
          <w:szCs w:val="20"/>
          <w:lang w:val="uk-UA"/>
        </w:rPr>
        <w:t></w:t>
      </w:r>
      <w:r>
        <w:rPr>
          <w:rFonts w:ascii="Symbol" w:hAnsi="Symbol" w:cs="Symbol"/>
          <w:sz w:val="20"/>
          <w:szCs w:val="2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теоретико-методологічні засади соціальної та політичної психології;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0"/>
          <w:szCs w:val="20"/>
          <w:lang w:val="uk-UA"/>
        </w:rPr>
        <w:t></w:t>
      </w:r>
      <w:r>
        <w:rPr>
          <w:rFonts w:ascii="Symbol" w:hAnsi="Symbol" w:cs="Symbol"/>
          <w:sz w:val="20"/>
          <w:szCs w:val="2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комплексний аналіз соціальної ситуації особистісного та громадянського розвитку дітей і молоді;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0"/>
          <w:szCs w:val="20"/>
          <w:lang w:val="uk-UA"/>
        </w:rPr>
        <w:t></w:t>
      </w:r>
      <w:r>
        <w:rPr>
          <w:rFonts w:ascii="Symbol" w:hAnsi="Symbol" w:cs="Symbol"/>
          <w:sz w:val="20"/>
          <w:szCs w:val="2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психологічні механізми соціалізації особистості, підвищення її соціально-адапційних можливостей, особистісного зростання;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0"/>
          <w:szCs w:val="20"/>
          <w:lang w:val="uk-UA"/>
        </w:rPr>
        <w:t></w:t>
      </w:r>
      <w:r>
        <w:rPr>
          <w:rFonts w:ascii="Symbol" w:hAnsi="Symbol" w:cs="Symbol"/>
          <w:sz w:val="20"/>
          <w:szCs w:val="2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проблеми групової динаміки, міжособистісних та міжгрупових стосунків;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0"/>
          <w:szCs w:val="20"/>
          <w:lang w:val="uk-UA"/>
        </w:rPr>
        <w:t></w:t>
      </w:r>
      <w:r>
        <w:rPr>
          <w:rFonts w:ascii="Symbol" w:hAnsi="Symbol" w:cs="Symbol"/>
          <w:sz w:val="20"/>
          <w:szCs w:val="2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стан, закономірності й тенденції розвитку масової свідомост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 та поведінки;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0"/>
          <w:szCs w:val="20"/>
          <w:lang w:val="uk-UA"/>
        </w:rPr>
        <w:t></w:t>
      </w:r>
      <w:r>
        <w:rPr>
          <w:rFonts w:ascii="Symbol" w:hAnsi="Symbol" w:cs="Symbol"/>
          <w:sz w:val="20"/>
          <w:szCs w:val="2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соціально-психологічні умови та чинники участі особистості в політичному житті, підготовки молоді до свідомого політичного вибору;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0"/>
          <w:szCs w:val="20"/>
          <w:lang w:val="uk-UA"/>
        </w:rPr>
        <w:t></w:t>
      </w:r>
      <w:r>
        <w:rPr>
          <w:rFonts w:ascii="Symbol" w:hAnsi="Symbol" w:cs="Symbol"/>
          <w:sz w:val="20"/>
          <w:szCs w:val="2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проблеми психології влади і політичного лідерства;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0"/>
          <w:szCs w:val="20"/>
          <w:lang w:val="uk-UA"/>
        </w:rPr>
        <w:t></w:t>
      </w:r>
      <w:r>
        <w:rPr>
          <w:rFonts w:ascii="Symbol" w:hAnsi="Symbol" w:cs="Symbol"/>
          <w:sz w:val="20"/>
          <w:szCs w:val="2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соціально-психологічні аспекти масової комунікації,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організації медіа-освіти молоді, формування у неї психологічної стійкості до соціально шкідливої інформації;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0"/>
          <w:szCs w:val="20"/>
          <w:lang w:val="uk-UA"/>
        </w:rPr>
        <w:t></w:t>
      </w:r>
      <w:r>
        <w:rPr>
          <w:rFonts w:ascii="Symbol" w:hAnsi="Symbol" w:cs="Symbol"/>
          <w:sz w:val="20"/>
          <w:szCs w:val="2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технології соціально-психологічного консультування, прогнозування суспільно-політичних процесів та впливу на їх перебіг.</w:t>
      </w:r>
    </w:p>
    <w:p w:rsidR="00000000" w:rsidRDefault="006753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Основними науковими підр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озділами Інституту є:</w:t>
      </w:r>
    </w:p>
    <w:p w:rsidR="00000000" w:rsidRDefault="00675341">
      <w:pPr>
        <w:widowControl w:val="0"/>
        <w:tabs>
          <w:tab w:val="left" w:pos="720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0"/>
          <w:szCs w:val="20"/>
          <w:lang w:val="uk-UA"/>
        </w:rPr>
        <w:t></w:t>
      </w:r>
      <w:r>
        <w:rPr>
          <w:rFonts w:ascii="Symbol" w:hAnsi="Symbol" w:cs="Symbol"/>
          <w:sz w:val="20"/>
          <w:szCs w:val="2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лабораторія методології психосоціальних і політико-психологічних досліджень,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0"/>
          <w:szCs w:val="20"/>
          <w:lang w:val="uk-UA"/>
        </w:rPr>
        <w:t></w:t>
      </w:r>
      <w:r>
        <w:rPr>
          <w:rFonts w:ascii="Symbol" w:hAnsi="Symbol" w:cs="Symbol"/>
          <w:sz w:val="20"/>
          <w:szCs w:val="2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лабораторія соціальної психології особистості,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0"/>
          <w:szCs w:val="20"/>
          <w:lang w:val="uk-UA"/>
        </w:rPr>
        <w:t></w:t>
      </w:r>
      <w:r>
        <w:rPr>
          <w:rFonts w:ascii="Symbol" w:hAnsi="Symbol" w:cs="Symbol"/>
          <w:sz w:val="20"/>
          <w:szCs w:val="2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лабораторія психології мас та спільнот,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0"/>
          <w:szCs w:val="20"/>
          <w:lang w:val="uk-UA"/>
        </w:rPr>
        <w:t></w:t>
      </w:r>
      <w:r>
        <w:rPr>
          <w:rFonts w:ascii="Symbol" w:hAnsi="Symbol" w:cs="Symbol"/>
          <w:sz w:val="20"/>
          <w:szCs w:val="2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лабораторія психології малих груп та міжгрупових відносин,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0"/>
          <w:szCs w:val="20"/>
          <w:lang w:val="uk-UA"/>
        </w:rPr>
        <w:t></w:t>
      </w:r>
      <w:r>
        <w:rPr>
          <w:rFonts w:ascii="Symbol" w:hAnsi="Symbol" w:cs="Symbol"/>
          <w:sz w:val="20"/>
          <w:szCs w:val="2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абораторія психологічних проблем політичної соціалізації молоді,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0"/>
          <w:szCs w:val="20"/>
          <w:lang w:val="uk-UA"/>
        </w:rPr>
        <w:t></w:t>
      </w:r>
      <w:r>
        <w:rPr>
          <w:rFonts w:ascii="Symbol" w:hAnsi="Symbol" w:cs="Symbol"/>
          <w:sz w:val="20"/>
          <w:szCs w:val="2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лабораторія фундаментальних і прикладних проблем спілкування,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0"/>
          <w:szCs w:val="20"/>
          <w:lang w:val="uk-UA"/>
        </w:rPr>
        <w:t></w:t>
      </w:r>
      <w:r>
        <w:rPr>
          <w:rFonts w:ascii="Symbol" w:hAnsi="Symbol" w:cs="Symbol"/>
          <w:sz w:val="20"/>
          <w:szCs w:val="2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лабораторія психології масової комунікації та медіа-освіти,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0"/>
          <w:szCs w:val="20"/>
          <w:lang w:val="uk-UA"/>
        </w:rPr>
        <w:t></w:t>
      </w:r>
      <w:r>
        <w:rPr>
          <w:rFonts w:ascii="Symbol" w:hAnsi="Symbol" w:cs="Symbol"/>
          <w:sz w:val="20"/>
          <w:szCs w:val="2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лабораторія психології політичної участі,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0"/>
          <w:szCs w:val="20"/>
          <w:lang w:val="uk-UA"/>
        </w:rPr>
        <w:t></w:t>
      </w:r>
      <w:r>
        <w:rPr>
          <w:rFonts w:ascii="Symbol" w:hAnsi="Symbol" w:cs="Symbol"/>
          <w:sz w:val="20"/>
          <w:szCs w:val="2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лабораторія соціаль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но-психологічних технологій,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0"/>
          <w:szCs w:val="20"/>
          <w:lang w:val="uk-UA"/>
        </w:rPr>
        <w:t></w:t>
      </w:r>
      <w:r>
        <w:rPr>
          <w:rFonts w:ascii="Symbol" w:hAnsi="Symbol" w:cs="Symbol"/>
          <w:sz w:val="20"/>
          <w:szCs w:val="2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лабораторія моніторингу суспільно-політичних процесів.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Інституту наявні безліч експериментальних майданчиків, на яких проводиться випробовування новітніх наукових розробок. За даними проведених досліджень інститутом щорічно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видаються тематичні інформаційні бюлетені з проблем: громадської думки щодо суспільно - політичної ситуації в Україні,реформування системи освіти, здоров’я нації, динаміки престижності професій і т. д. Також досить цікавим є наявність власної загальноукра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їнської опитувальної мережі, що охоплює усі регіони країни і дозволяє дізнатися громадську думку.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Термін проходження науково - дослідної практики з 02.03.2015 по 29.03.2015.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Мета навчально - виробничої практики:</w:t>
      </w:r>
    </w:p>
    <w:p w:rsidR="00000000" w:rsidRDefault="00675341">
      <w:pPr>
        <w:widowControl w:val="0"/>
        <w:tabs>
          <w:tab w:val="left" w:pos="720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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ознайомитися з особливостями роботи інстит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уту соціальної та політичної психології;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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поглибити та закріпити теоретичні знання;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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відвідати XXI щорічну наукову конференцію на тему «Соціальна і політична психологія сьогодні: здобутки, проблеми, нові рубежі»;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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написати рецензію на одну із прослухани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х доповідей на конференції, а саме доповідь Мироненко Г. В. «Проблема і типологія темпоральних стилів медіа комунікації учнівської молоді»;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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заглибитись у досліджувані питання лабораторії психології мас та спільнот Інституту соціальної та політичної психо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логії НАПН України;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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опанувати загальними методологічними та теоретичними навичками роботи у рамках соціальних та політичних досліджень;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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закріпити знання про проведення методу анкетування;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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проведення опитування серед 20 та 15 респондентів.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Проходження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навчально - виробничої практики в Інституті соціальної та політичної психології НАПН України сприяло закріпленню теоретичних знань шляхом застосування їх для виконання прикладних завдань:</w:t>
      </w:r>
    </w:p>
    <w:p w:rsidR="00000000" w:rsidRDefault="0067534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Анкетування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Даний метод полягає у проведенні письмового опитуван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ня за попередньо підготовленими бланками. Усі запитання у анкети логічно пов’язані із центральним завданням дослідження. Для ознайомлення з методом анкетування було надано 20 екземплярів анкет, які необхідно було провести з 20 респондентами.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>політичний соц</w:t>
      </w: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>іальний масовий свідомість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  <w:t>Висновки та пропозиції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 час проходження навчально-виробничої практики було зроблено наступне:</w:t>
      </w:r>
    </w:p>
    <w:p w:rsidR="00000000" w:rsidRDefault="0067534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Я ознайомилась з особливостями роботи інституту соціальної та політичної психології.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Також, я відвідала ХХІ щорічну наукову 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онференцію на тему «Соціальна і політична психологія сьогодні: здобутки, проблеми , нові рубежі».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Прослухала доповідь Мироненко Г.В. « Проблема і типологія темпоральних стилів медіа комунікації учнівської молоді» та написала до неї рецензію.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Детальніше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ознайомилася із досліджуваними питаннями лабораторії психології мас та спільнот Інституту соціальної та політичної психології.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Опанувала загальні методологічні та теоретичні навички роботи у рамках соціальних та політичних досліджень.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Закріпила знання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про проведення методу анкетування.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Провела анкетування серед 20 та 15 респондентів.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Враження від науково-дослідної практики залишилися досить позитивні, нові теоретичні знання, що були одразу закріплені практично, мають досить широкий потенціал розвитку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і є корисними у моїй майбутній практичній діяльності як психолога. Слід також зазначити, що це дійсно чудовий досвід, от тільки трішки короткий. Адже , незважаючи на те , що курс є досить продуктивним , корисним і цікавим, його не вистачає , щоб охопити 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сі аспекти роботи Інституту соціальної та політичної психології НАПН України. Отже, основною моєю пропозицією є саме продовження терміну проходження науково - дослідної практики для студентів третього курсу.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  <w:t>Опрацьовані джерела за період проходження науко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во - дослідної практики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67534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Назва: Метод анкетування.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Автор: Белановский С.А.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Короткий опис: Метод анкетування, чи групове глибоке інтерв’ю, відноситься до переліку так званих «гнучких» чи «якісних» методів соціологічного дослідження. В даний час в розвину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тих країнах «гнучкі» методи опитувань стали не просто різновидом дослідницьких методик, але і галуззю індустрії, що обслуговую функціонування інститутів ринку (маркетинг) та інститутів демократії (аналіз і кореляції політичних іміджів).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Введення в практику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цих методів необхідно для підвищення культури роботи ринкових і політичних інститутів. Даний підручник буде цікавим для соціологів, психологів, політологів, спеціалістів по маркетингу, викладачів, студентів, дослідників. Мова: російська. Рік видання: 1996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  <w:t>Додаток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Рецензія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Доповідь Мироненко Г.В. « Проблема і типологія темпоральних стилів медіа комунікації учнівської молоді»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Насамперед слід зазначити , що доповідь була досить цікавою та пізнавальною. У ній зазначався вплив медіа на сприймання часу. Необ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хідно беззаперечно погодитися , що на даний час він є чи не одним із найсильніших. Медіареальність є абсолютно новою і позачасовою. Таким чином було зазначено наступні критерії темпоральних стилів:</w:t>
      </w:r>
    </w:p>
    <w:p w:rsidR="00000000" w:rsidRDefault="00675341">
      <w:pPr>
        <w:widowControl w:val="0"/>
        <w:tabs>
          <w:tab w:val="left" w:pos="720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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міра активності, усвідомлена саморегуляція;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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узгодженіс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ть часових модусів і протяжність часової перспективи;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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емоційні характеристики переживання часу.</w:t>
      </w:r>
    </w:p>
    <w:p w:rsidR="00000000" w:rsidRDefault="006753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теоретичному рівні запропоновано наступні темпоральні стилі:</w:t>
      </w:r>
    </w:p>
    <w:p w:rsidR="00000000" w:rsidRDefault="00675341">
      <w:pPr>
        <w:widowControl w:val="0"/>
        <w:tabs>
          <w:tab w:val="left" w:pos="720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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Темпорально - автономний (у даному випадку час сприймається як особлива цінність, як певний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ресурс для досягнення власних цінностей; тобто мова іде про здатність підлаштовувати зовнішні умови під власні потреби, або підлаштовуватися під медіапростір.)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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Ситуативно - активний (спостерігається страх перед динамікою часу; можливе сприйняття часу як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певної загрози, а не як ресурсу; особистість може взагалі відмовитися від користування медіа, оскільки в основному орієнтована на теперішнє і минуле.)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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Споглядально - пасивний (час сприймається позитивно; невідворотність змін є нормальною і очікуваною; зо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рієнтований на тепер; гедоністична або фаталістична налаштованість; пристосовується до медіа реальності із втратами для себе; інколи спостерігається відмова від спілкування.)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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Темпорально - стихійний (відсутність потреби або здатності управляти часом; від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чуття хаосу та некерованості; ностальгія та орієнтованість на минуле; роль жертви у взаємодії з медіа.)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Загалом досить цікавий розподіл, але слід зазначити, що дана теоретична модель потребує емпіричного підтвердження.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Зауваження, щодо проведення опитуванн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 на визначення рівня самооцінки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Одним із останніх завдань було провести опитування на визначення рівня самооцінки серед 15 респондентів різних вікових груп(18 - 29 років; 30 49 років; 50 - …) та описати свої враження від його проведення.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Загалом можна ска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зати , що опитування пройшло досить успішно. Із найбільшим задоволенням заповнювали анкети представники вікової групи за 50. Здавалося , що вони сприймали його як шанс проаналізувати себе та відкрити щось те, на що мало звертали уваги , або ж не помічали.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Вони не поспішали , впевнено давали відповіді на запитання.</w:t>
      </w:r>
    </w:p>
    <w:p w:rsidR="00000000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Вікова група 30 - 49 проходила опитування без захоплення , але при цьому не поспішаючи. Вони також впевнено давали відповіді на запитання, та сприймали усе як ще одне завдання, яке слід просто вик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онати.</w:t>
      </w:r>
    </w:p>
    <w:p w:rsidR="00675341" w:rsidRDefault="006753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Група 18 - 29 давали відповіді із найбільшим поспіхом, не довго задумуючись над запитаннями і не заглиблюючись у них. Спостерігалося бажання усе встигнути.</w:t>
      </w:r>
    </w:p>
    <w:sectPr w:rsidR="0067534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64"/>
    <w:rsid w:val="00632464"/>
    <w:rsid w:val="0067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0403991-CA17-40DF-A3C9-08F9FBDC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2240</Words>
  <Characters>12771</Characters>
  <Application>Microsoft Office Word</Application>
  <DocSecurity>0</DocSecurity>
  <Lines>106</Lines>
  <Paragraphs>29</Paragraphs>
  <ScaleCrop>false</ScaleCrop>
  <Company/>
  <LinksUpToDate>false</LinksUpToDate>
  <CharactersWithSpaces>14982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Trofimov</dc:creator>
  <cp:keywords/>
  <dc:description/>
  <cp:lastModifiedBy>Igor Trofimov</cp:lastModifiedBy>
  <cp:revision>2</cp:revision>
  <dcterms:created xsi:type="dcterms:W3CDTF">2024-08-02T20:18:00Z</dcterms:created>
  <dcterms:modified xsi:type="dcterms:W3CDTF">2024-08-02T20:18:00Z</dcterms:modified>
</cp:coreProperties>
</file>