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11CC5">
      <w:pPr>
        <w:pStyle w:val="10"/>
        <w:rPr>
          <w:sz w:val="52"/>
        </w:rPr>
      </w:pPr>
      <w:r>
        <w:rPr>
          <w:sz w:val="52"/>
        </w:rPr>
        <w:t>СОДЕРЖАНИЕ</w:t>
      </w:r>
    </w:p>
    <w:p w:rsidR="00000000" w:rsidRDefault="00B11CC5">
      <w:pPr>
        <w:pStyle w:val="a8"/>
        <w:tabs>
          <w:tab w:val="right" w:leader="dot" w:pos="9622"/>
        </w:tabs>
        <w:spacing w:line="480" w:lineRule="auto"/>
        <w:rPr>
          <w:b/>
          <w:noProof/>
          <w:sz w:val="40"/>
        </w:rPr>
      </w:pPr>
      <w:r>
        <w:rPr>
          <w:b/>
          <w:sz w:val="40"/>
        </w:rPr>
        <w:fldChar w:fldCharType="begin"/>
      </w:r>
      <w:r>
        <w:rPr>
          <w:b/>
          <w:sz w:val="40"/>
        </w:rPr>
        <w:instrText xml:space="preserve"> TOC \a  \* MERGEFORMAT </w:instrText>
      </w:r>
      <w:r>
        <w:rPr>
          <w:b/>
          <w:sz w:val="40"/>
        </w:rPr>
        <w:fldChar w:fldCharType="separate"/>
      </w:r>
      <w:r>
        <w:rPr>
          <w:b/>
          <w:noProof/>
          <w:sz w:val="40"/>
        </w:rPr>
        <w:t>ВСТУПЛЕНИЕ</w:t>
      </w:r>
      <w:r>
        <w:rPr>
          <w:b/>
          <w:noProof/>
          <w:sz w:val="40"/>
        </w:rPr>
        <w:tab/>
      </w:r>
      <w:r>
        <w:rPr>
          <w:b/>
          <w:noProof/>
          <w:sz w:val="40"/>
        </w:rPr>
        <w:fldChar w:fldCharType="begin"/>
      </w:r>
      <w:r>
        <w:rPr>
          <w:b/>
          <w:noProof/>
          <w:sz w:val="40"/>
        </w:rPr>
        <w:instrText xml:space="preserve"> PAGEREF _Toc467124428 \h </w:instrText>
      </w:r>
      <w:r>
        <w:rPr>
          <w:b/>
          <w:noProof/>
          <w:sz w:val="40"/>
        </w:rPr>
      </w:r>
      <w:r>
        <w:rPr>
          <w:b/>
          <w:noProof/>
          <w:sz w:val="40"/>
        </w:rPr>
        <w:fldChar w:fldCharType="separate"/>
      </w:r>
      <w:r>
        <w:rPr>
          <w:b/>
          <w:noProof/>
          <w:sz w:val="40"/>
        </w:rPr>
        <w:t>2</w:t>
      </w:r>
      <w:r>
        <w:rPr>
          <w:b/>
          <w:noProof/>
          <w:sz w:val="40"/>
        </w:rPr>
        <w:fldChar w:fldCharType="end"/>
      </w:r>
    </w:p>
    <w:p w:rsidR="00000000" w:rsidRDefault="00B11CC5">
      <w:pPr>
        <w:pStyle w:val="a8"/>
        <w:tabs>
          <w:tab w:val="left" w:pos="400"/>
          <w:tab w:val="right" w:leader="dot" w:pos="9622"/>
        </w:tabs>
        <w:spacing w:line="480" w:lineRule="auto"/>
        <w:rPr>
          <w:b/>
          <w:noProof/>
          <w:sz w:val="40"/>
        </w:rPr>
      </w:pPr>
      <w:r>
        <w:rPr>
          <w:b/>
          <w:noProof/>
          <w:sz w:val="40"/>
        </w:rPr>
        <w:t>I.</w:t>
      </w:r>
      <w:r>
        <w:rPr>
          <w:b/>
          <w:noProof/>
          <w:sz w:val="40"/>
        </w:rPr>
        <w:tab/>
        <w:t>Середина IV века до н. э.</w:t>
      </w:r>
      <w:r>
        <w:rPr>
          <w:b/>
          <w:noProof/>
          <w:sz w:val="40"/>
        </w:rPr>
        <w:tab/>
      </w:r>
      <w:r>
        <w:rPr>
          <w:b/>
          <w:noProof/>
          <w:sz w:val="40"/>
        </w:rPr>
        <w:fldChar w:fldCharType="begin"/>
      </w:r>
      <w:r>
        <w:rPr>
          <w:b/>
          <w:noProof/>
          <w:sz w:val="40"/>
        </w:rPr>
        <w:instrText xml:space="preserve"> PAGEREF _Toc467124429 \h </w:instrText>
      </w:r>
      <w:r>
        <w:rPr>
          <w:b/>
          <w:noProof/>
          <w:sz w:val="40"/>
        </w:rPr>
      </w:r>
      <w:r>
        <w:rPr>
          <w:b/>
          <w:noProof/>
          <w:sz w:val="40"/>
        </w:rPr>
        <w:fldChar w:fldCharType="separate"/>
      </w:r>
      <w:r>
        <w:rPr>
          <w:b/>
          <w:noProof/>
          <w:sz w:val="40"/>
        </w:rPr>
        <w:t>7</w:t>
      </w:r>
      <w:r>
        <w:rPr>
          <w:b/>
          <w:noProof/>
          <w:sz w:val="40"/>
        </w:rPr>
        <w:fldChar w:fldCharType="end"/>
      </w:r>
    </w:p>
    <w:p w:rsidR="00000000" w:rsidRDefault="00B11CC5">
      <w:pPr>
        <w:pStyle w:val="a8"/>
        <w:tabs>
          <w:tab w:val="left" w:pos="400"/>
          <w:tab w:val="right" w:leader="dot" w:pos="9622"/>
        </w:tabs>
        <w:spacing w:line="480" w:lineRule="auto"/>
        <w:rPr>
          <w:b/>
          <w:noProof/>
          <w:sz w:val="40"/>
        </w:rPr>
      </w:pPr>
      <w:r>
        <w:rPr>
          <w:b/>
          <w:noProof/>
          <w:sz w:val="40"/>
        </w:rPr>
        <w:t>II.</w:t>
      </w:r>
      <w:r>
        <w:rPr>
          <w:b/>
          <w:noProof/>
          <w:sz w:val="40"/>
        </w:rPr>
        <w:tab/>
        <w:t>Медицина в Александрии</w:t>
      </w:r>
      <w:r>
        <w:rPr>
          <w:b/>
          <w:noProof/>
          <w:sz w:val="40"/>
        </w:rPr>
        <w:tab/>
      </w:r>
      <w:r>
        <w:rPr>
          <w:b/>
          <w:noProof/>
          <w:sz w:val="40"/>
        </w:rPr>
        <w:fldChar w:fldCharType="begin"/>
      </w:r>
      <w:r>
        <w:rPr>
          <w:b/>
          <w:noProof/>
          <w:sz w:val="40"/>
        </w:rPr>
        <w:instrText xml:space="preserve"> PAGEREF _Toc467124430 \h </w:instrText>
      </w:r>
      <w:r>
        <w:rPr>
          <w:b/>
          <w:noProof/>
          <w:sz w:val="40"/>
        </w:rPr>
      </w:r>
      <w:r>
        <w:rPr>
          <w:b/>
          <w:noProof/>
          <w:sz w:val="40"/>
        </w:rPr>
        <w:fldChar w:fldCharType="separate"/>
      </w:r>
      <w:r>
        <w:rPr>
          <w:b/>
          <w:noProof/>
          <w:sz w:val="40"/>
        </w:rPr>
        <w:t>16</w:t>
      </w:r>
      <w:r>
        <w:rPr>
          <w:b/>
          <w:noProof/>
          <w:sz w:val="40"/>
        </w:rPr>
        <w:fldChar w:fldCharType="end"/>
      </w:r>
    </w:p>
    <w:p w:rsidR="00000000" w:rsidRDefault="00B11CC5">
      <w:pPr>
        <w:pStyle w:val="a8"/>
        <w:tabs>
          <w:tab w:val="left" w:pos="600"/>
          <w:tab w:val="right" w:leader="dot" w:pos="9622"/>
        </w:tabs>
        <w:spacing w:line="480" w:lineRule="auto"/>
        <w:rPr>
          <w:b/>
          <w:noProof/>
          <w:sz w:val="40"/>
        </w:rPr>
      </w:pPr>
      <w:r>
        <w:rPr>
          <w:b/>
          <w:noProof/>
          <w:sz w:val="40"/>
        </w:rPr>
        <w:t>III.</w:t>
      </w:r>
      <w:r>
        <w:rPr>
          <w:b/>
          <w:noProof/>
          <w:sz w:val="40"/>
        </w:rPr>
        <w:tab/>
        <w:t>Медицина в Древнем Риме</w:t>
      </w:r>
      <w:r>
        <w:rPr>
          <w:b/>
          <w:noProof/>
          <w:sz w:val="40"/>
        </w:rPr>
        <w:tab/>
      </w:r>
      <w:r>
        <w:rPr>
          <w:b/>
          <w:noProof/>
          <w:sz w:val="40"/>
        </w:rPr>
        <w:fldChar w:fldCharType="begin"/>
      </w:r>
      <w:r>
        <w:rPr>
          <w:b/>
          <w:noProof/>
          <w:sz w:val="40"/>
        </w:rPr>
        <w:instrText xml:space="preserve"> PAGEREF _Toc467124431 \h</w:instrText>
      </w:r>
      <w:r>
        <w:rPr>
          <w:b/>
          <w:noProof/>
          <w:sz w:val="40"/>
        </w:rPr>
        <w:instrText xml:space="preserve"> </w:instrText>
      </w:r>
      <w:r>
        <w:rPr>
          <w:b/>
          <w:noProof/>
          <w:sz w:val="40"/>
        </w:rPr>
      </w:r>
      <w:r>
        <w:rPr>
          <w:b/>
          <w:noProof/>
          <w:sz w:val="40"/>
        </w:rPr>
        <w:fldChar w:fldCharType="separate"/>
      </w:r>
      <w:r>
        <w:rPr>
          <w:b/>
          <w:noProof/>
          <w:sz w:val="40"/>
        </w:rPr>
        <w:t>19</w:t>
      </w:r>
      <w:r>
        <w:rPr>
          <w:b/>
          <w:noProof/>
          <w:sz w:val="40"/>
        </w:rPr>
        <w:fldChar w:fldCharType="end"/>
      </w:r>
    </w:p>
    <w:p w:rsidR="00000000" w:rsidRDefault="00B11CC5">
      <w:pPr>
        <w:pStyle w:val="a8"/>
        <w:tabs>
          <w:tab w:val="right" w:leader="dot" w:pos="9622"/>
        </w:tabs>
        <w:spacing w:line="480" w:lineRule="auto"/>
        <w:rPr>
          <w:b/>
          <w:noProof/>
          <w:sz w:val="40"/>
        </w:rPr>
      </w:pPr>
      <w:r>
        <w:rPr>
          <w:b/>
          <w:noProof/>
          <w:snapToGrid w:val="0"/>
          <w:sz w:val="40"/>
        </w:rPr>
        <w:t>Заключение</w:t>
      </w:r>
      <w:r>
        <w:rPr>
          <w:b/>
          <w:noProof/>
          <w:sz w:val="40"/>
        </w:rPr>
        <w:tab/>
      </w:r>
      <w:r>
        <w:rPr>
          <w:b/>
          <w:noProof/>
          <w:sz w:val="40"/>
        </w:rPr>
        <w:fldChar w:fldCharType="begin"/>
      </w:r>
      <w:r>
        <w:rPr>
          <w:b/>
          <w:noProof/>
          <w:sz w:val="40"/>
        </w:rPr>
        <w:instrText xml:space="preserve"> PAGEREF _Toc467124432 \h </w:instrText>
      </w:r>
      <w:r>
        <w:rPr>
          <w:b/>
          <w:noProof/>
          <w:sz w:val="40"/>
        </w:rPr>
      </w:r>
      <w:r>
        <w:rPr>
          <w:b/>
          <w:noProof/>
          <w:sz w:val="40"/>
        </w:rPr>
        <w:fldChar w:fldCharType="separate"/>
      </w:r>
      <w:r>
        <w:rPr>
          <w:b/>
          <w:noProof/>
          <w:sz w:val="40"/>
        </w:rPr>
        <w:t>26</w:t>
      </w:r>
      <w:r>
        <w:rPr>
          <w:b/>
          <w:noProof/>
          <w:sz w:val="40"/>
        </w:rPr>
        <w:fldChar w:fldCharType="end"/>
      </w:r>
    </w:p>
    <w:p w:rsidR="00000000" w:rsidRDefault="00B11CC5">
      <w:pPr>
        <w:pStyle w:val="a8"/>
        <w:tabs>
          <w:tab w:val="right" w:leader="dot" w:pos="9622"/>
        </w:tabs>
        <w:spacing w:line="480" w:lineRule="auto"/>
        <w:rPr>
          <w:b/>
          <w:noProof/>
          <w:sz w:val="40"/>
        </w:rPr>
      </w:pPr>
      <w:r>
        <w:rPr>
          <w:b/>
          <w:noProof/>
          <w:snapToGrid w:val="0"/>
          <w:sz w:val="40"/>
        </w:rPr>
        <w:t>ЛИТЕРАТУРА</w:t>
      </w:r>
      <w:r>
        <w:rPr>
          <w:b/>
          <w:noProof/>
          <w:sz w:val="40"/>
        </w:rPr>
        <w:tab/>
      </w:r>
      <w:r>
        <w:rPr>
          <w:b/>
          <w:noProof/>
          <w:sz w:val="40"/>
        </w:rPr>
        <w:fldChar w:fldCharType="begin"/>
      </w:r>
      <w:r>
        <w:rPr>
          <w:b/>
          <w:noProof/>
          <w:sz w:val="40"/>
        </w:rPr>
        <w:instrText xml:space="preserve"> PAGEREF _Toc467124433 \h </w:instrText>
      </w:r>
      <w:r>
        <w:rPr>
          <w:b/>
          <w:noProof/>
          <w:sz w:val="40"/>
        </w:rPr>
      </w:r>
      <w:r>
        <w:rPr>
          <w:b/>
          <w:noProof/>
          <w:sz w:val="40"/>
        </w:rPr>
        <w:fldChar w:fldCharType="separate"/>
      </w:r>
      <w:r>
        <w:rPr>
          <w:b/>
          <w:noProof/>
          <w:sz w:val="40"/>
        </w:rPr>
        <w:t>27</w:t>
      </w:r>
      <w:r>
        <w:rPr>
          <w:b/>
          <w:noProof/>
          <w:sz w:val="40"/>
        </w:rPr>
        <w:fldChar w:fldCharType="end"/>
      </w:r>
    </w:p>
    <w:p w:rsidR="00000000" w:rsidRDefault="00B11CC5">
      <w:pPr>
        <w:pStyle w:val="11"/>
        <w:spacing w:line="480" w:lineRule="auto"/>
      </w:pPr>
      <w:r>
        <w:rPr>
          <w:b/>
          <w:sz w:val="40"/>
        </w:rPr>
        <w:fldChar w:fldCharType="end"/>
      </w:r>
    </w:p>
    <w:p w:rsidR="00000000" w:rsidRDefault="00B11CC5">
      <w:pPr>
        <w:pStyle w:val="10"/>
      </w:pPr>
      <w:bookmarkStart w:id="0" w:name="_Toc467124428"/>
      <w:r>
        <w:lastRenderedPageBreak/>
        <w:t>ВСТУПЛЕНИЕ</w:t>
      </w:r>
      <w:bookmarkEnd w:id="0"/>
    </w:p>
    <w:p w:rsidR="00000000" w:rsidRDefault="00B11CC5">
      <w:pPr>
        <w:pStyle w:val="11"/>
      </w:pPr>
      <w:r>
        <w:t>Большое влияние на последующее историческое развитие человечества оказали Древняя Греция (Эллада) и Древний Рим.</w:t>
      </w:r>
    </w:p>
    <w:p w:rsidR="00000000" w:rsidRDefault="00B11CC5">
      <w:pPr>
        <w:pStyle w:val="11"/>
      </w:pPr>
      <w:r>
        <w:t>Греция</w:t>
      </w:r>
      <w:r>
        <w:rPr>
          <w:noProof/>
        </w:rPr>
        <w:t xml:space="preserve"> VI—IV</w:t>
      </w:r>
      <w:r>
        <w:t xml:space="preserve"> веков до н. э. состоял</w:t>
      </w:r>
      <w:r>
        <w:t>а из ряда мелких рабовладельческих государств. Классики марксизма высоко оценили роль Древней Греции в развитии культуры. Энгельс писал, что мы вынуждены «снова и снова возвращаться в философии, как и во многих других областях, к достижениям того маленьког</w:t>
      </w:r>
      <w:r>
        <w:t>о народа, универсальная одаренность и деятельность которого обеспечили ему такое в истории развития человечества место, на которое не может претендовать ни один другой народ»</w:t>
      </w:r>
      <w:r>
        <w:rPr>
          <w:noProof/>
        </w:rPr>
        <w:t>.</w:t>
      </w:r>
    </w:p>
    <w:p w:rsidR="00000000" w:rsidRDefault="00B11CC5">
      <w:pPr>
        <w:pStyle w:val="11"/>
      </w:pPr>
      <w:r>
        <w:t>Своеобразие географических и экономических условий. Древней Греции способствовал</w:t>
      </w:r>
      <w:r>
        <w:t>о тому, что ее народ сыграл крупную роль в развитии культуры. Греция была посредником между более древними странами Азии и Африки и позднее развившимися странами Южной и Западной Европы, в ней получили широкое развитие ремесла и торговля. Местоположение ст</w:t>
      </w:r>
      <w:r>
        <w:t>раны способствовало развитию морской торговли и колонизации греков. Греки жили не только в Малой Азии, но имели многочисленные колонии на берегах Черного моря, в Южной Италии, в Африке. За время своего существования и развития Греция пережила глубокий соци</w:t>
      </w:r>
      <w:r>
        <w:t>альный переворот, переход от первобытнообщинного к классовому, рабовладельческому строю. Победа в длительной борьбе древних греков за свободу и независимость против персидских завоевателей, поражение рабовладельческой аристократии и успехи рабовладельческо</w:t>
      </w:r>
      <w:r>
        <w:t>й демократии вызвали в</w:t>
      </w:r>
      <w:r>
        <w:rPr>
          <w:noProof/>
        </w:rPr>
        <w:t xml:space="preserve"> V</w:t>
      </w:r>
      <w:r>
        <w:t xml:space="preserve"> веке до н. э. в Греции расцвет искусства, науки, философии и культуры.</w:t>
      </w:r>
    </w:p>
    <w:p w:rsidR="00000000" w:rsidRDefault="00B11CC5">
      <w:pPr>
        <w:pStyle w:val="11"/>
      </w:pPr>
      <w:r>
        <w:t>Знания у древних греков не были еще расчленены на отдельные науки и объединялись общим понятием философии. Древнегреческое естествознание характеризовалось огра</w:t>
      </w:r>
      <w:r>
        <w:t>ниченным накоплением точных знаний и обилием гипотез и теорий; во многих случаях эти гипотезы предвосхищали позднейшие научные открытия.</w:t>
      </w:r>
    </w:p>
    <w:p w:rsidR="00000000" w:rsidRDefault="00B11CC5">
      <w:pPr>
        <w:pStyle w:val="11"/>
      </w:pPr>
      <w:r>
        <w:t>Философские течения Древней Греции</w:t>
      </w:r>
      <w:r>
        <w:rPr>
          <w:noProof/>
        </w:rPr>
        <w:t xml:space="preserve"> —</w:t>
      </w:r>
      <w:r>
        <w:t xml:space="preserve"> материализм и идеализм</w:t>
      </w:r>
      <w:r>
        <w:rPr>
          <w:noProof/>
        </w:rPr>
        <w:t xml:space="preserve"> —</w:t>
      </w:r>
      <w:r>
        <w:t xml:space="preserve"> отражали острую классовую борьбу. Борьба материалистическ</w:t>
      </w:r>
      <w:r>
        <w:t xml:space="preserve">ой «линии </w:t>
      </w:r>
      <w:r>
        <w:lastRenderedPageBreak/>
        <w:t>Демокрита» с идеалистической «линией Платона» в Древней Греции была борьбой прогрессивной рабовладельческой демократии с реакционной земельной рабовладельческой аристократией.</w:t>
      </w:r>
    </w:p>
    <w:p w:rsidR="00000000" w:rsidRDefault="00B11CC5">
      <w:pPr>
        <w:pStyle w:val="11"/>
      </w:pPr>
      <w:r>
        <w:t>Одним из выразителей материалистического мировоззрения в Древней Греци</w:t>
      </w:r>
      <w:r>
        <w:t>и был Демокрит (около</w:t>
      </w:r>
      <w:r>
        <w:rPr>
          <w:noProof/>
        </w:rPr>
        <w:t xml:space="preserve"> 460—370</w:t>
      </w:r>
      <w:r>
        <w:t xml:space="preserve"> гг. до н. э.), утверждавший, что природа едина и находится в вечном движении. Атомистический материализм Демокрита выступая против идеи вмешательства богов в судьбы мира и отдельных людей, против суеверий. Греческая натурфилос</w:t>
      </w:r>
      <w:r>
        <w:t>офия оказала существенное влияние на развитие материалистических представлений о болезни. Другим положением греческой философии была стихийная диалектика, сформулированный Гераклитом взгляд на природу, как на нечто, находящееся в вечном движении, непрерывн</w:t>
      </w:r>
      <w:r>
        <w:t>ом течении и изменении.</w:t>
      </w:r>
    </w:p>
    <w:p w:rsidR="00000000" w:rsidRDefault="00B11CC5">
      <w:pPr>
        <w:pStyle w:val="11"/>
      </w:pPr>
      <w:r>
        <w:t>Идеалистические течения были представлены школой Пифагора (конец</w:t>
      </w:r>
      <w:r>
        <w:rPr>
          <w:noProof/>
        </w:rPr>
        <w:t xml:space="preserve"> VI</w:t>
      </w:r>
      <w:r>
        <w:t xml:space="preserve"> века до н. э.), а позднее, с</w:t>
      </w:r>
      <w:r>
        <w:rPr>
          <w:noProof/>
        </w:rPr>
        <w:t xml:space="preserve"> IV</w:t>
      </w:r>
      <w:r>
        <w:t xml:space="preserve"> века, философией Платона. Эти философы-идеалисты были представителями рабовладельческой аристократии. Они игнорировали изучение конк</w:t>
      </w:r>
      <w:r>
        <w:t>ретной природы, объясняли все совершающееся влиянием стоящей над миром силы в виде либо мистических «чисел» (Пифагор), либо извечных идей (Платон).</w:t>
      </w:r>
    </w:p>
    <w:p w:rsidR="00000000" w:rsidRDefault="00B11CC5">
      <w:pPr>
        <w:pStyle w:val="11"/>
      </w:pPr>
      <w:r>
        <w:t>В Греции имелись школы, где готовились врачи по типу ремесленного ученичества. Наиболее известны школы у бер</w:t>
      </w:r>
      <w:r>
        <w:t>егов Малой Азии на острове Кос и полуострове Книд.</w:t>
      </w:r>
    </w:p>
    <w:p w:rsidR="00000000" w:rsidRDefault="00B11CC5">
      <w:pPr>
        <w:pStyle w:val="11"/>
      </w:pPr>
      <w:r>
        <w:t>По сравнению с древней медициной в других странах медицина в Греции в меньшей степени находилась под влиянием религии. Жреческая каста не имела господствующего влияния. С развитием рабовладельческого строя</w:t>
      </w:r>
      <w:r>
        <w:t>, и в связи с этим религии, храмы в Греции, как и в других странах древности, стали также местами лечения, а жрецы присвоили себе функции врачей. Но наряду с храмовой, жреческой медициной продолжала существовать и народная медицина.</w:t>
      </w:r>
    </w:p>
    <w:p w:rsidR="00000000" w:rsidRDefault="00B11CC5">
      <w:pPr>
        <w:pStyle w:val="11"/>
      </w:pPr>
      <w:r>
        <w:t>В Древней Греции в ряде</w:t>
      </w:r>
      <w:r>
        <w:t xml:space="preserve"> городов были общественные врачи, которые безвозмездно лечили бедных граждан и принимали меры против эпидемий, были и домашние врачи у знати и богачей. Странствующие врачи</w:t>
      </w:r>
      <w:r>
        <w:rPr>
          <w:noProof/>
        </w:rPr>
        <w:t xml:space="preserve"> —</w:t>
      </w:r>
      <w:r>
        <w:t xml:space="preserve"> периодевты обслуживали торговцев и ремесленников. Светские врачи обслуживали ранен</w:t>
      </w:r>
      <w:r>
        <w:t>ых во время войн.</w:t>
      </w:r>
    </w:p>
    <w:p w:rsidR="00000000" w:rsidRDefault="00B11CC5">
      <w:pPr>
        <w:pStyle w:val="11"/>
      </w:pPr>
      <w:r>
        <w:t>Наряду с асклепейонами (помещения, предназначавшиеся для лечения при храмах) продолжали существовать носившие то же название лечебницы и школы врачей не жрецов; имелись и мелкие ятрейи</w:t>
      </w:r>
      <w:r>
        <w:rPr>
          <w:noProof/>
        </w:rPr>
        <w:t xml:space="preserve"> —</w:t>
      </w:r>
      <w:r>
        <w:t xml:space="preserve"> тип частной лечебницы на дому у врача. Название «ас</w:t>
      </w:r>
      <w:r>
        <w:t>клепейон» происходит от имени Асклепия. Асклепий (эскулап по-латыни), по преданию живший в северной Греции врач, впоследствии был обожествлен и считался богом врачебного искусства</w:t>
      </w:r>
      <w:r>
        <w:rPr>
          <w:noProof/>
        </w:rPr>
        <w:t xml:space="preserve"> —</w:t>
      </w:r>
      <w:r>
        <w:t xml:space="preserve"> сыном Аполлона «исцеляющего». Многие крупные врачи Древней Греции и Рим» с</w:t>
      </w:r>
      <w:r>
        <w:t>читались его потомками. Покровительницы отдельных отраслей медицины Гигиея (отсюда термин «гигиена») и лекарственной терапии (Панакея) считались его дочерьми.</w:t>
      </w:r>
    </w:p>
    <w:p w:rsidR="00000000" w:rsidRDefault="00B11CC5">
      <w:pPr>
        <w:pStyle w:val="11"/>
      </w:pPr>
      <w:r>
        <w:t>Обычно Асклепий изображался с большим посохом, вокруг которого  обвилась змея</w:t>
      </w:r>
      <w:r>
        <w:rPr>
          <w:noProof/>
        </w:rPr>
        <w:t xml:space="preserve"> —</w:t>
      </w:r>
      <w:r>
        <w:t xml:space="preserve"> эмблема мудрости,</w:t>
      </w:r>
      <w:r>
        <w:t xml:space="preserve"> здоровья и медицины. В мифологии стран Древнего Востока также часто фигурировала змея, обычно вместе с божествами, которых связывали со здоровьем людей и медицинской деятельностью: встречается змея и в руках жриц, возносящих молитвы или приносящих жертвы.</w:t>
      </w:r>
      <w:r>
        <w:t xml:space="preserve"> Эта эмблема весьма древнего происхождения: она восходит к первобытному тотемизму</w:t>
      </w:r>
      <w:r>
        <w:rPr>
          <w:noProof/>
        </w:rPr>
        <w:t xml:space="preserve"> —</w:t>
      </w:r>
      <w:r>
        <w:t xml:space="preserve"> культу животных. Змея и ворон у многих народов считались олицетворением мудрости. Профессиональной эмблемой врача стала змея. Изображение это сохранилось до наших дней, хот</w:t>
      </w:r>
      <w:r>
        <w:t>я первоначальный смысл его давно утрачен.</w:t>
      </w:r>
    </w:p>
    <w:p w:rsidR="00000000" w:rsidRDefault="00B11CC5">
      <w:pPr>
        <w:pStyle w:val="11"/>
      </w:pPr>
      <w:r>
        <w:t xml:space="preserve">Храм Асклепия в Эпидавре и другие асклепейоны в Греции располагались обычно в местности с хорошим климатом, который в сочетании с правильным режимом, тишиной, питанием благотворно действовал на больного. Известную </w:t>
      </w:r>
      <w:r>
        <w:t>роль играло внушение: подготавливали больного постом, молитвами, музыкой, жертвоприношениями, одурманивающими курениями. Далее следовал сон больных в храме, и жрецы толковали сны, которые при этом видел больной. Уделялось внимание водолечению и массажу, пр</w:t>
      </w:r>
      <w:r>
        <w:t>оизводились и хирургические операции. При раскопках обнаружены остатки хирургического и другого медицинского инструментария: ножи, ланцеты, иглы, пинцеты, крючки для ран, костные шприцы, зубные щипцы, долота, шпатели, зонды и пр.</w:t>
      </w:r>
    </w:p>
    <w:p w:rsidR="00000000" w:rsidRDefault="00B11CC5">
      <w:pPr>
        <w:pStyle w:val="11"/>
      </w:pPr>
      <w:r>
        <w:t>При раскопках обнаружены с</w:t>
      </w:r>
      <w:r>
        <w:t>лепки больных органов, приносившиеся больными в храмы иногда как жертвоприношения в надежде на излечение, иногда как благодарность за излечение. Слепки эти изготовлялись из глины, мрамора, драгоценных металлов, представляя в этом случае своеобразный вид го</w:t>
      </w:r>
      <w:r>
        <w:t>норара жрецам. Они дают представление как о болезнях, по поводу которых обращались в храмы, так и об уровне анатомических сведений у древних греков.</w:t>
      </w:r>
    </w:p>
    <w:p w:rsidR="00000000" w:rsidRDefault="00B11CC5">
      <w:pPr>
        <w:pStyle w:val="11"/>
      </w:pPr>
      <w:r>
        <w:t>Характерной чертой древнегреческой культуры было большое внимание к физическим упражнениям, к закаливанию и</w:t>
      </w:r>
      <w:r>
        <w:t xml:space="preserve"> в связи с этим к личной гигиене. В современной физкультуре сохранились древнегреческие термины, например стадион и др. Молодежь училась в гимназиях</w:t>
      </w:r>
      <w:r>
        <w:rPr>
          <w:noProof/>
        </w:rPr>
        <w:t xml:space="preserve"> —</w:t>
      </w:r>
      <w:r>
        <w:t xml:space="preserve"> школах физических упражнений. На многочисленных греческих вазах</w:t>
      </w:r>
      <w:r>
        <w:rPr>
          <w:noProof/>
        </w:rPr>
        <w:t xml:space="preserve"> —</w:t>
      </w:r>
      <w:r>
        <w:t xml:space="preserve"> предметах повседневного обихода</w:t>
      </w:r>
      <w:r>
        <w:rPr>
          <w:noProof/>
        </w:rPr>
        <w:t xml:space="preserve"> —</w:t>
      </w:r>
      <w:r>
        <w:t xml:space="preserve"> сохра</w:t>
      </w:r>
      <w:r>
        <w:t>нились художественные изображения ухода за телом: обливаний, растираний, массажа и т. д. Древнегреческие скульпторы в многочисленных статуях отразили культ здоровья и красоты тела.</w:t>
      </w:r>
    </w:p>
    <w:p w:rsidR="00000000" w:rsidRDefault="00B11CC5">
      <w:pPr>
        <w:pStyle w:val="11"/>
      </w:pPr>
      <w:r>
        <w:t>Под влиянием передовых философских учений древних греков</w:t>
      </w:r>
      <w:r>
        <w:rPr>
          <w:noProof/>
        </w:rPr>
        <w:t xml:space="preserve"> —</w:t>
      </w:r>
      <w:r>
        <w:t xml:space="preserve"> стихийного матер</w:t>
      </w:r>
      <w:r>
        <w:t>иализма и наивной диалектики</w:t>
      </w:r>
      <w:r>
        <w:rPr>
          <w:noProof/>
        </w:rPr>
        <w:t xml:space="preserve"> — </w:t>
      </w:r>
      <w:r>
        <w:t>передовые врачи Древней Греции эпохи ее расцвета дали новые решения многих вопросов медицины: о материальных причинах болезней, о связи их с внешней средой, о болезни как изменяющемся явлении, проходящем в своем течении опред</w:t>
      </w:r>
      <w:r>
        <w:t>еленные стадии, о необходимости наблюдения за ходом болезни и т. п. Эти новые подходы к болезни и ее лечению способствовали расширению и углублению медицинских знаний. Самым видным врачом Древней Греции был Гиппократ.</w:t>
      </w:r>
    </w:p>
    <w:p w:rsidR="00000000" w:rsidRDefault="00B11CC5">
      <w:pPr>
        <w:pStyle w:val="11"/>
      </w:pPr>
      <w:r>
        <w:t>Гиппократ</w:t>
      </w:r>
      <w:r>
        <w:rPr>
          <w:noProof/>
        </w:rPr>
        <w:t xml:space="preserve"> (460—377</w:t>
      </w:r>
      <w:r>
        <w:t xml:space="preserve"> гг. до н. э.) вышел</w:t>
      </w:r>
      <w:r>
        <w:t xml:space="preserve"> из семьи врачей. Определенный круг медицинских знаний он получил от отца, Кроме того, Гиппократ учился медицине на острове Кос. Путешествия дали возможность Гиппократу познакомиться с достижениями древней медицины Индии, Египта и народов Малой Азии. В час</w:t>
      </w:r>
      <w:r>
        <w:t>тности, Гиппократу стали известны медицинские знания скифов, проживавших на северных берегах Черного моря. Об обычаях скифов в связи с состоянием их здоровья он упоминает в своем произведении «О воздухах, водах и местностях». Скифские лекари с давних време</w:t>
      </w:r>
      <w:r>
        <w:t>н пользовались высокой репутацией у греков. Медицинские знания и методы лечения скифов оказали известное влияние на Гиппократа. Разработанное Гиппократом учение о лечении переломов (применение вытяжения, шин), вывихов, ран разного рода делает весьма вероят</w:t>
      </w:r>
      <w:r>
        <w:t>ным предположение, что он в качестве врача участвовал в войнах. Молодому врачу, желающему изучить хирургию, он советует сопровождать войска в походе.</w:t>
      </w:r>
    </w:p>
    <w:p w:rsidR="00000000" w:rsidRDefault="00B11CC5">
      <w:pPr>
        <w:pStyle w:val="11"/>
      </w:pPr>
      <w:r>
        <w:t>От времен Гиппократа до нас дошли сочинения медицинского содержания, составляющие так называемый «Гиппокра</w:t>
      </w:r>
      <w:r>
        <w:t>тов сборник», объединяющий около</w:t>
      </w:r>
      <w:r>
        <w:rPr>
          <w:noProof/>
        </w:rPr>
        <w:t xml:space="preserve"> 70</w:t>
      </w:r>
      <w:r>
        <w:t xml:space="preserve"> сочинений на разнообразные медицинские темы. Самому Гиппократу принадлежит авторство наиболее важных в принципиальном отношении частей («О воздухах, водах и местностях», «Прогностика», «Эпидемии», «О ранах головы», «О пе</w:t>
      </w:r>
      <w:r>
        <w:t>реломах» и др.). Другие произведения, вошедшие в «Гиппократов сборник», написаны учениками, последователями Гиппократа, в частности сыном и зятем Гиппократа. Гиппократ имел единомышленников, учеников и последователей. Большая часть произведений, включенных</w:t>
      </w:r>
      <w:r>
        <w:t xml:space="preserve"> в «Гиппократов сборник», передает взгляды всей Косской школы. Он явился энциклопедией периода расцвета греческой медицины</w:t>
      </w:r>
      <w:r>
        <w:rPr>
          <w:noProof/>
        </w:rPr>
        <w:t xml:space="preserve"> V—IV</w:t>
      </w:r>
      <w:r>
        <w:t xml:space="preserve"> веков до и. э.</w:t>
      </w:r>
    </w:p>
    <w:p w:rsidR="00000000" w:rsidRDefault="00B11CC5">
      <w:pPr>
        <w:pStyle w:val="11"/>
      </w:pPr>
      <w:r>
        <w:t>Важной заслугой Гиппократа было то, что к анализу медицинских явлений он с успехом приложил достижения современно</w:t>
      </w:r>
      <w:r>
        <w:t>й ему древнегреческой философии</w:t>
      </w:r>
      <w:r>
        <w:rPr>
          <w:noProof/>
        </w:rPr>
        <w:t xml:space="preserve">— </w:t>
      </w:r>
      <w:r>
        <w:t>материализм Демокрита и диалектику Гераклита и дал им материалистическое  толкование  на уровне знаний своего времени. Для Гиппократа болезнь</w:t>
      </w:r>
      <w:r>
        <w:rPr>
          <w:noProof/>
        </w:rPr>
        <w:t xml:space="preserve"> —</w:t>
      </w:r>
      <w:r>
        <w:t xml:space="preserve"> проявление жизни организма в результате изменения материального субстрата, а не</w:t>
      </w:r>
      <w:r>
        <w:t xml:space="preserve"> проявление божественной воли, злого духа. Этим он отвергал положения жреческой медицины.</w:t>
      </w:r>
    </w:p>
    <w:p w:rsidR="00000000" w:rsidRDefault="00B11CC5">
      <w:pPr>
        <w:pStyle w:val="6"/>
      </w:pPr>
      <w:bookmarkStart w:id="1" w:name="_Toc467124429"/>
      <w:r>
        <w:t xml:space="preserve">Середина </w:t>
      </w:r>
      <w:r>
        <w:rPr>
          <w:noProof/>
        </w:rPr>
        <w:t>IV</w:t>
      </w:r>
      <w:r>
        <w:t xml:space="preserve"> века до н. э.</w:t>
      </w:r>
      <w:bookmarkEnd w:id="1"/>
    </w:p>
    <w:p w:rsidR="00000000" w:rsidRDefault="00B11CC5">
      <w:pPr>
        <w:pStyle w:val="11"/>
      </w:pPr>
      <w:r>
        <w:t>Объяснение болезни  Гиппократ искал в материальных факторах, ее обусловливающих, и в изменениях этих факторов. Он считал, что каждая болезнь</w:t>
      </w:r>
      <w:r>
        <w:t xml:space="preserve"> имеет свою естественную причину, и ничего не совершается без естественной причины. Естественные причины болезни лежат, прежде всего, в окружающей человека внешней среде. Общими причинами болезни Гиппократ считал такие, которые своим действием вызывают заб</w:t>
      </w:r>
      <w:r>
        <w:t>олевание у ряда людей. Сюда Гиппократ относил время года, температуру воздуха, климат, свойства почвы и воды в данной местности, эпидемии, миазмы. Наряду с этим Гиппократ отмечал во многих случаях индивидуальные причины болезней отдельных людей, относя сюд</w:t>
      </w:r>
      <w:r>
        <w:t>а образ жизни, диету, возраст человека, его наследственность и наклонность к определенным страданиям.</w:t>
      </w:r>
    </w:p>
    <w:p w:rsidR="00000000" w:rsidRDefault="00B11CC5">
      <w:pPr>
        <w:pStyle w:val="11"/>
      </w:pPr>
      <w:r>
        <w:t>В произведении «О воздухах, водах и местностях» Гиппократ требовал, чтобы врач, прибывший в новый для него город, изучил его климат, почву, образ жизни на</w:t>
      </w:r>
      <w:r>
        <w:t>селения и т. п. Только тот, кто предварительно исследует условия жизни в городе, сможет успешно работать в нем в качестве врача.</w:t>
      </w:r>
    </w:p>
    <w:p w:rsidR="00000000" w:rsidRDefault="00B11CC5">
      <w:pPr>
        <w:pStyle w:val="11"/>
      </w:pPr>
      <w:r>
        <w:t>В сочинении «О древней медицине» Гиппократ объяснил возникновение медицины из материальных условий первобытного общества, в пер</w:t>
      </w:r>
      <w:r>
        <w:t>вую очередь ее связи с заботами о питании, об использовании продуктов.</w:t>
      </w:r>
    </w:p>
    <w:p w:rsidR="00000000" w:rsidRDefault="00B11CC5">
      <w:pPr>
        <w:pStyle w:val="11"/>
      </w:pPr>
      <w:r>
        <w:t>Гиппократ понимал болезнь как общий процесс всего организма. По принятым Гиппократом гуморальным представлениям, жизнь организма определяется четырьмя соками (влагами, жидкостями): кров</w:t>
      </w:r>
      <w:r>
        <w:t>ь, слизь (флегма), желчь желтая и желчь черная. В основе этих соков лежат различные сочетания четырех первичных начал природы: тепла, холода, сухости, влажности. Каждому из четырех соков соответствует определенный «темперамент»: крови</w:t>
      </w:r>
      <w:r>
        <w:rPr>
          <w:noProof/>
        </w:rPr>
        <w:t>—</w:t>
      </w:r>
      <w:r>
        <w:t>сангвинический, слизи</w:t>
      </w:r>
      <w:r>
        <w:t xml:space="preserve"> (флегме)</w:t>
      </w:r>
      <w:r>
        <w:rPr>
          <w:noProof/>
        </w:rPr>
        <w:t xml:space="preserve"> —</w:t>
      </w:r>
      <w:r>
        <w:t xml:space="preserve"> флегматический, желтой желчи</w:t>
      </w:r>
      <w:r>
        <w:rPr>
          <w:noProof/>
        </w:rPr>
        <w:t xml:space="preserve"> —</w:t>
      </w:r>
      <w:r>
        <w:t xml:space="preserve"> холерический, черной желчи</w:t>
      </w:r>
      <w:r>
        <w:rPr>
          <w:noProof/>
        </w:rPr>
        <w:t xml:space="preserve"> —</w:t>
      </w:r>
      <w:r>
        <w:t xml:space="preserve"> меланхолический. Темперамент каждого человека определяется преобладанием у него соответствующего сока. Образование определенных темпераментов у людей, типов людей, Гиппократ связывал с</w:t>
      </w:r>
      <w:r>
        <w:t xml:space="preserve"> физико-географическими условиями разных местностей и подчеркивал этим, что природа, окружающая человека, действует на него. Классификация Гиппократом «темпераментов» человека, как и лежащие в ее основе гуморальные представления, конечно, далеки от совреме</w:t>
      </w:r>
      <w:r>
        <w:t>нных представлений. И. П. Павлов в своем учении о типах высшей, нервной деятельности животных и человека указал, что Гиппократ, в общем, правильно уловил капитальные черты основных типов.</w:t>
      </w:r>
    </w:p>
    <w:p w:rsidR="00000000" w:rsidRDefault="00B11CC5">
      <w:pPr>
        <w:pStyle w:val="11"/>
      </w:pPr>
      <w:r>
        <w:t>Гиппократ знал систему органов движения</w:t>
      </w:r>
      <w:r>
        <w:rPr>
          <w:noProof/>
        </w:rPr>
        <w:t xml:space="preserve"> —</w:t>
      </w:r>
      <w:r>
        <w:t xml:space="preserve"> кости, суставы, связки, мы</w:t>
      </w:r>
      <w:r>
        <w:t>шцы, о чем свидетельствуют предложенные им методы лечения переломов (закрытых и открытых), растяжений, вывихов. Об этом свидетельствует и «скамья Гиппократа»</w:t>
      </w:r>
      <w:r>
        <w:rPr>
          <w:noProof/>
        </w:rPr>
        <w:t xml:space="preserve"> —</w:t>
      </w:r>
      <w:r>
        <w:t xml:space="preserve"> применявшийся им станок для вытяжения и других ортопедических процедур. Много рационального соде</w:t>
      </w:r>
      <w:r>
        <w:t>ржится и в указаниях Гиппократа по уходу за ранами, наложению повязок и т. д.</w:t>
      </w:r>
    </w:p>
    <w:p w:rsidR="00000000" w:rsidRDefault="00B11CC5">
      <w:pPr>
        <w:pStyle w:val="11"/>
      </w:pPr>
      <w:r>
        <w:t>Сочинения Гиппократа свидетельствуют о его богатом опыте и наблюдательности, что подтверждают его меткие сравнения. Так, мелкопузырчатые хрипы в легких он сравнивал с кипением ук</w:t>
      </w:r>
      <w:r>
        <w:t>суса. Самому Гиппократу принадлежит авторство наиболее важных в принципиальном отношении частей («О воздухах, водах и местностях», «Прогностика», «Эпидемии», «О ранах головы», «О переломах» и др.). Другие произведения, вошедшие в «Гиппократов сборник», нап</w:t>
      </w:r>
      <w:r>
        <w:t>исаны учениками, последователями Гиппократа, в частности сыном и зятем Гиппократа. Гиппократ имел единомышленников, учеников и последователей. Большая часть произведений, включенных в «Гиппократов сборник», передает взгляды всей Косской школы. Он явился эн</w:t>
      </w:r>
      <w:r>
        <w:t>циклопедией периода расцвета греческой медицины</w:t>
      </w:r>
      <w:r>
        <w:rPr>
          <w:noProof/>
        </w:rPr>
        <w:t xml:space="preserve"> V—IV</w:t>
      </w:r>
      <w:r>
        <w:t xml:space="preserve"> веков до и. э.</w:t>
      </w:r>
    </w:p>
    <w:p w:rsidR="00000000" w:rsidRDefault="00B11CC5">
      <w:pPr>
        <w:pStyle w:val="11"/>
      </w:pPr>
      <w:r>
        <w:t>Важной заслугой Гиппократа было то, что к анализу медицинских явлении он с успехом приложил достижения современной ему древнегреческой философии</w:t>
      </w:r>
      <w:r>
        <w:rPr>
          <w:noProof/>
        </w:rPr>
        <w:t xml:space="preserve">— </w:t>
      </w:r>
      <w:r>
        <w:t>материализм Демокрита и диалектику Геракли</w:t>
      </w:r>
      <w:r>
        <w:t>та и дал им материалистическое  толкование  на уровне знаний своего времени. Для Гиппократа болезнь</w:t>
      </w:r>
      <w:r>
        <w:rPr>
          <w:noProof/>
        </w:rPr>
        <w:t xml:space="preserve"> —</w:t>
      </w:r>
      <w:r>
        <w:t xml:space="preserve"> проявление жизни организма в результате изменения материального субстрата, а не проявление божественной воли, злого духа. Этим он отвергал положения жрече</w:t>
      </w:r>
      <w:r>
        <w:t>ской медицины.</w:t>
      </w:r>
    </w:p>
    <w:p w:rsidR="00000000" w:rsidRDefault="00B11CC5">
      <w:pPr>
        <w:pStyle w:val="11"/>
      </w:pPr>
      <w:r>
        <w:t>Объяснение болезни  Гиппократ искал в материальных факторах, ее обусловливающих, и в изменениях этих факторов. Он считал, что каждая болезнь имеет свою естественную причину, и ничего не совершается без естественной причины. Естественные прич</w:t>
      </w:r>
      <w:r>
        <w:t>ины болезни лежат, прежде всего, в окружающей человека внешней среде. Общими причинами болезни Гиппократ считал такие, которые своим действием вызывают заболевание у ряда людей. Сюда Гиппократ относил время года, температуру воздуха, климат, свойства почвы</w:t>
      </w:r>
      <w:r>
        <w:t xml:space="preserve"> и воды в данной местности, эпидемии, миазмы. Наряду с этим Гиппократ отмечал во многих случаях индивидуальные причины болезней отдельных людей, относя сюда образ жизни, диету, возраст человека, его наследственность и наклонность к определенным страданиям.</w:t>
      </w:r>
    </w:p>
    <w:p w:rsidR="00000000" w:rsidRDefault="00B11CC5">
      <w:pPr>
        <w:pStyle w:val="11"/>
      </w:pPr>
      <w:r>
        <w:t>В произведении «О воздухах, водах и местностях» Гиппократ требовал, чтобы врач, прибывший в новый для него город, изучил его климат, почву, образ жизни населения и т. п. Только тот, кто предварительно исследует условия жизни в городе, сможет успешно работ</w:t>
      </w:r>
      <w:r>
        <w:t>ать в нем в качестве врача.</w:t>
      </w:r>
    </w:p>
    <w:p w:rsidR="00000000" w:rsidRDefault="00B11CC5">
      <w:pPr>
        <w:pStyle w:val="11"/>
      </w:pPr>
      <w:r>
        <w:t>В сочинении «О древней медицине» Гиппократ объяснил возникновение медицины из материальных условий первобытного общества, в первую очередь ее связи с заботами о питании, об использовании продуктов.</w:t>
      </w:r>
    </w:p>
    <w:p w:rsidR="00000000" w:rsidRDefault="00B11CC5">
      <w:pPr>
        <w:pStyle w:val="11"/>
      </w:pPr>
      <w:r>
        <w:t xml:space="preserve">Гиппократ понимал болезнь как </w:t>
      </w:r>
      <w:r>
        <w:t>общий процесс всего организма. По принятым Гиппократом гуморальным представлениям, жизнь организма определяется четырьмя соками (влагами, жидкостями): кровь, слизь (флегма), желчь желтая и желчь черная. В основе этих соков лежат различные сочетания четырех</w:t>
      </w:r>
      <w:r>
        <w:t xml:space="preserve"> первичных начал природы: тепла, холода, сухости, влажности. Каждому из четырех соков соответствует определенный «темперамент»: крови</w:t>
      </w:r>
      <w:r>
        <w:rPr>
          <w:noProof/>
        </w:rPr>
        <w:t>—</w:t>
      </w:r>
      <w:r>
        <w:t>сангвинический, слизи (флегме)</w:t>
      </w:r>
      <w:r>
        <w:rPr>
          <w:noProof/>
        </w:rPr>
        <w:t xml:space="preserve"> —</w:t>
      </w:r>
      <w:r>
        <w:t xml:space="preserve"> флегматический, желтой желчи</w:t>
      </w:r>
      <w:r>
        <w:rPr>
          <w:noProof/>
        </w:rPr>
        <w:t xml:space="preserve"> —</w:t>
      </w:r>
      <w:r>
        <w:t xml:space="preserve"> холерический, черной желчи</w:t>
      </w:r>
      <w:r>
        <w:rPr>
          <w:noProof/>
        </w:rPr>
        <w:t xml:space="preserve"> —</w:t>
      </w:r>
      <w:r>
        <w:t xml:space="preserve"> меланхолический. Темперамент </w:t>
      </w:r>
      <w:r>
        <w:t>каждого человека определяется преобладанием у него соответствующего сока. Образование определенных темпераментов у людей, типов людей, Гиппократ связывал с физико-географическими условиями разных местностей и подчеркивал этим, что природа, окружающая челов</w:t>
      </w:r>
      <w:r>
        <w:t>ека, действует на него. Классификация Гиппократом «темпераментов» человека, как и лежащие в ее основе гуморальные представления, конечно, далеки от современных представлений. И. П. Павлов в своем учении о типах высшей, нервной деятельности животных и челов</w:t>
      </w:r>
      <w:r>
        <w:t>ека указал, что Гиппократ, в общем, правильно уловил капитальные черты основных типов.</w:t>
      </w:r>
    </w:p>
    <w:p w:rsidR="00000000" w:rsidRDefault="00B11CC5">
      <w:pPr>
        <w:pStyle w:val="11"/>
      </w:pPr>
      <w:r>
        <w:t>Гиппократ знал систему органов движения</w:t>
      </w:r>
      <w:r>
        <w:rPr>
          <w:noProof/>
        </w:rPr>
        <w:t xml:space="preserve"> —</w:t>
      </w:r>
      <w:r>
        <w:t xml:space="preserve"> кости, суставы, связки, мышцы, о чем свидетельствуют предложенные им методы лечения переломов (закрытых и открытых), растяжений</w:t>
      </w:r>
      <w:r>
        <w:t>, вывихов. Об этом свидетельствует и «скамья Гиппократа»</w:t>
      </w:r>
      <w:r>
        <w:rPr>
          <w:noProof/>
        </w:rPr>
        <w:t xml:space="preserve"> —</w:t>
      </w:r>
      <w:r>
        <w:t xml:space="preserve"> применявшийся им станок для вытяжения и других ортопедических процедур. Много рационального содержится и в указаниях Гиппократа по уходу за ранами, наложению повязок и т. д.</w:t>
      </w:r>
    </w:p>
    <w:p w:rsidR="00000000" w:rsidRDefault="00B11CC5">
      <w:pPr>
        <w:pStyle w:val="11"/>
      </w:pPr>
      <w:r>
        <w:t>Многие «Афоризмы» Гиппо</w:t>
      </w:r>
      <w:r>
        <w:t>крата свидетельствуют о ряде догадок, приближавшихся к верному пониманию сущности и причин некоторых страданий. Наряду с этим в «Афоризмах» и других произведениях встречаются и суждения, отражающие общий невысокий уровень анатомо-физиологических и медицинс</w:t>
      </w:r>
      <w:r>
        <w:t>ких представлений древнего мира.</w:t>
      </w:r>
    </w:p>
    <w:p w:rsidR="00000000" w:rsidRDefault="00B11CC5">
      <w:pPr>
        <w:pStyle w:val="11"/>
      </w:pPr>
      <w:r>
        <w:t>Для косской школы характерен отказ от систематизации болезней на группы и виды и, в сущности, отказ от диагноза: после внимательного наблюдения врачи косской школы переходили непосредственно к прогнозу на основе установленн</w:t>
      </w:r>
      <w:r>
        <w:t>ых признаков и к симптоматическому лечению. Прогноз занимал большое место в медицинской системе этой школы. Соседняя с косской, но противоположная ей по методу книдская школа, напротив, значительное место уделяла подведению данной болезни под одну из устан</w:t>
      </w:r>
      <w:r>
        <w:t>овленных многочисленных рубрик. Книдская школа в значительной мере схематизировала лечение, в то время как косская индивидуализировала его.</w:t>
      </w:r>
    </w:p>
    <w:p w:rsidR="00000000" w:rsidRDefault="00B11CC5">
      <w:pPr>
        <w:pStyle w:val="11"/>
      </w:pPr>
      <w:r>
        <w:t>В учении Гиппократа уделялось внимание и организму больного, и внешней среде, условиям жизни, окружению. Гиппократ т</w:t>
      </w:r>
      <w:r>
        <w:t>ребовал учитывать в первую очередь «природу» больного, его «физис» и всячески стимулировать «естественные способности» организма. Он остерегался насильственно вмешиваться в «естественный» ход патологических процессов, призывая, прежде всего «не вредить».</w:t>
      </w:r>
    </w:p>
    <w:p w:rsidR="00000000" w:rsidRDefault="00B11CC5">
      <w:pPr>
        <w:pStyle w:val="11"/>
      </w:pPr>
      <w:r>
        <w:t>П</w:t>
      </w:r>
      <w:r>
        <w:t>ризнавая, что причины болезней всегда естественны, Гиппократ основу излечения больного видел в использовании врачом природных свойств организма. Задача врача, учитывая особенности организма больного, помочь силам природы. Основа терапии Гиппократа</w:t>
      </w:r>
      <w:r>
        <w:rPr>
          <w:noProof/>
        </w:rPr>
        <w:t xml:space="preserve"> —</w:t>
      </w:r>
      <w:r>
        <w:t xml:space="preserve"> вера в</w:t>
      </w:r>
      <w:r>
        <w:t xml:space="preserve"> целительные свойства природы. «Природа</w:t>
      </w:r>
      <w:r>
        <w:rPr>
          <w:noProof/>
        </w:rPr>
        <w:t>—</w:t>
      </w:r>
      <w:r>
        <w:t>врач болезней», поэтому врач должен придерживаться пути, начертанного природой.</w:t>
      </w:r>
    </w:p>
    <w:p w:rsidR="00000000" w:rsidRDefault="00B11CC5">
      <w:pPr>
        <w:pStyle w:val="11"/>
      </w:pPr>
      <w:r>
        <w:t>Гиппократ рекомендовал наблюдать больного в различное время суток, во время сна и бодрствования, в самых различных состояниях. Гиппократ</w:t>
      </w:r>
      <w:r>
        <w:t xml:space="preserve"> смотрел на болезнь как на явление изменяющееся. Болезнь имеет начало, середину и конец, три стадии: а) сырости, б) сварения и в) извержения. Наблюдательность Гиппократа позволила ему точно описать некоторые болезни и симптомы; им были описаны лицо тяжелоб</w:t>
      </w:r>
      <w:r>
        <w:t>ольного</w:t>
      </w:r>
      <w:r>
        <w:rPr>
          <w:noProof/>
        </w:rPr>
        <w:t>,</w:t>
      </w:r>
      <w:r>
        <w:t xml:space="preserve"> утолщение концевых фаланг пальцев рук («пальцы Гиппократа») «шум плеска</w:t>
      </w:r>
      <w:r>
        <w:rPr>
          <w:noProof/>
        </w:rPr>
        <w:t>.</w:t>
      </w:r>
    </w:p>
    <w:p w:rsidR="00000000" w:rsidRDefault="00B11CC5">
      <w:pPr>
        <w:pStyle w:val="11"/>
      </w:pPr>
      <w:r>
        <w:t>Наряду с болезнями взрослых Гиппократ занимался болезнями детей. Он дал описание свинки. Особое внимание уделял заболеваниям новорожденных и грудных детей. Педиатрические выс</w:t>
      </w:r>
      <w:r>
        <w:t>казывания Гиппократа оказали большое влияние на последующие работы врачей древностей (Сорана Эфесского, Орибазия), европейских врачей средневековья (салернской школы), представителей медицины народов Востока (Ар-Разп, Ибн-Сина и др.) и врачей эпохи Возрожд</w:t>
      </w:r>
      <w:r>
        <w:t>ения.</w:t>
      </w:r>
    </w:p>
    <w:p w:rsidR="00000000" w:rsidRDefault="00B11CC5">
      <w:pPr>
        <w:pStyle w:val="11"/>
      </w:pPr>
      <w:r>
        <w:t xml:space="preserve">Значительное место в лечении Гиппократ уделял диете, которую он понимал расширенно в смысле не только пищевого, но и общегигиенического режима. Он не пренебрегал и лекарственным лечением, широко пользовался опытом народной медицины. В «Гиппократовом </w:t>
      </w:r>
      <w:r>
        <w:t xml:space="preserve">сборнике» перечислено более </w:t>
      </w:r>
      <w:r>
        <w:rPr>
          <w:noProof/>
        </w:rPr>
        <w:t>250</w:t>
      </w:r>
      <w:r>
        <w:t xml:space="preserve"> растительных и</w:t>
      </w:r>
      <w:r>
        <w:rPr>
          <w:noProof/>
        </w:rPr>
        <w:t xml:space="preserve"> 50</w:t>
      </w:r>
      <w:r>
        <w:t xml:space="preserve"> животных средств, используемых в качестве лекарств: потогонных, слабительных, рвотных, мочегонных и т. п. В лекарствах для наружного применения использовались соли металлов. Гиппократ назначал банки, делал </w:t>
      </w:r>
      <w:r>
        <w:t>кровопускания. Он рекомендовал соблюдать осторожность, учитывать реакцию организма, не торопиться, не заменять быстро одно лекарство другим.</w:t>
      </w:r>
    </w:p>
    <w:p w:rsidR="00000000" w:rsidRDefault="00B11CC5">
      <w:pPr>
        <w:pStyle w:val="11"/>
      </w:pPr>
      <w:r>
        <w:t>Наряду с рациональной терапией были у Гиппократа и элементы магического. Он считал, что острые заболевания кончаютс</w:t>
      </w:r>
      <w:r>
        <w:t>я на 7-й день, а хронические</w:t>
      </w:r>
      <w:r>
        <w:rPr>
          <w:noProof/>
        </w:rPr>
        <w:t xml:space="preserve"> —</w:t>
      </w:r>
      <w:r>
        <w:t xml:space="preserve"> на 21-й день и что заболевания чаще бывают в нечетные годы и числа.</w:t>
      </w:r>
    </w:p>
    <w:p w:rsidR="00000000" w:rsidRDefault="00B11CC5">
      <w:pPr>
        <w:pStyle w:val="11"/>
      </w:pPr>
      <w:r>
        <w:t>Гиппократ применял метод лечения «противоположного противоположным»: «Переполнение  врачует опорожнение, опорожнение же</w:t>
      </w:r>
      <w:r>
        <w:rPr>
          <w:noProof/>
        </w:rPr>
        <w:t xml:space="preserve"> —</w:t>
      </w:r>
      <w:r>
        <w:t xml:space="preserve"> переполнение... труд врачует отдых </w:t>
      </w:r>
      <w:r>
        <w:t>и, наоборот, покой</w:t>
      </w:r>
      <w:r>
        <w:rPr>
          <w:noProof/>
        </w:rPr>
        <w:t xml:space="preserve"> —</w:t>
      </w:r>
      <w:r>
        <w:t xml:space="preserve"> труд. Одним словом, противоположное есть лекарство для противоположного, ибо медицина есть прибавление и отнятие: отнятие всего того, что излишне, прибавление же недостающего. И кто это наилучше делает, тот наилучший врач»... Такой взг</w:t>
      </w:r>
      <w:r>
        <w:t>ляд в последующем историческом развитии медицины сыграл положительную роль, служа материалистическим  противопоставлениям концепции идеалистической, в частности витализму и гомеопатии.</w:t>
      </w:r>
    </w:p>
    <w:p w:rsidR="00000000" w:rsidRDefault="00B11CC5">
      <w:pPr>
        <w:pStyle w:val="11"/>
      </w:pPr>
      <w:r>
        <w:t>Много внимания Гиппократ уделял вопросам хирургии: для остановки кровот</w:t>
      </w:r>
      <w:r>
        <w:t>ечения рекомендовалось придавать конечностям возвышенное положение, применять холод, сдавление, кровоостанавливающие, прижигания, при ранении рекомендовался покой, при вывихах и переломах</w:t>
      </w:r>
      <w:r>
        <w:rPr>
          <w:noProof/>
        </w:rPr>
        <w:t xml:space="preserve"> —</w:t>
      </w:r>
      <w:r>
        <w:t xml:space="preserve"> неподвижные повязки. В ряде случаев Гиппократ энергично вмешивался</w:t>
      </w:r>
      <w:r>
        <w:t xml:space="preserve"> в течение болезни. «В сильных болезнях нужны и лекарства самые сильные».</w:t>
      </w:r>
    </w:p>
    <w:p w:rsidR="00000000" w:rsidRDefault="00B11CC5">
      <w:pPr>
        <w:pStyle w:val="11"/>
      </w:pPr>
      <w:r>
        <w:t>Большое значение Гиппократ придавал прогнозу, предсказанию, предвидению врачом дальнейшего хода болезни. Этому вопросу Гиппократ посвятил особое сочинение «Прогностика».</w:t>
      </w:r>
    </w:p>
    <w:p w:rsidR="00000000" w:rsidRDefault="00B11CC5">
      <w:pPr>
        <w:pStyle w:val="11"/>
      </w:pPr>
      <w:r>
        <w:t>В знаменитой</w:t>
      </w:r>
      <w:r>
        <w:t xml:space="preserve"> «Клятве врача» Гиппократ определил взаимоотношения врача и больного, а также врачей между собой. «Клятва» не представляла оригинального произведения Гиппократа или его современников: весьма сходного содержания профессиональные обязательства врачей встреча</w:t>
      </w:r>
      <w:r>
        <w:t>лись и в более ранних источниках Египта и Индии. Позднее она вошла во врачебную практику ряда стран, в том числе и в России. В несколько измененном виде обязательство это сохранилось и до настоящего времени во многих странах как присяга или торжественное о</w:t>
      </w:r>
      <w:r>
        <w:t>бязательство оканчивающих медицинские факультеты врачей.</w:t>
      </w:r>
    </w:p>
    <w:p w:rsidR="00000000" w:rsidRDefault="00B11CC5">
      <w:pPr>
        <w:pStyle w:val="11"/>
      </w:pPr>
      <w:r>
        <w:t>Правила поведения врача по отношению к больному, указываемые Гиппократом, отражали противоречивость положения врача в условиях рабовладельческого, как и вообще эксплуататорского строя. Он осуждал вра</w:t>
      </w:r>
      <w:r>
        <w:t>чей, начинающих посещение с требования оплаты и установления ее размера.</w:t>
      </w:r>
    </w:p>
    <w:p w:rsidR="00000000" w:rsidRDefault="00B11CC5">
      <w:pPr>
        <w:pStyle w:val="11"/>
      </w:pPr>
      <w:r>
        <w:t>В течение долгого времени представители медицины в своей деятельности исходили из наследства Гиппократа, а основные идеи Гиппократа</w:t>
      </w:r>
      <w:r>
        <w:rPr>
          <w:noProof/>
        </w:rPr>
        <w:t xml:space="preserve"> —</w:t>
      </w:r>
      <w:r>
        <w:t xml:space="preserve"> наблюдение у постели больного, симптоматология от</w:t>
      </w:r>
      <w:r>
        <w:t>дельных заболеваний, роль внешней среды в этиологии заболеваний, медико-топографические описания, гигиено-диететические методы лечения, очищенные от идеалистической шелухи и схоластической переработки последующих веков, сохранили свое значение до настоящег</w:t>
      </w:r>
      <w:r>
        <w:t>о времени.</w:t>
      </w:r>
    </w:p>
    <w:p w:rsidR="00000000" w:rsidRDefault="00B11CC5">
      <w:pPr>
        <w:pStyle w:val="11"/>
      </w:pPr>
      <w:r>
        <w:t>Развитие греческой медицины после Гиппократа. В древнегреческой медицине после Гиппократа продолжалась борьба материализма с идеализмом. Идеологом реакционной рабовладельческой аристократии Древней Греции с ее идеалистической философией был фило</w:t>
      </w:r>
      <w:r>
        <w:t>соф Платон</w:t>
      </w:r>
      <w:r>
        <w:rPr>
          <w:noProof/>
        </w:rPr>
        <w:t xml:space="preserve"> (428—374</w:t>
      </w:r>
      <w:r>
        <w:t xml:space="preserve"> гг. до н. э.). Платон отвергал реальный мир как источник познания. Предметы реального мира, по учению Платона, несовершенны и преходящи, они только тени мира идей. Действительное бытие имеют только идеи, существующие испокон веков, сост</w:t>
      </w:r>
      <w:r>
        <w:t>авляющие сверхчувствительные прообразы вещей. Материальный мир</w:t>
      </w:r>
      <w:r>
        <w:rPr>
          <w:noProof/>
        </w:rPr>
        <w:t xml:space="preserve"> —</w:t>
      </w:r>
      <w:r>
        <w:t xml:space="preserve"> не настоящий, он лишь отражает истинный мир бесплотных, нематериальных идей.</w:t>
      </w:r>
    </w:p>
    <w:p w:rsidR="00000000" w:rsidRDefault="00B11CC5">
      <w:pPr>
        <w:pStyle w:val="11"/>
      </w:pPr>
      <w:r>
        <w:t>В своем произведении «Имей» Платон затронул близкие к медицине вопросы. Все происходящие в здоровом и больном орга</w:t>
      </w:r>
      <w:r>
        <w:t>низме процессы Платон истолковывал идеалистически и мистически. Платон, долго живший в Египте, был знаком с египетскими воззрениями. В «Тимее» он развил учение о божественной душе. По Платону, пневма проникает в тело человека, причем в мозгу сообщает ему с</w:t>
      </w:r>
      <w:r>
        <w:t>пособность чувствовать и мыслить, в сердце согревает человека и в печени питает.</w:t>
      </w:r>
    </w:p>
    <w:p w:rsidR="00000000" w:rsidRDefault="00B11CC5">
      <w:pPr>
        <w:pStyle w:val="11"/>
      </w:pPr>
      <w:r>
        <w:t>Здоровье и болезнь, по Платону, определяются потусторонним началом, божественной душой</w:t>
      </w:r>
      <w:r>
        <w:rPr>
          <w:noProof/>
        </w:rPr>
        <w:t xml:space="preserve"> —</w:t>
      </w:r>
      <w:r>
        <w:t xml:space="preserve"> пневмой. Превращениями пневмы в организме и ее влиянием на различные органы Платон объ</w:t>
      </w:r>
      <w:r>
        <w:t>яснял патологические явления. Причину болезни Платон видел в наказании, ниспосланном с неба. Лекарства не имеют никакого значения. Исцелять могут только обряды, гимны, музыка.</w:t>
      </w:r>
    </w:p>
    <w:p w:rsidR="00000000" w:rsidRDefault="00B11CC5">
      <w:pPr>
        <w:pStyle w:val="11"/>
      </w:pPr>
      <w:r>
        <w:t>Исходя из своих классовых рабовладельческих воззрений, Платон в «Законах» все за</w:t>
      </w:r>
      <w:r>
        <w:t>боты о предупреждении болезней ограничивал только сословиями правителей и государственных стражей. Ремесленников Платон рекомендовал лечить только при легких заболеваниях, при тяжелых же заболеваниях для ремесленников, по мнению Платона, «лучше благодетель</w:t>
      </w:r>
      <w:r>
        <w:t>ная смерть». Рабам, по Платону, знания не доступны и не нужны; не нужна им и настоящая медицинская помощь. Платон, таким образом, явился родоначальником реакционных течений в медицине.</w:t>
      </w:r>
    </w:p>
    <w:p w:rsidR="00000000" w:rsidRDefault="00B11CC5">
      <w:pPr>
        <w:pStyle w:val="11"/>
      </w:pPr>
      <w:r>
        <w:t>Ученик Платона Аристотель</w:t>
      </w:r>
      <w:r>
        <w:rPr>
          <w:noProof/>
        </w:rPr>
        <w:t xml:space="preserve"> (384—322</w:t>
      </w:r>
      <w:r>
        <w:t xml:space="preserve"> гг. до н. э.) был самым видным учены</w:t>
      </w:r>
      <w:r>
        <w:t>м древности и разрабатывал различные области знания. Сын врача, Аристотель получил также и медицинское образование. Он подвел итоги предшествующего развития науки и изложил их в своих сочинениях, посвященных физике, зоологии, философии, истории и т. п. Соч</w:t>
      </w:r>
      <w:r>
        <w:t>инения Аристотеля представляют собой сумму сведении того времени о неорганической и органической природе. В «Истории животных» излагалась описательная зоология, в сочинении «О частях животных»</w:t>
      </w:r>
      <w:r>
        <w:rPr>
          <w:noProof/>
        </w:rPr>
        <w:t xml:space="preserve"> —</w:t>
      </w:r>
      <w:r>
        <w:t xml:space="preserve"> строение органов животных и их функции, работа «О происхожден</w:t>
      </w:r>
      <w:r>
        <w:t>ии животных» трактовала начала эмбриологии. Аристотель ставил ряд вопросов, в частности в области медицины, на которые могло дать ответ только последующее развитие науки. Аристотель колебался между материализмом и идеализмом и в теории у него преобладают м</w:t>
      </w:r>
      <w:r>
        <w:t>атериалистические тенденции. Но наряду с этим характерным для Аристотеля было учение о целенаправленности (телеология)</w:t>
      </w:r>
      <w:r>
        <w:rPr>
          <w:noProof/>
        </w:rPr>
        <w:t xml:space="preserve"> :</w:t>
      </w:r>
      <w:r>
        <w:t xml:space="preserve"> «Природа ничего не делает лишнего... природа производит все ради чего-нибудь». Церковная философия эпохи феодализма (средних веков) исп</w:t>
      </w:r>
      <w:r>
        <w:t>ользовала это учение Аристотеля и сделала его вместе с учением Платона о предсуществующих идеях одной из главных основ реакционной средневековой идеологии</w:t>
      </w:r>
      <w:r>
        <w:rPr>
          <w:noProof/>
        </w:rPr>
        <w:t>—</w:t>
      </w:r>
      <w:r>
        <w:t>схоластической философии, господствовавшей в средневековой медицине.</w:t>
      </w:r>
    </w:p>
    <w:p w:rsidR="00000000" w:rsidRDefault="00B11CC5">
      <w:pPr>
        <w:pStyle w:val="11"/>
      </w:pPr>
      <w:r>
        <w:t xml:space="preserve">В области естествознания учение </w:t>
      </w:r>
      <w:r>
        <w:t>Аристотеля в течение двух тысячелетий пользовалось величайшим почетом. В средние века Аристотель считался непререкаемым авторитетом.</w:t>
      </w:r>
    </w:p>
    <w:p w:rsidR="00000000" w:rsidRDefault="00B11CC5">
      <w:pPr>
        <w:pStyle w:val="6"/>
      </w:pPr>
      <w:bookmarkStart w:id="2" w:name="_Toc467124430"/>
      <w:r>
        <w:t>Медицина в Александрии</w:t>
      </w:r>
      <w:bookmarkEnd w:id="2"/>
    </w:p>
    <w:p w:rsidR="00000000" w:rsidRDefault="00B11CC5">
      <w:pPr>
        <w:pStyle w:val="11"/>
      </w:pPr>
      <w:r>
        <w:t>Заключительный период истории Древней Греции носит название периода эллинизма</w:t>
      </w:r>
      <w:r>
        <w:rPr>
          <w:noProof/>
        </w:rPr>
        <w:t xml:space="preserve"> (IV—I</w:t>
      </w:r>
      <w:r>
        <w:t xml:space="preserve"> века до н. э.). </w:t>
      </w:r>
      <w:r>
        <w:t>После завоевательных походов Александра Македонского</w:t>
      </w:r>
      <w:r>
        <w:rPr>
          <w:noProof/>
        </w:rPr>
        <w:t xml:space="preserve"> (IV</w:t>
      </w:r>
      <w:r>
        <w:t xml:space="preserve"> век до н. э.) влияние Греции распространилось на Египет, Переднюю и Среднюю Азию. Из недолго просуществовавшей огромной монархии Александра Македонского выделился ряд государств. Поработив население </w:t>
      </w:r>
      <w:r>
        <w:t>восточных стран, греко-македонские завоеватели создали ряд новых политических, экономических и культурных центров. Для эллинизма характерно сочетание культуры покоренных восточных стран с эллинской культурен.</w:t>
      </w:r>
    </w:p>
    <w:p w:rsidR="00000000" w:rsidRDefault="00B11CC5">
      <w:pPr>
        <w:pStyle w:val="11"/>
      </w:pPr>
      <w:r>
        <w:t>Крупнейшим среди эллинистических центров была А</w:t>
      </w:r>
      <w:r>
        <w:t>лександрия. Правители Александрии</w:t>
      </w:r>
      <w:r>
        <w:rPr>
          <w:noProof/>
        </w:rPr>
        <w:t xml:space="preserve"> —</w:t>
      </w:r>
      <w:r>
        <w:t xml:space="preserve"> Птоломеи в связи с экономическими и военными запросами государства покровительствовали развитию разнообразных областей знания.</w:t>
      </w:r>
    </w:p>
    <w:p w:rsidR="00000000" w:rsidRDefault="00B11CC5">
      <w:pPr>
        <w:pStyle w:val="11"/>
      </w:pPr>
      <w:r>
        <w:t>Значительное развитие получила в Александрии также медицина, главным образом анатомия и хирур</w:t>
      </w:r>
      <w:r>
        <w:t>гия. Александрийские врачи Герофил и Эразистрат наряду с лечебной практикой занимались запрещавшимися прежде вскрытиями трупов и даже вивисекциями. Врачи александрийской школы своими исследованиями способствовали накоплению знаний по анатомии и физиологии.</w:t>
      </w:r>
      <w:r>
        <w:t xml:space="preserve"> Особенно большой след оставили исследования названных медиков в области изучения нервной и сердечно-сосудистой систем. Слабой, отрицательной стороной александрийской школы была идеалистическая направленность в их философских воззрениях, вследствие чего Ге</w:t>
      </w:r>
      <w:r>
        <w:t>рофил и Эразистрат в ряде вопросов сделали шаг назад от материалистических положений Гиппократа в сторону платоновского идеализма.</w:t>
      </w:r>
    </w:p>
    <w:p w:rsidR="00000000" w:rsidRDefault="00B11CC5">
      <w:pPr>
        <w:pStyle w:val="11"/>
      </w:pPr>
      <w:r>
        <w:t>В</w:t>
      </w:r>
      <w:r>
        <w:rPr>
          <w:noProof/>
        </w:rPr>
        <w:t xml:space="preserve"> I</w:t>
      </w:r>
      <w:r>
        <w:t xml:space="preserve"> веке до н. э. политический и экономический центр древнего мира переместился в Римскую империю, завоевавшую и поработившую</w:t>
      </w:r>
      <w:r>
        <w:t xml:space="preserve"> эллинистические государства Востока. Однако культурное влияние эллинизма и особенно Александрии сказывалось во многих странах на протяжении нескольких веков.</w:t>
      </w:r>
    </w:p>
    <w:p w:rsidR="00000000" w:rsidRDefault="00B11CC5">
      <w:pPr>
        <w:pStyle w:val="11"/>
      </w:pPr>
      <w:r>
        <w:t>Александрия сохранила известное значение в качестве медицинского центра. Так, несомненно, влияние</w:t>
      </w:r>
      <w:r>
        <w:t xml:space="preserve"> александрийской школы на виднейшего представителя медицины в Риме</w:t>
      </w:r>
      <w:r>
        <w:rPr>
          <w:noProof/>
        </w:rPr>
        <w:t xml:space="preserve"> — </w:t>
      </w:r>
      <w:r>
        <w:t>Галена.</w:t>
      </w:r>
    </w:p>
    <w:p w:rsidR="00000000" w:rsidRDefault="00B11CC5">
      <w:pPr>
        <w:pStyle w:val="11"/>
      </w:pPr>
      <w:r>
        <w:t>Герофил (около</w:t>
      </w:r>
      <w:r>
        <w:rPr>
          <w:noProof/>
        </w:rPr>
        <w:t xml:space="preserve"> 300</w:t>
      </w:r>
      <w:r>
        <w:t xml:space="preserve"> г. до н. э.) был приверженцем гуморальной теории и последователем Платона. Он считал, что организмом правит душа посредством «сил»: мыслящей, чувствующей, согре</w:t>
      </w:r>
      <w:r>
        <w:t>вающей, питающей. Герофил много занимался анатомией, описал сердце, кровеносные сосуды, легочную вену и артерии, оболочки головного мозга, сосудистые сплетения, венозные синусы, желудочки мозга</w:t>
      </w:r>
      <w:r>
        <w:rPr>
          <w:noProof/>
        </w:rPr>
        <w:t xml:space="preserve"> (IV</w:t>
      </w:r>
      <w:r>
        <w:t xml:space="preserve"> желудочек он считал местопребыванием души), проследил ход </w:t>
      </w:r>
      <w:r>
        <w:t>нервов, обнаружил их связь с головным и спинным мозгом, описал сетчатку и стекловидное тело глаза, двенадцатиперстную кишку. Он наблюдал сокращения сердца и различал систолу, паузу и диастолу, с помощью водяных часов считал пульс и описал его свойства: нап</w:t>
      </w:r>
      <w:r>
        <w:t>олнение, частоту, силу и ритм. Герофил ввел много лекарственных средств, положил начало учению о специфическом действии лекарств.</w:t>
      </w:r>
    </w:p>
    <w:p w:rsidR="00000000" w:rsidRDefault="00B11CC5">
      <w:pPr>
        <w:pStyle w:val="11"/>
      </w:pPr>
      <w:r>
        <w:t>Эразистрат (умер в</w:t>
      </w:r>
      <w:r>
        <w:rPr>
          <w:noProof/>
        </w:rPr>
        <w:t xml:space="preserve"> 280</w:t>
      </w:r>
      <w:r>
        <w:t xml:space="preserve"> г. до н. э.) производил вскрытия человеческих трупов и на живых животных изучал функции органов пищевар</w:t>
      </w:r>
      <w:r>
        <w:t>ения, наблюдал перистальтику желудка, считал, что пищеварение происходит благодаря «давлению» желудка на пищу, путем механического перетирания пищи, описал печень и желчные ходы, клапаны сердца и крупных сосудов, высказал предположение о сообщении между ар</w:t>
      </w:r>
      <w:r>
        <w:t>териями и венами, различал двигательные и чувствительные нервы.</w:t>
      </w:r>
    </w:p>
    <w:p w:rsidR="00000000" w:rsidRDefault="00B11CC5">
      <w:pPr>
        <w:pStyle w:val="11"/>
      </w:pPr>
      <w:r>
        <w:t>Эразистрат принимал учение о пневме. Пневма, «жизненный дух», входит в тело с воздухом, проходит в левую половину сердца и далее распространяется по артериям. Пневму Эразистрат считал причиной</w:t>
      </w:r>
      <w:r>
        <w:t xml:space="preserve"> биения сердца, источником теплоты в теле, процессов питания и пищеварения. Избыток или недостаток пневмы, неправильное и задержанное движение, по мнению Эразистрата, является источником многих болезней. Он полагал, что животный дух вырабатывается в головн</w:t>
      </w:r>
      <w:r>
        <w:t>ом мозгу, главным образом в его желудочках, и по нервам идет ко всем частям тела. Эразистрат считал, что артерии содержат пневму, вены</w:t>
      </w:r>
      <w:r>
        <w:rPr>
          <w:noProof/>
        </w:rPr>
        <w:t xml:space="preserve"> —</w:t>
      </w:r>
      <w:r>
        <w:t xml:space="preserve"> кровь. Вены, которые после смерти находили наполненными кровью, считались носителями теплоты. Артерии же, представляющи</w:t>
      </w:r>
      <w:r>
        <w:t>еся после смерти пустыми, казались египтянам, а позднее грекам и даже средневековым врачам наполненными пневмой, и их центральными пунктами считались крылья носа. Нужная (годная) пневма поступает через нос, трахеи и артериями при вдыхании доставляется орга</w:t>
      </w:r>
      <w:r>
        <w:t>нам.</w:t>
      </w:r>
    </w:p>
    <w:p w:rsidR="00000000" w:rsidRDefault="00B11CC5">
      <w:pPr>
        <w:pStyle w:val="11"/>
      </w:pPr>
      <w:r>
        <w:t>Появление кровотечений при ранениях артерий Эразистрат объяснял тем, что при этом сначала со свистом выходит пневма, и дабы не образовалось пустое пространство, она тотчас же замещается кровью из соседних вен, сообщающихся с артериями посредством особ</w:t>
      </w:r>
      <w:r>
        <w:t>ых соединительных веточек, которые в норме закрыты, а при патологических процессах открываются. Деятельность мускулов, их сокращение и расслабление Эразистрат ставил в зависимость от наполнения их воздухом или от освобождения их от воздуха. Главной причино</w:t>
      </w:r>
      <w:r>
        <w:t>й болезней Эразистрат считал плетору, появляющуюся в результате излишества в пище и несварения ее. Избыточная или непереваренная пища засоряет сосуды, отсюда возникают воспаления, лихорадки, язвы и т. п.</w:t>
      </w:r>
    </w:p>
    <w:p w:rsidR="00000000" w:rsidRDefault="00B11CC5">
      <w:pPr>
        <w:pStyle w:val="6"/>
      </w:pPr>
      <w:bookmarkStart w:id="3" w:name="_Toc467124431"/>
      <w:r>
        <w:t>Медицина в Древнем Риме</w:t>
      </w:r>
      <w:bookmarkEnd w:id="3"/>
    </w:p>
    <w:p w:rsidR="00000000" w:rsidRDefault="00B11CC5">
      <w:pPr>
        <w:pStyle w:val="11"/>
      </w:pPr>
      <w:r>
        <w:t>Под своей властью Рим объеди</w:t>
      </w:r>
      <w:r>
        <w:t>нил большое число стран от Пиренейского полуострова на западе до границ Армении и Персии на востоке, от Британии на севере до Египта на юге. В древнеримском государстве рабовладельческая формация получила полное и завершенное развитие.</w:t>
      </w:r>
    </w:p>
    <w:p w:rsidR="00000000" w:rsidRDefault="00B11CC5">
      <w:pPr>
        <w:pStyle w:val="11"/>
        <w:rPr>
          <w:snapToGrid w:val="0"/>
        </w:rPr>
      </w:pPr>
      <w:r>
        <w:t>В Риме в условиях об</w:t>
      </w:r>
      <w:r>
        <w:t xml:space="preserve">ширного государства медицина получила значительно большие возможности развития, чем в других восточных рабовладельческих государствах с их более низким уровнем производительных сил, с их патриархальными пережитками и чем в Древней Греции, раздробленной на </w:t>
      </w:r>
      <w:r>
        <w:t>ряд мелких городов государств. Высокий уровень развития государственности выразился в создании постоянной армии. Дале</w:t>
      </w:r>
      <w:r>
        <w:rPr>
          <w:snapToGrid w:val="0"/>
        </w:rPr>
        <w:t>кие походы римских легионов в местности, резко различающиеся по климату и санитарным условиям, способствовали возникновению разнообразных з</w:t>
      </w:r>
      <w:r>
        <w:rPr>
          <w:snapToGrid w:val="0"/>
        </w:rPr>
        <w:t>аболеваний. Чтобы сохранить боеспособность армии и оказывать хирургическую помощь в сражениях, были созданы военные госпитали (валетудинарни, буквально—здравницы), выделены лагерные врачи, врата легионов и т. п.</w:t>
      </w:r>
    </w:p>
    <w:p w:rsidR="00000000" w:rsidRDefault="00B11CC5">
      <w:pPr>
        <w:pStyle w:val="11"/>
        <w:rPr>
          <w:snapToGrid w:val="0"/>
        </w:rPr>
      </w:pPr>
      <w:r>
        <w:rPr>
          <w:snapToGrid w:val="0"/>
        </w:rPr>
        <w:t>До нашего времени сохранились следы санитарн</w:t>
      </w:r>
      <w:r>
        <w:rPr>
          <w:snapToGrid w:val="0"/>
        </w:rPr>
        <w:t>ых сооружений, обслуживавших мирные нужды крупных городов римского государства и прежде всего самого Рима. Большое число рабов позволяло осуществлять строительство крупных сооружений по городскому благоустройству и санитарии: водопроводов канализации, бань</w:t>
      </w:r>
      <w:r>
        <w:rPr>
          <w:snapToGrid w:val="0"/>
        </w:rPr>
        <w:t xml:space="preserve"> и пр. Памятником городского благоустройства Древнего Рима остаются и крупные бани—термы (с III века до н.э. и позднее); некоторые из них были рассчитаны на тысячи купающихся одновременно. При термах имелись площадки для физических упражнений и состязании,</w:t>
      </w:r>
      <w:r>
        <w:rPr>
          <w:snapToGrid w:val="0"/>
        </w:rPr>
        <w:t xml:space="preserve"> для отдыха и принятия пищи, для народных собрании и пр.</w:t>
      </w:r>
    </w:p>
    <w:p w:rsidR="00000000" w:rsidRDefault="00B11CC5">
      <w:pPr>
        <w:pStyle w:val="11"/>
        <w:rPr>
          <w:snapToGrid w:val="0"/>
        </w:rPr>
      </w:pPr>
      <w:r>
        <w:rPr>
          <w:snapToGrid w:val="0"/>
        </w:rPr>
        <w:t>В законах римлян имелись постановления санитарного характера: запрещение хоронить внутри города, предписание пользоваться для питья водой не из Тибра, на берегах которого расположен Рим, а ключевой в</w:t>
      </w:r>
      <w:r>
        <w:rPr>
          <w:snapToGrid w:val="0"/>
        </w:rPr>
        <w:t>одой с Сабинских гор и др. Наблюдение за проведением санитарных мероприятий входило в обязанность специальных городских чиновников (не врачей) — эдилов.</w:t>
      </w:r>
    </w:p>
    <w:p w:rsidR="00000000" w:rsidRDefault="00B11CC5">
      <w:pPr>
        <w:pStyle w:val="11"/>
        <w:rPr>
          <w:snapToGrid w:val="0"/>
        </w:rPr>
      </w:pPr>
      <w:r>
        <w:rPr>
          <w:snapToGrid w:val="0"/>
        </w:rPr>
        <w:t>В императорском Риме была введена должность архиятров — главных врачей, наблюдавших за другими врачами.</w:t>
      </w:r>
      <w:r>
        <w:rPr>
          <w:snapToGrid w:val="0"/>
        </w:rPr>
        <w:t xml:space="preserve"> Впоследствии архиятры были введены в отдаленных провинциях Римской империи как должностные лица для наблюдения за здоровьем римских воинов и чиновников. Врачи состояли при цирках, театрах, общественных садах, а позднее при возникших объединениях ремесленн</w:t>
      </w:r>
      <w:r>
        <w:rPr>
          <w:snapToGrid w:val="0"/>
        </w:rPr>
        <w:t>иков.</w:t>
      </w:r>
    </w:p>
    <w:p w:rsidR="00000000" w:rsidRDefault="00B11CC5">
      <w:pPr>
        <w:pStyle w:val="11"/>
        <w:rPr>
          <w:snapToGrid w:val="0"/>
        </w:rPr>
      </w:pPr>
      <w:r>
        <w:rPr>
          <w:snapToGrid w:val="0"/>
        </w:rPr>
        <w:t xml:space="preserve">Врачеванием в Древнем Риме занимались обычно иноземцы — сначала рабы из военнопленных, затем вольноотпущенники и приезжие иностранцы: преимущественно греки или выходцы из стран Востока — Малой Азии, Египта и др. Положение врачей в Риме отличалось от </w:t>
      </w:r>
      <w:r>
        <w:rPr>
          <w:snapToGrid w:val="0"/>
        </w:rPr>
        <w:t>их положения в Древней Греции. В Греции врачебная деятельность являлась делом личного соглашения больного и лечащего его врача; государство привлекало врачей к работе во время эпидемий или войн. В Риме были элементы государственной врачебной деятельности и</w:t>
      </w:r>
      <w:r>
        <w:rPr>
          <w:snapToGrid w:val="0"/>
        </w:rPr>
        <w:t xml:space="preserve"> врачебного дела. В Риме медицина в значительной степени утратила связи с религиозными установлениями (храмами). Храмовая медицина в Риме играла незначительную роль. Как и в Греции, в Риме происходила борьба «линии Демокрита» и «линии Платона», прогрессивн</w:t>
      </w:r>
      <w:r>
        <w:rPr>
          <w:snapToGrid w:val="0"/>
        </w:rPr>
        <w:t>ых тенденций в науке и политике с регрессивными, реакционными тенденциями. В период упадка и разложения рабовладельческого общества, когда существовала Римская империя, преобладали реакционные философские и социально-политические учения. Это нашло отражени</w:t>
      </w:r>
      <w:r>
        <w:rPr>
          <w:snapToGrid w:val="0"/>
        </w:rPr>
        <w:t>е и в медицине.</w:t>
      </w:r>
    </w:p>
    <w:p w:rsidR="00000000" w:rsidRDefault="00B11CC5">
      <w:pPr>
        <w:pStyle w:val="11"/>
        <w:rPr>
          <w:snapToGrid w:val="0"/>
        </w:rPr>
      </w:pPr>
      <w:r>
        <w:rPr>
          <w:snapToGrid w:val="0"/>
        </w:rPr>
        <w:t>Материализм в медицине</w:t>
      </w:r>
      <w:r>
        <w:rPr>
          <w:b/>
          <w:snapToGrid w:val="0"/>
        </w:rPr>
        <w:t xml:space="preserve"> Древнего Рима.</w:t>
      </w:r>
      <w:r>
        <w:rPr>
          <w:snapToGrid w:val="0"/>
        </w:rPr>
        <w:t xml:space="preserve"> Асклепиад. Медицина Древнего Рима была тесно связана с медициной Греции, однако она имела и свои особые черты. Материалистические воззрения Демокрита и Эпикура в Риме получили дальнейшее развитие у Лукр</w:t>
      </w:r>
      <w:r>
        <w:rPr>
          <w:snapToGrid w:val="0"/>
        </w:rPr>
        <w:t>еция Кара (99—54 гг. до н. э.), главного представителя римского материализма и атеизма. Материалистический атомизм Лукреция и его представления о биологии и медицине получили отражение в знаменитой поэме Лукреция «О природе вещей». С позиций атомистическог</w:t>
      </w:r>
      <w:r>
        <w:rPr>
          <w:snapToGrid w:val="0"/>
        </w:rPr>
        <w:t>о учения Лукреций подходил к вопросам медицины, в частности вопросам распространения заразных болезней. Лукреций признавал наличие в природе мельчайших, невидимых простым глазом частиц («семян»), из которых отдельные являются болезнетворными и могут вызыва</w:t>
      </w:r>
      <w:r>
        <w:rPr>
          <w:snapToGrid w:val="0"/>
        </w:rPr>
        <w:t>ть заразные болезни.</w:t>
      </w:r>
    </w:p>
    <w:p w:rsidR="00000000" w:rsidRDefault="00B11CC5">
      <w:pPr>
        <w:pStyle w:val="11"/>
        <w:rPr>
          <w:snapToGrid w:val="0"/>
        </w:rPr>
      </w:pPr>
      <w:r>
        <w:rPr>
          <w:snapToGrid w:val="0"/>
        </w:rPr>
        <w:t>До нашего времени сохранились следы санитарных сооружений, обслуживавших мирные нужды крупных городов римского государства и прежде всего самого Рима. Большое число рабов позволяло осуществлять строительство крупных сооружений по город</w:t>
      </w:r>
      <w:r>
        <w:rPr>
          <w:snapToGrid w:val="0"/>
        </w:rPr>
        <w:t>скому благоустройству и санитарии: водопроводов канализации, бань и пр. Памятником городского благоустройства Древнего Рима остаются и крупные бани—термы (с III века до н.э. и позднее); некоторые из них были рассчитаны на тысячи купающихся одновременно. Пр</w:t>
      </w:r>
      <w:r>
        <w:rPr>
          <w:snapToGrid w:val="0"/>
        </w:rPr>
        <w:t>и термах имелись площадки для физических упражнений и состязании, для отдыха и принятия пищи, для народных собрании и пр.</w:t>
      </w:r>
    </w:p>
    <w:p w:rsidR="00000000" w:rsidRDefault="00B11CC5">
      <w:pPr>
        <w:pStyle w:val="11"/>
        <w:rPr>
          <w:snapToGrid w:val="0"/>
        </w:rPr>
      </w:pPr>
      <w:r>
        <w:rPr>
          <w:snapToGrid w:val="0"/>
        </w:rPr>
        <w:t>В законах римлян имелись постановления санитарного характера: запрещение хоронить внутри города, предписание пользоваться для питья во</w:t>
      </w:r>
      <w:r>
        <w:rPr>
          <w:snapToGrid w:val="0"/>
        </w:rPr>
        <w:t>дой не из Тибра, на берегах которого расположен Рим, а ключевой водой с Сабинских гор и др. Наблюдение за проведением санитарных мероприятий входило в обязанность специальных городских чиновников (не врачей) — эдилов.</w:t>
      </w:r>
    </w:p>
    <w:p w:rsidR="00000000" w:rsidRDefault="00B11CC5">
      <w:pPr>
        <w:pStyle w:val="11"/>
        <w:rPr>
          <w:snapToGrid w:val="0"/>
        </w:rPr>
      </w:pPr>
      <w:r>
        <w:rPr>
          <w:snapToGrid w:val="0"/>
        </w:rPr>
        <w:t>В императорском Риме была введена долж</w:t>
      </w:r>
      <w:r>
        <w:rPr>
          <w:snapToGrid w:val="0"/>
        </w:rPr>
        <w:t>ность архиятров — главных врачей, наблюдавших за другими врачами. Впоследствии архиятры были введены в отдаленных провинциях Римской империи как должностные лица для наблюдения за здоровьем римских воинов и чиновников. Врачи состояли при цирках, театрах, о</w:t>
      </w:r>
      <w:r>
        <w:rPr>
          <w:snapToGrid w:val="0"/>
        </w:rPr>
        <w:t>бщественных садах, а позднее при возникших объединениях ремесленников.</w:t>
      </w:r>
    </w:p>
    <w:p w:rsidR="00000000" w:rsidRDefault="00B11CC5">
      <w:pPr>
        <w:pStyle w:val="11"/>
        <w:rPr>
          <w:snapToGrid w:val="0"/>
        </w:rPr>
      </w:pPr>
      <w:r>
        <w:rPr>
          <w:snapToGrid w:val="0"/>
        </w:rPr>
        <w:t xml:space="preserve">Врачеванием в Древнем Риме занимались обычно иноземцы — сначала рабы из военнопленных, затем вольноотпущенники и приезжие иностранцы: преимущественно греки или выходцы из стран Востока </w:t>
      </w:r>
      <w:r>
        <w:rPr>
          <w:snapToGrid w:val="0"/>
        </w:rPr>
        <w:t>— Малой Азии, Египта и др. Положение врачей в Риме отличалось от их положения в Древней Греции. В Греции врачебная деятельность являлась делом личного соглашения больного и лечащего его врача; государство привлекало врачей к работе во время эпидемий или во</w:t>
      </w:r>
      <w:r>
        <w:rPr>
          <w:snapToGrid w:val="0"/>
        </w:rPr>
        <w:t>йн. В Риме были элементы государственной врачебной деятельности и врачебного дела. В Риме медицина в значительной степени утратила связи с религиозными установлениями (храмами). Храмовая медицина в Риме играла незначительную роль. Как и в Греции, в Риме пр</w:t>
      </w:r>
      <w:r>
        <w:rPr>
          <w:snapToGrid w:val="0"/>
        </w:rPr>
        <w:t>оисходила борьба «линии Демокрита» и «линии Платона», прогрессивных тенденций в науке и политике с регрессивными, реакционными тенденциями. В период упадка и разложения рабовладельческого общества, когда существовала Римская империя, преобладали реакционны</w:t>
      </w:r>
      <w:r>
        <w:rPr>
          <w:snapToGrid w:val="0"/>
        </w:rPr>
        <w:t>е философские и социально-политические учения. Это нашло отражение и в медицине.</w:t>
      </w:r>
    </w:p>
    <w:p w:rsidR="00000000" w:rsidRDefault="00B11CC5">
      <w:pPr>
        <w:pStyle w:val="11"/>
        <w:rPr>
          <w:snapToGrid w:val="0"/>
        </w:rPr>
      </w:pPr>
      <w:r>
        <w:rPr>
          <w:snapToGrid w:val="0"/>
        </w:rPr>
        <w:t>Материализм в медицине</w:t>
      </w:r>
      <w:r>
        <w:rPr>
          <w:b/>
          <w:snapToGrid w:val="0"/>
        </w:rPr>
        <w:t xml:space="preserve"> Древнего Рима.</w:t>
      </w:r>
      <w:r>
        <w:rPr>
          <w:snapToGrid w:val="0"/>
        </w:rPr>
        <w:t xml:space="preserve"> Асклепиад. Медицина Древнего Рима была тесно связана с медициной Греции, однако она имела и свои особые черты. Материалистические воззрен</w:t>
      </w:r>
      <w:r>
        <w:rPr>
          <w:snapToGrid w:val="0"/>
        </w:rPr>
        <w:t>ия Демокрита и Эпикура в Риме получили дальнейшее развитие у Лукреция Кара (99—54 гг. до н. э.), главного представителя римского материализма и атеизма. Материалистический атомизм Лукреция и его представления о биологии и медицине получили отражение в знам</w:t>
      </w:r>
      <w:r>
        <w:rPr>
          <w:snapToGrid w:val="0"/>
        </w:rPr>
        <w:t>енитой поэме Лукреция «О природе вещей». С позиций атомистического учения Лукреций подходил к вопросам медицины, в частности вопросам распространения заразных болезней. Лукреций признавал наличие в природе мельчайших, невидимых простым глазом частиц («семя</w:t>
      </w:r>
      <w:r>
        <w:rPr>
          <w:snapToGrid w:val="0"/>
        </w:rPr>
        <w:t>н»), из которых отдельные являются болезнетворными и могут вызывать заразные болезни. Эти «семена» образуются при гниении в почве, и человек заражается ими либо путем непосредственного контакта, либо через воздух.</w:t>
      </w:r>
    </w:p>
    <w:p w:rsidR="00000000" w:rsidRDefault="00B11CC5">
      <w:pPr>
        <w:pStyle w:val="11"/>
        <w:rPr>
          <w:snapToGrid w:val="0"/>
        </w:rPr>
      </w:pPr>
      <w:r>
        <w:rPr>
          <w:snapToGrid w:val="0"/>
        </w:rPr>
        <w:t>Врач Асклепиад (128—56 гг. до н. э.) в осн</w:t>
      </w:r>
      <w:r>
        <w:rPr>
          <w:snapToGrid w:val="0"/>
        </w:rPr>
        <w:t>ову своих медицинских воззрений положил философское учение Эпикура и Лукреция. По учению Асклепиада, человеческий организм 'состоит из атомов. Они образуются из воздуха в легких и из пищи в желудке, затем поступают в кровь и разносятся ею по организму, где</w:t>
      </w:r>
      <w:r>
        <w:rPr>
          <w:snapToGrid w:val="0"/>
        </w:rPr>
        <w:t xml:space="preserve"> и потребляются тканями для питания и восстановления вещества. В тканях атомы движутся по невидимым канальцам (порам). Если атомы движутся в порах беспрепятственно и в тканях располагаются правильно, то человек здоров. Причину болезни Асклепиад видел в нар</w:t>
      </w:r>
      <w:r>
        <w:rPr>
          <w:snapToGrid w:val="0"/>
        </w:rPr>
        <w:t>ушении: правильного расположения атомов, в смешении жидких и газообразных атомов и в нарушении движения атомов, их застое, который приводит к изменению плотных частей. Ближайшей причиной нарушения движения атомов в порах и расположения их в тканях Асклепиа</w:t>
      </w:r>
      <w:r>
        <w:rPr>
          <w:snapToGrid w:val="0"/>
        </w:rPr>
        <w:t>д считал излишнее сужение или расслабление пор. Состояние пор зависит от вредностей климата, местности и образа жизни человека — вредностей питания, недостатка движения.</w:t>
      </w:r>
    </w:p>
    <w:p w:rsidR="00000000" w:rsidRDefault="00B11CC5">
      <w:pPr>
        <w:pStyle w:val="11"/>
        <w:rPr>
          <w:snapToGrid w:val="0"/>
        </w:rPr>
      </w:pPr>
      <w:r>
        <w:rPr>
          <w:snapToGrid w:val="0"/>
        </w:rPr>
        <w:t>Целью лечения Асклепиад считал восстановление правильного движения и расположения атом</w:t>
      </w:r>
      <w:r>
        <w:rPr>
          <w:snapToGrid w:val="0"/>
        </w:rPr>
        <w:t>ов и рекомендовал разумное питание и возможно большее пребывание на воздухе, поскольку из пищи и воздуха образуются атомы, составляющие тело, а также физические упражнения, чтобы способствовать движению атомов по порам и тканям. Видя ближайшую причину боле</w:t>
      </w:r>
      <w:r>
        <w:rPr>
          <w:snapToGrid w:val="0"/>
        </w:rPr>
        <w:t>зни в твердых частях, в тканях органов, Асклепиад рекомендовал освобождать поры, засоренные и суженные вследствие неправильного смешения атомов.</w:t>
      </w:r>
    </w:p>
    <w:p w:rsidR="00000000" w:rsidRDefault="00B11CC5">
      <w:pPr>
        <w:pStyle w:val="11"/>
        <w:rPr>
          <w:snapToGrid w:val="0"/>
        </w:rPr>
      </w:pPr>
      <w:r>
        <w:rPr>
          <w:snapToGrid w:val="0"/>
        </w:rPr>
        <w:t>Особое значение Асклепиад придавал «невидимому дыханию» кожи. Это кожное дыхание (испарение), как и общее движе</w:t>
      </w:r>
      <w:r>
        <w:rPr>
          <w:snapToGrid w:val="0"/>
        </w:rPr>
        <w:t>ние частиц в теле, необходимо поддерживать прежде всего общей чистотой, частыми омовениями, а затем и более сильными воздействиями, каковы растирание, потение, физические упражнения, гимнастика, ходьба, бег.</w:t>
      </w:r>
    </w:p>
    <w:p w:rsidR="00000000" w:rsidRDefault="00B11CC5">
      <w:pPr>
        <w:pStyle w:val="11"/>
        <w:rPr>
          <w:snapToGrid w:val="0"/>
        </w:rPr>
      </w:pPr>
      <w:r>
        <w:rPr>
          <w:snapToGrid w:val="0"/>
        </w:rPr>
        <w:t>В соответствии с принципом Эпикура «жить рассуди</w:t>
      </w:r>
      <w:r>
        <w:rPr>
          <w:snapToGrid w:val="0"/>
        </w:rPr>
        <w:t>тельно, прекрасно и приятно» Асклепиад ввел в медицине принцип «лечить безопасно, быстро и приятно». В развитие этого принципа он ограничил «опорожняющее» лечение, применение рвотных, слабительных и кровопусканий и разработал систему общеукрепляющего лечен</w:t>
      </w:r>
      <w:r>
        <w:rPr>
          <w:snapToGrid w:val="0"/>
        </w:rPr>
        <w:t xml:space="preserve">ия. Он рекомендовал соблюдать гигиену жилища (свет, воздух), гигиену тела (ванны, уход за кожей), применять массаж, активные и пассивные движения и делать прогулки. Асклепиад считал полезными ходьбу, бег, езду верхом, в экипаже, прогулки на лодке, корабле </w:t>
      </w:r>
      <w:r>
        <w:rPr>
          <w:snapToGrid w:val="0"/>
        </w:rPr>
        <w:t>и т. д. Если больной не мог двигаться самостоятельно, Асклепиад советовал носить его и раскачивать. Большое место в системе Асклепиада занимало климатическое лечение наряду с физио- и бальнеотерапией, о современной терминологии. К лекарствам он относился в</w:t>
      </w:r>
      <w:r>
        <w:rPr>
          <w:snapToGrid w:val="0"/>
        </w:rPr>
        <w:t>есьма осторожно и в некоторых случаях давал под видом лекарств чистую воду, объясняя другим врачам, что это во всяком случае лучше, чем давать яды. Лечение по системе Асклепиада, противостоявшее грубым приемам «кровожадных мучителей и живодеров», сделало е</w:t>
      </w:r>
      <w:r>
        <w:rPr>
          <w:snapToGrid w:val="0"/>
        </w:rPr>
        <w:t>го популярным в Риме.</w:t>
      </w:r>
    </w:p>
    <w:p w:rsidR="00000000" w:rsidRDefault="00B11CC5">
      <w:pPr>
        <w:pStyle w:val="11"/>
        <w:rPr>
          <w:snapToGrid w:val="0"/>
        </w:rPr>
      </w:pPr>
      <w:r>
        <w:rPr>
          <w:snapToGrid w:val="0"/>
        </w:rPr>
        <w:t>Основываясь на положении Эпикура, что природа может вредить, а вредные желания следует сурово подавлять, Асклепиад первый из врачей указал, что природа не всегда благожелательна и непогрешима, а наоборот, нередко способна мешать исцел</w:t>
      </w:r>
      <w:r>
        <w:rPr>
          <w:snapToGrid w:val="0"/>
        </w:rPr>
        <w:t>ению организма.</w:t>
      </w:r>
    </w:p>
    <w:p w:rsidR="00000000" w:rsidRDefault="00B11CC5">
      <w:pPr>
        <w:pStyle w:val="11"/>
        <w:rPr>
          <w:snapToGrid w:val="0"/>
        </w:rPr>
      </w:pPr>
      <w:r>
        <w:rPr>
          <w:snapToGrid w:val="0"/>
        </w:rPr>
        <w:t xml:space="preserve">Асклепиад отверг идеалистические представления, что болезнь есть кара богов и, раз начавшись, должна обязательно пройти все фазы, заканчиваясь смертью больного или его выздоровлением. По Асклепиаду, болезнь может остановиться на любой фазе </w:t>
      </w:r>
      <w:r>
        <w:rPr>
          <w:snapToGrid w:val="0"/>
        </w:rPr>
        <w:t>и развиваться в обратном направлении. Асклепиад пошел дальше Гиппократа и считал, что врачебным вмешательством можно прервать ход болезни. Асклепиад и его школа представляли передовое материалистическое направление в медицине Древнего Рима. Этому направлен</w:t>
      </w:r>
      <w:r>
        <w:rPr>
          <w:snapToGrid w:val="0"/>
        </w:rPr>
        <w:t>ию противостояло реакционное идеалистическое направление, которое особенно оживилось в период империи в первые века н. э.</w:t>
      </w:r>
    </w:p>
    <w:p w:rsidR="00000000" w:rsidRDefault="00B11CC5">
      <w:pPr>
        <w:pStyle w:val="11"/>
        <w:rPr>
          <w:snapToGrid w:val="0"/>
        </w:rPr>
      </w:pPr>
      <w:r>
        <w:rPr>
          <w:b/>
          <w:snapToGrid w:val="0"/>
        </w:rPr>
        <w:t>Цельс.</w:t>
      </w:r>
      <w:r>
        <w:rPr>
          <w:snapToGrid w:val="0"/>
        </w:rPr>
        <w:t xml:space="preserve"> Авл Корнелий Цельс (30—25 гг. до н. э., 40—45 гг. н. э.), богатый рабовладелец, написал сочинение «О медицине», в котором стрем</w:t>
      </w:r>
      <w:r>
        <w:rPr>
          <w:snapToGrid w:val="0"/>
        </w:rPr>
        <w:t>ился дать полезные сведения рабовладельцам, вынужденным лечить своих рабов, так как рабы стали дороги и лечить их стало экономически выгодно. Цельс наряду со сведениями по семиотике, диагностике, прогностике, диететике и методам лечения привел также описан</w:t>
      </w:r>
      <w:r>
        <w:rPr>
          <w:snapToGrid w:val="0"/>
        </w:rPr>
        <w:t xml:space="preserve">ия некоторых болезней. Часть труда Цельса посвящена хирургии и болезням костей. Некоторые описания и определения Цельса вошли в медицинскую науку и сохранились до настоящего времени. Следуя в основном за Гиппократом, Цельс критически собрал и сохранил для </w:t>
      </w:r>
      <w:r>
        <w:rPr>
          <w:snapToGrid w:val="0"/>
        </w:rPr>
        <w:t>последующих поколений произведения других древних медиков, и многие эти произведения дошли до нас только благодаря ему. Так, в значительной мере благодаря Цельсу мы знаем о работах Герофила. Эразистрата и других врачей и ученых Александрийской школы.</w:t>
      </w:r>
    </w:p>
    <w:p w:rsidR="00000000" w:rsidRDefault="00B11CC5">
      <w:pPr>
        <w:pStyle w:val="11"/>
        <w:rPr>
          <w:snapToGrid w:val="0"/>
        </w:rPr>
      </w:pPr>
      <w:r>
        <w:rPr>
          <w:b/>
          <w:snapToGrid w:val="0"/>
        </w:rPr>
        <w:t>Соран</w:t>
      </w:r>
      <w:r>
        <w:rPr>
          <w:b/>
          <w:snapToGrid w:val="0"/>
        </w:rPr>
        <w:t xml:space="preserve"> Эфесский.</w:t>
      </w:r>
      <w:r>
        <w:rPr>
          <w:snapToGrid w:val="0"/>
        </w:rPr>
        <w:t xml:space="preserve"> Во</w:t>
      </w:r>
      <w:r>
        <w:rPr>
          <w:b/>
          <w:snapToGrid w:val="0"/>
        </w:rPr>
        <w:t xml:space="preserve"> II</w:t>
      </w:r>
      <w:r>
        <w:rPr>
          <w:snapToGrid w:val="0"/>
        </w:rPr>
        <w:t xml:space="preserve"> веке н. э. в Риме жил греческий врач Соран Эфесский. Он был тонким наблюдателем и автором многих сочинений по гинекологии, акушерству и педиатрии. Работы Сорана содержат большой материал по диететике, уходу за новорожденными и грудными дет</w:t>
      </w:r>
      <w:r>
        <w:rPr>
          <w:snapToGrid w:val="0"/>
        </w:rPr>
        <w:t>ьми. Сораном подробно разобраны многие вопросы: перевязка пуповины, одежда ребенка, уход за ним, пеленание, отнятие от груди, питание далекие походы римских легионов в местности, резко различающиеся по климату и санитарным условиям, способствовали возникно</w:t>
      </w:r>
      <w:r>
        <w:rPr>
          <w:snapToGrid w:val="0"/>
        </w:rPr>
        <w:t>вению разнообразных заболеваний. Чтобы сохранить боеспособность армии и оказывать хирургическую помощь в сражениях, были созданы военные госпитали (валетудинарни, буквально—здравницы), выделены лагерные врачи, врата легионов и т. п.</w:t>
      </w:r>
    </w:p>
    <w:p w:rsidR="00000000" w:rsidRDefault="00B11CC5">
      <w:pPr>
        <w:pStyle w:val="4"/>
        <w:rPr>
          <w:snapToGrid w:val="0"/>
        </w:rPr>
      </w:pPr>
      <w:bookmarkStart w:id="4" w:name="_Toc467124432"/>
      <w:r>
        <w:rPr>
          <w:snapToGrid w:val="0"/>
        </w:rPr>
        <w:t>Заключение</w:t>
      </w:r>
      <w:bookmarkEnd w:id="4"/>
    </w:p>
    <w:p w:rsidR="00000000" w:rsidRDefault="00B11CC5">
      <w:pPr>
        <w:pStyle w:val="11"/>
        <w:rPr>
          <w:snapToGrid w:val="0"/>
        </w:rPr>
      </w:pPr>
      <w:r>
        <w:rPr>
          <w:snapToGrid w:val="0"/>
        </w:rPr>
        <w:t>В IV веке н.</w:t>
      </w:r>
      <w:r>
        <w:rPr>
          <w:snapToGrid w:val="0"/>
        </w:rPr>
        <w:t xml:space="preserve"> э. Римская империя разделилась на Западную и Восточную. Ослаблением Западной Римской империи, раздираемой классовыми противоречиями, потрясенной в своей основе революцией рабов, воспользовались соседние «варварские» народы и в V веке н. э. покончили с ее </w:t>
      </w:r>
      <w:r>
        <w:rPr>
          <w:snapToGrid w:val="0"/>
        </w:rPr>
        <w:t>существованием. В последний период существования рабовладельческой империи медицина, как и римская культура в целом, носила черты упадка.</w:t>
      </w:r>
    </w:p>
    <w:p w:rsidR="00000000" w:rsidRDefault="00B11CC5">
      <w:pPr>
        <w:pStyle w:val="10"/>
        <w:rPr>
          <w:snapToGrid w:val="0"/>
        </w:rPr>
      </w:pPr>
      <w:bookmarkStart w:id="5" w:name="_Toc467124433"/>
      <w:r>
        <w:rPr>
          <w:snapToGrid w:val="0"/>
        </w:rPr>
        <w:t>ЛИТЕРАТУРА</w:t>
      </w:r>
      <w:bookmarkEnd w:id="5"/>
    </w:p>
    <w:p w:rsidR="00000000" w:rsidRDefault="00B11CC5">
      <w:pPr>
        <w:pStyle w:val="1"/>
        <w:rPr>
          <w:sz w:val="36"/>
        </w:rPr>
      </w:pPr>
      <w:r>
        <w:rPr>
          <w:sz w:val="36"/>
        </w:rPr>
        <w:t>П.Е. Заблудовский, Г.Р. Крючок, М.К. Кузьмин, М.М. Левит История медицины, Москва, "Медицина", 1981.</w:t>
      </w:r>
    </w:p>
    <w:p w:rsidR="00B11CC5" w:rsidRDefault="00B11CC5">
      <w:pPr>
        <w:pStyle w:val="1"/>
        <w:rPr>
          <w:sz w:val="36"/>
        </w:rPr>
      </w:pPr>
      <w:r>
        <w:rPr>
          <w:sz w:val="36"/>
        </w:rPr>
        <w:t>М.П. М</w:t>
      </w:r>
      <w:r>
        <w:rPr>
          <w:sz w:val="36"/>
        </w:rPr>
        <w:t>ультановский "История медицины" изд. Медицина", Москва, 1967.</w:t>
      </w:r>
    </w:p>
    <w:sectPr w:rsidR="00B11CC5">
      <w:pgSz w:w="11900" w:h="16820"/>
      <w:pgMar w:top="851" w:right="567" w:bottom="85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0953"/>
    <w:multiLevelType w:val="singleLevel"/>
    <w:tmpl w:val="49B04E96"/>
    <w:lvl w:ilvl="0">
      <w:start w:val="1"/>
      <w:numFmt w:val="upperRoman"/>
      <w:pStyle w:val="9"/>
      <w:lvlText w:val="%1."/>
      <w:lvlJc w:val="left"/>
      <w:pPr>
        <w:tabs>
          <w:tab w:val="num" w:pos="1080"/>
        </w:tabs>
        <w:ind w:left="360" w:hanging="360"/>
      </w:pPr>
    </w:lvl>
  </w:abstractNum>
  <w:abstractNum w:abstractNumId="1" w15:restartNumberingAfterBreak="0">
    <w:nsid w:val="226E7EE5"/>
    <w:multiLevelType w:val="singleLevel"/>
    <w:tmpl w:val="0DD034B8"/>
    <w:lvl w:ilvl="0">
      <w:start w:val="1"/>
      <w:numFmt w:val="decimal"/>
      <w:pStyle w:val="5"/>
      <w:lvlText w:val="%1."/>
      <w:lvlJc w:val="left"/>
      <w:pPr>
        <w:tabs>
          <w:tab w:val="num" w:pos="360"/>
        </w:tabs>
        <w:ind w:left="360" w:hanging="360"/>
      </w:pPr>
    </w:lvl>
  </w:abstractNum>
  <w:abstractNum w:abstractNumId="2" w15:restartNumberingAfterBreak="0">
    <w:nsid w:val="2A140930"/>
    <w:multiLevelType w:val="singleLevel"/>
    <w:tmpl w:val="05527B7E"/>
    <w:lvl w:ilvl="0">
      <w:start w:val="1"/>
      <w:numFmt w:val="upperRoman"/>
      <w:pStyle w:val="6"/>
      <w:lvlText w:val="%1."/>
      <w:lvlJc w:val="left"/>
      <w:pPr>
        <w:tabs>
          <w:tab w:val="num" w:pos="720"/>
        </w:tabs>
        <w:ind w:left="720" w:hanging="720"/>
      </w:pPr>
    </w:lvl>
  </w:abstractNum>
  <w:abstractNum w:abstractNumId="3" w15:restartNumberingAfterBreak="0">
    <w:nsid w:val="43C510A2"/>
    <w:multiLevelType w:val="singleLevel"/>
    <w:tmpl w:val="599ACFB0"/>
    <w:lvl w:ilvl="0">
      <w:start w:val="1"/>
      <w:numFmt w:val="decimal"/>
      <w:pStyle w:val="8"/>
      <w:lvlText w:val="%1."/>
      <w:lvlJc w:val="left"/>
      <w:pPr>
        <w:tabs>
          <w:tab w:val="num" w:pos="720"/>
        </w:tabs>
        <w:ind w:left="360" w:hanging="360"/>
      </w:pPr>
      <w:rPr>
        <w:b/>
        <w:i w:val="0"/>
        <w:sz w:val="40"/>
      </w:rPr>
    </w:lvl>
  </w:abstractNum>
  <w:abstractNum w:abstractNumId="4" w15:restartNumberingAfterBreak="0">
    <w:nsid w:val="57884102"/>
    <w:multiLevelType w:val="singleLevel"/>
    <w:tmpl w:val="35C2E11A"/>
    <w:lvl w:ilvl="0">
      <w:start w:val="1"/>
      <w:numFmt w:val="lowerLetter"/>
      <w:pStyle w:val="7"/>
      <w:lvlText w:val="%1."/>
      <w:lvlJc w:val="left"/>
      <w:pPr>
        <w:tabs>
          <w:tab w:val="num" w:pos="360"/>
        </w:tabs>
        <w:ind w:left="360" w:hanging="360"/>
      </w:pPr>
    </w:lvl>
  </w:abstractNum>
  <w:abstractNum w:abstractNumId="5" w15:restartNumberingAfterBreak="0">
    <w:nsid w:val="76224A7D"/>
    <w:multiLevelType w:val="singleLevel"/>
    <w:tmpl w:val="5C0007B6"/>
    <w:lvl w:ilvl="0">
      <w:start w:val="1"/>
      <w:numFmt w:val="decimal"/>
      <w:pStyle w:val="1"/>
      <w:lvlText w:val="%1)"/>
      <w:lvlJc w:val="left"/>
      <w:pPr>
        <w:tabs>
          <w:tab w:val="num" w:pos="360"/>
        </w:tabs>
        <w:ind w:left="360" w:hanging="36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EE"/>
    <w:rsid w:val="002004EE"/>
    <w:rsid w:val="00B1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50291-4525-4688-A7AF-3690A467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rPr>
  </w:style>
  <w:style w:type="paragraph" w:styleId="10">
    <w:name w:val="heading 1"/>
    <w:basedOn w:val="a"/>
    <w:next w:val="a"/>
    <w:qFormat/>
    <w:pPr>
      <w:keepNext/>
      <w:pageBreakBefore/>
      <w:spacing w:after="240"/>
      <w:jc w:val="center"/>
      <w:outlineLvl w:val="0"/>
    </w:pPr>
    <w:rPr>
      <w:rFonts w:ascii="Bookman Old Style" w:hAnsi="Bookman Old Style"/>
      <w:b/>
      <w:caps/>
      <w:spacing w:val="20"/>
      <w:kern w:val="28"/>
      <w:sz w:val="40"/>
    </w:rPr>
  </w:style>
  <w:style w:type="paragraph" w:styleId="2">
    <w:name w:val="heading 2"/>
    <w:basedOn w:val="a"/>
    <w:next w:val="a"/>
    <w:qFormat/>
    <w:pPr>
      <w:keepNext/>
      <w:pageBreakBefore/>
      <w:spacing w:after="240"/>
      <w:jc w:val="center"/>
      <w:outlineLvl w:val="1"/>
    </w:pPr>
    <w:rPr>
      <w:rFonts w:ascii="Georgia" w:hAnsi="Georgia"/>
      <w:b/>
      <w:i/>
      <w:spacing w:val="20"/>
      <w:sz w:val="40"/>
    </w:rPr>
  </w:style>
  <w:style w:type="paragraph" w:styleId="3">
    <w:name w:val="heading 3"/>
    <w:basedOn w:val="a"/>
    <w:next w:val="a"/>
    <w:qFormat/>
    <w:pPr>
      <w:keepNext/>
      <w:pageBreakBefore/>
      <w:spacing w:after="360"/>
      <w:jc w:val="center"/>
      <w:outlineLvl w:val="2"/>
    </w:pPr>
    <w:rPr>
      <w:rFonts w:ascii="Garamond" w:hAnsi="Garamond"/>
      <w:b/>
      <w:caps/>
      <w:sz w:val="40"/>
    </w:rPr>
  </w:style>
  <w:style w:type="paragraph" w:styleId="4">
    <w:name w:val="heading 4"/>
    <w:basedOn w:val="a"/>
    <w:next w:val="a"/>
    <w:qFormat/>
    <w:pPr>
      <w:keepNext/>
      <w:pageBreakBefore/>
      <w:spacing w:before="120" w:after="120"/>
      <w:outlineLvl w:val="3"/>
    </w:pPr>
    <w:rPr>
      <w:rFonts w:ascii="Bookman Old Style" w:hAnsi="Bookman Old Style"/>
      <w:b/>
      <w:i/>
      <w:sz w:val="52"/>
    </w:rPr>
  </w:style>
  <w:style w:type="paragraph" w:styleId="5">
    <w:name w:val="heading 5"/>
    <w:basedOn w:val="a"/>
    <w:next w:val="a"/>
    <w:qFormat/>
    <w:pPr>
      <w:keepNext/>
      <w:pageBreakBefore/>
      <w:numPr>
        <w:numId w:val="1"/>
      </w:numPr>
      <w:spacing w:after="360"/>
      <w:outlineLvl w:val="4"/>
    </w:pPr>
    <w:rPr>
      <w:rFonts w:ascii="Bookman Old Style" w:hAnsi="Bookman Old Style"/>
      <w:b/>
      <w:caps/>
      <w:sz w:val="40"/>
    </w:rPr>
  </w:style>
  <w:style w:type="paragraph" w:styleId="6">
    <w:name w:val="heading 6"/>
    <w:basedOn w:val="a"/>
    <w:next w:val="a"/>
    <w:qFormat/>
    <w:pPr>
      <w:keepNext/>
      <w:pageBreakBefore/>
      <w:numPr>
        <w:numId w:val="2"/>
      </w:numPr>
      <w:spacing w:after="120"/>
      <w:outlineLvl w:val="5"/>
    </w:pPr>
    <w:rPr>
      <w:rFonts w:ascii="Bookman Old Style" w:hAnsi="Bookman Old Style"/>
      <w:b/>
      <w:i/>
      <w:sz w:val="36"/>
    </w:rPr>
  </w:style>
  <w:style w:type="paragraph" w:styleId="7">
    <w:name w:val="heading 7"/>
    <w:basedOn w:val="a"/>
    <w:next w:val="a"/>
    <w:qFormat/>
    <w:pPr>
      <w:keepNext/>
      <w:numPr>
        <w:numId w:val="3"/>
      </w:numPr>
      <w:spacing w:before="120" w:after="120"/>
      <w:outlineLvl w:val="6"/>
    </w:pPr>
    <w:rPr>
      <w:b/>
      <w:i/>
      <w:caps/>
      <w:sz w:val="32"/>
    </w:rPr>
  </w:style>
  <w:style w:type="paragraph" w:styleId="8">
    <w:name w:val="heading 8"/>
    <w:basedOn w:val="a"/>
    <w:next w:val="a"/>
    <w:qFormat/>
    <w:pPr>
      <w:keepNext/>
      <w:numPr>
        <w:numId w:val="4"/>
      </w:numPr>
      <w:spacing w:before="120" w:after="120"/>
      <w:jc w:val="center"/>
      <w:outlineLvl w:val="7"/>
    </w:pPr>
    <w:rPr>
      <w:b/>
      <w:caps/>
      <w:sz w:val="28"/>
    </w:rPr>
  </w:style>
  <w:style w:type="paragraph" w:styleId="9">
    <w:name w:val="heading 9"/>
    <w:basedOn w:val="a"/>
    <w:next w:val="a"/>
    <w:qFormat/>
    <w:pPr>
      <w:keepNext/>
      <w:pageBreakBefore/>
      <w:numPr>
        <w:numId w:val="5"/>
      </w:numPr>
      <w:spacing w:after="360"/>
      <w:outlineLvl w:val="8"/>
    </w:pPr>
    <w:rPr>
      <w:b/>
      <w:i/>
      <w:caps/>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customStyle="1" w:styleId="1">
    <w:name w:val="Список1"/>
    <w:basedOn w:val="a"/>
    <w:pPr>
      <w:numPr>
        <w:numId w:val="6"/>
      </w:numPr>
      <w:jc w:val="both"/>
    </w:pPr>
    <w:rPr>
      <w:b/>
      <w:sz w:val="28"/>
    </w:rPr>
  </w:style>
  <w:style w:type="paragraph" w:customStyle="1" w:styleId="11">
    <w:name w:val="Стиль 1"/>
    <w:basedOn w:val="a"/>
    <w:pPr>
      <w:spacing w:line="360" w:lineRule="auto"/>
      <w:ind w:firstLine="851"/>
      <w:jc w:val="both"/>
    </w:pPr>
    <w:rPr>
      <w:color w:val="000000"/>
      <w:sz w:val="28"/>
    </w:rPr>
  </w:style>
  <w:style w:type="paragraph" w:customStyle="1" w:styleId="20">
    <w:name w:val="Стиль 2"/>
    <w:basedOn w:val="a"/>
    <w:pPr>
      <w:widowControl w:val="0"/>
      <w:tabs>
        <w:tab w:val="left" w:pos="144"/>
        <w:tab w:val="left" w:pos="576"/>
        <w:tab w:val="left" w:pos="864"/>
        <w:tab w:val="left" w:pos="2448"/>
        <w:tab w:val="left" w:pos="6480"/>
      </w:tabs>
      <w:spacing w:line="360" w:lineRule="auto"/>
      <w:ind w:firstLine="851"/>
      <w:jc w:val="both"/>
    </w:pPr>
    <w:rPr>
      <w:rFonts w:ascii="Bookman Old Style" w:hAnsi="Bookman Old Style"/>
      <w:snapToGrid w:val="0"/>
      <w:spacing w:val="20"/>
      <w:sz w:val="28"/>
    </w:rPr>
  </w:style>
  <w:style w:type="paragraph" w:customStyle="1" w:styleId="30">
    <w:name w:val="Стиль 3"/>
    <w:basedOn w:val="a"/>
    <w:pPr>
      <w:spacing w:line="360" w:lineRule="auto"/>
      <w:ind w:firstLine="1134"/>
      <w:jc w:val="both"/>
    </w:pPr>
    <w:rPr>
      <w:rFonts w:ascii="Bookman Old Style" w:hAnsi="Bookman Old Style"/>
      <w:spacing w:val="20"/>
      <w:sz w:val="32"/>
    </w:rPr>
  </w:style>
  <w:style w:type="paragraph" w:customStyle="1" w:styleId="40">
    <w:name w:val="Стиль 4"/>
    <w:basedOn w:val="a"/>
    <w:pPr>
      <w:suppressAutoHyphens w:val="0"/>
      <w:spacing w:line="360" w:lineRule="auto"/>
      <w:ind w:firstLine="720"/>
      <w:jc w:val="both"/>
    </w:pPr>
    <w:rPr>
      <w:rFonts w:ascii="Bookman Old Style" w:hAnsi="Bookman Old Style"/>
      <w:spacing w:val="20"/>
      <w:sz w:val="32"/>
    </w:rPr>
  </w:style>
  <w:style w:type="paragraph" w:styleId="a5">
    <w:name w:val="Plain Text"/>
    <w:basedOn w:val="a"/>
    <w:semiHidden/>
  </w:style>
  <w:style w:type="paragraph" w:styleId="a6">
    <w:name w:val="footnote text"/>
    <w:basedOn w:val="a"/>
    <w:semiHidden/>
    <w:rPr>
      <w:b/>
      <w:sz w:val="22"/>
    </w:rPr>
  </w:style>
  <w:style w:type="paragraph" w:customStyle="1" w:styleId="12">
    <w:name w:val="Стиль1"/>
    <w:basedOn w:val="a"/>
    <w:pPr>
      <w:suppressLineNumbers/>
      <w:tabs>
        <w:tab w:val="right" w:leader="dot" w:pos="8505"/>
      </w:tabs>
      <w:ind w:firstLine="720"/>
      <w:jc w:val="both"/>
    </w:pPr>
    <w:rPr>
      <w:rFonts w:ascii="Bookman Old Style" w:hAnsi="Bookman Old Style"/>
      <w:spacing w:val="20"/>
    </w:rPr>
  </w:style>
  <w:style w:type="paragraph" w:styleId="a7">
    <w:name w:val="Document Map"/>
    <w:basedOn w:val="a"/>
    <w:semiHidden/>
    <w:pPr>
      <w:shd w:val="clear" w:color="auto" w:fill="000080"/>
    </w:pPr>
    <w:rPr>
      <w:rFonts w:ascii="Tahoma" w:hAnsi="Tahoma"/>
    </w:rPr>
  </w:style>
  <w:style w:type="paragraph" w:styleId="a8">
    <w:name w:val="table of figures"/>
    <w:basedOn w:val="a"/>
    <w:next w:val="a"/>
    <w:semiHidden/>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6657</Words>
  <Characters>37949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МЕДИЦИНА В ДРЕВНЕЙ ГРЕЦИИ, АЛЕКСАНДРИИ И ДРЕВНЕМ РИМЕ</vt:lpstr>
    </vt:vector>
  </TitlesOfParts>
  <Company>Старый соболь</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В ДРЕВНЕЙ ГРЕЦИИ, АЛЕКСАНДРИИ И ДРЕВНЕМ РИМЕ</dc:title>
  <dc:subject/>
  <dc:creator>Александр</dc:creator>
  <cp:keywords/>
  <dc:description/>
  <cp:lastModifiedBy>Igor</cp:lastModifiedBy>
  <cp:revision>3</cp:revision>
  <cp:lastPrinted>1999-11-13T09:50:00Z</cp:lastPrinted>
  <dcterms:created xsi:type="dcterms:W3CDTF">2024-10-20T09:53:00Z</dcterms:created>
  <dcterms:modified xsi:type="dcterms:W3CDTF">2024-10-20T09:53:00Z</dcterms:modified>
</cp:coreProperties>
</file>