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B33D" w14:textId="77777777" w:rsidR="00656E01" w:rsidRDefault="00656E01">
      <w:pPr>
        <w:spacing w:line="360" w:lineRule="auto"/>
        <w:ind w:firstLine="284"/>
        <w:jc w:val="center"/>
        <w:rPr>
          <w:sz w:val="28"/>
        </w:rPr>
      </w:pPr>
      <w:r>
        <w:rPr>
          <w:sz w:val="28"/>
        </w:rPr>
        <w:t>ЭЛЕКТРОННАЯ МИКРОСКОПИЯ</w:t>
      </w:r>
    </w:p>
    <w:p w14:paraId="6C3FF20A" w14:textId="77777777" w:rsidR="00656E01" w:rsidRDefault="00656E01">
      <w:pPr>
        <w:spacing w:line="360" w:lineRule="auto"/>
        <w:ind w:firstLine="284"/>
        <w:jc w:val="both"/>
        <w:rPr>
          <w:sz w:val="28"/>
        </w:rPr>
      </w:pPr>
    </w:p>
    <w:p w14:paraId="6C356364" w14:textId="77777777" w:rsidR="00656E01" w:rsidRPr="007D45F2" w:rsidRDefault="00656E01" w:rsidP="007D45F2">
      <w:pPr>
        <w:pStyle w:val="a5"/>
        <w:spacing w:line="360" w:lineRule="auto"/>
        <w:ind w:firstLine="709"/>
        <w:jc w:val="both"/>
        <w:rPr>
          <w:b w:val="0"/>
          <w:szCs w:val="24"/>
        </w:rPr>
      </w:pPr>
      <w:r w:rsidRPr="007D45F2">
        <w:rPr>
          <w:b w:val="0"/>
          <w:szCs w:val="24"/>
        </w:rPr>
        <w:t>Электронная микроскопия – метод морфологического исследования объектов с пом</w:t>
      </w:r>
      <w:r w:rsidRPr="007D45F2">
        <w:rPr>
          <w:b w:val="0"/>
          <w:szCs w:val="24"/>
        </w:rPr>
        <w:t>о</w:t>
      </w:r>
      <w:r w:rsidRPr="007D45F2">
        <w:rPr>
          <w:b w:val="0"/>
          <w:szCs w:val="24"/>
        </w:rPr>
        <w:t>щью потока электронов, позволяющих изучить структуру этих объе</w:t>
      </w:r>
      <w:r w:rsidRPr="007D45F2">
        <w:rPr>
          <w:b w:val="0"/>
          <w:szCs w:val="24"/>
        </w:rPr>
        <w:t>к</w:t>
      </w:r>
      <w:r w:rsidRPr="007D45F2">
        <w:rPr>
          <w:b w:val="0"/>
          <w:szCs w:val="24"/>
        </w:rPr>
        <w:t>тов на макромолекулярном и субкл</w:t>
      </w:r>
      <w:r w:rsidRPr="007D45F2">
        <w:rPr>
          <w:b w:val="0"/>
          <w:szCs w:val="24"/>
        </w:rPr>
        <w:t>е</w:t>
      </w:r>
      <w:r w:rsidRPr="007D45F2">
        <w:rPr>
          <w:b w:val="0"/>
          <w:szCs w:val="24"/>
        </w:rPr>
        <w:t xml:space="preserve">точном уровнях. </w:t>
      </w:r>
    </w:p>
    <w:p w14:paraId="5732D39C" w14:textId="77777777" w:rsidR="00656E01" w:rsidRPr="007D45F2" w:rsidRDefault="00656E01" w:rsidP="007D45F2">
      <w:pPr>
        <w:pStyle w:val="2"/>
        <w:spacing w:line="360" w:lineRule="auto"/>
        <w:ind w:firstLine="709"/>
        <w:rPr>
          <w:b w:val="0"/>
          <w:szCs w:val="24"/>
        </w:rPr>
      </w:pPr>
      <w:r w:rsidRPr="007D45F2">
        <w:rPr>
          <w:b w:val="0"/>
          <w:szCs w:val="24"/>
        </w:rPr>
        <w:t>После выпуска первой промышленной модели просвечивающего (трансми</w:t>
      </w:r>
      <w:r w:rsidRPr="007D45F2">
        <w:rPr>
          <w:b w:val="0"/>
          <w:szCs w:val="24"/>
        </w:rPr>
        <w:t>с</w:t>
      </w:r>
      <w:r w:rsidRPr="007D45F2">
        <w:rPr>
          <w:b w:val="0"/>
          <w:szCs w:val="24"/>
        </w:rPr>
        <w:t>сионного) электронного микроскопа ЭМ прошла большой путь развития и позволила перейти на качес</w:t>
      </w:r>
      <w:r w:rsidRPr="007D45F2">
        <w:rPr>
          <w:b w:val="0"/>
          <w:szCs w:val="24"/>
        </w:rPr>
        <w:t>т</w:t>
      </w:r>
      <w:r w:rsidRPr="007D45F2">
        <w:rPr>
          <w:b w:val="0"/>
          <w:szCs w:val="24"/>
        </w:rPr>
        <w:t>венно новый уровень изучения материи. ЭМ нашла широкое применение в морфологии, микр</w:t>
      </w:r>
      <w:r w:rsidRPr="007D45F2">
        <w:rPr>
          <w:b w:val="0"/>
          <w:szCs w:val="24"/>
        </w:rPr>
        <w:t>о</w:t>
      </w:r>
      <w:r w:rsidRPr="007D45F2">
        <w:rPr>
          <w:b w:val="0"/>
          <w:szCs w:val="24"/>
        </w:rPr>
        <w:t>биологии, вирусологии, биохимии, онкол</w:t>
      </w:r>
      <w:r w:rsidRPr="007D45F2">
        <w:rPr>
          <w:b w:val="0"/>
          <w:szCs w:val="24"/>
        </w:rPr>
        <w:t>о</w:t>
      </w:r>
      <w:r w:rsidRPr="007D45F2">
        <w:rPr>
          <w:b w:val="0"/>
          <w:szCs w:val="24"/>
        </w:rPr>
        <w:t>гии, медицинской генетике, иммунологии. Благодаря ЭМ раскрыта субмикроскопич</w:t>
      </w:r>
      <w:r w:rsidRPr="007D45F2">
        <w:rPr>
          <w:b w:val="0"/>
          <w:szCs w:val="24"/>
        </w:rPr>
        <w:t>е</w:t>
      </w:r>
      <w:r w:rsidRPr="007D45F2">
        <w:rPr>
          <w:b w:val="0"/>
          <w:szCs w:val="24"/>
        </w:rPr>
        <w:t>ская структура клеток, открыт ряд неизвестных ранее клеточных органелл, таких как лизосомы, рибосомы, эндоплазматический ретикулум, микротрубочки, ц</w:t>
      </w:r>
      <w:r w:rsidRPr="007D45F2">
        <w:rPr>
          <w:b w:val="0"/>
          <w:szCs w:val="24"/>
        </w:rPr>
        <w:t>и</w:t>
      </w:r>
      <w:r w:rsidRPr="007D45F2">
        <w:rPr>
          <w:b w:val="0"/>
          <w:szCs w:val="24"/>
        </w:rPr>
        <w:t>тоскелет, структуры, специфичные для отдельных видов клеток. ЭМ позволила понять многие тонкие механизмы развития болезней, в том числе на ранних эт</w:t>
      </w:r>
      <w:r w:rsidRPr="007D45F2">
        <w:rPr>
          <w:b w:val="0"/>
          <w:szCs w:val="24"/>
        </w:rPr>
        <w:t>а</w:t>
      </w:r>
      <w:r w:rsidRPr="007D45F2">
        <w:rPr>
          <w:b w:val="0"/>
          <w:szCs w:val="24"/>
        </w:rPr>
        <w:t>пах их возникновения, еще до появления чёткой клин</w:t>
      </w:r>
      <w:r w:rsidRPr="007D45F2">
        <w:rPr>
          <w:b w:val="0"/>
          <w:szCs w:val="24"/>
        </w:rPr>
        <w:t>и</w:t>
      </w:r>
      <w:r w:rsidRPr="007D45F2">
        <w:rPr>
          <w:b w:val="0"/>
          <w:szCs w:val="24"/>
        </w:rPr>
        <w:t xml:space="preserve">ческой симптоматики. </w:t>
      </w:r>
    </w:p>
    <w:p w14:paraId="53ECF13F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ЭМ все шире применяется для ранней диагностики заболеваний, а также для выявления этиологии информационных процессов. Её используют в онкологии для определения гистог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неза опухолей, что имеет важное зн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чение в лечении и прогнозе онкологического заболевания. В нефрологии исследования с помощью ЭМ материала, полученного при пункционной би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 xml:space="preserve">псии, позволяет выявить ранее морфологические изменения структур пачек, диагностировать форму гломерулонефрита и т.п. При ЭМ </w:t>
      </w:r>
      <w:proofErr w:type="spellStart"/>
      <w:r w:rsidRPr="007D45F2">
        <w:rPr>
          <w:sz w:val="24"/>
          <w:szCs w:val="24"/>
        </w:rPr>
        <w:t>пунктатов</w:t>
      </w:r>
      <w:proofErr w:type="spellEnd"/>
      <w:r w:rsidRPr="007D45F2">
        <w:rPr>
          <w:sz w:val="24"/>
          <w:szCs w:val="24"/>
        </w:rPr>
        <w:t xml:space="preserve"> печени удается провести дифференциал</w:t>
      </w:r>
      <w:r w:rsidRPr="007D45F2">
        <w:rPr>
          <w:sz w:val="24"/>
          <w:szCs w:val="24"/>
        </w:rPr>
        <w:t>ь</w:t>
      </w:r>
      <w:r w:rsidRPr="007D45F2">
        <w:rPr>
          <w:sz w:val="24"/>
          <w:szCs w:val="24"/>
        </w:rPr>
        <w:t>ную диагностику гепатитов, гепатозов и других заболеваний печени, определить а</w:t>
      </w:r>
      <w:r w:rsidRPr="007D45F2">
        <w:rPr>
          <w:sz w:val="24"/>
          <w:szCs w:val="24"/>
        </w:rPr>
        <w:t>к</w:t>
      </w:r>
      <w:r w:rsidRPr="007D45F2">
        <w:rPr>
          <w:sz w:val="24"/>
          <w:szCs w:val="24"/>
        </w:rPr>
        <w:t>тивность процесса и нередко его эти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 xml:space="preserve">логию. </w:t>
      </w:r>
    </w:p>
    <w:p w14:paraId="43EFD51A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Исследования строения материи на субклеточном и макромолекулярном уровнях сде</w:t>
      </w:r>
      <w:r w:rsidRPr="007D45F2">
        <w:rPr>
          <w:sz w:val="24"/>
          <w:szCs w:val="24"/>
        </w:rPr>
        <w:t>р</w:t>
      </w:r>
      <w:r w:rsidRPr="007D45F2">
        <w:rPr>
          <w:sz w:val="24"/>
          <w:szCs w:val="24"/>
        </w:rPr>
        <w:t>живаются возможностями разрешающей способности электронных микроскопов. Использов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ние ЭМ в сочетании с другими методами, например, с авторадиографией, гистохимическими, иммунологическими, обусловило появление электронной авторадиографии, электронной гист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химии, иммунной эле</w:t>
      </w:r>
      <w:r w:rsidRPr="007D45F2">
        <w:rPr>
          <w:sz w:val="24"/>
          <w:szCs w:val="24"/>
        </w:rPr>
        <w:t>к</w:t>
      </w:r>
      <w:r w:rsidRPr="007D45F2">
        <w:rPr>
          <w:sz w:val="24"/>
          <w:szCs w:val="24"/>
        </w:rPr>
        <w:t>тронной микроскопии (электронной иммуноморфологии) и других. Это позволило значительно расширить информацию, получаемую с помощью ЭМ, наблюдать структурное выражение течения биохимических процессов в клетке, что, в свою очередь, по</w:t>
      </w:r>
      <w:r w:rsidRPr="007D45F2">
        <w:rPr>
          <w:sz w:val="24"/>
          <w:szCs w:val="24"/>
        </w:rPr>
        <w:t>д</w:t>
      </w:r>
      <w:r w:rsidRPr="007D45F2">
        <w:rPr>
          <w:sz w:val="24"/>
          <w:szCs w:val="24"/>
        </w:rPr>
        <w:t>твердило один из основных методологических принципов современной биологии – диалектич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ское единство структуры и фун</w:t>
      </w:r>
      <w:r w:rsidRPr="007D45F2">
        <w:rPr>
          <w:sz w:val="24"/>
          <w:szCs w:val="24"/>
        </w:rPr>
        <w:t>к</w:t>
      </w:r>
      <w:r w:rsidRPr="007D45F2">
        <w:rPr>
          <w:sz w:val="24"/>
          <w:szCs w:val="24"/>
        </w:rPr>
        <w:t>ции.</w:t>
      </w:r>
    </w:p>
    <w:p w14:paraId="62CF30C4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ЭМ требует специальной подготовки объектов изучения, от которой в значительной м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ре зависят возможности метода. В соответствии с целями исследования методика такой подг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lastRenderedPageBreak/>
        <w:t>товки может быть различной. Однако непременным условием для любых электронно-микроскопических исследований является фиксация тканей или микробов с максимальным с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хр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нением их прижизненного строения.</w:t>
      </w:r>
      <w:r w:rsidR="007D45F2">
        <w:rPr>
          <w:sz w:val="24"/>
          <w:szCs w:val="24"/>
        </w:rPr>
        <w:t xml:space="preserve"> </w:t>
      </w:r>
      <w:r w:rsidRPr="007D45F2">
        <w:rPr>
          <w:sz w:val="24"/>
          <w:szCs w:val="24"/>
        </w:rPr>
        <w:t>Существуют два принципиально различных способа фиксации: химический и ф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 xml:space="preserve">зический, каждый из которых имеет различные варианты. </w:t>
      </w:r>
    </w:p>
    <w:p w14:paraId="418EC5BD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В ЭМ, как правило, используют химическую фиксацию с помощью фиксаторов, обл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дающих стабилизирующими свойствами. Универсального для любых тканей фиксатора не с</w:t>
      </w:r>
      <w:r w:rsidRPr="007D45F2">
        <w:rPr>
          <w:sz w:val="24"/>
          <w:szCs w:val="24"/>
        </w:rPr>
        <w:t>у</w:t>
      </w:r>
      <w:r w:rsidRPr="007D45F2">
        <w:rPr>
          <w:sz w:val="24"/>
          <w:szCs w:val="24"/>
        </w:rPr>
        <w:t>ществует, поэтому в зависимости от задачи конкретного исследования применяют соответс</w:t>
      </w:r>
      <w:r w:rsidRPr="007D45F2">
        <w:rPr>
          <w:sz w:val="24"/>
          <w:szCs w:val="24"/>
        </w:rPr>
        <w:t>т</w:t>
      </w:r>
      <w:r w:rsidRPr="007D45F2">
        <w:rPr>
          <w:sz w:val="24"/>
          <w:szCs w:val="24"/>
        </w:rPr>
        <w:t>вующие фиксаторы. При выборе химических фиксаторов исходят из их способности коагул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ровать белки (спирты, ацетон, некоторые кислоты, соли тяжелых металлов и др.)</w:t>
      </w:r>
      <w:r w:rsidR="007D45F2">
        <w:rPr>
          <w:sz w:val="24"/>
          <w:szCs w:val="24"/>
        </w:rPr>
        <w:t xml:space="preserve"> </w:t>
      </w:r>
      <w:r w:rsidRPr="007D45F2">
        <w:rPr>
          <w:sz w:val="24"/>
          <w:szCs w:val="24"/>
        </w:rPr>
        <w:t>либо стабил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зировать липиды и гели (</w:t>
      </w:r>
      <w:proofErr w:type="spellStart"/>
      <w:r w:rsidRPr="007D45F2">
        <w:rPr>
          <w:sz w:val="24"/>
          <w:szCs w:val="24"/>
        </w:rPr>
        <w:t>четырехокись</w:t>
      </w:r>
      <w:proofErr w:type="spellEnd"/>
      <w:r w:rsidRPr="007D45F2">
        <w:rPr>
          <w:sz w:val="24"/>
          <w:szCs w:val="24"/>
        </w:rPr>
        <w:t xml:space="preserve"> осмия, глутаровый альдегид, формалин, двухромово</w:t>
      </w:r>
      <w:r w:rsidRPr="007D45F2">
        <w:rPr>
          <w:sz w:val="24"/>
          <w:szCs w:val="24"/>
        </w:rPr>
        <w:t>к</w:t>
      </w:r>
      <w:r w:rsidRPr="007D45F2">
        <w:rPr>
          <w:sz w:val="24"/>
          <w:szCs w:val="24"/>
        </w:rPr>
        <w:t>сильный калий и др.).</w:t>
      </w:r>
    </w:p>
    <w:p w14:paraId="1D44CB23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Для исследования берут биопсийный материал или материал от трупа человека или ж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вотных вскоре после наступления смерти. Существуют оптимальные сроки взятия различных тканей и клеток, обычно исчисля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мые минутами. Чем раньше ткань помешают в фиксатор, тем более достоверные данные получают о прижизненной структуре клеток. Фиксаторы обладают различной скоростью проникновения в ткань: от этого зависит возможная величина объекта и</w:t>
      </w:r>
      <w:r w:rsidRPr="007D45F2">
        <w:rPr>
          <w:sz w:val="24"/>
          <w:szCs w:val="24"/>
        </w:rPr>
        <w:t>с</w:t>
      </w:r>
      <w:r w:rsidRPr="007D45F2">
        <w:rPr>
          <w:sz w:val="24"/>
          <w:szCs w:val="24"/>
        </w:rPr>
        <w:t xml:space="preserve">следования. Так, </w:t>
      </w:r>
      <w:proofErr w:type="spellStart"/>
      <w:r w:rsidRPr="007D45F2">
        <w:rPr>
          <w:sz w:val="24"/>
          <w:szCs w:val="24"/>
        </w:rPr>
        <w:t>четырехокись</w:t>
      </w:r>
      <w:proofErr w:type="spellEnd"/>
      <w:r w:rsidRPr="007D45F2">
        <w:rPr>
          <w:sz w:val="24"/>
          <w:szCs w:val="24"/>
        </w:rPr>
        <w:t xml:space="preserve"> осмия и глутаровый альдегид проникают в ткань на 0,1-</w:t>
      </w:r>
      <w:smartTag w:uri="urn:schemas-microsoft-com:office:smarttags" w:element="metricconverter">
        <w:smartTagPr>
          <w:attr w:name="ProductID" w:val="0,5 мм"/>
        </w:smartTagPr>
        <w:r w:rsidRPr="007D45F2">
          <w:rPr>
            <w:sz w:val="24"/>
            <w:szCs w:val="24"/>
          </w:rPr>
          <w:t>0,5 мм</w:t>
        </w:r>
      </w:smartTag>
      <w:r w:rsidRPr="007D45F2">
        <w:rPr>
          <w:sz w:val="24"/>
          <w:szCs w:val="24"/>
        </w:rPr>
        <w:t xml:space="preserve"> примерно за 1 - 1,5 часа, но для некоторых тканей оно может быть увеличено до 4 ч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сов или до 20-30 мин. В отдельных случаях допускается в течение одних суток. Наибольшее распростр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 xml:space="preserve">нение получила фиксация материала в глутаровом альдегиде с последующей </w:t>
      </w:r>
      <w:proofErr w:type="spellStart"/>
      <w:r w:rsidRPr="007D45F2">
        <w:rPr>
          <w:sz w:val="24"/>
          <w:szCs w:val="24"/>
        </w:rPr>
        <w:t>дофиксацией</w:t>
      </w:r>
      <w:proofErr w:type="spellEnd"/>
      <w:r w:rsidRPr="007D45F2">
        <w:rPr>
          <w:sz w:val="24"/>
          <w:szCs w:val="24"/>
        </w:rPr>
        <w:t xml:space="preserve"> в </w:t>
      </w:r>
      <w:proofErr w:type="spellStart"/>
      <w:r w:rsidRPr="007D45F2">
        <w:rPr>
          <w:sz w:val="24"/>
          <w:szCs w:val="24"/>
        </w:rPr>
        <w:t>ч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тырехокиси</w:t>
      </w:r>
      <w:proofErr w:type="spellEnd"/>
      <w:r w:rsidR="007D45F2">
        <w:rPr>
          <w:sz w:val="24"/>
          <w:szCs w:val="24"/>
        </w:rPr>
        <w:t xml:space="preserve"> </w:t>
      </w:r>
      <w:r w:rsidRPr="007D45F2">
        <w:rPr>
          <w:sz w:val="24"/>
          <w:szCs w:val="24"/>
        </w:rPr>
        <w:t>осмия. Глутар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 xml:space="preserve">вый альдегид лучше, чем </w:t>
      </w:r>
      <w:proofErr w:type="spellStart"/>
      <w:r w:rsidRPr="007D45F2">
        <w:rPr>
          <w:sz w:val="24"/>
          <w:szCs w:val="24"/>
        </w:rPr>
        <w:t>четырехокись</w:t>
      </w:r>
      <w:proofErr w:type="spellEnd"/>
      <w:r w:rsidRPr="007D45F2">
        <w:rPr>
          <w:sz w:val="24"/>
          <w:szCs w:val="24"/>
        </w:rPr>
        <w:t xml:space="preserve"> осмия фиксирует белки, но хуже стабилизирует липиды, что и обуславливает использования обоих фиксаторов как допо</w:t>
      </w:r>
      <w:r w:rsidRPr="007D45F2">
        <w:rPr>
          <w:sz w:val="24"/>
          <w:szCs w:val="24"/>
        </w:rPr>
        <w:t>л</w:t>
      </w:r>
      <w:r w:rsidRPr="007D45F2">
        <w:rPr>
          <w:sz w:val="24"/>
          <w:szCs w:val="24"/>
        </w:rPr>
        <w:t>няющих друг друга.</w:t>
      </w:r>
    </w:p>
    <w:p w14:paraId="7331D1A2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Для избирательной фиксации отдельных субклеточных структур используют более сп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цифические фиксаторы (перманганат калия, двухромовокислый калий и др.). Качество фикс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ции в значительной степени зависит от рН и осмотич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ского давления фиксирующего раствора. Оптимальным является рН 7,2-7,4, что соответствует физиологическим параметрам. Поэтому применяют буферные растворы. Чаще применяют фосфатные или какодилатный буферы. Ф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зиологическое осмотическое давление создают путем добавления осмотически активных в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ществ, например сахарозы или нек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торых солей.</w:t>
      </w:r>
    </w:p>
    <w:p w14:paraId="59441E79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Имеется несколько методов химической фиксации: перфузионный, когда фиксатор вв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дят в ток крови, фиксация на месте, когда фиксатор вводят в ткань до ее иссечения, метод п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 xml:space="preserve">гружения иссеченных кусочков ткани в фиксатор. Для замедления аутолитических процессов, </w:t>
      </w:r>
      <w:r w:rsidRPr="007D45F2">
        <w:rPr>
          <w:sz w:val="24"/>
          <w:szCs w:val="24"/>
        </w:rPr>
        <w:lastRenderedPageBreak/>
        <w:t>протекающих в иссеченных кусочков тк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ни до полной их фиксации, последнюю проводят при те</w:t>
      </w:r>
      <w:r w:rsidRPr="007D45F2">
        <w:rPr>
          <w:sz w:val="24"/>
          <w:szCs w:val="24"/>
        </w:rPr>
        <w:t>м</w:t>
      </w:r>
      <w:r w:rsidRPr="007D45F2">
        <w:rPr>
          <w:sz w:val="24"/>
          <w:szCs w:val="24"/>
        </w:rPr>
        <w:t xml:space="preserve">пературе 2-5 градусов. </w:t>
      </w:r>
    </w:p>
    <w:p w14:paraId="2551F415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После фиксации необходимо осуществить обезвоживание ткани. Этот процесс должен быть относительно быстрым, постепенным и вместе с тем обеспечить максимально полное уд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ление воды из образца, что достигае</w:t>
      </w:r>
      <w:r w:rsidRPr="007D45F2">
        <w:rPr>
          <w:sz w:val="24"/>
          <w:szCs w:val="24"/>
        </w:rPr>
        <w:t>т</w:t>
      </w:r>
      <w:r w:rsidRPr="007D45F2">
        <w:rPr>
          <w:sz w:val="24"/>
          <w:szCs w:val="24"/>
        </w:rPr>
        <w:t>ся проведением подлежащей исследованию ткани через батарею спиртов или ацетонов восходящей концентрации (от 30 до 100%) в течение одного ч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са.</w:t>
      </w:r>
    </w:p>
    <w:p w14:paraId="540D813A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Следующим важным этапом подготовки материала для ЭМ является заливка (заключ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ние) тканей в заливочные среды с целью получения блока, обладающего оптимальным сочет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нием твердости и эластичности, позволяющим пригот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вить тонкий срез ткани (толщиной не менее 100 нм), через который может пройти электронный луч. Первыми заливочными матери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лами были метилметакрилат и бутилметакрилат. В н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стоящее время они почти не применяются, т.к. токсичны и легко возгоняются под пучком электронов, что приводит к выраженным арт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фактам и загрязнению электронного микроскопа. Наиболее широко для заливки тканей испол</w:t>
      </w:r>
      <w:r w:rsidRPr="007D45F2">
        <w:rPr>
          <w:sz w:val="24"/>
          <w:szCs w:val="24"/>
        </w:rPr>
        <w:t>ь</w:t>
      </w:r>
      <w:r w:rsidRPr="007D45F2">
        <w:rPr>
          <w:sz w:val="24"/>
          <w:szCs w:val="24"/>
        </w:rPr>
        <w:t>зуют эпоксидные смолы, в основном аралдит и эпон, часто применя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мые совместно. Менее распространены полиэфирные смолы (</w:t>
      </w:r>
      <w:proofErr w:type="spellStart"/>
      <w:r w:rsidRPr="007D45F2">
        <w:rPr>
          <w:sz w:val="24"/>
          <w:szCs w:val="24"/>
        </w:rPr>
        <w:t>вестопал</w:t>
      </w:r>
      <w:proofErr w:type="spellEnd"/>
      <w:r w:rsidRPr="007D45F2">
        <w:rPr>
          <w:sz w:val="24"/>
          <w:szCs w:val="24"/>
        </w:rPr>
        <w:t xml:space="preserve">), </w:t>
      </w:r>
      <w:proofErr w:type="spellStart"/>
      <w:r w:rsidRPr="007D45F2">
        <w:rPr>
          <w:sz w:val="24"/>
          <w:szCs w:val="24"/>
        </w:rPr>
        <w:t>водорастворимые</w:t>
      </w:r>
      <w:proofErr w:type="spellEnd"/>
      <w:r w:rsidRPr="007D45F2">
        <w:rPr>
          <w:sz w:val="24"/>
          <w:szCs w:val="24"/>
        </w:rPr>
        <w:t xml:space="preserve"> заливочные смеси, из кот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рых чаще пользуются</w:t>
      </w:r>
      <w:r w:rsidR="007D45F2">
        <w:rPr>
          <w:sz w:val="24"/>
          <w:szCs w:val="24"/>
        </w:rPr>
        <w:t xml:space="preserve"> </w:t>
      </w:r>
      <w:proofErr w:type="spellStart"/>
      <w:r w:rsidRPr="007D45F2">
        <w:rPr>
          <w:sz w:val="24"/>
          <w:szCs w:val="24"/>
        </w:rPr>
        <w:t>гликольметакр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латом</w:t>
      </w:r>
      <w:proofErr w:type="spellEnd"/>
      <w:r w:rsidRPr="007D45F2">
        <w:rPr>
          <w:sz w:val="24"/>
          <w:szCs w:val="24"/>
        </w:rPr>
        <w:t xml:space="preserve"> и дуркупаном. Однако, не одна заливочная среда не является химически инертной и в какой-то степени оказывает влияние на ткань:</w:t>
      </w:r>
      <w:r w:rsidR="007D45F2">
        <w:rPr>
          <w:sz w:val="24"/>
          <w:szCs w:val="24"/>
        </w:rPr>
        <w:t xml:space="preserve"> </w:t>
      </w:r>
      <w:r w:rsidRPr="007D45F2">
        <w:rPr>
          <w:sz w:val="24"/>
          <w:szCs w:val="24"/>
        </w:rPr>
        <w:t>это необх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димо учитывать при интерпретации р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зультатов микрокопирования.</w:t>
      </w:r>
    </w:p>
    <w:p w14:paraId="25235F5F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В последние годы широкое применение нашла заливка в так называемые компаунды, т.е. в смесь определенных веществ: основу (мономера), отве</w:t>
      </w:r>
      <w:r w:rsidRPr="007D45F2">
        <w:rPr>
          <w:sz w:val="24"/>
          <w:szCs w:val="24"/>
        </w:rPr>
        <w:t>р</w:t>
      </w:r>
      <w:r w:rsidRPr="007D45F2">
        <w:rPr>
          <w:sz w:val="24"/>
          <w:szCs w:val="24"/>
        </w:rPr>
        <w:t>дителя, придающего образующемуся полимеру прочность и твердость, пластификатора, обеспечивающего эластичность и упругость полимера, инициатора, диссаци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рующего с образованием свободных радикалов, ускорителя, который, взаимоде</w:t>
      </w:r>
      <w:r w:rsidRPr="007D45F2">
        <w:rPr>
          <w:sz w:val="24"/>
          <w:szCs w:val="24"/>
        </w:rPr>
        <w:t>й</w:t>
      </w:r>
      <w:r w:rsidRPr="007D45F2">
        <w:rPr>
          <w:sz w:val="24"/>
          <w:szCs w:val="24"/>
        </w:rPr>
        <w:t>ствуя с мономером, освобождает активные дополнительные радикалы, и катализатора, способствующего началу реакции полимеризации. В практике обычно использ</w:t>
      </w:r>
      <w:r w:rsidRPr="007D45F2">
        <w:rPr>
          <w:sz w:val="24"/>
          <w:szCs w:val="24"/>
        </w:rPr>
        <w:t>у</w:t>
      </w:r>
      <w:r w:rsidRPr="007D45F2">
        <w:rPr>
          <w:sz w:val="24"/>
          <w:szCs w:val="24"/>
        </w:rPr>
        <w:t>ют компаунд, состоящий из основы, отвердителя, пластификатора и катализатора, роль котор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го может играть ускоритель или инициатор. Имеется достаточно большое колич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ство способов пропитки ткани заливочными средствами. Процесс пропитки обычно протекает при комнатной температуре или в термостате при температуре 30˚ в течение 48 часов. Затем кусочки ткани п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реносят в маркированные желатиновые капсулы или специальные формы, наполненные зал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вочной смесью. Для полимеризации смеси капсулы на 48 часов помещают в термостат при те</w:t>
      </w:r>
      <w:r w:rsidRPr="007D45F2">
        <w:rPr>
          <w:sz w:val="24"/>
          <w:szCs w:val="24"/>
        </w:rPr>
        <w:t>м</w:t>
      </w:r>
      <w:r w:rsidRPr="007D45F2">
        <w:rPr>
          <w:sz w:val="24"/>
          <w:szCs w:val="24"/>
        </w:rPr>
        <w:t>пературе 60˚. В результате полимеризации образуется блок, обл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дающий соответствующими сво</w:t>
      </w:r>
      <w:r w:rsidRPr="007D45F2">
        <w:rPr>
          <w:sz w:val="24"/>
          <w:szCs w:val="24"/>
        </w:rPr>
        <w:t>й</w:t>
      </w:r>
      <w:r w:rsidRPr="007D45F2">
        <w:rPr>
          <w:sz w:val="24"/>
          <w:szCs w:val="24"/>
        </w:rPr>
        <w:t xml:space="preserve">ствами. </w:t>
      </w:r>
    </w:p>
    <w:p w14:paraId="590E760F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lastRenderedPageBreak/>
        <w:t>Для получения ультратонких срезов толщиной 30-50 нм используются стеклянные или алмазные ножи. Алмазные ножи долговечнее стеклянных, но из-за высокой стоимости</w:t>
      </w:r>
      <w:r w:rsidR="007D45F2">
        <w:rPr>
          <w:sz w:val="24"/>
          <w:szCs w:val="24"/>
        </w:rPr>
        <w:t xml:space="preserve"> </w:t>
      </w:r>
      <w:r w:rsidRPr="007D45F2">
        <w:rPr>
          <w:sz w:val="24"/>
          <w:szCs w:val="24"/>
        </w:rPr>
        <w:t>они не получили широкого распр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 xml:space="preserve">странения. </w:t>
      </w:r>
    </w:p>
    <w:p w14:paraId="1AD40048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 xml:space="preserve">К задней стороне ножа прикрепляют специальную ванночку и устанавливают на </w:t>
      </w:r>
      <w:proofErr w:type="spellStart"/>
      <w:r w:rsidRPr="007D45F2">
        <w:rPr>
          <w:sz w:val="24"/>
          <w:szCs w:val="24"/>
        </w:rPr>
        <w:t>ультр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том</w:t>
      </w:r>
      <w:proofErr w:type="spellEnd"/>
      <w:r w:rsidRPr="007D45F2">
        <w:rPr>
          <w:sz w:val="24"/>
          <w:szCs w:val="24"/>
        </w:rPr>
        <w:t>, в ванночку наливают 10% раствор этилового спирта и 10% раствор ацетона на дистилл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рованной воде. В подвижном держателе ультратома закре</w:t>
      </w:r>
      <w:r w:rsidRPr="007D45F2">
        <w:rPr>
          <w:sz w:val="24"/>
          <w:szCs w:val="24"/>
        </w:rPr>
        <w:t>п</w:t>
      </w:r>
      <w:r w:rsidRPr="007D45F2">
        <w:rPr>
          <w:sz w:val="24"/>
          <w:szCs w:val="24"/>
        </w:rPr>
        <w:t>ляют блок с тканью. Резка блока осуществляется за счет поступательного движения стержня держателя, а подъем и опускание держателя относительно р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жущей кромки ножа обеспечиваются электронной схемой. Обычно в начале изготовляют так называемые тонкие срезы толщиной 1 мкм, изучая которые, выбир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ют интересующий исследователя участок. Сориентируя соответствующим образом пол</w:t>
      </w:r>
      <w:r w:rsidRPr="007D45F2">
        <w:rPr>
          <w:sz w:val="24"/>
          <w:szCs w:val="24"/>
        </w:rPr>
        <w:t>у</w:t>
      </w:r>
      <w:r w:rsidRPr="007D45F2">
        <w:rPr>
          <w:sz w:val="24"/>
          <w:szCs w:val="24"/>
        </w:rPr>
        <w:t>тонкий срез и блок, проводят заточку блока с таким расчетом, чтобы на вершине образовавшийся п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рамиды находился необходимый участок. Затем изг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товляют ультратонкие срезы толщиной 30-50 нм. Из ванночки срезы переносят на мета</w:t>
      </w:r>
      <w:r w:rsidRPr="007D45F2">
        <w:rPr>
          <w:sz w:val="24"/>
          <w:szCs w:val="24"/>
        </w:rPr>
        <w:t>л</w:t>
      </w:r>
      <w:r w:rsidRPr="007D45F2">
        <w:rPr>
          <w:sz w:val="24"/>
          <w:szCs w:val="24"/>
        </w:rPr>
        <w:t>лические сетки.</w:t>
      </w:r>
    </w:p>
    <w:p w14:paraId="521B9409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Для констатирования срезов применяют вещества с большим атомным весом, такие как соли тяжелых металлов, естественно рассеивающие электроны. Ионы некоторых из этих в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ществ могут образовывать связи с кислородом и присоединятся к фосфатным группам нукле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 xml:space="preserve">новых кислот. Другие, особенно </w:t>
      </w:r>
      <w:proofErr w:type="spellStart"/>
      <w:r w:rsidRPr="007D45F2">
        <w:rPr>
          <w:sz w:val="24"/>
          <w:szCs w:val="24"/>
        </w:rPr>
        <w:t>урани</w:t>
      </w:r>
      <w:r w:rsidRPr="007D45F2">
        <w:rPr>
          <w:sz w:val="24"/>
          <w:szCs w:val="24"/>
        </w:rPr>
        <w:t>л</w:t>
      </w:r>
      <w:r w:rsidRPr="007D45F2">
        <w:rPr>
          <w:sz w:val="24"/>
          <w:szCs w:val="24"/>
        </w:rPr>
        <w:t>ацетат</w:t>
      </w:r>
      <w:proofErr w:type="spellEnd"/>
      <w:r w:rsidRPr="007D45F2">
        <w:rPr>
          <w:sz w:val="24"/>
          <w:szCs w:val="24"/>
        </w:rPr>
        <w:t>, помимо этого, действуют как универсальные красители. Свинец связывается с комплексами ткани и осмиевыми факторами. Обычно пров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дят контрастирование ультратонких срезов или сочетают контрастирование кусочков и ультр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то</w:t>
      </w:r>
      <w:r w:rsidRPr="007D45F2">
        <w:rPr>
          <w:sz w:val="24"/>
          <w:szCs w:val="24"/>
        </w:rPr>
        <w:t>н</w:t>
      </w:r>
      <w:r w:rsidRPr="007D45F2">
        <w:rPr>
          <w:sz w:val="24"/>
          <w:szCs w:val="24"/>
        </w:rPr>
        <w:t>ких срезов ткани, после чего изучают в электронном микроскопе.</w:t>
      </w:r>
      <w:r w:rsidR="007D45F2">
        <w:rPr>
          <w:sz w:val="24"/>
          <w:szCs w:val="24"/>
        </w:rPr>
        <w:t xml:space="preserve"> </w:t>
      </w:r>
    </w:p>
    <w:p w14:paraId="070AFADC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Химические методы фиксации и заливки материала имеют ряд недостатков. Так, при их использовании происходят химические изменения макромолекуля</w:t>
      </w:r>
      <w:r w:rsidRPr="007D45F2">
        <w:rPr>
          <w:sz w:val="24"/>
          <w:szCs w:val="24"/>
        </w:rPr>
        <w:t>р</w:t>
      </w:r>
      <w:r w:rsidRPr="007D45F2">
        <w:rPr>
          <w:sz w:val="24"/>
          <w:szCs w:val="24"/>
        </w:rPr>
        <w:t>ной структуры клеток: при фиксации и обезвоживании клеток и ткани теряют н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которые вещества: при взаимодействии ткани, фиксатора и заливочной среды м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жет меняться локализация внутриклеточных структур. Поэтому интенсивно разрабатываются физические методы приготовления ткани для ЭМ и ос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бенно гистохимии и цитохимии. Большая часть этих методов основана на очень быстром зам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раживании кусочков ткани.</w:t>
      </w:r>
    </w:p>
    <w:p w14:paraId="4B467861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При использовании метода замораживания-высушивания кусочки ткани помещают в хладагенты (пропан, изопентан или фреон), охлажденные до -150˚, и в клетках мгновенно пр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кращаются обменные процессы. При этом в ткани не у</w:t>
      </w:r>
      <w:r w:rsidRPr="007D45F2">
        <w:rPr>
          <w:sz w:val="24"/>
          <w:szCs w:val="24"/>
        </w:rPr>
        <w:t>с</w:t>
      </w:r>
      <w:r w:rsidRPr="007D45F2">
        <w:rPr>
          <w:sz w:val="24"/>
          <w:szCs w:val="24"/>
        </w:rPr>
        <w:t>певают образовываться кристаллы льда, и поэтому субклеточные структуры не разрушаются, а вода переходит в стекловидное состо</w:t>
      </w:r>
      <w:r w:rsidRPr="007D45F2">
        <w:rPr>
          <w:sz w:val="24"/>
          <w:szCs w:val="24"/>
        </w:rPr>
        <w:t>я</w:t>
      </w:r>
      <w:r w:rsidRPr="007D45F2">
        <w:rPr>
          <w:sz w:val="24"/>
          <w:szCs w:val="24"/>
        </w:rPr>
        <w:t>ние. Затем в высоком в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кууме (10</w:t>
      </w:r>
      <w:r w:rsidRPr="007D45F2">
        <w:rPr>
          <w:sz w:val="24"/>
          <w:szCs w:val="24"/>
          <w:vertAlign w:val="superscript"/>
        </w:rPr>
        <w:t>-6</w:t>
      </w:r>
      <w:r w:rsidRPr="007D45F2">
        <w:rPr>
          <w:sz w:val="24"/>
          <w:szCs w:val="24"/>
        </w:rPr>
        <w:t xml:space="preserve"> –10</w:t>
      </w:r>
      <w:r w:rsidRPr="007D45F2"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7 мм"/>
        </w:smartTagPr>
        <w:r w:rsidRPr="007D45F2">
          <w:rPr>
            <w:sz w:val="24"/>
            <w:szCs w:val="24"/>
            <w:vertAlign w:val="superscript"/>
          </w:rPr>
          <w:t>7</w:t>
        </w:r>
        <w:r w:rsidRPr="007D45F2">
          <w:rPr>
            <w:sz w:val="24"/>
            <w:szCs w:val="24"/>
          </w:rPr>
          <w:t xml:space="preserve"> мм</w:t>
        </w:r>
      </w:smartTag>
      <w:r w:rsidRPr="007D45F2">
        <w:rPr>
          <w:sz w:val="24"/>
          <w:szCs w:val="24"/>
        </w:rPr>
        <w:t xml:space="preserve"> рт.ст.) происходит сублимация, после чего в ткани специальным образом заливают замороженные метакрилаты, аралдит или вестопал В. О</w:t>
      </w:r>
      <w:r w:rsidRPr="007D45F2">
        <w:rPr>
          <w:sz w:val="24"/>
          <w:szCs w:val="24"/>
        </w:rPr>
        <w:t>д</w:t>
      </w:r>
      <w:r w:rsidRPr="007D45F2">
        <w:rPr>
          <w:sz w:val="24"/>
          <w:szCs w:val="24"/>
        </w:rPr>
        <w:t>нако, не всегда удается достаточно быстро равномерно заморозить ткань, а, следовательно, полн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lastRenderedPageBreak/>
        <w:t>стью избежать образования кристаллов льда, которые при повышение температуры поврежд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ют внутриклеточные структуры. Возникают и другие трудности, приводящие к появлению а</w:t>
      </w:r>
      <w:r w:rsidRPr="007D45F2">
        <w:rPr>
          <w:sz w:val="24"/>
          <w:szCs w:val="24"/>
        </w:rPr>
        <w:t>р</w:t>
      </w:r>
      <w:r w:rsidRPr="007D45F2">
        <w:rPr>
          <w:sz w:val="24"/>
          <w:szCs w:val="24"/>
        </w:rPr>
        <w:t>тефактов. Поэтому, чаще прим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няют разновидность этого метода: замораживание-замещение. После замораж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вания воду, перешедшую в стекловидное состояние, удаляют, помещая ткань в обезвоживающие вещества при низкой температуре. В этих условиях спирт и ац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тон мало влияют на структуру клеток. Метод криоскалывания (замораживание-травление) позволяет и</w:t>
      </w:r>
      <w:r w:rsidRPr="007D45F2">
        <w:rPr>
          <w:sz w:val="24"/>
          <w:szCs w:val="24"/>
        </w:rPr>
        <w:t>з</w:t>
      </w:r>
      <w:r w:rsidRPr="007D45F2">
        <w:rPr>
          <w:sz w:val="24"/>
          <w:szCs w:val="24"/>
        </w:rPr>
        <w:t>бежать возникновения химической реакции при обработке тканей. Фрагменты тканей замор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живают в хладагенте со скоростью прев</w:t>
      </w:r>
      <w:r w:rsidRPr="007D45F2">
        <w:rPr>
          <w:sz w:val="24"/>
          <w:szCs w:val="24"/>
        </w:rPr>
        <w:t>ы</w:t>
      </w:r>
      <w:r w:rsidRPr="007D45F2">
        <w:rPr>
          <w:sz w:val="24"/>
          <w:szCs w:val="24"/>
        </w:rPr>
        <w:t>шающей 1000˚ в 1 с. Объект помещают в вакуумную камеру и тем или иным сп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собом раскалывают или разрывают. На поверхности скола наносят платиноуглеродное покрытие (р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плику). Затем реплику очищают от органических остатков в растворе сильного окислителя, промывают в воде и помещают на сеточку для электронной микр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скопии.</w:t>
      </w:r>
    </w:p>
    <w:p w14:paraId="6984EC64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 xml:space="preserve">Для исследований поверхности биологических тканей используют и метод </w:t>
      </w:r>
      <w:proofErr w:type="spellStart"/>
      <w:r w:rsidRPr="007D45F2">
        <w:rPr>
          <w:sz w:val="24"/>
          <w:szCs w:val="24"/>
        </w:rPr>
        <w:t>оттенения</w:t>
      </w:r>
      <w:proofErr w:type="spellEnd"/>
      <w:r w:rsidRPr="007D45F2">
        <w:rPr>
          <w:sz w:val="24"/>
          <w:szCs w:val="24"/>
        </w:rPr>
        <w:t>. Наибольшее распространение получил метод приготовления реплик путем напыления в вак</w:t>
      </w:r>
      <w:r w:rsidRPr="007D45F2">
        <w:rPr>
          <w:sz w:val="24"/>
          <w:szCs w:val="24"/>
        </w:rPr>
        <w:t>у</w:t>
      </w:r>
      <w:r w:rsidRPr="007D45F2">
        <w:rPr>
          <w:sz w:val="24"/>
          <w:szCs w:val="24"/>
        </w:rPr>
        <w:t>умной камере углерода на п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верхность образца тканей. Для контрастирования образовавшейся реплики на нее под острым углом напыляют электронно-плотные вещества (платину или пл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тиноиридиевый</w:t>
      </w:r>
      <w:r w:rsidR="007D45F2">
        <w:rPr>
          <w:sz w:val="24"/>
          <w:szCs w:val="24"/>
        </w:rPr>
        <w:t xml:space="preserve"> </w:t>
      </w:r>
      <w:r w:rsidRPr="007D45F2">
        <w:rPr>
          <w:sz w:val="24"/>
          <w:szCs w:val="24"/>
        </w:rPr>
        <w:t>сплав). При этом количество атомов металла значительно больше, на той ст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роне контуров образца, которая ближе к источнику напыления: при исследовании в электро</w:t>
      </w:r>
      <w:r w:rsidRPr="007D45F2">
        <w:rPr>
          <w:sz w:val="24"/>
          <w:szCs w:val="24"/>
        </w:rPr>
        <w:t>н</w:t>
      </w:r>
      <w:r w:rsidRPr="007D45F2">
        <w:rPr>
          <w:sz w:val="24"/>
          <w:szCs w:val="24"/>
        </w:rPr>
        <w:t>ном микроскопе она выглядит неконтрастной. Противоположная поверхность ко</w:t>
      </w:r>
      <w:r w:rsidRPr="007D45F2">
        <w:rPr>
          <w:sz w:val="24"/>
          <w:szCs w:val="24"/>
        </w:rPr>
        <w:t>н</w:t>
      </w:r>
      <w:r w:rsidRPr="007D45F2">
        <w:rPr>
          <w:sz w:val="24"/>
          <w:szCs w:val="24"/>
        </w:rPr>
        <w:t>тура имеет мало атомов металла: в электронном микроскопе она контрастна и как бы оттеняет неконтрас</w:t>
      </w:r>
      <w:r w:rsidRPr="007D45F2">
        <w:rPr>
          <w:sz w:val="24"/>
          <w:szCs w:val="24"/>
        </w:rPr>
        <w:t>т</w:t>
      </w:r>
      <w:r w:rsidRPr="007D45F2">
        <w:rPr>
          <w:sz w:val="24"/>
          <w:szCs w:val="24"/>
        </w:rPr>
        <w:t>ную поверхность контура. Метод отражения позволяет рассчитать высоту контуров исследу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мого объекта, так как известен угол напыления, длина тени и увеличения, при котором</w:t>
      </w:r>
      <w:r w:rsidR="007D45F2">
        <w:rPr>
          <w:sz w:val="24"/>
          <w:szCs w:val="24"/>
        </w:rPr>
        <w:t xml:space="preserve"> </w:t>
      </w:r>
      <w:r w:rsidRPr="007D45F2">
        <w:rPr>
          <w:sz w:val="24"/>
          <w:szCs w:val="24"/>
        </w:rPr>
        <w:t>прои</w:t>
      </w:r>
      <w:r w:rsidRPr="007D45F2">
        <w:rPr>
          <w:sz w:val="24"/>
          <w:szCs w:val="24"/>
        </w:rPr>
        <w:t>з</w:t>
      </w:r>
      <w:r w:rsidRPr="007D45F2">
        <w:rPr>
          <w:sz w:val="24"/>
          <w:szCs w:val="24"/>
        </w:rPr>
        <w:t>водилось фотографирование репл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ки в электронном микроскопе.</w:t>
      </w:r>
    </w:p>
    <w:p w14:paraId="2B6D9949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Для изучения поверхности изолированных клеток и тканей служит сканирующая (ра</w:t>
      </w:r>
      <w:r w:rsidRPr="007D45F2">
        <w:rPr>
          <w:sz w:val="24"/>
          <w:szCs w:val="24"/>
        </w:rPr>
        <w:t>с</w:t>
      </w:r>
      <w:r w:rsidRPr="007D45F2">
        <w:rPr>
          <w:sz w:val="24"/>
          <w:szCs w:val="24"/>
        </w:rPr>
        <w:t>тровая) ЭМ. Одним из основных условием приготовления объекта для сканирующей ЭМ явл</w:t>
      </w:r>
      <w:r w:rsidRPr="007D45F2">
        <w:rPr>
          <w:sz w:val="24"/>
          <w:szCs w:val="24"/>
        </w:rPr>
        <w:t>я</w:t>
      </w:r>
      <w:r w:rsidRPr="007D45F2">
        <w:rPr>
          <w:sz w:val="24"/>
          <w:szCs w:val="24"/>
        </w:rPr>
        <w:t>ется необходимость сохранения соответствующего поверхностного натяжения клеток во изб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жание их деформации. Поверхность изучаемой ткани промывают сбалансированными</w:t>
      </w:r>
      <w:r w:rsidR="007D45F2">
        <w:rPr>
          <w:sz w:val="24"/>
          <w:szCs w:val="24"/>
        </w:rPr>
        <w:t xml:space="preserve"> </w:t>
      </w:r>
      <w:r w:rsidRPr="007D45F2">
        <w:rPr>
          <w:sz w:val="24"/>
          <w:szCs w:val="24"/>
        </w:rPr>
        <w:t>изотон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 xml:space="preserve">ческими </w:t>
      </w:r>
      <w:proofErr w:type="spellStart"/>
      <w:r w:rsidRPr="007D45F2">
        <w:rPr>
          <w:sz w:val="24"/>
          <w:szCs w:val="24"/>
        </w:rPr>
        <w:t>забуференными</w:t>
      </w:r>
      <w:proofErr w:type="spellEnd"/>
      <w:r w:rsidRPr="007D45F2">
        <w:rPr>
          <w:sz w:val="24"/>
          <w:szCs w:val="24"/>
        </w:rPr>
        <w:t xml:space="preserve"> солевыми растворами или безбелковыми культуральными средами с рН 7,3-7,4, подогретыми до температуры 37˚. Для фиксации обычно применяют изотонич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 xml:space="preserve">ский раствор глутаровоальдегида с последующей дофиксацией </w:t>
      </w:r>
      <w:proofErr w:type="spellStart"/>
      <w:r w:rsidRPr="007D45F2">
        <w:rPr>
          <w:sz w:val="24"/>
          <w:szCs w:val="24"/>
        </w:rPr>
        <w:t>четырехокисью</w:t>
      </w:r>
      <w:proofErr w:type="spellEnd"/>
      <w:r w:rsidRPr="007D45F2">
        <w:rPr>
          <w:sz w:val="24"/>
          <w:szCs w:val="24"/>
        </w:rPr>
        <w:t xml:space="preserve"> осмия. Ткань обезв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живают в спиртах или ацетонах, а затем высушивают метод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ми замораживания-высушивания или перехода критической точки. Последний основан на использовании такого физического я</w:t>
      </w:r>
      <w:r w:rsidRPr="007D45F2">
        <w:rPr>
          <w:sz w:val="24"/>
          <w:szCs w:val="24"/>
        </w:rPr>
        <w:t>в</w:t>
      </w:r>
      <w:r w:rsidRPr="007D45F2">
        <w:rPr>
          <w:sz w:val="24"/>
          <w:szCs w:val="24"/>
        </w:rPr>
        <w:t>ления как возникновение при определенных условиях критического состояния равновесия пара и жидкости. При этом методе ткань оказывается в газовой среде (т.е. высушенной), что позв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lastRenderedPageBreak/>
        <w:t>ляет избежать повреждающего действия поверхностного натяжения. Для дост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жения высоких степеней разрешения повышают электропроводность объекта, напыляя на него тяжелые мета</w:t>
      </w:r>
      <w:r w:rsidRPr="007D45F2">
        <w:rPr>
          <w:sz w:val="24"/>
          <w:szCs w:val="24"/>
        </w:rPr>
        <w:t>л</w:t>
      </w:r>
      <w:r w:rsidRPr="007D45F2">
        <w:rPr>
          <w:sz w:val="24"/>
          <w:szCs w:val="24"/>
        </w:rPr>
        <w:t>лы: зол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то, платину, серебро или их</w:t>
      </w:r>
      <w:r w:rsidR="007D45F2">
        <w:rPr>
          <w:sz w:val="24"/>
          <w:szCs w:val="24"/>
        </w:rPr>
        <w:t xml:space="preserve"> </w:t>
      </w:r>
      <w:r w:rsidRPr="007D45F2">
        <w:rPr>
          <w:sz w:val="24"/>
          <w:szCs w:val="24"/>
        </w:rPr>
        <w:t xml:space="preserve">сплавы. </w:t>
      </w:r>
    </w:p>
    <w:p w14:paraId="269E6102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Применяется также метод ионной бомбардировки в вакууме пластинки м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талла ионами инертного газа. «Выбитые» атомы металла оседают на поверхности объекта исследования. Для выявления внутритканевых и внутриклеточных структур применяют механические, термич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ские, химич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ские и другие методы.</w:t>
      </w:r>
    </w:p>
    <w:p w14:paraId="24FC5B40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Для ЭМ микробов применяют сходные методы с учетом строения ми</w:t>
      </w:r>
      <w:r w:rsidRPr="007D45F2">
        <w:rPr>
          <w:sz w:val="24"/>
          <w:szCs w:val="24"/>
        </w:rPr>
        <w:t>к</w:t>
      </w:r>
      <w:r w:rsidRPr="007D45F2">
        <w:rPr>
          <w:sz w:val="24"/>
          <w:szCs w:val="24"/>
        </w:rPr>
        <w:t>робов их размеров, осмотического давления и др. Особый подход осущес</w:t>
      </w:r>
      <w:r w:rsidRPr="007D45F2">
        <w:rPr>
          <w:sz w:val="24"/>
          <w:szCs w:val="24"/>
        </w:rPr>
        <w:t>т</w:t>
      </w:r>
      <w:r w:rsidRPr="007D45F2">
        <w:rPr>
          <w:sz w:val="24"/>
          <w:szCs w:val="24"/>
        </w:rPr>
        <w:t>вляется при ЭМ вирусов. Изучение структур вирусов затруднено из-за малых размеров и слабой рассеивающей способности в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риона. На первых этапах ЭМ вирусов эта тру</w:t>
      </w:r>
      <w:r w:rsidRPr="007D45F2">
        <w:rPr>
          <w:sz w:val="24"/>
          <w:szCs w:val="24"/>
        </w:rPr>
        <w:t>д</w:t>
      </w:r>
      <w:r w:rsidRPr="007D45F2">
        <w:rPr>
          <w:sz w:val="24"/>
          <w:szCs w:val="24"/>
        </w:rPr>
        <w:t>ность преодолевалась оттененением частиц при испарении тяжелых металлов в вакууме. Вплоть до конца 50-ых годов 20 века методика оттен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ния вирусных частиц была основной при изучении вирусов в суспензиях. Чаще для этой мет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дики использ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 xml:space="preserve">вали уран 238, платину, палладий или сплавы платины с палладием. Наибольшее распространение получил сплав платины с палладием в соотношении 4:1. Зная заданный угол </w:t>
      </w:r>
      <w:proofErr w:type="spellStart"/>
      <w:r w:rsidRPr="007D45F2">
        <w:rPr>
          <w:sz w:val="24"/>
          <w:szCs w:val="24"/>
        </w:rPr>
        <w:t>оттенения</w:t>
      </w:r>
      <w:proofErr w:type="spellEnd"/>
      <w:r w:rsidRPr="007D45F2">
        <w:rPr>
          <w:sz w:val="24"/>
          <w:szCs w:val="24"/>
        </w:rPr>
        <w:t>, по длине образующейся тени определяют высоту виру</w:t>
      </w:r>
      <w:r w:rsidRPr="007D45F2">
        <w:rPr>
          <w:sz w:val="24"/>
          <w:szCs w:val="24"/>
        </w:rPr>
        <w:t>с</w:t>
      </w:r>
      <w:r w:rsidRPr="007D45F2">
        <w:rPr>
          <w:sz w:val="24"/>
          <w:szCs w:val="24"/>
        </w:rPr>
        <w:t>ной частицы и ее диаметр. Оттенение металлами исследуемого объекта при сочетании с криогенными методиками (зам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раживание-высушивание) позв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ляет получить важную информацию при изучении структуры вириона изометрических вир</w:t>
      </w:r>
      <w:r w:rsidRPr="007D45F2">
        <w:rPr>
          <w:sz w:val="24"/>
          <w:szCs w:val="24"/>
        </w:rPr>
        <w:t>у</w:t>
      </w:r>
      <w:r w:rsidRPr="007D45F2">
        <w:rPr>
          <w:sz w:val="24"/>
          <w:szCs w:val="24"/>
        </w:rPr>
        <w:t>сов.</w:t>
      </w:r>
    </w:p>
    <w:p w14:paraId="004571B5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 xml:space="preserve">Широкое распространение получила методика негативного </w:t>
      </w:r>
      <w:proofErr w:type="spellStart"/>
      <w:r w:rsidRPr="007D45F2">
        <w:rPr>
          <w:sz w:val="24"/>
          <w:szCs w:val="24"/>
        </w:rPr>
        <w:t>контрастиров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ния</w:t>
      </w:r>
      <w:proofErr w:type="spellEnd"/>
      <w:r w:rsidRPr="007D45F2">
        <w:rPr>
          <w:sz w:val="24"/>
          <w:szCs w:val="24"/>
        </w:rPr>
        <w:t xml:space="preserve"> вирусов с помощью </w:t>
      </w:r>
      <w:proofErr w:type="spellStart"/>
      <w:r w:rsidRPr="007D45F2">
        <w:rPr>
          <w:sz w:val="24"/>
          <w:szCs w:val="24"/>
        </w:rPr>
        <w:t>вольфрамофосфорной</w:t>
      </w:r>
      <w:proofErr w:type="spellEnd"/>
      <w:r w:rsidRPr="007D45F2">
        <w:rPr>
          <w:sz w:val="24"/>
          <w:szCs w:val="24"/>
        </w:rPr>
        <w:t xml:space="preserve"> кислоты (Н</w:t>
      </w:r>
      <w:r w:rsidRPr="007D45F2">
        <w:rPr>
          <w:sz w:val="24"/>
          <w:szCs w:val="24"/>
          <w:vertAlign w:val="subscript"/>
        </w:rPr>
        <w:t>3</w:t>
      </w:r>
      <w:r w:rsidRPr="007D45F2">
        <w:rPr>
          <w:sz w:val="24"/>
          <w:szCs w:val="24"/>
        </w:rPr>
        <w:t>Р</w:t>
      </w:r>
      <w:r w:rsidRPr="007D45F2">
        <w:rPr>
          <w:sz w:val="24"/>
          <w:szCs w:val="24"/>
          <w:lang w:val="en-US"/>
        </w:rPr>
        <w:t>W</w:t>
      </w:r>
      <w:r w:rsidRPr="007D45F2">
        <w:rPr>
          <w:sz w:val="24"/>
          <w:szCs w:val="24"/>
          <w:vertAlign w:val="subscript"/>
        </w:rPr>
        <w:t>12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  <w:vertAlign w:val="subscript"/>
        </w:rPr>
        <w:t>40</w:t>
      </w:r>
      <w:r w:rsidRPr="007D45F2">
        <w:rPr>
          <w:sz w:val="24"/>
          <w:szCs w:val="24"/>
        </w:rPr>
        <w:t>), которая при подщелачивании едким к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лием или едким натрием (от значения рН 2,0 до рН 7,0) изменяется и после нанесения препар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та на вирус создает зону высокого рассеивания электронов, в результате чего выявляются мо</w:t>
      </w:r>
      <w:r w:rsidRPr="007D45F2">
        <w:rPr>
          <w:sz w:val="24"/>
          <w:szCs w:val="24"/>
        </w:rPr>
        <w:t>р</w:t>
      </w:r>
      <w:r w:rsidRPr="007D45F2">
        <w:rPr>
          <w:sz w:val="24"/>
          <w:szCs w:val="24"/>
        </w:rPr>
        <w:t>фологические признаки в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руса.</w:t>
      </w:r>
    </w:p>
    <w:p w14:paraId="0327DCDD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Развитию знаний о структуре вириона способствовали криогенные методики. Один из простейших вариантов таких методик заключается в следующем: сетки с подложкой и наход</w:t>
      </w:r>
      <w:r w:rsidRPr="007D45F2">
        <w:rPr>
          <w:sz w:val="24"/>
          <w:szCs w:val="24"/>
        </w:rPr>
        <w:t>я</w:t>
      </w:r>
      <w:r w:rsidRPr="007D45F2">
        <w:rPr>
          <w:sz w:val="24"/>
          <w:szCs w:val="24"/>
        </w:rPr>
        <w:t>щимися на них вирусами после нанесения контраст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рующего раствора помещают в сжиженный пропан (температура -150˚) или переохлажденный азот (температура -200˚). Дальнейшее выс</w:t>
      </w:r>
      <w:r w:rsidRPr="007D45F2">
        <w:rPr>
          <w:sz w:val="24"/>
          <w:szCs w:val="24"/>
        </w:rPr>
        <w:t>у</w:t>
      </w:r>
      <w:r w:rsidRPr="007D45F2">
        <w:rPr>
          <w:sz w:val="24"/>
          <w:szCs w:val="24"/>
        </w:rPr>
        <w:t>шивание образца при температуре -100˚ в глубоком вакууме способствует сохранению тре</w:t>
      </w:r>
      <w:r w:rsidRPr="007D45F2">
        <w:rPr>
          <w:sz w:val="24"/>
          <w:szCs w:val="24"/>
        </w:rPr>
        <w:t>х</w:t>
      </w:r>
      <w:r w:rsidRPr="007D45F2">
        <w:rPr>
          <w:sz w:val="24"/>
          <w:szCs w:val="24"/>
        </w:rPr>
        <w:t>мерной организации вириона. Исключение в этих условиях деформирующей роли сил повер</w:t>
      </w:r>
      <w:r w:rsidRPr="007D45F2">
        <w:rPr>
          <w:sz w:val="24"/>
          <w:szCs w:val="24"/>
        </w:rPr>
        <w:t>х</w:t>
      </w:r>
      <w:r w:rsidRPr="007D45F2">
        <w:rPr>
          <w:sz w:val="24"/>
          <w:szCs w:val="24"/>
        </w:rPr>
        <w:t>ностного натяжения воды привело к пересмотру точки зрения, что форма вириона у липидос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держащих вирусов обладает высокой лабильностью. Более сложные криогенные методики, применяемые в электронной микроскопии (н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 xml:space="preserve">пример, криоскалывание), также внесли заметный </w:t>
      </w:r>
      <w:r w:rsidRPr="007D45F2">
        <w:rPr>
          <w:sz w:val="24"/>
          <w:szCs w:val="24"/>
        </w:rPr>
        <w:lastRenderedPageBreak/>
        <w:t>вклад в развитие представлений о структуре вирионов, особенно об имеющих липопр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теидную оболочку.</w:t>
      </w:r>
    </w:p>
    <w:p w14:paraId="2B50AEEE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Структура генома вирусов изучается с помощью модифицированной в 1959 году Кле</w:t>
      </w:r>
      <w:r w:rsidRPr="007D45F2">
        <w:rPr>
          <w:sz w:val="24"/>
          <w:szCs w:val="24"/>
        </w:rPr>
        <w:t>й</w:t>
      </w:r>
      <w:r w:rsidRPr="007D45F2">
        <w:rPr>
          <w:sz w:val="24"/>
          <w:szCs w:val="24"/>
        </w:rPr>
        <w:t>штейном и Лангом методики оттенения линейных макромолекул тяжелыми металлами, кот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рые и</w:t>
      </w:r>
      <w:r w:rsidRPr="007D45F2">
        <w:rPr>
          <w:sz w:val="24"/>
          <w:szCs w:val="24"/>
        </w:rPr>
        <w:t>с</w:t>
      </w:r>
      <w:r w:rsidRPr="007D45F2">
        <w:rPr>
          <w:sz w:val="24"/>
          <w:szCs w:val="24"/>
        </w:rPr>
        <w:t>паряются с В-образным катодов под углом в 5-10˚.</w:t>
      </w:r>
    </w:p>
    <w:p w14:paraId="51539B7E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Условием, позволяющим изучить нуклеиновые кислоты, и особенно однонические (п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перечный размер 1-1,1 нм), является связывание их с основными белками, т.к. при этом обр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зующийся нуклеопротеид имеет диаметр до 18 нм в двунитчатых структурах и до 15 нм – в о</w:t>
      </w:r>
      <w:r w:rsidRPr="007D45F2">
        <w:rPr>
          <w:sz w:val="24"/>
          <w:szCs w:val="24"/>
        </w:rPr>
        <w:t>д</w:t>
      </w:r>
      <w:r w:rsidRPr="007D45F2">
        <w:rPr>
          <w:sz w:val="24"/>
          <w:szCs w:val="24"/>
        </w:rPr>
        <w:t>нонитчатых. В качестве такого белка чаще используют цитохром С. Помещенная на по</w:t>
      </w:r>
      <w:r w:rsidRPr="007D45F2">
        <w:rPr>
          <w:sz w:val="24"/>
          <w:szCs w:val="24"/>
        </w:rPr>
        <w:t>д</w:t>
      </w:r>
      <w:r w:rsidRPr="007D45F2">
        <w:rPr>
          <w:sz w:val="24"/>
          <w:szCs w:val="24"/>
        </w:rPr>
        <w:t>ложку нуклеиновая кислота в белковом чехле имеет самый причудливый контур, и возможность ув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деть ее на всем протяжении осуществима только в том случае, если во время оттенения мета</w:t>
      </w:r>
      <w:r w:rsidRPr="007D45F2">
        <w:rPr>
          <w:sz w:val="24"/>
          <w:szCs w:val="24"/>
        </w:rPr>
        <w:t>л</w:t>
      </w:r>
      <w:r w:rsidRPr="007D45F2">
        <w:rPr>
          <w:sz w:val="24"/>
          <w:szCs w:val="24"/>
        </w:rPr>
        <w:t>лами будет совершен хотя бы один поворот сетки с объектом для напыления на 360˚. Лучшие результаты достигаются при длительном оттенении (до 10 минут) сплавом платины с паллад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ем и многократном поворачивании напыленной сетки на враща</w:t>
      </w:r>
      <w:r w:rsidRPr="007D45F2">
        <w:rPr>
          <w:sz w:val="24"/>
          <w:szCs w:val="24"/>
        </w:rPr>
        <w:t>ю</w:t>
      </w:r>
      <w:r w:rsidRPr="007D45F2">
        <w:rPr>
          <w:sz w:val="24"/>
          <w:szCs w:val="24"/>
        </w:rPr>
        <w:t>щемся столике.</w:t>
      </w:r>
    </w:p>
    <w:p w14:paraId="0F810FD3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Многочисленные модификации методики Клейшмидта и Ланга позволяют получать да</w:t>
      </w:r>
      <w:r w:rsidRPr="007D45F2">
        <w:rPr>
          <w:sz w:val="24"/>
          <w:szCs w:val="24"/>
        </w:rPr>
        <w:t>н</w:t>
      </w:r>
      <w:r w:rsidRPr="007D45F2">
        <w:rPr>
          <w:sz w:val="24"/>
          <w:szCs w:val="24"/>
        </w:rPr>
        <w:t>ные не только о длине генома, но изучать и степень гомологии генома различных вирусов, л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кализовать вставку того или иного гена</w:t>
      </w:r>
      <w:r w:rsidR="007D45F2">
        <w:rPr>
          <w:sz w:val="24"/>
          <w:szCs w:val="24"/>
        </w:rPr>
        <w:t xml:space="preserve"> </w:t>
      </w:r>
      <w:r w:rsidRPr="007D45F2">
        <w:rPr>
          <w:sz w:val="24"/>
          <w:szCs w:val="24"/>
        </w:rPr>
        <w:t>в состав ги</w:t>
      </w:r>
      <w:r w:rsidRPr="007D45F2">
        <w:rPr>
          <w:sz w:val="24"/>
          <w:szCs w:val="24"/>
        </w:rPr>
        <w:t>б</w:t>
      </w:r>
      <w:r w:rsidRPr="007D45F2">
        <w:rPr>
          <w:sz w:val="24"/>
          <w:szCs w:val="24"/>
        </w:rPr>
        <w:t>ридных молекул, исследовать гибридные молекулы ну</w:t>
      </w:r>
      <w:r w:rsidRPr="007D45F2">
        <w:rPr>
          <w:sz w:val="24"/>
          <w:szCs w:val="24"/>
        </w:rPr>
        <w:t>к</w:t>
      </w:r>
      <w:r w:rsidRPr="007D45F2">
        <w:rPr>
          <w:sz w:val="24"/>
          <w:szCs w:val="24"/>
        </w:rPr>
        <w:t>леиновых кислот.</w:t>
      </w:r>
    </w:p>
    <w:p w14:paraId="6548C1C1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Общая информация о морфогенезе вирусов получена с помощью ультратонких срезов вирусов. Техника получения ультратонких срезов вирусов не отл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чается от общепринятой.</w:t>
      </w:r>
    </w:p>
    <w:p w14:paraId="333DFA7B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В последние годы возрастает удельный вес ЭМ как экспресс-метода или диагностики вирусных инфекций. Особенно велика роль метода иммунной микроскопии, позволяющего у</w:t>
      </w:r>
      <w:r w:rsidRPr="007D45F2">
        <w:rPr>
          <w:sz w:val="24"/>
          <w:szCs w:val="24"/>
        </w:rPr>
        <w:t>с</w:t>
      </w:r>
      <w:r w:rsidRPr="007D45F2">
        <w:rPr>
          <w:sz w:val="24"/>
          <w:szCs w:val="24"/>
        </w:rPr>
        <w:t>тановить родовую прина</w:t>
      </w:r>
      <w:r w:rsidRPr="007D45F2">
        <w:rPr>
          <w:sz w:val="24"/>
          <w:szCs w:val="24"/>
        </w:rPr>
        <w:t>д</w:t>
      </w:r>
      <w:r w:rsidRPr="007D45F2">
        <w:rPr>
          <w:sz w:val="24"/>
          <w:szCs w:val="24"/>
        </w:rPr>
        <w:t>лежность вируса.</w:t>
      </w:r>
    </w:p>
    <w:p w14:paraId="6BBF13B4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Иммунная ЭМ сыграла решающую роль на первых этапах исследования инфекционного гепатита (гепатита А), а также вирусных гастроэнтеритов и внесла существенный вклад в из</w:t>
      </w:r>
      <w:r w:rsidRPr="007D45F2">
        <w:rPr>
          <w:sz w:val="24"/>
          <w:szCs w:val="24"/>
        </w:rPr>
        <w:t>у</w:t>
      </w:r>
      <w:r w:rsidRPr="007D45F2">
        <w:rPr>
          <w:sz w:val="24"/>
          <w:szCs w:val="24"/>
        </w:rPr>
        <w:t>чение г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патита В.</w:t>
      </w:r>
    </w:p>
    <w:p w14:paraId="1C63C41F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Теоретические основы иммуноморфологии на светооптическом уровне разработаны в 1942 году Кунсом с сотрудниками, которые впервые показали, что в молекулу антитела можно ввести некоторые вещества, не н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 xml:space="preserve">рушая существенно их специфичности. Развитие этой идеи позволило в 1959 году Зингеру разработать </w:t>
      </w:r>
      <w:proofErr w:type="spellStart"/>
      <w:r w:rsidRPr="007D45F2">
        <w:rPr>
          <w:sz w:val="24"/>
          <w:szCs w:val="24"/>
        </w:rPr>
        <w:t>иммунноморфологический</w:t>
      </w:r>
      <w:proofErr w:type="spellEnd"/>
      <w:r w:rsidR="007D45F2">
        <w:rPr>
          <w:sz w:val="24"/>
          <w:szCs w:val="24"/>
        </w:rPr>
        <w:t xml:space="preserve"> </w:t>
      </w:r>
      <w:r w:rsidRPr="007D45F2">
        <w:rPr>
          <w:sz w:val="24"/>
          <w:szCs w:val="24"/>
        </w:rPr>
        <w:t xml:space="preserve">метод на </w:t>
      </w:r>
      <w:proofErr w:type="spellStart"/>
      <w:r w:rsidRPr="007D45F2">
        <w:rPr>
          <w:sz w:val="24"/>
          <w:szCs w:val="24"/>
        </w:rPr>
        <w:t>электронн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микроскопическом</w:t>
      </w:r>
      <w:proofErr w:type="spellEnd"/>
      <w:r w:rsidRPr="007D45F2">
        <w:rPr>
          <w:sz w:val="24"/>
          <w:szCs w:val="24"/>
        </w:rPr>
        <w:t xml:space="preserve"> уровне, осн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 xml:space="preserve">ванный на использование антител, меченных </w:t>
      </w:r>
      <w:proofErr w:type="spellStart"/>
      <w:r w:rsidRPr="007D45F2">
        <w:rPr>
          <w:sz w:val="24"/>
          <w:szCs w:val="24"/>
        </w:rPr>
        <w:t>ферритином</w:t>
      </w:r>
      <w:proofErr w:type="spellEnd"/>
      <w:r w:rsidRPr="007D45F2">
        <w:rPr>
          <w:sz w:val="24"/>
          <w:szCs w:val="24"/>
        </w:rPr>
        <w:t xml:space="preserve">. </w:t>
      </w:r>
      <w:proofErr w:type="spellStart"/>
      <w:r w:rsidRPr="007D45F2">
        <w:rPr>
          <w:sz w:val="24"/>
          <w:szCs w:val="24"/>
        </w:rPr>
        <w:t>Ферритин-белок</w:t>
      </w:r>
      <w:proofErr w:type="spellEnd"/>
      <w:r w:rsidRPr="007D45F2">
        <w:rPr>
          <w:sz w:val="24"/>
          <w:szCs w:val="24"/>
        </w:rPr>
        <w:t xml:space="preserve"> с высоким содержанием железа, в котором атомы металла организованны в 4 субъединицы, расположены близко друг к другу, что обеспечивает высокое рассеивание эле</w:t>
      </w:r>
      <w:r w:rsidRPr="007D45F2">
        <w:rPr>
          <w:sz w:val="24"/>
          <w:szCs w:val="24"/>
        </w:rPr>
        <w:t>к</w:t>
      </w:r>
      <w:r w:rsidRPr="007D45F2">
        <w:rPr>
          <w:sz w:val="24"/>
          <w:szCs w:val="24"/>
        </w:rPr>
        <w:t>тронов при ЭМ и четкое выявл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>ние молекулы.</w:t>
      </w:r>
    </w:p>
    <w:p w14:paraId="3A67AA1C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lastRenderedPageBreak/>
        <w:t>Конъюгация белка с антителом возможна с помощью различных бифун</w:t>
      </w:r>
      <w:r w:rsidRPr="007D45F2">
        <w:rPr>
          <w:sz w:val="24"/>
          <w:szCs w:val="24"/>
        </w:rPr>
        <w:t>к</w:t>
      </w:r>
      <w:r w:rsidRPr="007D45F2">
        <w:rPr>
          <w:sz w:val="24"/>
          <w:szCs w:val="24"/>
        </w:rPr>
        <w:t>циональных агентов, наибольшее распространение среди которых получили 3,4-толуендиизоцианат и кс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 xml:space="preserve">ленметадиизоцеанат. Иммунная электронная микроскопия с помощью антител, меченных </w:t>
      </w:r>
      <w:proofErr w:type="spellStart"/>
      <w:r w:rsidRPr="007D45F2">
        <w:rPr>
          <w:sz w:val="24"/>
          <w:szCs w:val="24"/>
        </w:rPr>
        <w:t>фе</w:t>
      </w:r>
      <w:r w:rsidRPr="007D45F2">
        <w:rPr>
          <w:sz w:val="24"/>
          <w:szCs w:val="24"/>
        </w:rPr>
        <w:t>р</w:t>
      </w:r>
      <w:r w:rsidRPr="007D45F2">
        <w:rPr>
          <w:sz w:val="24"/>
          <w:szCs w:val="24"/>
        </w:rPr>
        <w:t>ритином</w:t>
      </w:r>
      <w:proofErr w:type="spellEnd"/>
      <w:r w:rsidRPr="007D45F2">
        <w:rPr>
          <w:sz w:val="24"/>
          <w:szCs w:val="24"/>
        </w:rPr>
        <w:t>, эффективна для выявления экс</w:t>
      </w:r>
      <w:r w:rsidRPr="007D45F2">
        <w:rPr>
          <w:sz w:val="24"/>
          <w:szCs w:val="24"/>
        </w:rPr>
        <w:t>т</w:t>
      </w:r>
      <w:r w:rsidRPr="007D45F2">
        <w:rPr>
          <w:sz w:val="24"/>
          <w:szCs w:val="24"/>
        </w:rPr>
        <w:t>рацеллярных антигенов микробов в инфицированных тканях, в том числе вирусных антигенов на поверхности клетки, а также поверхностных ант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генов в клетке. Вместе с тем эта методика в ряде случаев неэффективна, например, если нео</w:t>
      </w:r>
      <w:r w:rsidRPr="007D45F2">
        <w:rPr>
          <w:sz w:val="24"/>
          <w:szCs w:val="24"/>
        </w:rPr>
        <w:t>б</w:t>
      </w:r>
      <w:r w:rsidRPr="007D45F2">
        <w:rPr>
          <w:sz w:val="24"/>
          <w:szCs w:val="24"/>
        </w:rPr>
        <w:t>ходимо исследовать внутриклеточные объекты, антигены микробов внутри клетки, что имеет место, в первую очередь, при вирусных инфекциях. Это обусловлено тем, что молек</w:t>
      </w:r>
      <w:r w:rsidRPr="007D45F2">
        <w:rPr>
          <w:sz w:val="24"/>
          <w:szCs w:val="24"/>
        </w:rPr>
        <w:t>у</w:t>
      </w:r>
      <w:r w:rsidRPr="007D45F2">
        <w:rPr>
          <w:sz w:val="24"/>
          <w:szCs w:val="24"/>
        </w:rPr>
        <w:t xml:space="preserve">лярный вес (масса) антител, меченных </w:t>
      </w:r>
      <w:proofErr w:type="spellStart"/>
      <w:r w:rsidRPr="007D45F2">
        <w:rPr>
          <w:sz w:val="24"/>
          <w:szCs w:val="24"/>
        </w:rPr>
        <w:t>ферритином</w:t>
      </w:r>
      <w:proofErr w:type="spellEnd"/>
      <w:r w:rsidRPr="007D45F2">
        <w:rPr>
          <w:sz w:val="24"/>
          <w:szCs w:val="24"/>
        </w:rPr>
        <w:t xml:space="preserve">, около 800 тыс., и поэтому </w:t>
      </w:r>
      <w:proofErr w:type="spellStart"/>
      <w:r w:rsidRPr="007D45F2">
        <w:rPr>
          <w:sz w:val="24"/>
          <w:szCs w:val="24"/>
        </w:rPr>
        <w:t>проихождение</w:t>
      </w:r>
      <w:proofErr w:type="spellEnd"/>
      <w:r w:rsidRPr="007D45F2">
        <w:rPr>
          <w:sz w:val="24"/>
          <w:szCs w:val="24"/>
        </w:rPr>
        <w:t xml:space="preserve"> их через плазматическую мембрану клетки нево</w:t>
      </w:r>
      <w:r w:rsidRPr="007D45F2">
        <w:rPr>
          <w:sz w:val="24"/>
          <w:szCs w:val="24"/>
        </w:rPr>
        <w:t>з</w:t>
      </w:r>
      <w:r w:rsidRPr="007D45F2">
        <w:rPr>
          <w:sz w:val="24"/>
          <w:szCs w:val="24"/>
        </w:rPr>
        <w:t xml:space="preserve">можно, а антитела, меченные </w:t>
      </w:r>
      <w:proofErr w:type="spellStart"/>
      <w:r w:rsidRPr="007D45F2">
        <w:rPr>
          <w:sz w:val="24"/>
          <w:szCs w:val="24"/>
        </w:rPr>
        <w:t>ферритином</w:t>
      </w:r>
      <w:proofErr w:type="spellEnd"/>
      <w:r w:rsidRPr="007D45F2">
        <w:rPr>
          <w:sz w:val="24"/>
          <w:szCs w:val="24"/>
        </w:rPr>
        <w:t>, проникшие через нее путем эндоцитоза не вступают в контакт со специфическим антигеном. Поэтому о</w:t>
      </w:r>
      <w:r w:rsidRPr="007D45F2">
        <w:rPr>
          <w:sz w:val="24"/>
          <w:szCs w:val="24"/>
        </w:rPr>
        <w:t>с</w:t>
      </w:r>
      <w:r w:rsidRPr="007D45F2">
        <w:rPr>
          <w:sz w:val="24"/>
          <w:szCs w:val="24"/>
        </w:rPr>
        <w:t>новная масса исслед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 xml:space="preserve">ваний, связанная с выявлением внутриклеточных антигенов с помощью антител, меченных </w:t>
      </w:r>
      <w:proofErr w:type="spellStart"/>
      <w:r w:rsidRPr="007D45F2">
        <w:rPr>
          <w:sz w:val="24"/>
          <w:szCs w:val="24"/>
        </w:rPr>
        <w:t>ферритином</w:t>
      </w:r>
      <w:proofErr w:type="spellEnd"/>
      <w:r w:rsidRPr="007D45F2">
        <w:rPr>
          <w:sz w:val="24"/>
          <w:szCs w:val="24"/>
        </w:rPr>
        <w:t>, выполнена при ра</w:t>
      </w:r>
      <w:r w:rsidRPr="007D45F2">
        <w:rPr>
          <w:sz w:val="24"/>
          <w:szCs w:val="24"/>
        </w:rPr>
        <w:t>з</w:t>
      </w:r>
      <w:r w:rsidRPr="007D45F2">
        <w:rPr>
          <w:sz w:val="24"/>
          <w:szCs w:val="24"/>
        </w:rPr>
        <w:t>рушении плазматической мембраны путей замораживания-оттаивания или обработки комплиментом. Замена ферритина низкомолекуля</w:t>
      </w:r>
      <w:r w:rsidRPr="007D45F2">
        <w:rPr>
          <w:sz w:val="24"/>
          <w:szCs w:val="24"/>
        </w:rPr>
        <w:t>р</w:t>
      </w:r>
      <w:r w:rsidRPr="007D45F2">
        <w:rPr>
          <w:sz w:val="24"/>
          <w:szCs w:val="24"/>
        </w:rPr>
        <w:t>ными соед</w:t>
      </w:r>
      <w:r w:rsidRPr="007D45F2">
        <w:rPr>
          <w:sz w:val="24"/>
          <w:szCs w:val="24"/>
        </w:rPr>
        <w:t>и</w:t>
      </w:r>
      <w:r w:rsidRPr="007D45F2">
        <w:rPr>
          <w:sz w:val="24"/>
          <w:szCs w:val="24"/>
        </w:rPr>
        <w:t>нениями, содержащими ртуть, йод, не нашла широкого применения из-за низкой специфичности мет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да.</w:t>
      </w:r>
    </w:p>
    <w:p w14:paraId="35F5CDA3" w14:textId="77777777" w:rsidR="00656E01" w:rsidRPr="007D45F2" w:rsidRDefault="00656E01" w:rsidP="007D45F2">
      <w:pPr>
        <w:spacing w:line="360" w:lineRule="auto"/>
        <w:ind w:firstLine="709"/>
        <w:jc w:val="both"/>
        <w:rPr>
          <w:sz w:val="24"/>
          <w:szCs w:val="24"/>
        </w:rPr>
      </w:pPr>
      <w:r w:rsidRPr="007D45F2">
        <w:rPr>
          <w:sz w:val="24"/>
          <w:szCs w:val="24"/>
        </w:rPr>
        <w:t>С конца 60-ых годов 20-го века в иммунологии применяется иммуннопероксидазная м</w:t>
      </w:r>
      <w:r w:rsidRPr="007D45F2">
        <w:rPr>
          <w:sz w:val="24"/>
          <w:szCs w:val="24"/>
        </w:rPr>
        <w:t>е</w:t>
      </w:r>
      <w:r w:rsidRPr="007D45F2">
        <w:rPr>
          <w:sz w:val="24"/>
          <w:szCs w:val="24"/>
        </w:rPr>
        <w:t xml:space="preserve">тодика ЭМ для обнаружения антигенов внутри и на поверхности клеток. </w:t>
      </w:r>
      <w:proofErr w:type="spellStart"/>
      <w:r w:rsidRPr="007D45F2">
        <w:rPr>
          <w:sz w:val="24"/>
          <w:szCs w:val="24"/>
        </w:rPr>
        <w:t>Перексидаза</w:t>
      </w:r>
      <w:proofErr w:type="spellEnd"/>
      <w:r w:rsidRPr="007D45F2">
        <w:rPr>
          <w:sz w:val="24"/>
          <w:szCs w:val="24"/>
        </w:rPr>
        <w:t>, испол</w:t>
      </w:r>
      <w:r w:rsidRPr="007D45F2">
        <w:rPr>
          <w:sz w:val="24"/>
          <w:szCs w:val="24"/>
        </w:rPr>
        <w:t>ь</w:t>
      </w:r>
      <w:r w:rsidRPr="007D45F2">
        <w:rPr>
          <w:sz w:val="24"/>
          <w:szCs w:val="24"/>
        </w:rPr>
        <w:t>зуемая для метки антител, позволяет получить наилу</w:t>
      </w:r>
      <w:r w:rsidRPr="007D45F2">
        <w:rPr>
          <w:sz w:val="24"/>
          <w:szCs w:val="24"/>
        </w:rPr>
        <w:t>ч</w:t>
      </w:r>
      <w:r w:rsidRPr="007D45F2">
        <w:rPr>
          <w:sz w:val="24"/>
          <w:szCs w:val="24"/>
        </w:rPr>
        <w:t>ший эффект по сравнению с другими ферментами (фосфотазы, некоторые оксид</w:t>
      </w:r>
      <w:r w:rsidRPr="007D45F2">
        <w:rPr>
          <w:sz w:val="24"/>
          <w:szCs w:val="24"/>
        </w:rPr>
        <w:t>а</w:t>
      </w:r>
      <w:r w:rsidRPr="007D45F2">
        <w:rPr>
          <w:sz w:val="24"/>
          <w:szCs w:val="24"/>
        </w:rPr>
        <w:t>зы) благодаря более низкому молекулярному весу (около 40 тыс) и устойчивости к различным гистологическим пр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>цедурам. Антитела, меченные пероксидазой, проникают в клетку и связываются с гомологи</w:t>
      </w:r>
      <w:r w:rsidRPr="007D45F2">
        <w:rPr>
          <w:sz w:val="24"/>
          <w:szCs w:val="24"/>
        </w:rPr>
        <w:t>ч</w:t>
      </w:r>
      <w:r w:rsidRPr="007D45F2">
        <w:rPr>
          <w:sz w:val="24"/>
          <w:szCs w:val="24"/>
        </w:rPr>
        <w:t xml:space="preserve">ным антигеном. </w:t>
      </w:r>
      <w:proofErr w:type="spellStart"/>
      <w:r w:rsidRPr="007D45F2">
        <w:rPr>
          <w:sz w:val="24"/>
          <w:szCs w:val="24"/>
        </w:rPr>
        <w:t>Конъюгирование</w:t>
      </w:r>
      <w:proofErr w:type="spellEnd"/>
      <w:r w:rsidRPr="007D45F2">
        <w:rPr>
          <w:sz w:val="24"/>
          <w:szCs w:val="24"/>
        </w:rPr>
        <w:t xml:space="preserve"> антител с ферментом осуществляется рядом бифункциональных агентов, среди которых наиб</w:t>
      </w:r>
      <w:r w:rsidRPr="007D45F2">
        <w:rPr>
          <w:sz w:val="24"/>
          <w:szCs w:val="24"/>
        </w:rPr>
        <w:t>о</w:t>
      </w:r>
      <w:r w:rsidRPr="007D45F2">
        <w:rPr>
          <w:sz w:val="24"/>
          <w:szCs w:val="24"/>
        </w:rPr>
        <w:t xml:space="preserve">лее доступным является </w:t>
      </w:r>
      <w:proofErr w:type="spellStart"/>
      <w:r w:rsidRPr="007D45F2">
        <w:rPr>
          <w:sz w:val="24"/>
          <w:szCs w:val="24"/>
        </w:rPr>
        <w:t>глутаровый</w:t>
      </w:r>
      <w:proofErr w:type="spellEnd"/>
      <w:r w:rsidRPr="007D45F2">
        <w:rPr>
          <w:sz w:val="24"/>
          <w:szCs w:val="24"/>
        </w:rPr>
        <w:t xml:space="preserve"> альдегид. После того как произошла связь антитела с соо</w:t>
      </w:r>
      <w:r w:rsidRPr="007D45F2">
        <w:rPr>
          <w:sz w:val="24"/>
          <w:szCs w:val="24"/>
        </w:rPr>
        <w:t>т</w:t>
      </w:r>
      <w:r w:rsidRPr="007D45F2">
        <w:rPr>
          <w:sz w:val="24"/>
          <w:szCs w:val="24"/>
        </w:rPr>
        <w:t>ветствующим антигеном, локализация фермента выявляется после контакта его с соответс</w:t>
      </w:r>
      <w:r w:rsidRPr="007D45F2">
        <w:rPr>
          <w:sz w:val="24"/>
          <w:szCs w:val="24"/>
        </w:rPr>
        <w:t>т</w:t>
      </w:r>
      <w:r w:rsidRPr="007D45F2">
        <w:rPr>
          <w:sz w:val="24"/>
          <w:szCs w:val="24"/>
        </w:rPr>
        <w:t xml:space="preserve">вующим субстратом – </w:t>
      </w:r>
      <w:proofErr w:type="spellStart"/>
      <w:r w:rsidRPr="007D45F2">
        <w:rPr>
          <w:sz w:val="24"/>
          <w:szCs w:val="24"/>
        </w:rPr>
        <w:t>бензидином</w:t>
      </w:r>
      <w:proofErr w:type="spellEnd"/>
      <w:r w:rsidRPr="007D45F2">
        <w:rPr>
          <w:sz w:val="24"/>
          <w:szCs w:val="24"/>
        </w:rPr>
        <w:t xml:space="preserve">, а-нафтолом, смесью а-нафтола, с </w:t>
      </w:r>
      <w:proofErr w:type="spellStart"/>
      <w:r w:rsidRPr="007D45F2">
        <w:rPr>
          <w:sz w:val="24"/>
          <w:szCs w:val="24"/>
        </w:rPr>
        <w:t>р-ферментом</w:t>
      </w:r>
      <w:proofErr w:type="spellEnd"/>
      <w:r w:rsidRPr="007D45F2">
        <w:rPr>
          <w:sz w:val="24"/>
          <w:szCs w:val="24"/>
        </w:rPr>
        <w:t>. В присутс</w:t>
      </w:r>
      <w:r w:rsidRPr="007D45F2">
        <w:rPr>
          <w:sz w:val="24"/>
          <w:szCs w:val="24"/>
        </w:rPr>
        <w:t>т</w:t>
      </w:r>
      <w:r w:rsidRPr="007D45F2">
        <w:rPr>
          <w:sz w:val="24"/>
          <w:szCs w:val="24"/>
        </w:rPr>
        <w:t>вии перекиси водорода образуется продукт с более выраженной рассеивающей способностью электронов по сравнению с о</w:t>
      </w:r>
      <w:r w:rsidRPr="007D45F2">
        <w:rPr>
          <w:sz w:val="24"/>
          <w:szCs w:val="24"/>
        </w:rPr>
        <w:t>к</w:t>
      </w:r>
      <w:r w:rsidRPr="007D45F2">
        <w:rPr>
          <w:sz w:val="24"/>
          <w:szCs w:val="24"/>
        </w:rPr>
        <w:t>ружающими структурами.</w:t>
      </w:r>
    </w:p>
    <w:sectPr w:rsidR="00656E01" w:rsidRPr="007D45F2" w:rsidSect="007D45F2">
      <w:headerReference w:type="even" r:id="rId6"/>
      <w:headerReference w:type="default" r:id="rId7"/>
      <w:footerReference w:type="even" r:id="rId8"/>
      <w:pgSz w:w="11906" w:h="16838" w:code="9"/>
      <w:pgMar w:top="1418" w:right="851" w:bottom="1418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7E86" w14:textId="77777777" w:rsidR="00722CED" w:rsidRDefault="00722CED">
      <w:r>
        <w:separator/>
      </w:r>
    </w:p>
  </w:endnote>
  <w:endnote w:type="continuationSeparator" w:id="0">
    <w:p w14:paraId="2737CE31" w14:textId="77777777" w:rsidR="00722CED" w:rsidRDefault="0072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4962" w14:textId="77777777" w:rsidR="00656E01" w:rsidRDefault="00656E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14:paraId="266F26DE" w14:textId="77777777" w:rsidR="00656E01" w:rsidRDefault="00656E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EA85" w14:textId="77777777" w:rsidR="00722CED" w:rsidRDefault="00722CED">
      <w:r>
        <w:separator/>
      </w:r>
    </w:p>
  </w:footnote>
  <w:footnote w:type="continuationSeparator" w:id="0">
    <w:p w14:paraId="5FA2D0B9" w14:textId="77777777" w:rsidR="00722CED" w:rsidRDefault="0072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05F7" w14:textId="77777777" w:rsidR="00656E01" w:rsidRDefault="00656E01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A69BD69" w14:textId="77777777" w:rsidR="00656E01" w:rsidRDefault="00656E0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4DDB" w14:textId="77777777" w:rsidR="00656E01" w:rsidRDefault="00656E01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45F2">
      <w:rPr>
        <w:rStyle w:val="a4"/>
        <w:noProof/>
      </w:rPr>
      <w:t>8</w:t>
    </w:r>
    <w:r>
      <w:rPr>
        <w:rStyle w:val="a4"/>
      </w:rPr>
      <w:fldChar w:fldCharType="end"/>
    </w:r>
  </w:p>
  <w:p w14:paraId="61FBBC99" w14:textId="77777777" w:rsidR="00656E01" w:rsidRDefault="00656E01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9F"/>
    <w:rsid w:val="00140C97"/>
    <w:rsid w:val="00656E01"/>
    <w:rsid w:val="00722CED"/>
    <w:rsid w:val="007D45F2"/>
    <w:rsid w:val="00F6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40D23F"/>
  <w15:chartTrackingRefBased/>
  <w15:docId w15:val="{DE898A9A-815A-42A9-9B92-300E54D1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284"/>
    </w:pPr>
    <w:rPr>
      <w:b/>
      <w:sz w:val="24"/>
    </w:rPr>
  </w:style>
  <w:style w:type="paragraph" w:styleId="2">
    <w:name w:val="Body Text Indent 2"/>
    <w:basedOn w:val="a"/>
    <w:pPr>
      <w:ind w:firstLine="284"/>
      <w:jc w:val="both"/>
    </w:pPr>
    <w:rPr>
      <w:b/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 ПОСОБИЕ ПО САМОПОДГОТОВКЕ СТУДЕНТОВ МБФ</vt:lpstr>
    </vt:vector>
  </TitlesOfParts>
  <Company>Homestation</Company>
  <LinksUpToDate>false</LinksUpToDate>
  <CharactersWithSpaces>20736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ПОСОБИЕ ПО САМОПОДГОТОВКЕ СТУДЕНТОВ МБФ</dc:title>
  <dc:subject/>
  <dc:creator>Julia</dc:creator>
  <cp:keywords/>
  <cp:lastModifiedBy>Igor</cp:lastModifiedBy>
  <cp:revision>2</cp:revision>
  <cp:lastPrinted>1999-10-21T16:45:00Z</cp:lastPrinted>
  <dcterms:created xsi:type="dcterms:W3CDTF">2024-11-20T09:37:00Z</dcterms:created>
  <dcterms:modified xsi:type="dcterms:W3CDTF">2024-11-20T09:37:00Z</dcterms:modified>
</cp:coreProperties>
</file>