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A53">
        <w:rPr>
          <w:rFonts w:ascii="Times New Roman" w:hAnsi="Times New Roman" w:cs="Times New Roman"/>
          <w:color w:val="000000" w:themeColor="text1"/>
          <w:sz w:val="28"/>
          <w:szCs w:val="28"/>
        </w:rPr>
        <w:t>«Витебский государственный ордена Дружбы народов</w:t>
      </w: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A5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университет»</w:t>
      </w: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74A53">
        <w:rPr>
          <w:rFonts w:ascii="Times New Roman" w:hAnsi="Times New Roman" w:cs="Times New Roman"/>
          <w:color w:val="000000" w:themeColor="text1"/>
          <w:sz w:val="32"/>
          <w:szCs w:val="32"/>
        </w:rPr>
        <w:t>Реферат</w:t>
      </w: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A53">
        <w:rPr>
          <w:rFonts w:ascii="Times New Roman" w:hAnsi="Times New Roman" w:cs="Times New Roman"/>
          <w:color w:val="000000" w:themeColor="text1"/>
          <w:sz w:val="28"/>
          <w:szCs w:val="28"/>
        </w:rPr>
        <w:t>По дисциплине «Основы медицинского ухода»</w:t>
      </w: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74A5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Функциональные особенности </w:t>
      </w:r>
      <w:proofErr w:type="gramStart"/>
      <w:r w:rsidRPr="00074A5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сердечно-сосудистой</w:t>
      </w:r>
      <w:proofErr w:type="gramEnd"/>
      <w:r w:rsidRPr="00074A5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системы у здоровых лиц</w:t>
      </w: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3214C9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4C9" w:rsidRPr="003214C9" w:rsidRDefault="006824D6" w:rsidP="006824D6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14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Подготовила</w:t>
      </w:r>
      <w:r w:rsidR="003214C9" w:rsidRPr="003214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214C9" w:rsidRPr="003214C9" w:rsidRDefault="00266BFF" w:rsidP="003214C9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студентка </w:t>
      </w:r>
      <w:r w:rsidR="003214C9" w:rsidRPr="003214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группы 1 курса</w:t>
      </w:r>
    </w:p>
    <w:p w:rsidR="003214C9" w:rsidRPr="003214C9" w:rsidRDefault="003214C9" w:rsidP="003214C9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14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лечебного факультета</w:t>
      </w:r>
    </w:p>
    <w:p w:rsidR="00317C5E" w:rsidRPr="00074A53" w:rsidRDefault="003214C9" w:rsidP="003214C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317C5E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4C9" w:rsidRDefault="003214C9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4C9" w:rsidRPr="00074A53" w:rsidRDefault="003214C9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C5E" w:rsidRPr="00074A53" w:rsidRDefault="00317C5E" w:rsidP="00317C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A53">
        <w:rPr>
          <w:rFonts w:ascii="Times New Roman" w:hAnsi="Times New Roman" w:cs="Times New Roman"/>
          <w:color w:val="000000" w:themeColor="text1"/>
          <w:sz w:val="28"/>
          <w:szCs w:val="28"/>
        </w:rPr>
        <w:t>Витебск 2016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53141993"/>
        <w:docPartObj>
          <w:docPartGallery w:val="Table of Contents"/>
          <w:docPartUnique/>
        </w:docPartObj>
      </w:sdtPr>
      <w:sdtEndPr/>
      <w:sdtContent>
        <w:p w:rsidR="00544D27" w:rsidRDefault="00544D27">
          <w:pPr>
            <w:pStyle w:val="a9"/>
          </w:pPr>
          <w:r>
            <w:t>Оглавление</w:t>
          </w:r>
        </w:p>
        <w:p w:rsidR="00544D27" w:rsidRDefault="00544D27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319069" w:history="1">
            <w:r w:rsidRPr="00C57939">
              <w:rPr>
                <w:rStyle w:val="aa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_Toc466319069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4D27" w:rsidRDefault="00DA286C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6319070" w:history="1">
            <w:r w:rsidR="00544D27" w:rsidRPr="00C57939">
              <w:rPr>
                <w:rStyle w:val="aa"/>
                <w:noProof/>
              </w:rPr>
              <w:t>Размеры и масса сердечной мышцы</w:t>
            </w:r>
            <w:r w:rsidR="00544D27">
              <w:rPr>
                <w:noProof/>
                <w:webHidden/>
              </w:rPr>
              <w:tab/>
            </w:r>
            <w:r w:rsidR="00544D27">
              <w:rPr>
                <w:noProof/>
                <w:webHidden/>
              </w:rPr>
              <w:fldChar w:fldCharType="begin"/>
            </w:r>
            <w:r w:rsidR="00544D27">
              <w:rPr>
                <w:noProof/>
                <w:webHidden/>
              </w:rPr>
              <w:instrText xml:space="preserve"> PAGEREF _Toc466319070 \h </w:instrText>
            </w:r>
            <w:r w:rsidR="00544D27">
              <w:rPr>
                <w:noProof/>
                <w:webHidden/>
              </w:rPr>
            </w:r>
            <w:r w:rsidR="00544D27">
              <w:rPr>
                <w:noProof/>
                <w:webHidden/>
              </w:rPr>
              <w:fldChar w:fldCharType="separate"/>
            </w:r>
            <w:r w:rsidR="00544D27">
              <w:rPr>
                <w:noProof/>
                <w:webHidden/>
              </w:rPr>
              <w:t>1</w:t>
            </w:r>
            <w:r w:rsidR="00544D27">
              <w:rPr>
                <w:noProof/>
                <w:webHidden/>
              </w:rPr>
              <w:fldChar w:fldCharType="end"/>
            </w:r>
          </w:hyperlink>
        </w:p>
        <w:p w:rsidR="00544D27" w:rsidRDefault="00DA286C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6319071" w:history="1">
            <w:r w:rsidR="00544D27" w:rsidRPr="00C57939">
              <w:rPr>
                <w:rStyle w:val="aa"/>
                <w:noProof/>
                <w:shd w:val="clear" w:color="auto" w:fill="FFFFFF"/>
              </w:rPr>
              <w:t>Положение сердца</w:t>
            </w:r>
            <w:r w:rsidR="00544D27">
              <w:rPr>
                <w:noProof/>
                <w:webHidden/>
              </w:rPr>
              <w:tab/>
            </w:r>
            <w:r w:rsidR="00544D27">
              <w:rPr>
                <w:noProof/>
                <w:webHidden/>
              </w:rPr>
              <w:fldChar w:fldCharType="begin"/>
            </w:r>
            <w:r w:rsidR="00544D27">
              <w:rPr>
                <w:noProof/>
                <w:webHidden/>
              </w:rPr>
              <w:instrText xml:space="preserve"> PAGEREF _Toc466319071 \h </w:instrText>
            </w:r>
            <w:r w:rsidR="00544D27">
              <w:rPr>
                <w:noProof/>
                <w:webHidden/>
              </w:rPr>
            </w:r>
            <w:r w:rsidR="00544D27">
              <w:rPr>
                <w:noProof/>
                <w:webHidden/>
              </w:rPr>
              <w:fldChar w:fldCharType="separate"/>
            </w:r>
            <w:r w:rsidR="00544D27">
              <w:rPr>
                <w:noProof/>
                <w:webHidden/>
              </w:rPr>
              <w:t>2</w:t>
            </w:r>
            <w:r w:rsidR="00544D27">
              <w:rPr>
                <w:noProof/>
                <w:webHidden/>
              </w:rPr>
              <w:fldChar w:fldCharType="end"/>
            </w:r>
          </w:hyperlink>
        </w:p>
        <w:p w:rsidR="00544D27" w:rsidRDefault="00DA286C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6319072" w:history="1">
            <w:r w:rsidR="00544D27" w:rsidRPr="00C57939">
              <w:rPr>
                <w:rStyle w:val="aa"/>
                <w:noProof/>
                <w:shd w:val="clear" w:color="auto" w:fill="FFFFFF"/>
              </w:rPr>
              <w:t>Особенности строения миокарда</w:t>
            </w:r>
            <w:r w:rsidR="00544D27">
              <w:rPr>
                <w:noProof/>
                <w:webHidden/>
              </w:rPr>
              <w:tab/>
            </w:r>
            <w:r w:rsidR="00544D27">
              <w:rPr>
                <w:noProof/>
                <w:webHidden/>
              </w:rPr>
              <w:fldChar w:fldCharType="begin"/>
            </w:r>
            <w:r w:rsidR="00544D27">
              <w:rPr>
                <w:noProof/>
                <w:webHidden/>
              </w:rPr>
              <w:instrText xml:space="preserve"> PAGEREF _Toc466319072 \h </w:instrText>
            </w:r>
            <w:r w:rsidR="00544D27">
              <w:rPr>
                <w:noProof/>
                <w:webHidden/>
              </w:rPr>
            </w:r>
            <w:r w:rsidR="00544D27">
              <w:rPr>
                <w:noProof/>
                <w:webHidden/>
              </w:rPr>
              <w:fldChar w:fldCharType="separate"/>
            </w:r>
            <w:r w:rsidR="00544D27">
              <w:rPr>
                <w:noProof/>
                <w:webHidden/>
              </w:rPr>
              <w:t>3</w:t>
            </w:r>
            <w:r w:rsidR="00544D27">
              <w:rPr>
                <w:noProof/>
                <w:webHidden/>
              </w:rPr>
              <w:fldChar w:fldCharType="end"/>
            </w:r>
          </w:hyperlink>
        </w:p>
        <w:p w:rsidR="00544D27" w:rsidRDefault="00DA286C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6319073" w:history="1">
            <w:r w:rsidR="00544D27" w:rsidRPr="00C57939">
              <w:rPr>
                <w:rStyle w:val="aa"/>
                <w:rFonts w:ascii="Times New Roman" w:hAnsi="Times New Roman" w:cs="Times New Roman"/>
                <w:noProof/>
              </w:rPr>
              <w:t>Строение кровеносных сосудов</w:t>
            </w:r>
            <w:r w:rsidR="00544D27">
              <w:rPr>
                <w:noProof/>
                <w:webHidden/>
              </w:rPr>
              <w:tab/>
            </w:r>
            <w:r w:rsidR="00544D27">
              <w:rPr>
                <w:noProof/>
                <w:webHidden/>
              </w:rPr>
              <w:fldChar w:fldCharType="begin"/>
            </w:r>
            <w:r w:rsidR="00544D27">
              <w:rPr>
                <w:noProof/>
                <w:webHidden/>
              </w:rPr>
              <w:instrText xml:space="preserve"> PAGEREF _Toc466319073 \h </w:instrText>
            </w:r>
            <w:r w:rsidR="00544D27">
              <w:rPr>
                <w:noProof/>
                <w:webHidden/>
              </w:rPr>
            </w:r>
            <w:r w:rsidR="00544D27">
              <w:rPr>
                <w:noProof/>
                <w:webHidden/>
              </w:rPr>
              <w:fldChar w:fldCharType="separate"/>
            </w:r>
            <w:r w:rsidR="00544D27">
              <w:rPr>
                <w:noProof/>
                <w:webHidden/>
              </w:rPr>
              <w:t>4</w:t>
            </w:r>
            <w:r w:rsidR="00544D27">
              <w:rPr>
                <w:noProof/>
                <w:webHidden/>
              </w:rPr>
              <w:fldChar w:fldCharType="end"/>
            </w:r>
          </w:hyperlink>
        </w:p>
        <w:p w:rsidR="00544D27" w:rsidRDefault="00DA286C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6319074" w:history="1">
            <w:r w:rsidR="00544D27" w:rsidRPr="00C57939">
              <w:rPr>
                <w:rStyle w:val="aa"/>
                <w:rFonts w:ascii="Times New Roman" w:hAnsi="Times New Roman" w:cs="Times New Roman"/>
                <w:noProof/>
              </w:rPr>
              <w:t>Частота сердечных сокращений</w:t>
            </w:r>
            <w:r w:rsidR="00544D27">
              <w:rPr>
                <w:noProof/>
                <w:webHidden/>
              </w:rPr>
              <w:tab/>
            </w:r>
            <w:r w:rsidR="00544D27">
              <w:rPr>
                <w:noProof/>
                <w:webHidden/>
              </w:rPr>
              <w:fldChar w:fldCharType="begin"/>
            </w:r>
            <w:r w:rsidR="00544D27">
              <w:rPr>
                <w:noProof/>
                <w:webHidden/>
              </w:rPr>
              <w:instrText xml:space="preserve"> PAGEREF _Toc466319074 \h </w:instrText>
            </w:r>
            <w:r w:rsidR="00544D27">
              <w:rPr>
                <w:noProof/>
                <w:webHidden/>
              </w:rPr>
            </w:r>
            <w:r w:rsidR="00544D27">
              <w:rPr>
                <w:noProof/>
                <w:webHidden/>
              </w:rPr>
              <w:fldChar w:fldCharType="separate"/>
            </w:r>
            <w:r w:rsidR="00544D27">
              <w:rPr>
                <w:noProof/>
                <w:webHidden/>
              </w:rPr>
              <w:t>5</w:t>
            </w:r>
            <w:r w:rsidR="00544D27">
              <w:rPr>
                <w:noProof/>
                <w:webHidden/>
              </w:rPr>
              <w:fldChar w:fldCharType="end"/>
            </w:r>
          </w:hyperlink>
        </w:p>
        <w:p w:rsidR="00544D27" w:rsidRDefault="00DA286C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6319075" w:history="1">
            <w:r w:rsidR="00544D27" w:rsidRPr="00C57939">
              <w:rPr>
                <w:rStyle w:val="aa"/>
                <w:rFonts w:ascii="Times New Roman" w:hAnsi="Times New Roman" w:cs="Times New Roman"/>
                <w:noProof/>
              </w:rPr>
              <w:t>Особенности артериального давления</w:t>
            </w:r>
            <w:r w:rsidR="00544D27">
              <w:rPr>
                <w:noProof/>
                <w:webHidden/>
              </w:rPr>
              <w:tab/>
            </w:r>
            <w:r w:rsidR="00544D27">
              <w:rPr>
                <w:noProof/>
                <w:webHidden/>
              </w:rPr>
              <w:fldChar w:fldCharType="begin"/>
            </w:r>
            <w:r w:rsidR="00544D27">
              <w:rPr>
                <w:noProof/>
                <w:webHidden/>
              </w:rPr>
              <w:instrText xml:space="preserve"> PAGEREF _Toc466319075 \h </w:instrText>
            </w:r>
            <w:r w:rsidR="00544D27">
              <w:rPr>
                <w:noProof/>
                <w:webHidden/>
              </w:rPr>
            </w:r>
            <w:r w:rsidR="00544D27">
              <w:rPr>
                <w:noProof/>
                <w:webHidden/>
              </w:rPr>
              <w:fldChar w:fldCharType="separate"/>
            </w:r>
            <w:r w:rsidR="00544D27">
              <w:rPr>
                <w:noProof/>
                <w:webHidden/>
              </w:rPr>
              <w:t>6</w:t>
            </w:r>
            <w:r w:rsidR="00544D27">
              <w:rPr>
                <w:noProof/>
                <w:webHidden/>
              </w:rPr>
              <w:fldChar w:fldCharType="end"/>
            </w:r>
          </w:hyperlink>
        </w:p>
        <w:p w:rsidR="00544D27" w:rsidRDefault="00544D27">
          <w:r>
            <w:rPr>
              <w:b/>
              <w:bCs/>
            </w:rPr>
            <w:fldChar w:fldCharType="end"/>
          </w:r>
        </w:p>
      </w:sdtContent>
    </w:sdt>
    <w:p w:rsidR="00544D27" w:rsidRDefault="00544D27" w:rsidP="00DC3559">
      <w:pPr>
        <w:pStyle w:val="1"/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DC3559" w:rsidRPr="00074A53" w:rsidRDefault="00317C5E" w:rsidP="00DC3559">
      <w:pPr>
        <w:pStyle w:val="1"/>
        <w:spacing w:line="360" w:lineRule="auto"/>
        <w:jc w:val="center"/>
        <w:rPr>
          <w:color w:val="000000" w:themeColor="text1"/>
          <w:sz w:val="32"/>
          <w:szCs w:val="32"/>
        </w:rPr>
      </w:pPr>
      <w:bookmarkStart w:id="1" w:name="_Toc466319069"/>
      <w:r w:rsidRPr="00074A53">
        <w:rPr>
          <w:color w:val="000000" w:themeColor="text1"/>
          <w:sz w:val="32"/>
          <w:szCs w:val="32"/>
        </w:rPr>
        <w:t>Введение</w:t>
      </w:r>
      <w:bookmarkEnd w:id="1"/>
    </w:p>
    <w:p w:rsidR="00317C5E" w:rsidRDefault="00317C5E" w:rsidP="00074A5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протяжении жизни тело человека постоянно меняется. Особенно хорошо эти преобразования заметны при сравнении между детским и взрослым возрастом. По мере взросления, в организме происходит большое количество изменений, в том числе и в </w:t>
      </w:r>
      <w:proofErr w:type="gramStart"/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сердечно-сосудистой</w:t>
      </w:r>
      <w:proofErr w:type="gramEnd"/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системе.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Сердце как орган формируется примерно на второй неделе эмбрионального развития, когда наличие в матке самого зародыша определить еще невозможно, так как его размеры составляют десятые доли миллиметра. На пятой неделе, когда длина эмбриона всего около</w:t>
      </w:r>
      <w:proofErr w:type="gramStart"/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proofErr w:type="gramEnd"/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,5 мм, крошечное сердечко уже начинает биться. По мере роста плода, </w:t>
      </w:r>
      <w:proofErr w:type="gramStart"/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сердечно-сосудистая</w:t>
      </w:r>
      <w:proofErr w:type="gramEnd"/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система продолжает формироваться, и к моменту рождения сердце приобретает окончательную структуру и достигает довольно внушительных размеров.</w:t>
      </w:r>
    </w:p>
    <w:p w:rsidR="00544D27" w:rsidRPr="00074A53" w:rsidRDefault="00544D27" w:rsidP="00074A5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Знание </w:t>
      </w:r>
      <w:r w:rsidRPr="00544D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особенностей </w:t>
      </w:r>
      <w:proofErr w:type="gramStart"/>
      <w:r w:rsidRPr="00544D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сердечно-сосудистой</w:t>
      </w:r>
      <w:proofErr w:type="gramEnd"/>
      <w:r w:rsidRPr="00544D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системы крайне необходимо для правильной оценки функциональных показателей, раннего распознавания заболеваний сердца и сосудов и обоснования рациональной терапии.</w:t>
      </w:r>
    </w:p>
    <w:p w:rsidR="00317C5E" w:rsidRPr="00074A53" w:rsidRDefault="00317C5E" w:rsidP="00DC3559">
      <w:pPr>
        <w:pStyle w:val="1"/>
        <w:spacing w:line="360" w:lineRule="auto"/>
        <w:jc w:val="center"/>
        <w:rPr>
          <w:color w:val="000000" w:themeColor="text1"/>
          <w:sz w:val="32"/>
          <w:szCs w:val="32"/>
        </w:rPr>
      </w:pPr>
      <w:bookmarkStart w:id="2" w:name="_Toc466319070"/>
      <w:r w:rsidRPr="00074A53">
        <w:rPr>
          <w:color w:val="000000" w:themeColor="text1"/>
          <w:sz w:val="32"/>
          <w:szCs w:val="32"/>
        </w:rPr>
        <w:t>Размеры и масса сердечной мышцы</w:t>
      </w:r>
      <w:bookmarkEnd w:id="2"/>
    </w:p>
    <w:p w:rsidR="00DC3559" w:rsidRPr="00074A53" w:rsidRDefault="00317C5E" w:rsidP="00074A5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говорить о размере и массе сердечной мышцы по отношению ко всему организму, то у только что родившегося ребенка сердце достаточно крупное и достигает 0,9 % от общего веса. Для сравнения, у взрослых оно весит примерно 300 г, что составляет 0,4 % от общей массы. Такой впечатляющий размер органа необходим потому, что условия жизни, в 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которые попадает новорожденный, сильно отличаются от тех, в которых он существовал до этого. Находясь в утробе матери, малыш получал кислород через плаценту, что делало нагрузку на его сердце относительно небольшой. В это время у ребенка действовал только большой круг кровообращения, а малый был фактически «выключен». Однако потребность в дыхании атмосферным воздухом при рождении «запускает» и легочный кровоток, таким образом, сердце должно практически в один момент создать условия, при которых кровь будет активно циркулировать по всей сосудистой системе.</w:t>
      </w:r>
    </w:p>
    <w:p w:rsidR="00DC3559" w:rsidRPr="00074A53" w:rsidRDefault="00317C5E" w:rsidP="00074A5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характерно, интенсивный рост органа не прекращается после появления малыша на свет. До 2-х лет оно продолжает значительно увеличиваться в размерах, а затем темпы роста несколько снижаются. Второй скачок в увеличении размера и массы сердца происходит с 5 и до 9 лет, а последний приходится на подростковый возраст, при этом</w:t>
      </w:r>
      <w:r w:rsidR="00DC3559"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девочек он наступает раньше, чем у 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мальчиков.</w:t>
      </w:r>
      <w:r w:rsidR="00DC3559"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4A53" w:rsidRPr="00074A53" w:rsidRDefault="00317C5E" w:rsidP="00074A53">
      <w:pPr>
        <w:ind w:firstLine="567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Сердце младенца весит порядка 20—25 г; в 3 года масса увеличивается до 65—80 г, в 6 лет — до 130— 150 г. К моменту совершеннолетия оно достигает своего окончательного веса и перестает расти. Размеры органа изменяются несколько по-другому. Это связано с тем, что в процессе взросления сердце не только растет, но и изменяет свою форму. Так, у 2-летнего ребенка по сравнению с новорожденным длина сердца увеличивается лишь в 1,5 раза, тогда как масса — уже в три. У растущих детей длина сердца меняется быстрее, чем его ширина.</w:t>
      </w:r>
      <w:r w:rsidR="00074A53" w:rsidRPr="00074A5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317C5E" w:rsidRDefault="00074A53" w:rsidP="00C06E7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новорожденного малыша парные камеры сердца (предсердия и желудочки) по размеру и объему равны между собой. Толщина стенок предсердий такая же, как и у взрослых — 2 мм, а желудочков — порядка 5 мм. По мере взросления, в большей степени увеличивается мощность стенки левого желудочка, правый же остается почти такой же толщины.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связано с тем, что 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желудоч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прокачива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кровь по большому кругу кровообращения,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который снабжает кровью практически весь организм</w:t>
      </w:r>
      <w:r w:rsidR="00C06E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требует силы и выносливости.</w:t>
      </w:r>
      <w:r w:rsidRPr="00074A53">
        <w:rPr>
          <w:rFonts w:ascii="Arial" w:hAnsi="Arial" w:cs="Arial"/>
          <w:color w:val="505050"/>
          <w:sz w:val="21"/>
          <w:szCs w:val="21"/>
          <w:shd w:val="clear" w:color="auto" w:fill="FFFFFF"/>
        </w:rPr>
        <w:t xml:space="preserve"> </w:t>
      </w:r>
      <w:r w:rsidR="00C06E7E">
        <w:rPr>
          <w:rFonts w:ascii="Arial" w:hAnsi="Arial" w:cs="Arial"/>
          <w:color w:val="505050"/>
          <w:sz w:val="21"/>
          <w:szCs w:val="21"/>
          <w:shd w:val="clear" w:color="auto" w:fill="FFFFFF"/>
        </w:rPr>
        <w:t xml:space="preserve"> 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этой причине уже у годовалого малыша вес миокарда левого желудочка примерно в 2 раза больше, чем правого. К периоду полового созревания эта разница будет уже трех- или четырехкратной, в зависимости от пола подростка и других особенностей.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Несмотря на то, что сердце продолжает расти до 17— 18 лет, уже к 12—13 годам его стенки прекращают увеличиваться в толщину.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6E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же о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тмечено, что в течение первых 2-х лет жизни наиболее интенсивно </w:t>
      </w:r>
      <w:r w:rsidRPr="0007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увеличиваются предсердия, а с 11-го года — желудочки. В остальное время орган растет равномерно.</w:t>
      </w:r>
    </w:p>
    <w:p w:rsidR="00C06E7E" w:rsidRDefault="00C06E7E" w:rsidP="00C06E7E">
      <w:pPr>
        <w:pStyle w:val="1"/>
        <w:jc w:val="center"/>
        <w:rPr>
          <w:color w:val="000000" w:themeColor="text1"/>
          <w:sz w:val="32"/>
          <w:szCs w:val="32"/>
          <w:shd w:val="clear" w:color="auto" w:fill="FFFFFF"/>
        </w:rPr>
      </w:pPr>
      <w:bookmarkStart w:id="3" w:name="_Toc466319071"/>
      <w:r w:rsidRPr="00C06E7E">
        <w:rPr>
          <w:color w:val="000000" w:themeColor="text1"/>
          <w:sz w:val="32"/>
          <w:szCs w:val="32"/>
          <w:shd w:val="clear" w:color="auto" w:fill="FFFFFF"/>
        </w:rPr>
        <w:t>Положение сердца</w:t>
      </w:r>
      <w:bookmarkEnd w:id="3"/>
    </w:p>
    <w:p w:rsidR="00C06E7E" w:rsidRPr="004D4E98" w:rsidRDefault="00C06E7E" w:rsidP="004D4E9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Сердце новорожденного расположено довольно высоко. Если у взрослого человека его нижняя часть — верхушка — проецируется между пятым и шестым ребрами, то у младенца она находится на одно </w:t>
      </w:r>
      <w:proofErr w:type="spellStart"/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межреберье</w:t>
      </w:r>
      <w:proofErr w:type="spellEnd"/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выше. Основание лежит достаточно близко к шее, на уровне первого ребра, и по мере взросления опускается до уровня третьего, где оно и должно в итоге находиться. Половину этого пути сердце проходит за первые 1,5 месяца жизни Ребенка.</w:t>
      </w:r>
    </w:p>
    <w:p w:rsidR="00C06E7E" w:rsidRDefault="00C06E7E" w:rsidP="004D4E9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рождении орган расположен не только выше, но и левее: если, чтобы найти верхушку сердца, у взрослого нужно отступить от левой срединно-ключичной линии 1—1,5 см в правую сторону, то у младенца необходимо отмерить такое же расстояние влево.</w:t>
      </w:r>
      <w:r w:rsidRPr="004D4E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Изменение положения сердца в грудной клетке, которое происходит с возрастом, обусловлено изменениями не столько самого сердца, сколько органов, его окружающих. При взрослении происходит удлинение всех частей тела, а диафрагма приобретает более низкое положение, поэтому верхушка опускается вниз и орган остается в косом положении. Окончательный вариант расположения сердца устанавливается лишь к 22—23-му году жизни; к этому времени орган давно перестает расти и менять свою форму.</w:t>
      </w:r>
    </w:p>
    <w:p w:rsidR="004D4E98" w:rsidRPr="004D4E98" w:rsidRDefault="004D4E98" w:rsidP="004D4E98">
      <w:pPr>
        <w:pStyle w:val="1"/>
        <w:jc w:val="center"/>
        <w:rPr>
          <w:color w:val="000000" w:themeColor="text1"/>
          <w:sz w:val="32"/>
          <w:szCs w:val="32"/>
          <w:shd w:val="clear" w:color="auto" w:fill="FFFFFF"/>
        </w:rPr>
      </w:pPr>
      <w:bookmarkStart w:id="4" w:name="_Toc466319072"/>
      <w:r>
        <w:rPr>
          <w:color w:val="000000" w:themeColor="text1"/>
          <w:sz w:val="32"/>
          <w:szCs w:val="32"/>
          <w:shd w:val="clear" w:color="auto" w:fill="FFFFFF"/>
        </w:rPr>
        <w:t>Особенности строения миокарда</w:t>
      </w:r>
      <w:bookmarkEnd w:id="4"/>
    </w:p>
    <w:p w:rsidR="004D4E98" w:rsidRDefault="004D4E98" w:rsidP="004D4E9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Доля жидкости в организме ребенка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достигает 80%. </w:t>
      </w: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Такая особенность обеспечивает сердцу ребенка большую эластичность и податливость. Помимо общей структуры тканей, от взрослого состояния орган отличается хорошо развитой сосудистой сетью, снабжающей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питанием и кислородом сердечную </w:t>
      </w: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мышцу.</w:t>
      </w:r>
    </w:p>
    <w:p w:rsidR="004D4E98" w:rsidRPr="00EB25A5" w:rsidRDefault="004D4E98" w:rsidP="004D4E9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изучить участок миокарда ребенка под микроскопом, станут заметны и различия в строении клеток — </w:t>
      </w:r>
      <w:proofErr w:type="spellStart"/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кардиомиоцитов</w:t>
      </w:r>
      <w:proofErr w:type="spellEnd"/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Они более тонкие, в них много ядер, между ними нет мощных соединительнотканных перегородок, что обеспечивает более нежную структуру ткани. Постепенно миокард подвергается изменениям, и у 10-летнего ребенка строение сердечной мышцы уже соответствует нормам взрослого человека.</w:t>
      </w:r>
      <w:r w:rsidRPr="004D4E98">
        <w:rPr>
          <w:rFonts w:ascii="Arial" w:hAnsi="Arial" w:cs="Arial"/>
          <w:color w:val="505050"/>
          <w:sz w:val="21"/>
          <w:szCs w:val="21"/>
          <w:shd w:val="clear" w:color="auto" w:fill="FFFFFF"/>
        </w:rPr>
        <w:t xml:space="preserve"> 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 пожилого возраста с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ается 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растяжимост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кардиомиоцитов</w:t>
      </w:r>
      <w:proofErr w:type="spellEnd"/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последующей  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атрофией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уменьш</w:t>
      </w:r>
      <w:r w:rsidR="001935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нием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масс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количеств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функционирующих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клеток  миокарда,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заместительн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ым 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ожирени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уменьшени</w:t>
      </w:r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ем числа клеток – </w:t>
      </w:r>
      <w:proofErr w:type="spellStart"/>
      <w:r w:rsidR="00EB25A5" w:rsidRP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пейсмекеров</w:t>
      </w:r>
      <w:proofErr w:type="spellEnd"/>
      <w:r w:rsidR="00EB2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D4E98" w:rsidRDefault="004D4E98" w:rsidP="004D4E9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время внутриутробного существования полноценно функционирует только один круг кровообращения - большой. В связи с этим сердце плода имеет некоторые анатомические особенности, которые обеспечивают надлежащий кровоток. В организме ребенка в это время кровь из правых камер сердца смешивается с кровью из левых, т. е. артериальная </w:t>
      </w:r>
      <w:proofErr w:type="gramStart"/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венозной. Такое явление не вызывает кислородного голодания, как у взрослых, страдающих пороками сердца со сбросом крови. Происходит это по той причине, что плод получает кислород через плацентарное кровообращение, а не через легкие.</w:t>
      </w:r>
      <w:r w:rsidRPr="004D4E98">
        <w:rPr>
          <w:rFonts w:ascii="Arial" w:hAnsi="Arial" w:cs="Arial"/>
          <w:color w:val="505050"/>
          <w:sz w:val="21"/>
          <w:szCs w:val="21"/>
          <w:shd w:val="clear" w:color="auto" w:fill="FFFFFF"/>
        </w:rPr>
        <w:t xml:space="preserve"> </w:t>
      </w: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моменту рождения, максимум в течение первых недель жизни, эти сообщения закрываются. Артериальный и венозный ток крови становятся изолированными друг от друга, что позволяет наладить «взрослое» кровообращение. В некоторых случаях закрытия отверстий не происходит. Тогда говорят о врожденных пороках сердца.</w:t>
      </w:r>
    </w:p>
    <w:p w:rsidR="004D4E98" w:rsidRDefault="004D4E98" w:rsidP="004D4E98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5" w:name="_Toc466319073"/>
      <w:r>
        <w:rPr>
          <w:rFonts w:ascii="Times New Roman" w:hAnsi="Times New Roman" w:cs="Times New Roman"/>
          <w:color w:val="000000" w:themeColor="text1"/>
          <w:sz w:val="32"/>
          <w:szCs w:val="32"/>
        </w:rPr>
        <w:t>Строение кровеносных сосудов</w:t>
      </w:r>
      <w:bookmarkEnd w:id="5"/>
    </w:p>
    <w:p w:rsidR="004D4E98" w:rsidRDefault="004D4E98" w:rsidP="004D4E98">
      <w:pPr>
        <w:ind w:firstLine="567"/>
        <w:jc w:val="both"/>
        <w:rPr>
          <w:rStyle w:val="10"/>
          <w:rFonts w:ascii="Arial" w:hAnsi="Arial" w:cs="Arial"/>
          <w:color w:val="505050"/>
          <w:sz w:val="21"/>
          <w:szCs w:val="21"/>
          <w:shd w:val="clear" w:color="auto" w:fill="FFFFFF"/>
        </w:rPr>
      </w:pP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мере развития организма, артерии и вены приобретают особенности строения, которые отличают их друг от друга. Артерии имеют плотновато-эластическую консистенцию, у них прочные стенки, которые спадаются лишь при сжатии.  По прекращении давления сосуды тут же восстанавливают свой просвет. В отличие от них вены более мягкие, их стенки тоньше. Если через них прекращает протекать кровь, просвет спадается.</w:t>
      </w:r>
      <w:r w:rsidRPr="004D4E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Просвет у артерий тоньше, чем у вен.</w:t>
      </w:r>
      <w:r w:rsidRPr="004D4E98">
        <w:rPr>
          <w:rStyle w:val="10"/>
          <w:rFonts w:ascii="Arial" w:hAnsi="Arial" w:cs="Arial"/>
          <w:color w:val="505050"/>
          <w:sz w:val="21"/>
          <w:szCs w:val="21"/>
          <w:shd w:val="clear" w:color="auto" w:fill="FFFFFF"/>
        </w:rPr>
        <w:t xml:space="preserve"> </w:t>
      </w:r>
    </w:p>
    <w:p w:rsidR="004D4E98" w:rsidRDefault="004D4E98" w:rsidP="004D4E98">
      <w:pPr>
        <w:ind w:firstLine="567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4D4E98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 13—16 лет происходит резкий скачок в темпах роста внутренних органов. Сеть сосудов иногда «не успевает» расти так же быстро. По этой причине в таком возрасте могут впервые проявляться некоторые «сосудистые» болезни, например мигрень.</w:t>
      </w:r>
    </w:p>
    <w:p w:rsidR="004D4E98" w:rsidRDefault="004D4E98" w:rsidP="004D4E9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младенцев структура артерий и вен очень похожа. У них тонкие стенки и широкие просветы. Кроме этого, венозная сеть в целом развита не так хорошо, как артериальная.</w:t>
      </w:r>
      <w:r w:rsidR="00ED20D2" w:rsidRPr="00ED20D2">
        <w:rPr>
          <w:rFonts w:ascii="Arial" w:hAnsi="Arial" w:cs="Arial"/>
          <w:color w:val="505050"/>
          <w:sz w:val="21"/>
          <w:szCs w:val="21"/>
          <w:shd w:val="clear" w:color="auto" w:fill="FFFFFF"/>
        </w:rPr>
        <w:t xml:space="preserve"> </w:t>
      </w:r>
      <w:r w:rsidR="00ED20D2"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младенцев</w:t>
      </w:r>
      <w:r w:rsidR="00ED20D2"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наружная часть венозного русла представлена не отдельными крупными сосудами, а сплетениями, состоящими из мелких вен. По этой причине кожа детей так легко краснеет и бледнеет в зависимости от интенсивности кровоснабжения. С возрастом строение вен меняется, они становятся более крупными и менее разветвленными.</w:t>
      </w:r>
    </w:p>
    <w:p w:rsidR="00ED20D2" w:rsidRDefault="00ED20D2" w:rsidP="004D4E9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Артерии, проходящие в сердце, также имеют свои особенности у детей. Они обильно ветвятся, образуя довольно густую сеть капилляров. Так как сердце ребенка окружено большим количеством мягкой и рыхлой жировой ткани, это предрасполагает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развитию воспалительных процессов. Следовательно, в детском возрасте риск миокардита гораздо выше, чем у взрослых людей. </w:t>
      </w:r>
    </w:p>
    <w:p w:rsidR="00ED20D2" w:rsidRDefault="00ED20D2" w:rsidP="004D4E9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мере роста артерии, капилляры и вены приобретают физиологические особенности, свойственные взрослому состоянию, происходит их увеличение в длину. Кроме этого, между сосудами формируются дополнительные сообщения — анастомозы. Они представляют собой своеобразные «мостики», по которым кровь может переходить из одного сосуда в другой. Таким образом, повышается густота сосудистой сети.</w:t>
      </w:r>
    </w:p>
    <w:p w:rsidR="00ED20D2" w:rsidRDefault="00ED20D2" w:rsidP="004D4E9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Перечисленные изменения в строении в основном происходят в течение первого года жизни, а второй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интенсивный этап наступает в 9 - </w:t>
      </w: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11 лет. Как правило, к 12 годам основные анатомические преобразования завершаются, 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дальнейшем происходит только р</w:t>
      </w: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Start"/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 в дл</w:t>
      </w:r>
      <w:proofErr w:type="gramEnd"/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ину. Сосуды, расположенные в различных областях тела, растут по-разному. Например, артерии, снабжающие кровью легкие, активнее всего удлиняются в подростковом 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зрасте, а мозговые сосуды — в 3 - </w:t>
      </w: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 года.</w:t>
      </w:r>
    </w:p>
    <w:p w:rsidR="00ED20D2" w:rsidRDefault="00ED20D2" w:rsidP="00ED20D2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6" w:name="_Toc466319074"/>
      <w:r>
        <w:rPr>
          <w:rFonts w:ascii="Times New Roman" w:hAnsi="Times New Roman" w:cs="Times New Roman"/>
          <w:color w:val="000000" w:themeColor="text1"/>
          <w:sz w:val="32"/>
          <w:szCs w:val="32"/>
        </w:rPr>
        <w:t>Частота сердечных сокращений</w:t>
      </w:r>
      <w:bookmarkEnd w:id="6"/>
    </w:p>
    <w:p w:rsidR="00A15D9F" w:rsidRDefault="00ED20D2" w:rsidP="00ED20D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взрослых людей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симпатическая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парасимпатическая</w:t>
      </w: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системы уравновешены между собой и включаются «по требованию»: когда человек испытывает стресс, у него автоматически реагирует симпати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ческая</w:t>
      </w: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если он спит — парасимпати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ческая</w:t>
      </w: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15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15D9F" w:rsidRDefault="00ED20D2" w:rsidP="00ED20D2">
      <w:pPr>
        <w:ind w:firstLine="567"/>
        <w:jc w:val="both"/>
        <w:rPr>
          <w:rFonts w:ascii="Arial" w:hAnsi="Arial" w:cs="Arial"/>
          <w:color w:val="505050"/>
          <w:sz w:val="21"/>
          <w:szCs w:val="21"/>
          <w:shd w:val="clear" w:color="auto" w:fill="FFFFFF"/>
        </w:rPr>
      </w:pPr>
      <w:r w:rsidRPr="00ED2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если говорить о новорожденных и детях раннего возраста, у них всегда преобладает симпатический отдел вегетативной нервной системы. По этой причине частота сокращений сердца у них больше, чем у взрослых. Со временем нервные влияния становятся более сбалансированными, в результате примерно к пятому году жизни пульс становится реже.</w:t>
      </w:r>
    </w:p>
    <w:p w:rsidR="00ED20D2" w:rsidRDefault="00A15D9F" w:rsidP="00ED20D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5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подростковом возрасте могут возникать эпизоды так называемой дыхательной аритмии — изменения частоты сердечных сокращений в зависимости от фаз дыхания. При этом во время вдоха сердце сокращается быстрее, а при выдохе — медленнее. Это функциональное явление; дыхательная аритмия является нормой, никак не влияет на состояние </w:t>
      </w:r>
      <w:r w:rsidRPr="00A15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подростка и не требует лечения. Во взрослом возрасте она, как правило, исчезает или сохраняется лишь при глубоком дыхании.</w:t>
      </w:r>
    </w:p>
    <w:p w:rsidR="00A15D9F" w:rsidRDefault="00A15D9F" w:rsidP="00ED20D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5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рождении частота сокращений сердца составляет 120—140 ударов в минуту. К году она уменьшается лишь ненамного, до 120—125 ударов. У 2-летнего ребенка пульс регистрируется с частотой  110—115 ударов, у 3-летнего — 105—110. Средняя частота сердечных сокращений в 5 лет составляет 100 ударов в минуту, а в 7-летнем возрасте она снижается еще на 10—15 ударов. У 12-летнего она практически приближается к «взрослым» нормам</w:t>
      </w:r>
      <w:r w:rsid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824D6" w:rsidRPr="00A15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здоровых взрослых людей </w:t>
      </w:r>
      <w:r w:rsid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частота</w:t>
      </w:r>
      <w:r w:rsidR="006824D6" w:rsidRPr="00A15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сердечных сокращений равна 60—80 в 1 минуту. При повышении температуры тела на 1° частота </w:t>
      </w:r>
      <w:r w:rsid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сердечных сокращений</w:t>
      </w:r>
      <w:r w:rsidR="006824D6" w:rsidRPr="00A15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возрастает на 8—10 ударов в 1 минуту.</w:t>
      </w:r>
      <w:r w:rsid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="006824D6" w:rsidRP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80</w:t>
      </w:r>
      <w:r w:rsid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24D6" w:rsidRP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- 90 годам </w:t>
      </w:r>
      <w:r w:rsid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частота сердечных сокращений </w:t>
      </w:r>
      <w:r w:rsidR="006824D6" w:rsidRP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вновь увеличивается. Предполагается, что эт</w:t>
      </w:r>
      <w:r w:rsid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6824D6" w:rsidRP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глубокой старости является компенсацией снижающейся функциональной способности сердца</w:t>
      </w:r>
      <w:r w:rsid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824D6" w:rsidRP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Доказано, что в период роста между количеством крови, выбрасываемым сердцем, и потреблением кислорода имеется полный параллелизм. В старости происходит уменьшение потребности в кислороде</w:t>
      </w:r>
      <w:r w:rsidR="00682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824D6" w:rsidRDefault="006824D6" w:rsidP="006824D6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7" w:name="_Toc466319075"/>
      <w:r>
        <w:rPr>
          <w:rFonts w:ascii="Times New Roman" w:hAnsi="Times New Roman" w:cs="Times New Roman"/>
          <w:color w:val="000000" w:themeColor="text1"/>
          <w:sz w:val="32"/>
          <w:szCs w:val="32"/>
        </w:rPr>
        <w:t>Особенности артериального давления</w:t>
      </w:r>
      <w:bookmarkEnd w:id="7"/>
    </w:p>
    <w:p w:rsidR="006824D6" w:rsidRDefault="006824D6" w:rsidP="006824D6">
      <w:pPr>
        <w:pStyle w:val="a8"/>
        <w:shd w:val="clear" w:color="auto" w:fill="FFFFFF"/>
        <w:spacing w:before="0" w:beforeAutospacing="0" w:after="150" w:afterAutospacing="0"/>
        <w:jc w:val="both"/>
        <w:rPr>
          <w:rStyle w:val="10"/>
          <w:rFonts w:ascii="Arial" w:hAnsi="Arial" w:cs="Arial"/>
          <w:color w:val="505050"/>
          <w:sz w:val="21"/>
          <w:szCs w:val="21"/>
          <w:shd w:val="clear" w:color="auto" w:fill="FFFFFF"/>
        </w:rPr>
      </w:pPr>
      <w:r w:rsidRPr="006824D6">
        <w:rPr>
          <w:color w:val="000000" w:themeColor="text1"/>
          <w:sz w:val="28"/>
          <w:szCs w:val="28"/>
          <w:shd w:val="clear" w:color="auto" w:fill="FFFFFF"/>
        </w:rPr>
        <w:t>Сердце ребенка не настолько мощное, как у взрослого человека. Такая особенность сердечной мышцы обусловлена малыми размерами тела, сравнительно небольшим тонусом сосудов и отсутствием резких нагрузок, что не дает поводов для усиления функции органа. Следовательно, артериальное давление ребенка будет ниже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чем у взрослого человека, нормой для которого является </w:t>
      </w:r>
      <w:r w:rsidRPr="006824D6">
        <w:rPr>
          <w:color w:val="000000" w:themeColor="text1"/>
          <w:sz w:val="28"/>
          <w:szCs w:val="28"/>
          <w:shd w:val="clear" w:color="auto" w:fill="FFFFFF"/>
        </w:rPr>
        <w:t xml:space="preserve">120/80 мм </w:t>
      </w:r>
      <w:proofErr w:type="spellStart"/>
      <w:r w:rsidRPr="006824D6">
        <w:rPr>
          <w:color w:val="000000" w:themeColor="text1"/>
          <w:sz w:val="28"/>
          <w:szCs w:val="28"/>
          <w:shd w:val="clear" w:color="auto" w:fill="FFFFFF"/>
        </w:rPr>
        <w:t>рт.ст</w:t>
      </w:r>
      <w:proofErr w:type="spellEnd"/>
      <w:r w:rsidRPr="006824D6">
        <w:rPr>
          <w:color w:val="000000" w:themeColor="text1"/>
          <w:sz w:val="28"/>
          <w:szCs w:val="28"/>
          <w:shd w:val="clear" w:color="auto" w:fill="FFFFFF"/>
        </w:rPr>
        <w:t>.</w:t>
      </w:r>
      <w:r w:rsidRPr="006824D6">
        <w:rPr>
          <w:rFonts w:ascii="Arial" w:hAnsi="Arial" w:cs="Arial"/>
          <w:color w:val="505050"/>
          <w:sz w:val="21"/>
          <w:szCs w:val="21"/>
        </w:rPr>
        <w:t xml:space="preserve"> </w:t>
      </w:r>
      <w:r w:rsidRPr="006824D6">
        <w:rPr>
          <w:color w:val="000000" w:themeColor="text1"/>
          <w:sz w:val="28"/>
          <w:szCs w:val="28"/>
        </w:rPr>
        <w:t>На протяжении взросления цифры АД постепенно увеличиваются, при этом в наибольшей степени растет первый показатель — систолическое давление. Максимально интенсивно оно растет в течение первого года, в 10-12 лет и у подростков. Врачи считают показатель АД у детей очень важным, так как по нему могут косвенно судить о физическом развитии ребенка и скорости созревания органов эндокринной системы.</w:t>
      </w:r>
    </w:p>
    <w:p w:rsidR="003214C9" w:rsidRPr="003214C9" w:rsidRDefault="006824D6" w:rsidP="003214C9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rFonts w:ascii="Arial" w:eastAsiaTheme="majorEastAsia" w:hAnsi="Arial" w:cs="Arial"/>
          <w:b/>
          <w:bCs/>
          <w:color w:val="505050"/>
          <w:sz w:val="21"/>
          <w:szCs w:val="21"/>
          <w:shd w:val="clear" w:color="auto" w:fill="FFFFFF"/>
        </w:rPr>
      </w:pPr>
      <w:r w:rsidRPr="006824D6">
        <w:rPr>
          <w:rStyle w:val="a7"/>
          <w:rFonts w:eastAsiaTheme="majorEastAsia"/>
          <w:i w:val="0"/>
          <w:color w:val="000000" w:themeColor="text1"/>
          <w:sz w:val="28"/>
          <w:szCs w:val="28"/>
          <w:shd w:val="clear" w:color="auto" w:fill="FFFFFF"/>
        </w:rPr>
        <w:t>У детей и подростков частота пульса и величина АД может зависеть от положения тела. Так, в положении лежа снижаются количество ударов сердца и давление крови, а при переходе в вертикальное положение, особенно в первые секунды, они заметно возрастают.</w:t>
      </w:r>
      <w:r w:rsidR="003214C9">
        <w:rPr>
          <w:rFonts w:ascii="Arial" w:eastAsiaTheme="majorEastAsia" w:hAnsi="Arial" w:cs="Arial"/>
          <w:b/>
          <w:bCs/>
          <w:color w:val="505050"/>
          <w:sz w:val="21"/>
          <w:szCs w:val="21"/>
          <w:shd w:val="clear" w:color="auto" w:fill="FFFFFF"/>
        </w:rPr>
        <w:t xml:space="preserve"> </w:t>
      </w:r>
      <w:r w:rsidR="003214C9">
        <w:rPr>
          <w:color w:val="000000" w:themeColor="text1"/>
          <w:sz w:val="28"/>
          <w:szCs w:val="28"/>
        </w:rPr>
        <w:t>Так же</w:t>
      </w:r>
      <w:r w:rsidR="003214C9" w:rsidRPr="003214C9">
        <w:rPr>
          <w:color w:val="000000" w:themeColor="text1"/>
          <w:sz w:val="28"/>
          <w:szCs w:val="28"/>
        </w:rPr>
        <w:t xml:space="preserve"> АД может различаться в зависимости от пола ребенка. После 5 лет у мальчиков обычно фиксируют более высокие цифры, чем у девочек. Такая разница сохраняется и у взрослых.</w:t>
      </w:r>
    </w:p>
    <w:p w:rsidR="006824D6" w:rsidRDefault="00B34E52" w:rsidP="00B34E52">
      <w:pPr>
        <w:pStyle w:val="1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Вывод</w:t>
      </w:r>
    </w:p>
    <w:p w:rsidR="00B34E52" w:rsidRPr="00B34E52" w:rsidRDefault="00B34E52" w:rsidP="009A23D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9A23D2">
        <w:rPr>
          <w:rFonts w:ascii="Times New Roman" w:hAnsi="Times New Roman" w:cs="Times New Roman"/>
          <w:sz w:val="28"/>
          <w:szCs w:val="28"/>
        </w:rPr>
        <w:t xml:space="preserve"> здорового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3D2">
        <w:rPr>
          <w:rFonts w:ascii="Times New Roman" w:hAnsi="Times New Roman" w:cs="Times New Roman"/>
          <w:sz w:val="28"/>
          <w:szCs w:val="28"/>
        </w:rPr>
        <w:t xml:space="preserve">имеет множество функциональных особенностей, которые могут зависеть от различных факторов, таких как возраст, пол, физическая нагрузка </w:t>
      </w:r>
      <w:r w:rsidR="00271D1D">
        <w:rPr>
          <w:rFonts w:ascii="Times New Roman" w:hAnsi="Times New Roman" w:cs="Times New Roman"/>
          <w:sz w:val="28"/>
          <w:szCs w:val="28"/>
        </w:rPr>
        <w:t>и т.д</w:t>
      </w:r>
      <w:r w:rsidR="009A23D2">
        <w:rPr>
          <w:rFonts w:ascii="Times New Roman" w:hAnsi="Times New Roman" w:cs="Times New Roman"/>
          <w:sz w:val="28"/>
          <w:szCs w:val="28"/>
        </w:rPr>
        <w:t xml:space="preserve">.  Эти особенности необходимо знать и учитывать для правильной оценки состояния </w:t>
      </w:r>
      <w:proofErr w:type="gramStart"/>
      <w:r w:rsidR="009A23D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9A23D2">
        <w:rPr>
          <w:rFonts w:ascii="Times New Roman" w:hAnsi="Times New Roman" w:cs="Times New Roman"/>
          <w:sz w:val="28"/>
          <w:szCs w:val="28"/>
        </w:rPr>
        <w:t xml:space="preserve"> системы, выявления и предотвращения развития патологий, постановки верного диагноза и </w:t>
      </w:r>
      <w:r w:rsidR="00271D1D">
        <w:rPr>
          <w:rFonts w:ascii="Times New Roman" w:hAnsi="Times New Roman" w:cs="Times New Roman"/>
          <w:sz w:val="28"/>
          <w:szCs w:val="28"/>
        </w:rPr>
        <w:t>подбора</w:t>
      </w:r>
      <w:r w:rsidR="009A23D2">
        <w:rPr>
          <w:rFonts w:ascii="Times New Roman" w:hAnsi="Times New Roman" w:cs="Times New Roman"/>
          <w:sz w:val="28"/>
          <w:szCs w:val="28"/>
        </w:rPr>
        <w:t xml:space="preserve"> лечения, проведения профилактических мер, направленных на избежание нарушения работы сердечно-сосудистой системы.  </w:t>
      </w:r>
    </w:p>
    <w:sectPr w:rsidR="00B34E52" w:rsidRPr="00B34E52" w:rsidSect="00074A53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6C" w:rsidRDefault="00DA286C" w:rsidP="00074A53">
      <w:pPr>
        <w:spacing w:after="0" w:line="240" w:lineRule="auto"/>
      </w:pPr>
      <w:r>
        <w:separator/>
      </w:r>
    </w:p>
  </w:endnote>
  <w:endnote w:type="continuationSeparator" w:id="0">
    <w:p w:rsidR="00DA286C" w:rsidRDefault="00DA286C" w:rsidP="0007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150993"/>
      <w:docPartObj>
        <w:docPartGallery w:val="Page Numbers (Bottom of Page)"/>
        <w:docPartUnique/>
      </w:docPartObj>
    </w:sdtPr>
    <w:sdtEndPr/>
    <w:sdtContent>
      <w:p w:rsidR="00074A53" w:rsidRDefault="00074A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BFF">
          <w:rPr>
            <w:noProof/>
          </w:rPr>
          <w:t>1</w:t>
        </w:r>
        <w:r>
          <w:fldChar w:fldCharType="end"/>
        </w:r>
      </w:p>
    </w:sdtContent>
  </w:sdt>
  <w:p w:rsidR="00074A53" w:rsidRDefault="00074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6C" w:rsidRDefault="00DA286C" w:rsidP="00074A53">
      <w:pPr>
        <w:spacing w:after="0" w:line="240" w:lineRule="auto"/>
      </w:pPr>
      <w:r>
        <w:separator/>
      </w:r>
    </w:p>
  </w:footnote>
  <w:footnote w:type="continuationSeparator" w:id="0">
    <w:p w:rsidR="00DA286C" w:rsidRDefault="00DA286C" w:rsidP="0007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A9"/>
    <w:rsid w:val="00074A53"/>
    <w:rsid w:val="001935C3"/>
    <w:rsid w:val="00266BFF"/>
    <w:rsid w:val="00271D1D"/>
    <w:rsid w:val="00317C5E"/>
    <w:rsid w:val="003214C9"/>
    <w:rsid w:val="00467CD0"/>
    <w:rsid w:val="00481FAB"/>
    <w:rsid w:val="004D4E98"/>
    <w:rsid w:val="00544D27"/>
    <w:rsid w:val="006824D6"/>
    <w:rsid w:val="00871279"/>
    <w:rsid w:val="00880272"/>
    <w:rsid w:val="009A23D2"/>
    <w:rsid w:val="00A15D9F"/>
    <w:rsid w:val="00A258A9"/>
    <w:rsid w:val="00B34E52"/>
    <w:rsid w:val="00C06E7E"/>
    <w:rsid w:val="00DA286C"/>
    <w:rsid w:val="00DC3559"/>
    <w:rsid w:val="00EB25A5"/>
    <w:rsid w:val="00E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E"/>
  </w:style>
  <w:style w:type="paragraph" w:styleId="1">
    <w:name w:val="heading 1"/>
    <w:basedOn w:val="a"/>
    <w:next w:val="a"/>
    <w:link w:val="10"/>
    <w:uiPriority w:val="9"/>
    <w:qFormat/>
    <w:rsid w:val="00317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7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A53"/>
  </w:style>
  <w:style w:type="paragraph" w:styleId="a5">
    <w:name w:val="footer"/>
    <w:basedOn w:val="a"/>
    <w:link w:val="a6"/>
    <w:uiPriority w:val="99"/>
    <w:unhideWhenUsed/>
    <w:rsid w:val="0007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A53"/>
  </w:style>
  <w:style w:type="character" w:customStyle="1" w:styleId="apple-converted-space">
    <w:name w:val="apple-converted-space"/>
    <w:basedOn w:val="a0"/>
    <w:rsid w:val="004D4E98"/>
  </w:style>
  <w:style w:type="character" w:styleId="a7">
    <w:name w:val="Emphasis"/>
    <w:basedOn w:val="a0"/>
    <w:uiPriority w:val="20"/>
    <w:qFormat/>
    <w:rsid w:val="004D4E98"/>
    <w:rPr>
      <w:i/>
      <w:iCs/>
    </w:rPr>
  </w:style>
  <w:style w:type="paragraph" w:styleId="a8">
    <w:name w:val="Normal (Web)"/>
    <w:basedOn w:val="a"/>
    <w:uiPriority w:val="99"/>
    <w:semiHidden/>
    <w:unhideWhenUsed/>
    <w:rsid w:val="0068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544D2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D27"/>
    <w:pPr>
      <w:spacing w:after="100"/>
    </w:pPr>
  </w:style>
  <w:style w:type="character" w:styleId="aa">
    <w:name w:val="Hyperlink"/>
    <w:basedOn w:val="a0"/>
    <w:uiPriority w:val="99"/>
    <w:unhideWhenUsed/>
    <w:rsid w:val="00544D2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E"/>
  </w:style>
  <w:style w:type="paragraph" w:styleId="1">
    <w:name w:val="heading 1"/>
    <w:basedOn w:val="a"/>
    <w:next w:val="a"/>
    <w:link w:val="10"/>
    <w:uiPriority w:val="9"/>
    <w:qFormat/>
    <w:rsid w:val="00317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7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A53"/>
  </w:style>
  <w:style w:type="paragraph" w:styleId="a5">
    <w:name w:val="footer"/>
    <w:basedOn w:val="a"/>
    <w:link w:val="a6"/>
    <w:uiPriority w:val="99"/>
    <w:unhideWhenUsed/>
    <w:rsid w:val="0007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A53"/>
  </w:style>
  <w:style w:type="character" w:customStyle="1" w:styleId="apple-converted-space">
    <w:name w:val="apple-converted-space"/>
    <w:basedOn w:val="a0"/>
    <w:rsid w:val="004D4E98"/>
  </w:style>
  <w:style w:type="character" w:styleId="a7">
    <w:name w:val="Emphasis"/>
    <w:basedOn w:val="a0"/>
    <w:uiPriority w:val="20"/>
    <w:qFormat/>
    <w:rsid w:val="004D4E98"/>
    <w:rPr>
      <w:i/>
      <w:iCs/>
    </w:rPr>
  </w:style>
  <w:style w:type="paragraph" w:styleId="a8">
    <w:name w:val="Normal (Web)"/>
    <w:basedOn w:val="a"/>
    <w:uiPriority w:val="99"/>
    <w:semiHidden/>
    <w:unhideWhenUsed/>
    <w:rsid w:val="0068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544D2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D27"/>
    <w:pPr>
      <w:spacing w:after="100"/>
    </w:pPr>
  </w:style>
  <w:style w:type="character" w:styleId="aa">
    <w:name w:val="Hyperlink"/>
    <w:basedOn w:val="a0"/>
    <w:uiPriority w:val="99"/>
    <w:unhideWhenUsed/>
    <w:rsid w:val="00544D2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DCB6-CF42-4907-8A20-04DD5629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Яна Градюшко</cp:lastModifiedBy>
  <cp:revision>6</cp:revision>
  <dcterms:created xsi:type="dcterms:W3CDTF">2016-11-07T17:55:00Z</dcterms:created>
  <dcterms:modified xsi:type="dcterms:W3CDTF">2020-04-12T17:44:00Z</dcterms:modified>
</cp:coreProperties>
</file>