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E3" w:rsidRDefault="001078E3" w:rsidP="001078E3">
      <w:bookmarkStart w:id="0" w:name="_GoBack"/>
      <w:r w:rsidRPr="001078E3">
        <w:rPr>
          <w:b/>
        </w:rPr>
        <w:t>Красный плоский лишай</w:t>
      </w:r>
      <w:bookmarkEnd w:id="0"/>
      <w:r>
        <w:t>-это заболевание, характеризующееся мелкими лихеноидными папулами на коже и слизистых оболочках, ониходистрофией.</w:t>
      </w:r>
    </w:p>
    <w:p w:rsidR="001078E3" w:rsidRDefault="001078E3" w:rsidP="001078E3">
      <w:r>
        <w:t xml:space="preserve">Этиология. Неясная. Возможно: вирусы, бактерии, функциональные расстройства нервной системы (умственное переутомление, стрессовые ситуации, отрицательные эмоции, психические травмы), нарушение функции коры надпочечников, усиленный синтез и выделение катехоламинов (дофамина, адреналина, норадреналина), непереносимость лекарственных веществ. </w:t>
      </w:r>
    </w:p>
    <w:p w:rsidR="001078E3" w:rsidRDefault="001078E3" w:rsidP="001078E3">
      <w:r>
        <w:t>Патогенез. Определенная роль отводится иммунным изменениям, характеризующимся снижением общего количества Т-лимфоцитов и их функциональной активности, увеличением иммунорегуляторного индекса Т-хэлперов/Т-супрессоров.</w:t>
      </w:r>
    </w:p>
    <w:p w:rsidR="001078E3" w:rsidRDefault="001078E3" w:rsidP="001078E3">
      <w:r>
        <w:t>Клинические проявления. Типичная форма красного плоского лишая характеризуется мономорфной сыпью в виде красновато-сиреневых мелких (диаметром 2-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 xml:space="preserve">) блестящих полигональных папул с пупковидным вдавлением в центре элемента. На более крупных элементах видна сетка Уикхема (опаловидные белые или сероватые точки и полоски – проявления неравномерного гранулеза). Папулы могут группироваться в бляшки, кольца, располагаться линейно. В прогрессирующей стадии отмечается </w:t>
      </w:r>
      <w:proofErr w:type="gramStart"/>
      <w:r>
        <w:t>положительный  феномен</w:t>
      </w:r>
      <w:proofErr w:type="gramEnd"/>
      <w:r>
        <w:t xml:space="preserve"> Кебнера. Сыпь чаще локализуется на сгибательной поверхности лучезапястных суставов и предплечий, передней поверхности голеней, в области крестца, иногда носит распространенный характер вплоть до эритродермии. Регресс сыпи сопровождается гиперпигментацией. Слизистые оболочки полости рта, половых органов поражаются в 25-70% случаев; при этом папулы имеют белесоватый цвет, сетчатый или линейный характер и не возвышаются над поверхностью слизистой оболочки. Ногтевые пластинки поражаются в виде продольных борозд, углублений, участков помутнения, продольного расщепления и онихолизиса. Красный плоский лишай обычно сопровождается интенсивным зудом. Течение обычно хроническое, без лечения продолжающееся 6-9 месяцев, и в 20% случаев рецидивирующее. Элементы на слизистых оболочках регрессируют медленнее, чем на коже. Гипертрофические и эрозивно-язвенные очаги могут трансформироваться в плоскоклеточный рак.</w:t>
      </w:r>
    </w:p>
    <w:p w:rsidR="001078E3" w:rsidRDefault="001078E3" w:rsidP="001078E3">
      <w:r>
        <w:t>От формы, расположения, группировки папул различают:</w:t>
      </w:r>
    </w:p>
    <w:p w:rsidR="001078E3" w:rsidRDefault="001078E3" w:rsidP="001078E3">
      <w:r>
        <w:t>1.  Остроконечная форма.2.  Бородавчатая форма.3.  Кольцевидная форма4. Полосовидная, или линейная, форма.5.  Буллезная, или пемфигоидная, форма.6.  Атрофическая, или склерозирующая, форма.7.  Универсальная форма.</w:t>
      </w:r>
    </w:p>
    <w:p w:rsidR="001078E3" w:rsidRDefault="001078E3" w:rsidP="001078E3">
      <w:r>
        <w:t>Клинические формы красного лишая слизистой оболочки полости рта:</w:t>
      </w:r>
    </w:p>
    <w:p w:rsidR="001078E3" w:rsidRDefault="001078E3" w:rsidP="001078E3">
      <w:r>
        <w:t>1.  Типичная.2.  Экссудативно-гиперемическая.3.  Эрозивно-язвенная.4.  Буллезная</w:t>
      </w:r>
    </w:p>
    <w:p w:rsidR="001078E3" w:rsidRDefault="001078E3" w:rsidP="001078E3">
      <w:r>
        <w:t>5.  Гиперкератотическая.</w:t>
      </w:r>
    </w:p>
    <w:p w:rsidR="001078E3" w:rsidRDefault="001078E3" w:rsidP="001078E3">
      <w:r>
        <w:t>Лечение. Комплексное:</w:t>
      </w:r>
    </w:p>
    <w:p w:rsidR="001078E3" w:rsidRDefault="001078E3" w:rsidP="001078E3">
      <w:r>
        <w:t>1.  Седативные препараты: бром, валериана, пустырник, иногда нейролептик2.антигистаминные препараты.3.  Синтетические противомалярийные (делагил, хингамин).4.  Антибиотики: тетрациклины.5.  Витамины: С, Е, РР, В1, В6, В12, А.6.  Ароматические ретиноиды: тигазон.7.  Кортикостероиды.8.  ПУВА-терапия.</w:t>
      </w:r>
    </w:p>
    <w:p w:rsidR="001078E3" w:rsidRDefault="001078E3" w:rsidP="001078E3">
      <w:r>
        <w:t>9.  Наружное лечение: кортикостероидные мази (элоком, прогент, дермовейт); обкалывание верукозных очагов хингамином или дипроспаном; при лечении слизистых оболочек применяют 1% дибуноловую мазь, полоскания настоем шалфея, ромашки, эвкалипта.</w:t>
      </w:r>
    </w:p>
    <w:p w:rsidR="001078E3" w:rsidRDefault="001078E3" w:rsidP="001078E3">
      <w:r>
        <w:t>ВТЭ. При ограниченной форме трудоспособность сохраняется; при остром распространенном процессе, при вторичной эритродермии она утрачивается на время лечения (в стационаре); необходимо исключить травмирующие факторы кожи.</w:t>
      </w:r>
    </w:p>
    <w:p w:rsidR="001078E3" w:rsidRDefault="001078E3" w:rsidP="001078E3"/>
    <w:sectPr w:rsidR="0010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E3"/>
    <w:rsid w:val="001078E3"/>
    <w:rsid w:val="003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5C22E-297C-43A1-BCFE-62899B51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Красный плоский лишай-это заболевание, характеризующееся мелкими лихеноидными папулами на коже и слизистых оболочках, ониходистрофией</vt:lpstr>
    </vt:vector>
  </TitlesOfParts>
  <Company>NhT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Красный плоский лишай-это заболевание, характеризующееся мелкими лихеноидными папулами на коже и слизистых оболочках, ониходистрофией</dc:title>
  <dc:subject/>
  <dc:creator>1</dc:creator>
  <cp:keywords/>
  <dc:description/>
  <cp:lastModifiedBy>Igor Trofimov</cp:lastModifiedBy>
  <cp:revision>2</cp:revision>
  <dcterms:created xsi:type="dcterms:W3CDTF">2024-11-16T06:50:00Z</dcterms:created>
  <dcterms:modified xsi:type="dcterms:W3CDTF">2024-11-16T06:50:00Z</dcterms:modified>
</cp:coreProperties>
</file>