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C5A0C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47E75FFE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125A60D4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3041586B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55E9CB93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0533A3EB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292415DC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68676832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621526BF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607C4C65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1B8BA4D2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573ED5DE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209F8DBA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240CD783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1BB4863F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МЕТОДИКА КОРЕКЦІЇ СКОЛІОЗУ ЗА ДОПОМОГОЮ СПЕЦІАЛЬНИХ ФІЗИЧНИХ ВПРАВ</w:t>
      </w:r>
    </w:p>
    <w:p w14:paraId="778EE790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405686DC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52807006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245688AC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left="765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Малигін А.О.</w:t>
      </w:r>
    </w:p>
    <w:p w14:paraId="26C5F6F1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139F47D5" w14:textId="77777777" w:rsidR="00000000" w:rsidRDefault="002B09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br w:type="page"/>
      </w:r>
    </w:p>
    <w:p w14:paraId="60936668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Постановка проблеми. У даній роботі буде розглянуто сколіоз як найбільш поширене захворювання опорно-рухового апарату.</w:t>
      </w:r>
    </w:p>
    <w:p w14:paraId="11CC8E2F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Серед учених та лікарів досі відбува</w:t>
      </w:r>
      <w:r>
        <w:rPr>
          <w:rFonts w:ascii="Times New Roman CYR" w:hAnsi="Times New Roman CYR" w:cs="Times New Roman CYR"/>
          <w:sz w:val="28"/>
          <w:szCs w:val="28"/>
        </w:rPr>
        <w:t>ються активні суперечеки щодо причин виникнення даного захворювання. Незважаючи на розвиток ортопедичної сфери, навіть провідні фахівці не мають точної відповіді на це питання. У найдавніших джерелах зазначається, що це питання було порушено ще Гіппократом</w:t>
      </w:r>
      <w:r>
        <w:rPr>
          <w:rFonts w:ascii="Times New Roman CYR" w:hAnsi="Times New Roman CYR" w:cs="Times New Roman CYR"/>
          <w:sz w:val="28"/>
          <w:szCs w:val="28"/>
        </w:rPr>
        <w:t>. Це теорія асиметричного розвитку м’язів, що призводить до прогресування сколіозу.</w:t>
      </w:r>
    </w:p>
    <w:p w14:paraId="6F7751DA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Активні дослідження в цій сфері розпочалися на початку ХХ століття. У 1920 р. один з дослідників уже помітив цікаву закономірність серед контрольної групи дітей: у них пере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важав розвиток м’язів або з лівої сторони, або з правої. Через невеликий проміжок часу іншим ученим була висунута теорія, що до сколіозу призводять спазматичні скорочення м’язів з одного боку.</w:t>
      </w:r>
    </w:p>
    <w:p w14:paraId="4F8BFB8D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На даний момент, згідно медичним дослідженням не існує ефективн</w:t>
      </w:r>
      <w:r>
        <w:rPr>
          <w:rFonts w:ascii="Times New Roman CYR" w:hAnsi="Times New Roman CYR" w:cs="Times New Roman CYR"/>
          <w:sz w:val="28"/>
          <w:szCs w:val="28"/>
        </w:rPr>
        <w:t>их методів лікування сколіозу, а ось методик, які можуть нашкодити і посилити порушення більш ніж достатньо. Тому необхідно при виборі способу лікування керуватись принципом «щоб не нашкодити» у даній ситуації. Принцип корекції сколіозу за допомогою ЛФК за</w:t>
      </w:r>
      <w:r>
        <w:rPr>
          <w:rFonts w:ascii="Times New Roman CYR" w:hAnsi="Times New Roman CYR" w:cs="Times New Roman CYR"/>
          <w:sz w:val="28"/>
          <w:szCs w:val="28"/>
        </w:rPr>
        <w:t>снований на тому факті, що при даному захворюванні певні групи м’язів (ліва чи права) відстають від розвитку. Неважко здогадатись, що лікування спрямоване на усунення різниці сили розвитку між лівою і правою групами м’язів. Тобто максимально навантажити ві</w:t>
      </w:r>
      <w:r>
        <w:rPr>
          <w:rFonts w:ascii="Times New Roman CYR" w:hAnsi="Times New Roman CYR" w:cs="Times New Roman CYR"/>
          <w:sz w:val="28"/>
          <w:szCs w:val="28"/>
        </w:rPr>
        <w:t xml:space="preserve">дстаючі у розвитку групи м’язів і якомога менше за- діяти при цьому найбільш розвинені. Власне це виключає виконання будь-яких вправ з синхронними рухами (виключення становлять вправи з манжетами див.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Лікувальне</w:t>
      </w:r>
      <w:r>
        <w:rPr>
          <w:rFonts w:ascii="Times New Roman CYR" w:hAnsi="Times New Roman CYR" w:cs="Times New Roman CYR"/>
          <w:sz w:val="28"/>
          <w:szCs w:val="28"/>
        </w:rPr>
        <w:t xml:space="preserve"> плавання ).Тому виходячи з результатів дослі</w:t>
      </w:r>
      <w:r>
        <w:rPr>
          <w:rFonts w:ascii="Times New Roman CYR" w:hAnsi="Times New Roman CYR" w:cs="Times New Roman CYR"/>
          <w:sz w:val="28"/>
          <w:szCs w:val="28"/>
        </w:rPr>
        <w:t>джень та мого досвіду, у даній статті буде розглянуто комплекс вправ, які дозволять безпечно сприяти лікуванню захворювань опорно-рухового апарату (у даному випадку сколіозу).</w:t>
      </w:r>
    </w:p>
    <w:p w14:paraId="483E24AB" w14:textId="77777777" w:rsidR="00000000" w:rsidRDefault="002B09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lastRenderedPageBreak/>
        <w:br w:type="page"/>
      </w:r>
    </w:p>
    <w:p w14:paraId="131182CD" w14:textId="1584F85D" w:rsidR="00000000" w:rsidRDefault="008F0F62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 wp14:anchorId="3106C453" wp14:editId="6F6F2255">
            <wp:extent cx="3371850" cy="240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39B50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Рис. 1. Світова статистика поширення сколі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озу за 2015 рік</w:t>
      </w:r>
    </w:p>
    <w:p w14:paraId="4DF9FF50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AC48332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Аналіз останніх досліджень і публікацій. Робота була розпочата з аналізу дослідницьких даних стосовно ефективності лікування сколіозу плаванням та мануальною терапією.На сьогодні досі немає наукового підтвердження їх ефективності. Існують </w:t>
      </w:r>
      <w:r>
        <w:rPr>
          <w:rFonts w:ascii="Times New Roman CYR" w:hAnsi="Times New Roman CYR" w:cs="Times New Roman CYR"/>
          <w:sz w:val="28"/>
          <w:szCs w:val="28"/>
        </w:rPr>
        <w:t>лише окремі повідомлення стосовно лікувального плавання, але не на рівні корекції, а лише «біль минув». Цей ефект досягається через самовитягнення лежачи, але цього самого можна досягти й лежачи на дивані. Тоді постає питання: «Навіщо взагалі використовува</w:t>
      </w:r>
      <w:r>
        <w:rPr>
          <w:rFonts w:ascii="Times New Roman CYR" w:hAnsi="Times New Roman CYR" w:cs="Times New Roman CYR"/>
          <w:sz w:val="28"/>
          <w:szCs w:val="28"/>
        </w:rPr>
        <w:t>ти плавання, якщо воно начебто неефективне?».</w:t>
      </w:r>
    </w:p>
    <w:p w14:paraId="2FE9D48E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цього необхідно розглянути інші, більш загальноприйняті методи лікування, як мануальна терапія. Методи, які використовуються остеопатами і хіропрактиками при лікуванні болю у спині та інших хвороб мають нев</w:t>
      </w:r>
      <w:r>
        <w:rPr>
          <w:rFonts w:ascii="Times New Roman CYR" w:hAnsi="Times New Roman CYR" w:cs="Times New Roman CYR"/>
          <w:sz w:val="28"/>
          <w:szCs w:val="28"/>
        </w:rPr>
        <w:t>исоку ефективністю [2]. До таких висновків прийшли британські дослідники в результаті огляду 16 робіт, присвячених оцінці результатів використання хіропрактичної і остеопатичної методик при лікуванні різних захворювань.</w:t>
      </w:r>
    </w:p>
    <w:p w14:paraId="388C18B0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 розпорядженні фахівців Пенінсульсь</w:t>
      </w:r>
      <w:r>
        <w:rPr>
          <w:rFonts w:ascii="Times New Roman CYR" w:hAnsi="Times New Roman CYR" w:cs="Times New Roman CYR"/>
          <w:sz w:val="28"/>
          <w:szCs w:val="28"/>
        </w:rPr>
        <w:t xml:space="preserve">кої Медичної школи в Екстері, Девон були дані про результати лікування остеопатії і хіропрактики пацієнтів, які страждають періодичними болями, астмою, алергією, а також болями у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спині і шиї.</w:t>
      </w:r>
    </w:p>
    <w:p w14:paraId="719BEE41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Хіропрактика і остеопатія - методи лікування різних захворювань,</w:t>
      </w:r>
      <w:r>
        <w:rPr>
          <w:rFonts w:ascii="Times New Roman CYR" w:hAnsi="Times New Roman CYR" w:cs="Times New Roman CYR"/>
          <w:sz w:val="28"/>
          <w:szCs w:val="28"/>
        </w:rPr>
        <w:t xml:space="preserve"> засновані на мануальному впливові на область хребта без застосування хірургічного втручання і лікарських препаратів. У 2002 році канадські вчені прийшли до висновку, що жорстка техніка, яка використовується у хіропрактиці і остеопатії, може призвести до п</w:t>
      </w:r>
      <w:r>
        <w:rPr>
          <w:rFonts w:ascii="Times New Roman CYR" w:hAnsi="Times New Roman CYR" w:cs="Times New Roman CYR"/>
          <w:sz w:val="28"/>
          <w:szCs w:val="28"/>
        </w:rPr>
        <w:t>ошкодження і розриву шийних артерій, які, у свою чергу, можуть призвести до інсульту.</w:t>
      </w:r>
    </w:p>
    <w:p w14:paraId="0610170C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 даними вчених, досліджувані методи виявилися неефективними при лікуванні всіх типів захворювань, за винятком болю в спині та шиї. Досі ці практикуючі лікарі мають ліце</w:t>
      </w:r>
      <w:r>
        <w:rPr>
          <w:rFonts w:ascii="Times New Roman CYR" w:hAnsi="Times New Roman CYR" w:cs="Times New Roman CYR"/>
          <w:sz w:val="28"/>
          <w:szCs w:val="28"/>
        </w:rPr>
        <w:t xml:space="preserve">нзії і продовжують діяльність. Звернемося до мануальної терапії, яка є однією з найпоширеніших методик лікування на сьогодні [3]. Виходячи з біологічних особливостей, район безпосереднього викривлення хребта є менш рухливим, ніж інші його частини. То що ж </w:t>
      </w:r>
      <w:r>
        <w:rPr>
          <w:rFonts w:ascii="Times New Roman CYR" w:hAnsi="Times New Roman CYR" w:cs="Times New Roman CYR"/>
          <w:sz w:val="28"/>
          <w:szCs w:val="28"/>
        </w:rPr>
        <w:t>відбувається при спробах корекції хребта методом мануальної терапії (вона ж кайропрактика, хіропрактика. Під «мануальною терапією» маються на увазі високошвидкісні, «трастові» методики) і різними видами витягнення: йоги, нахилах, висах на турніку, профілак</w:t>
      </w:r>
      <w:r>
        <w:rPr>
          <w:rFonts w:ascii="Times New Roman CYR" w:hAnsi="Times New Roman CYR" w:cs="Times New Roman CYR"/>
          <w:sz w:val="28"/>
          <w:szCs w:val="28"/>
        </w:rPr>
        <w:t>тиці Євмінова, тракційних ліжках, витягненнями під різними розпірками і розтяжками.</w:t>
      </w:r>
    </w:p>
    <w:p w14:paraId="3250DC56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Як неважко здогадатися, сподіваючись «збільшити гнучкість» хребту наноситься повторна травма. Так як у переважної більшості сколі- озників хребет сам по собі гнучкий, а «ла</w:t>
      </w:r>
      <w:r>
        <w:rPr>
          <w:rFonts w:ascii="Times New Roman CYR" w:hAnsi="Times New Roman CYR" w:cs="Times New Roman CYR"/>
          <w:sz w:val="28"/>
          <w:szCs w:val="28"/>
        </w:rPr>
        <w:t>тка», навпаки, відрізняється ригідністю (нерухомістю) і міцністю, то за всіма законами логіки, фізики і просто народного досвіду травмуються сусідні ділянки з уже існуючою латкою.</w:t>
      </w:r>
    </w:p>
    <w:p w14:paraId="632192D3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Також на хребет продовжує діяти асиметрична стискаюча сила збоку. І в цих ум</w:t>
      </w:r>
      <w:r>
        <w:rPr>
          <w:rFonts w:ascii="Times New Roman CYR" w:hAnsi="Times New Roman CYR" w:cs="Times New Roman CYR"/>
          <w:sz w:val="28"/>
          <w:szCs w:val="28"/>
        </w:rPr>
        <w:t>овах асиметричного навантаження загоюються нові пошкодження.</w:t>
      </w:r>
    </w:p>
    <w:p w14:paraId="1A0AA2B7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Треба сказати, що вузьконаправленими маніпуляціями типу мануальної терапії можна домогтися розтягування не тільки хребта, як на тракційних ліжках, йогою або у висі, а саме викривленого відділу. П</w:t>
      </w:r>
      <w:r>
        <w:rPr>
          <w:rFonts w:ascii="Times New Roman CYR" w:hAnsi="Times New Roman CYR" w:cs="Times New Roman CYR"/>
          <w:sz w:val="28"/>
          <w:szCs w:val="28"/>
        </w:rPr>
        <w:t xml:space="preserve">ри досить сильному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впливі можливе цілеспрямоване пошкодження («збільшення гнучкості», воно ж «усунення функціональних блоків») саме «латки». Але на кінцевий результат це впливає мало - збільшення рухливості в умовах деформуючої (асиметричної) роботи м’язів</w:t>
      </w:r>
      <w:r>
        <w:rPr>
          <w:rFonts w:ascii="Times New Roman CYR" w:hAnsi="Times New Roman CYR" w:cs="Times New Roman CYR"/>
          <w:sz w:val="28"/>
          <w:szCs w:val="28"/>
        </w:rPr>
        <w:t xml:space="preserve"> призводить до збільшення кута деформації та виникнення або посилення болю. Як результат допустимим є лише самовитягення у вихідному положенні лежачи.</w:t>
      </w:r>
    </w:p>
    <w:p w14:paraId="2510F5D6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Виділення невирішених раніше частин загальної проблеми. Постає питання: існує пацієнт зі сколіозом і йому</w:t>
      </w:r>
      <w:r>
        <w:rPr>
          <w:rFonts w:ascii="Times New Roman CYR" w:hAnsi="Times New Roman CYR" w:cs="Times New Roman CYR"/>
          <w:sz w:val="28"/>
          <w:szCs w:val="28"/>
        </w:rPr>
        <w:t xml:space="preserve"> необхідне лікування. Ефективного методу лікування не існує і тому треба вибрати найбільш безпечний. Рекомендоване самовитягнення є гарним варіантом, проте є проблема. Людині необхідна фізична активність, оскільки надмірна вага збільшує компресію хребта, а</w:t>
      </w:r>
      <w:r>
        <w:rPr>
          <w:rFonts w:ascii="Times New Roman CYR" w:hAnsi="Times New Roman CYR" w:cs="Times New Roman CYR"/>
          <w:sz w:val="28"/>
          <w:szCs w:val="28"/>
        </w:rPr>
        <w:t xml:space="preserve"> виходячи з того, що є проблеми опорно-рухового апарату, буденна фізична активність та спектр вибору видів спорту є обмеженим. І ось тут на допомогу приходить лікувальне плавання та певний спектр вправ на суші. Хоч і з деякими особливостями цей варіант лік</w:t>
      </w:r>
      <w:r>
        <w:rPr>
          <w:rFonts w:ascii="Times New Roman CYR" w:hAnsi="Times New Roman CYR" w:cs="Times New Roman CYR"/>
          <w:sz w:val="28"/>
          <w:szCs w:val="28"/>
        </w:rPr>
        <w:t>увальних вправ є найбільш безпечним.</w:t>
      </w:r>
    </w:p>
    <w:p w14:paraId="16B3E4CB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Формулювання цілей статті (постановка завдання). Довести теоретичну ефективність комбінування вправ на суші та на воді, що викликало серед лікарів та авторів лікувальних методик різні дискусії з приводу ефективності та </w:t>
      </w:r>
      <w:r>
        <w:rPr>
          <w:rFonts w:ascii="Times New Roman CYR" w:hAnsi="Times New Roman CYR" w:cs="Times New Roman CYR"/>
          <w:sz w:val="28"/>
          <w:szCs w:val="28"/>
        </w:rPr>
        <w:t>безпеки власне вправ на суші при сколіозі.</w:t>
      </w:r>
    </w:p>
    <w:p w14:paraId="0E5CEF41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Виклад основного матеріалу дослідження. Дана методика має безліч переваг, оскільки комбінує вправи на суші без використання турника та інших шкідливих витягувань вказаних вище і класичною ЛФК на воді. Також дане к</w:t>
      </w:r>
      <w:r>
        <w:rPr>
          <w:rFonts w:ascii="Times New Roman CYR" w:hAnsi="Times New Roman CYR" w:cs="Times New Roman CYR"/>
          <w:sz w:val="28"/>
          <w:szCs w:val="28"/>
        </w:rPr>
        <w:t>омбінування дозволяє задіяти найбільшу кількість груп м’язів, що неможливе при виконанні виключно ЛФК (гімнастичні вправи) або виключно лікувального плавання. Такий комплекс вправ передбачає їх виконання як на суші, так і у басейні (складається з 2 частин)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1E534A3C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У спортивному залі (на суші).</w:t>
      </w:r>
    </w:p>
    <w:p w14:paraId="7C53AD6B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Розминка перед плаванням є необхідною, а це не що інше як вправи на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суші. Отже, ця складова присутня навіть якщо використовується виключно лікувальне плавання.Для того, щоб розім’яти м’язи, треба без різких рухів нахилити ту</w:t>
      </w:r>
      <w:r>
        <w:rPr>
          <w:rFonts w:ascii="Times New Roman CYR" w:hAnsi="Times New Roman CYR" w:cs="Times New Roman CYR"/>
          <w:sz w:val="28"/>
          <w:szCs w:val="28"/>
        </w:rPr>
        <w:t>луб в сторону деформації хребта, тобто в ту сторону, у яку він вигнутий. А інші вправи не відрізняютьсявід звичайної розминки (махи руками, ногами), оскільки основні вправи будуть спрямовані майже на всі групи м’язів.</w:t>
      </w:r>
      <w:r>
        <w:rPr>
          <w:rFonts w:ascii="Century Schoolbook" w:hAnsi="Century Schoolbook" w:cs="Century Schoolbook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color w:val="FFFFFF"/>
          <w:sz w:val="28"/>
          <w:szCs w:val="28"/>
        </w:rPr>
        <w:t>опорний сколіоз лікувальний плавання</w:t>
      </w:r>
    </w:p>
    <w:p w14:paraId="3130E8F8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прави підбираються індивідуально в залежності від характеру викривлення та інших особливостей, але існують правила, які виключають деякі види діяльності при лікуванні:</w:t>
      </w:r>
    </w:p>
    <w:p w14:paraId="3C6638C0" w14:textId="77777777" w:rsidR="00000000" w:rsidRDefault="002B0918">
      <w:pPr>
        <w:widowControl w:val="0"/>
        <w:shd w:val="clear" w:color="000000" w:fill="auto"/>
        <w:tabs>
          <w:tab w:val="left" w:pos="51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Century Schoolbook" w:hAnsi="Century Schoolbook" w:cs="Century Schoolbook"/>
          <w:color w:val="000000"/>
          <w:sz w:val="16"/>
          <w:szCs w:val="16"/>
        </w:rPr>
        <w:t>-</w:t>
      </w:r>
      <w:r>
        <w:rPr>
          <w:rFonts w:ascii="Century Schoolbook" w:hAnsi="Century Schoolbook" w:cs="Century Schoolbook"/>
          <w:color w:val="000000"/>
          <w:sz w:val="16"/>
          <w:szCs w:val="16"/>
        </w:rPr>
        <w:tab/>
      </w:r>
      <w:r>
        <w:rPr>
          <w:rFonts w:ascii="Times New Roman CYR" w:hAnsi="Times New Roman CYR" w:cs="Times New Roman CYR"/>
          <w:sz w:val="28"/>
          <w:szCs w:val="28"/>
        </w:rPr>
        <w:t>не рекомендується робити вправи на витягування хребта і робити обертові рухи тулубом;</w:t>
      </w:r>
    </w:p>
    <w:p w14:paraId="389C029B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Century Schoolbook" w:hAnsi="Century Schoolbook" w:cs="Century Schoolbook"/>
          <w:color w:val="000000"/>
          <w:sz w:val="16"/>
          <w:szCs w:val="16"/>
        </w:rPr>
        <w:t>-</w:t>
      </w:r>
      <w:r>
        <w:rPr>
          <w:rFonts w:ascii="Century Schoolbook" w:hAnsi="Century Schoolbook" w:cs="Century Schoolbook"/>
          <w:color w:val="000000"/>
          <w:sz w:val="16"/>
          <w:szCs w:val="16"/>
        </w:rPr>
        <w:tab/>
      </w:r>
      <w:r>
        <w:rPr>
          <w:rFonts w:ascii="Times New Roman CYR" w:hAnsi="Times New Roman CYR" w:cs="Times New Roman CYR"/>
          <w:sz w:val="28"/>
          <w:szCs w:val="28"/>
        </w:rPr>
        <w:t>хребет витягувати можна лише пасивно, маючи опору під собою, не можна висіти (принаймні до укріплення м’язового корсету);</w:t>
      </w:r>
    </w:p>
    <w:p w14:paraId="541CBA84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Century Schoolbook" w:hAnsi="Century Schoolbook" w:cs="Century Schoolbook"/>
          <w:color w:val="000000"/>
          <w:sz w:val="16"/>
          <w:szCs w:val="16"/>
        </w:rPr>
        <w:t>-</w:t>
      </w:r>
      <w:r>
        <w:rPr>
          <w:rFonts w:ascii="Century Schoolbook" w:hAnsi="Century Schoolbook" w:cs="Century Schoolbook"/>
          <w:color w:val="000000"/>
          <w:sz w:val="16"/>
          <w:szCs w:val="16"/>
        </w:rPr>
        <w:tab/>
      </w:r>
      <w:r>
        <w:rPr>
          <w:rFonts w:ascii="Times New Roman CYR" w:hAnsi="Times New Roman CYR" w:cs="Times New Roman CYR"/>
          <w:sz w:val="28"/>
          <w:szCs w:val="28"/>
        </w:rPr>
        <w:t>найкраще вправи починати з мінімальним навантаженням на хребет, поступово переходячи на більш складні і тривалі вправи;</w:t>
      </w:r>
    </w:p>
    <w:p w14:paraId="6D2C3B5C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Century Schoolbook" w:hAnsi="Century Schoolbook" w:cs="Century Schoolbook"/>
          <w:color w:val="000000"/>
          <w:sz w:val="16"/>
          <w:szCs w:val="16"/>
        </w:rPr>
        <w:t>-</w:t>
      </w:r>
      <w:r>
        <w:rPr>
          <w:rFonts w:ascii="Century Schoolbook" w:hAnsi="Century Schoolbook" w:cs="Century Schoolbook"/>
          <w:color w:val="000000"/>
          <w:sz w:val="16"/>
          <w:szCs w:val="16"/>
        </w:rPr>
        <w:tab/>
      </w:r>
      <w:r>
        <w:rPr>
          <w:rFonts w:ascii="Times New Roman CYR" w:hAnsi="Times New Roman CYR" w:cs="Times New Roman CYR"/>
          <w:sz w:val="28"/>
          <w:szCs w:val="28"/>
        </w:rPr>
        <w:t>при по</w:t>
      </w:r>
      <w:r>
        <w:rPr>
          <w:rFonts w:ascii="Times New Roman CYR" w:hAnsi="Times New Roman CYR" w:cs="Times New Roman CYR"/>
          <w:sz w:val="28"/>
          <w:szCs w:val="28"/>
        </w:rPr>
        <w:t>яві болю в спині під час занять необхідно зупинити виконання вправ і проконсультуватися з фахівцем;</w:t>
      </w:r>
    </w:p>
    <w:p w14:paraId="54EE175B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Century Schoolbook" w:hAnsi="Century Schoolbook" w:cs="Century Schoolbook"/>
          <w:color w:val="000000"/>
          <w:sz w:val="16"/>
          <w:szCs w:val="16"/>
        </w:rPr>
        <w:t>-</w:t>
      </w:r>
      <w:r>
        <w:rPr>
          <w:rFonts w:ascii="Century Schoolbook" w:hAnsi="Century Schoolbook" w:cs="Century Schoolbook"/>
          <w:color w:val="000000"/>
          <w:sz w:val="16"/>
          <w:szCs w:val="16"/>
        </w:rPr>
        <w:tab/>
      </w:r>
      <w:r>
        <w:rPr>
          <w:rFonts w:ascii="Times New Roman CYR" w:hAnsi="Times New Roman CYR" w:cs="Times New Roman CYR"/>
          <w:sz w:val="28"/>
          <w:szCs w:val="28"/>
        </w:rPr>
        <w:t>вправи для ніг рекомендується чергувати з вправами для плечового пояса.</w:t>
      </w:r>
    </w:p>
    <w:p w14:paraId="4D02DD4B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Лікувальне плавання.</w:t>
      </w:r>
    </w:p>
    <w:p w14:paraId="01F05AEB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Беремо вже відомий варіант вправ на воді.</w:t>
      </w:r>
    </w:p>
    <w:p w14:paraId="7CDCA696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Ця складова базуєть</w:t>
      </w:r>
      <w:r>
        <w:rPr>
          <w:rFonts w:ascii="Times New Roman CYR" w:hAnsi="Times New Roman CYR" w:cs="Times New Roman CYR"/>
          <w:sz w:val="28"/>
          <w:szCs w:val="28"/>
        </w:rPr>
        <w:t>ся на 3 стилях (кроль на грудях, кроль на спині, брасі) та їх елементів, основою яких є асиметричне плавання. При цьому відбувається розвантаження хребта, значно зменшується вага тіла, відбувається розподілення навантаження, що дозволяє майже повністю уник</w:t>
      </w:r>
      <w:r>
        <w:rPr>
          <w:rFonts w:ascii="Times New Roman CYR" w:hAnsi="Times New Roman CYR" w:cs="Times New Roman CYR"/>
          <w:sz w:val="28"/>
          <w:szCs w:val="28"/>
        </w:rPr>
        <w:t>нути асиметрії. Покращується кровообіг м’яких тканин.</w:t>
      </w:r>
    </w:p>
    <w:p w14:paraId="37EFB1B2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цих вправ використовуються [1, с. 64-65]:</w:t>
      </w:r>
    </w:p>
    <w:p w14:paraId="0180C51F" w14:textId="77777777" w:rsidR="00000000" w:rsidRDefault="002B0918">
      <w:pPr>
        <w:widowControl w:val="0"/>
        <w:shd w:val="clear" w:color="000000" w:fill="auto"/>
        <w:tabs>
          <w:tab w:val="left" w:pos="60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Century Schoolbook" w:hAnsi="Century Schoolbook" w:cs="Century Schoolbook"/>
          <w:color w:val="000000"/>
          <w:sz w:val="16"/>
          <w:szCs w:val="16"/>
        </w:rPr>
        <w:t>-</w:t>
      </w:r>
      <w:r>
        <w:rPr>
          <w:rFonts w:ascii="Century Schoolbook" w:hAnsi="Century Schoolbook" w:cs="Century Schoolbook"/>
          <w:color w:val="000000"/>
          <w:sz w:val="16"/>
          <w:szCs w:val="16"/>
        </w:rPr>
        <w:tab/>
      </w:r>
      <w:r>
        <w:rPr>
          <w:rFonts w:ascii="Times New Roman CYR" w:hAnsi="Times New Roman CYR" w:cs="Times New Roman CYR"/>
          <w:sz w:val="28"/>
          <w:szCs w:val="28"/>
        </w:rPr>
        <w:t>манжети для рук та ніг різної ваги;</w:t>
      </w:r>
    </w:p>
    <w:p w14:paraId="4416E65E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Century Schoolbook" w:hAnsi="Century Schoolbook" w:cs="Century Schoolbook"/>
          <w:color w:val="000000"/>
          <w:sz w:val="16"/>
          <w:szCs w:val="16"/>
        </w:rPr>
        <w:lastRenderedPageBreak/>
        <w:t>-</w:t>
      </w:r>
      <w:r>
        <w:rPr>
          <w:rFonts w:ascii="Century Schoolbook" w:hAnsi="Century Schoolbook" w:cs="Century Schoolbook"/>
          <w:color w:val="000000"/>
          <w:sz w:val="16"/>
          <w:szCs w:val="16"/>
        </w:rPr>
        <w:tab/>
      </w:r>
      <w:r>
        <w:rPr>
          <w:rFonts w:ascii="Times New Roman CYR" w:hAnsi="Times New Roman CYR" w:cs="Times New Roman CYR"/>
          <w:sz w:val="28"/>
          <w:szCs w:val="28"/>
        </w:rPr>
        <w:t>колобашки та плавальні дошки(різного розміру);</w:t>
      </w:r>
    </w:p>
    <w:p w14:paraId="3D906F27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Century Schoolbook" w:hAnsi="Century Schoolbook" w:cs="Century Schoolbook"/>
          <w:color w:val="000000"/>
          <w:sz w:val="16"/>
          <w:szCs w:val="16"/>
        </w:rPr>
        <w:t>-</w:t>
      </w:r>
      <w:r>
        <w:rPr>
          <w:rFonts w:ascii="Century Schoolbook" w:hAnsi="Century Schoolbook" w:cs="Century Schoolbook"/>
          <w:color w:val="000000"/>
          <w:sz w:val="16"/>
          <w:szCs w:val="16"/>
        </w:rPr>
        <w:tab/>
      </w:r>
      <w:r>
        <w:rPr>
          <w:rFonts w:ascii="Times New Roman CYR" w:hAnsi="Times New Roman CYR" w:cs="Times New Roman CYR"/>
          <w:sz w:val="28"/>
          <w:szCs w:val="28"/>
        </w:rPr>
        <w:t>ласти різної довжини;</w:t>
      </w:r>
    </w:p>
    <w:p w14:paraId="690509A6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Century Schoolbook" w:hAnsi="Century Schoolbook" w:cs="Century Schoolbook"/>
          <w:color w:val="000000"/>
          <w:sz w:val="16"/>
          <w:szCs w:val="16"/>
        </w:rPr>
        <w:t>-</w:t>
      </w:r>
      <w:r>
        <w:rPr>
          <w:rFonts w:ascii="Century Schoolbook" w:hAnsi="Century Schoolbook" w:cs="Century Schoolbook"/>
          <w:color w:val="000000"/>
          <w:sz w:val="16"/>
          <w:szCs w:val="16"/>
        </w:rPr>
        <w:tab/>
      </w:r>
      <w:r>
        <w:rPr>
          <w:rFonts w:ascii="Times New Roman CYR" w:hAnsi="Times New Roman CYR" w:cs="Times New Roman CYR"/>
          <w:sz w:val="28"/>
          <w:szCs w:val="28"/>
        </w:rPr>
        <w:t>гальмівний пояс з комірками;</w:t>
      </w:r>
    </w:p>
    <w:p w14:paraId="01502762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Century Schoolbook" w:hAnsi="Century Schoolbook" w:cs="Century Schoolbook"/>
          <w:color w:val="000000"/>
          <w:sz w:val="16"/>
          <w:szCs w:val="16"/>
        </w:rPr>
        <w:t>-</w:t>
      </w:r>
      <w:r>
        <w:rPr>
          <w:rFonts w:ascii="Century Schoolbook" w:hAnsi="Century Schoolbook" w:cs="Century Schoolbook"/>
          <w:color w:val="000000"/>
          <w:sz w:val="16"/>
          <w:szCs w:val="16"/>
        </w:rPr>
        <w:tab/>
      </w:r>
      <w:r>
        <w:rPr>
          <w:rFonts w:ascii="Times New Roman CYR" w:hAnsi="Times New Roman CYR" w:cs="Times New Roman CYR"/>
          <w:sz w:val="28"/>
          <w:szCs w:val="28"/>
        </w:rPr>
        <w:t>спеціальні л</w:t>
      </w:r>
      <w:r>
        <w:rPr>
          <w:rFonts w:ascii="Times New Roman CYR" w:hAnsi="Times New Roman CYR" w:cs="Times New Roman CYR"/>
          <w:sz w:val="28"/>
          <w:szCs w:val="28"/>
        </w:rPr>
        <w:t>опатки для плавання різної форми.</w:t>
      </w:r>
    </w:p>
    <w:p w14:paraId="7B039AA9" w14:textId="77777777" w:rsidR="00000000" w:rsidRDefault="002B0918">
      <w:pPr>
        <w:widowControl w:val="0"/>
        <w:shd w:val="clear" w:color="000000" w:fill="auto"/>
        <w:tabs>
          <w:tab w:val="left" w:pos="60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54515136" w14:textId="77777777" w:rsidR="00000000" w:rsidRDefault="002B09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br w:type="page"/>
      </w:r>
    </w:p>
    <w:p w14:paraId="4EA567BF" w14:textId="49AC928E" w:rsidR="00000000" w:rsidRDefault="008F0F62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 wp14:anchorId="6BA660FE" wp14:editId="0E6EBF46">
            <wp:extent cx="2238375" cy="1743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9F024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Рис. 2. Манжета</w:t>
      </w:r>
    </w:p>
    <w:p w14:paraId="58CE622E" w14:textId="77777777" w:rsidR="00000000" w:rsidRDefault="002B0918">
      <w:pPr>
        <w:widowControl w:val="0"/>
        <w:shd w:val="clear" w:color="000000" w:fill="auto"/>
        <w:tabs>
          <w:tab w:val="left" w:pos="60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00995508" w14:textId="1C3852EE" w:rsidR="00000000" w:rsidRDefault="008F0F62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 wp14:anchorId="68E3DCFE" wp14:editId="7EC665B2">
            <wp:extent cx="1828800" cy="16478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FD0FA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Рис. 3. Колобашка</w:t>
      </w:r>
    </w:p>
    <w:p w14:paraId="17E0BBB9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</w:pPr>
    </w:p>
    <w:p w14:paraId="238E7054" w14:textId="614D9A38" w:rsidR="00000000" w:rsidRDefault="008F0F62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 wp14:anchorId="08A1EBB2" wp14:editId="37DAD5EC">
            <wp:extent cx="1790700" cy="11715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8069E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Рис. 4. Гальмівний пояс з комірками</w:t>
      </w:r>
    </w:p>
    <w:p w14:paraId="59A2B127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</w:pPr>
    </w:p>
    <w:p w14:paraId="51730DE1" w14:textId="1C1CC23D" w:rsidR="00000000" w:rsidRDefault="008F0F62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lastRenderedPageBreak/>
        <w:drawing>
          <wp:inline distT="0" distB="0" distL="0" distR="0" wp14:anchorId="46DBC2F6" wp14:editId="16AA3E17">
            <wp:extent cx="2676525" cy="17240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857B1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Рис. 5. Лопатки різної форми та розміру</w:t>
      </w:r>
    </w:p>
    <w:p w14:paraId="7D78EACD" w14:textId="77777777" w:rsidR="00000000" w:rsidRDefault="002B09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br w:type="page"/>
      </w:r>
    </w:p>
    <w:p w14:paraId="22D4C1F2" w14:textId="2B4F47B4" w:rsidR="00000000" w:rsidRDefault="008F0F62">
      <w:pPr>
        <w:widowControl w:val="0"/>
        <w:shd w:val="clear" w:color="000000" w:fill="auto"/>
        <w:tabs>
          <w:tab w:val="left" w:pos="60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 wp14:anchorId="77D33327" wp14:editId="51A468A4">
            <wp:extent cx="1790700" cy="20097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123F9" w14:textId="5AB67FA8" w:rsidR="00000000" w:rsidRDefault="008F0F62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 wp14:anchorId="7C5E4C8F" wp14:editId="06E35813">
            <wp:extent cx="2971800" cy="1905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DF71A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Рис. 7. Ласти різної довжини</w:t>
      </w:r>
    </w:p>
    <w:p w14:paraId="6EAD6CA5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E2DEBBB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Вправа</w:t>
      </w:r>
      <w:r>
        <w:rPr>
          <w:rFonts w:ascii="Times New Roman CYR" w:hAnsi="Times New Roman CYR" w:cs="Times New Roman CYR"/>
          <w:sz w:val="28"/>
          <w:szCs w:val="28"/>
        </w:rPr>
        <w:t xml:space="preserve"> №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 xml:space="preserve"> Плавання кролем на грудях у повній координації, одягаючи манжети</w:t>
      </w:r>
      <w:r>
        <w:rPr>
          <w:rFonts w:ascii="Times New Roman CYR" w:hAnsi="Times New Roman CYR" w:cs="Times New Roman CYR"/>
          <w:sz w:val="28"/>
          <w:szCs w:val="28"/>
        </w:rPr>
        <w:t xml:space="preserve"> невеликої ваги та лопатку середнього розміру на сторону(першу - на кисть руки, другу - над суглоб нижньої кінцівки) з менш розвинутою мускулатурою. Дихальний цикл повинен припадати на слабку руку, це є дуже важливим аспектом.</w:t>
      </w:r>
    </w:p>
    <w:p w14:paraId="12B92D18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Вправа № 2.</w:t>
      </w:r>
      <w:r>
        <w:rPr>
          <w:rFonts w:ascii="Times New Roman CYR" w:hAnsi="Times New Roman CYR" w:cs="Times New Roman CYR"/>
          <w:sz w:val="28"/>
          <w:szCs w:val="28"/>
        </w:rPr>
        <w:t xml:space="preserve"> Плавання кролем н</w:t>
      </w:r>
      <w:r>
        <w:rPr>
          <w:rFonts w:ascii="Times New Roman CYR" w:hAnsi="Times New Roman CYR" w:cs="Times New Roman CYR"/>
          <w:sz w:val="28"/>
          <w:szCs w:val="28"/>
        </w:rPr>
        <w:t xml:space="preserve">а грудях за допомогою одних рухів руками з використаннямпідтримуючого засобу (колобашки), що фіксує ноги, ізолюючи іх від роботи та знову ж таки лопаткою середнього розміру, що одягнена на долоню з тієї ж сторони. Умова про дихальний цикл є актуальною і в </w:t>
      </w:r>
      <w:r>
        <w:rPr>
          <w:rFonts w:ascii="Times New Roman CYR" w:hAnsi="Times New Roman CYR" w:cs="Times New Roman CYR"/>
          <w:sz w:val="28"/>
          <w:szCs w:val="28"/>
        </w:rPr>
        <w:t>цьому випадку.</w:t>
      </w:r>
    </w:p>
    <w:p w14:paraId="6503A21F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Вправа № 3.</w:t>
      </w:r>
      <w:r>
        <w:rPr>
          <w:rFonts w:ascii="Times New Roman CYR" w:hAnsi="Times New Roman CYR" w:cs="Times New Roman CYR"/>
          <w:sz w:val="28"/>
          <w:szCs w:val="28"/>
        </w:rPr>
        <w:t xml:space="preserve"> Плавання за допомогою рухів ніг, кролем на грудях з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дошкою, з вдягнутою на слабішу ногу манжетою. Ця вправа виконується з довільним диханням.</w:t>
      </w:r>
    </w:p>
    <w:p w14:paraId="576F6623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Вправа № 4.</w:t>
      </w:r>
      <w:r>
        <w:rPr>
          <w:rFonts w:ascii="Times New Roman CYR" w:hAnsi="Times New Roman CYR" w:cs="Times New Roman CYR"/>
          <w:sz w:val="28"/>
          <w:szCs w:val="28"/>
        </w:rPr>
        <w:t xml:space="preserve"> Плавання за допомогою рухів ногами, тримаючи дошку сильнішою рукою, друга р</w:t>
      </w:r>
      <w:r>
        <w:rPr>
          <w:rFonts w:ascii="Times New Roman CYR" w:hAnsi="Times New Roman CYR" w:cs="Times New Roman CYR"/>
          <w:sz w:val="28"/>
          <w:szCs w:val="28"/>
        </w:rPr>
        <w:t>ука при цьому витягнута уздовж стегна. Манжета одягнена на слабішу сторону. Дихальний цикл припадає на слабішу руку.</w:t>
      </w:r>
    </w:p>
    <w:p w14:paraId="67AE359D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Вправа № 5.</w:t>
      </w:r>
      <w:r>
        <w:rPr>
          <w:rFonts w:ascii="Times New Roman CYR" w:hAnsi="Times New Roman CYR" w:cs="Times New Roman CYR"/>
          <w:sz w:val="28"/>
          <w:szCs w:val="28"/>
        </w:rPr>
        <w:t xml:space="preserve"> Плавання кролем на грудях у повній координації з ластою на слабішій нозі і манжетою відповідно на руці з тієї ж сторони. Фаза д</w:t>
      </w:r>
      <w:r>
        <w:rPr>
          <w:rFonts w:ascii="Times New Roman CYR" w:hAnsi="Times New Roman CYR" w:cs="Times New Roman CYR"/>
          <w:sz w:val="28"/>
          <w:szCs w:val="28"/>
        </w:rPr>
        <w:t>ихання та сама.</w:t>
      </w:r>
    </w:p>
    <w:p w14:paraId="214BAD44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Вправа № 6.</w:t>
      </w:r>
      <w:r>
        <w:rPr>
          <w:rFonts w:ascii="Times New Roman CYR" w:hAnsi="Times New Roman CYR" w:cs="Times New Roman CYR"/>
          <w:sz w:val="28"/>
          <w:szCs w:val="28"/>
        </w:rPr>
        <w:t xml:space="preserve"> Те саме, що й у попередній, але надягаючи при цьому лопатку на долоню слабішої руки.</w:t>
      </w:r>
    </w:p>
    <w:p w14:paraId="6F42CC63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Вправа № 7.</w:t>
      </w:r>
      <w:r>
        <w:rPr>
          <w:rFonts w:ascii="Times New Roman CYR" w:hAnsi="Times New Roman CYR" w:cs="Times New Roman CYR"/>
          <w:sz w:val="28"/>
          <w:szCs w:val="28"/>
        </w:rPr>
        <w:t xml:space="preserve"> Плавання кролем на грудях, на боці сильнішої сторони, тримаючи слабішу руку уздовж стегна, при цьому з вдягненою ластою на відповід</w:t>
      </w:r>
      <w:r>
        <w:rPr>
          <w:rFonts w:ascii="Times New Roman CYR" w:hAnsi="Times New Roman CYR" w:cs="Times New Roman CYR"/>
          <w:sz w:val="28"/>
          <w:szCs w:val="28"/>
        </w:rPr>
        <w:t>ну ногу. Фаза дихання незмінна.</w:t>
      </w:r>
    </w:p>
    <w:p w14:paraId="70A7E521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Вправа № 8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Те саме, але з вдягненою на руку слабішої сторони манжетою.</w:t>
      </w:r>
    </w:p>
    <w:p w14:paraId="740E03DE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Вправа № 9.</w:t>
      </w:r>
      <w:r>
        <w:rPr>
          <w:rFonts w:ascii="Times New Roman CYR" w:hAnsi="Times New Roman CYR" w:cs="Times New Roman CYR"/>
          <w:sz w:val="28"/>
          <w:szCs w:val="28"/>
        </w:rPr>
        <w:t>Плавання кролем на грудях за допомогою рухів руками та у повній координації з вдягненою лопаткою на слабішій руці.</w:t>
      </w:r>
    </w:p>
    <w:p w14:paraId="58B7569B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Вправа № 10.</w:t>
      </w:r>
      <w:r>
        <w:rPr>
          <w:rFonts w:ascii="Times New Roman CYR" w:hAnsi="Times New Roman CYR" w:cs="Times New Roman CYR"/>
          <w:sz w:val="28"/>
          <w:szCs w:val="28"/>
        </w:rPr>
        <w:t xml:space="preserve"> Те саме, але</w:t>
      </w:r>
      <w:r>
        <w:rPr>
          <w:rFonts w:ascii="Times New Roman CYR" w:hAnsi="Times New Roman CYR" w:cs="Times New Roman CYR"/>
          <w:sz w:val="28"/>
          <w:szCs w:val="28"/>
        </w:rPr>
        <w:t xml:space="preserve"> з лопатками різного розміру, поступово збільшуючи його (від меншого до більшого) з кожним циклом вправи.</w:t>
      </w:r>
    </w:p>
    <w:p w14:paraId="0C825500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Вправа № 11.</w:t>
      </w:r>
      <w:r>
        <w:rPr>
          <w:rFonts w:ascii="Times New Roman CYR" w:hAnsi="Times New Roman CYR" w:cs="Times New Roman CYR"/>
          <w:sz w:val="28"/>
          <w:szCs w:val="28"/>
        </w:rPr>
        <w:t xml:space="preserve"> Те саме, на цей раз додаючи манжету на слабішу руку.</w:t>
      </w:r>
    </w:p>
    <w:p w14:paraId="7F03888F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Вправа № 12.</w:t>
      </w:r>
      <w:r>
        <w:rPr>
          <w:rFonts w:ascii="Times New Roman CYR" w:hAnsi="Times New Roman CYR" w:cs="Times New Roman CYR"/>
          <w:sz w:val="28"/>
          <w:szCs w:val="28"/>
        </w:rPr>
        <w:t xml:space="preserve"> Плавання кролем на грудях «з підміною»: виконуюється довільна кількість</w:t>
      </w:r>
      <w:r>
        <w:rPr>
          <w:rFonts w:ascii="Times New Roman CYR" w:hAnsi="Times New Roman CYR" w:cs="Times New Roman CYR"/>
          <w:sz w:val="28"/>
          <w:szCs w:val="28"/>
        </w:rPr>
        <w:t xml:space="preserve"> гребків однієї рукою, сильніша рука витягнута вперед. Вдих виконується вперед або в сторону робочої (слабішої) руки.</w:t>
      </w:r>
    </w:p>
    <w:p w14:paraId="459AD28E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Вправа № 13</w:t>
      </w:r>
      <w:r>
        <w:rPr>
          <w:rFonts w:ascii="Times New Roman CYR" w:hAnsi="Times New Roman CYR" w:cs="Times New Roman CYR"/>
          <w:sz w:val="28"/>
          <w:szCs w:val="28"/>
        </w:rPr>
        <w:t>. Та сама вправа з манжетою на нозі.</w:t>
      </w:r>
    </w:p>
    <w:p w14:paraId="5F8C6E1F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Вправа № 14.</w:t>
      </w:r>
      <w:r>
        <w:rPr>
          <w:rFonts w:ascii="Times New Roman CYR" w:hAnsi="Times New Roman CYR" w:cs="Times New Roman CYR"/>
          <w:sz w:val="28"/>
          <w:szCs w:val="28"/>
        </w:rPr>
        <w:t xml:space="preserve"> Те саме з манжетою і ластою на слабішій стороні відповідно.</w:t>
      </w:r>
    </w:p>
    <w:p w14:paraId="2969819E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Вищевказані вправ</w:t>
      </w:r>
      <w:r>
        <w:rPr>
          <w:rFonts w:ascii="Times New Roman CYR" w:hAnsi="Times New Roman CYR" w:cs="Times New Roman CYR"/>
          <w:sz w:val="28"/>
          <w:szCs w:val="28"/>
        </w:rPr>
        <w:t>и актуальні й для способу кроль на спині.</w:t>
      </w:r>
    </w:p>
    <w:p w14:paraId="4F9E4285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Вправа № 15.</w:t>
      </w:r>
      <w:r>
        <w:rPr>
          <w:rFonts w:ascii="Times New Roman CYR" w:hAnsi="Times New Roman CYR" w:cs="Times New Roman CYR"/>
          <w:sz w:val="28"/>
          <w:szCs w:val="28"/>
        </w:rPr>
        <w:t xml:space="preserve"> Плавання брасом на грудях за допомогою рухів ногами із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застосування дошки (або без неї) з витягнутими руками.Манжета вдягається на слабішу ногу.</w:t>
      </w:r>
    </w:p>
    <w:p w14:paraId="056AC408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Вправа № 16.</w:t>
      </w:r>
      <w:r>
        <w:rPr>
          <w:rFonts w:ascii="Times New Roman CYR" w:hAnsi="Times New Roman CYR" w:cs="Times New Roman CYR"/>
          <w:sz w:val="28"/>
          <w:szCs w:val="28"/>
        </w:rPr>
        <w:t xml:space="preserve"> Плавання брасом на спині за допомогою рухів</w:t>
      </w:r>
      <w:r>
        <w:rPr>
          <w:rFonts w:ascii="Times New Roman CYR" w:hAnsi="Times New Roman CYR" w:cs="Times New Roman CYR"/>
          <w:sz w:val="28"/>
          <w:szCs w:val="28"/>
        </w:rPr>
        <w:t xml:space="preserve"> ніг, руки спереду або вздовж стегна, манжета одягнена на слабішу ногу.</w:t>
      </w:r>
    </w:p>
    <w:p w14:paraId="6BEF26F8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Вправа № 17.</w:t>
      </w:r>
      <w:r>
        <w:rPr>
          <w:rFonts w:ascii="Times New Roman CYR" w:hAnsi="Times New Roman CYR" w:cs="Times New Roman CYR"/>
          <w:sz w:val="28"/>
          <w:szCs w:val="28"/>
        </w:rPr>
        <w:t xml:space="preserve"> Занурювання в довжину, з рухами ногами брасом та різними положеннями рук, при цьому манжета вдягнена на слабішу ногу. Ця вправа сприяє вдосконаленню рівноваги, освоєння об</w:t>
      </w:r>
      <w:r>
        <w:rPr>
          <w:rFonts w:ascii="Times New Roman CYR" w:hAnsi="Times New Roman CYR" w:cs="Times New Roman CYR"/>
          <w:sz w:val="28"/>
          <w:szCs w:val="28"/>
        </w:rPr>
        <w:t>тічного положення тіла у воді і симетричного руху ногами.</w:t>
      </w:r>
    </w:p>
    <w:p w14:paraId="50B6DD8C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Вправа № 18.</w:t>
      </w:r>
      <w:r>
        <w:rPr>
          <w:rFonts w:ascii="Times New Roman CYR" w:hAnsi="Times New Roman CYR" w:cs="Times New Roman CYR"/>
          <w:sz w:val="28"/>
          <w:szCs w:val="28"/>
        </w:rPr>
        <w:t xml:space="preserve"> Плавання брасом за допомогою рухів ногами та підтримуючим засобом між ними (колобашка). Манжета одягнена на ліву руку.</w:t>
      </w:r>
    </w:p>
    <w:p w14:paraId="125E1B9B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Вправа № 19.</w:t>
      </w:r>
      <w:r>
        <w:rPr>
          <w:rFonts w:ascii="Times New Roman CYR" w:hAnsi="Times New Roman CYR" w:cs="Times New Roman CYR"/>
          <w:sz w:val="28"/>
          <w:szCs w:val="28"/>
        </w:rPr>
        <w:t xml:space="preserve"> Плавання брасом із затримкою через два - три цикли з </w:t>
      </w:r>
      <w:r>
        <w:rPr>
          <w:rFonts w:ascii="Times New Roman CYR" w:hAnsi="Times New Roman CYR" w:cs="Times New Roman CYR"/>
          <w:sz w:val="28"/>
          <w:szCs w:val="28"/>
        </w:rPr>
        <w:t>вдягнутими манжетами на руку та ногу слабішої сторони.</w:t>
      </w:r>
    </w:p>
    <w:p w14:paraId="3F55B152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Вправа № 20.</w:t>
      </w:r>
      <w:r>
        <w:rPr>
          <w:rFonts w:ascii="Times New Roman CYR" w:hAnsi="Times New Roman CYR" w:cs="Times New Roman CYR"/>
          <w:sz w:val="28"/>
          <w:szCs w:val="28"/>
        </w:rPr>
        <w:t xml:space="preserve"> Те саме, але з одягнутою на долоню слабішої руки лопаткою.</w:t>
      </w:r>
    </w:p>
    <w:p w14:paraId="5580707A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Вправа № 21.</w:t>
      </w:r>
      <w:r>
        <w:rPr>
          <w:rFonts w:ascii="Times New Roman CYR" w:hAnsi="Times New Roman CYR" w:cs="Times New Roman CYR"/>
          <w:sz w:val="28"/>
          <w:szCs w:val="28"/>
        </w:rPr>
        <w:t xml:space="preserve"> Для закріплення результату пропливти 100м у повній координації брасом без допоміжних засобів, намагаючись зберігати </w:t>
      </w:r>
      <w:r>
        <w:rPr>
          <w:rFonts w:ascii="Times New Roman CYR" w:hAnsi="Times New Roman CYR" w:cs="Times New Roman CYR"/>
          <w:sz w:val="28"/>
          <w:szCs w:val="28"/>
        </w:rPr>
        <w:t>симетрію рухів вже власними силами.</w:t>
      </w:r>
    </w:p>
    <w:p w14:paraId="3B67E26B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Усі вправи виконуються на відрізках по 25 м.</w:t>
      </w:r>
    </w:p>
    <w:p w14:paraId="1B660481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Звичайно, для досягнення належного результату необхідно володіти вищевказаними 3 стилями з добре поставленою технікою професіонального викладача. Слід зазначити, що чинне місц</w:t>
      </w:r>
      <w:r>
        <w:rPr>
          <w:rFonts w:ascii="Times New Roman CYR" w:hAnsi="Times New Roman CYR" w:cs="Times New Roman CYR"/>
          <w:sz w:val="28"/>
          <w:szCs w:val="28"/>
        </w:rPr>
        <w:t>е у цій методиці посідає брас. При плаванні цим способом можна спостерігати асиметрію найбільш виражено. І завдяки тому, що це видновізуально, можливо з достатньою точністю підібрати манжети потрібної ваги, щоб ліквідувати різницю між лівими і правими кінц</w:t>
      </w:r>
      <w:r>
        <w:rPr>
          <w:rFonts w:ascii="Times New Roman CYR" w:hAnsi="Times New Roman CYR" w:cs="Times New Roman CYR"/>
          <w:sz w:val="28"/>
          <w:szCs w:val="28"/>
        </w:rPr>
        <w:t>івками.</w:t>
      </w:r>
    </w:p>
    <w:p w14:paraId="33C79657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Висновки. Отже, у даній роботі був наведений власний комплекс вправ та методика лікування, безпечність яких була доведена. Теоретично цей варіант лікування має перспективу корекції сколіозу. Багаторічний досвід роботи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тренером дозволив мені підібра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ти ці вправи, зважаючи на різні особливості пацієнтів і враховуючи різні фактори. Саме цьому небохідно чітко дотримуватися всіх умов, указаних у вправах, аби не нашкодити.</w:t>
      </w:r>
    </w:p>
    <w:p w14:paraId="0ADF5A68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359BF03E" w14:textId="77777777" w:rsidR="00000000" w:rsidRDefault="002B09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br w:type="page"/>
      </w:r>
    </w:p>
    <w:p w14:paraId="3A5C57A9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Список літератури</w:t>
      </w:r>
    </w:p>
    <w:p w14:paraId="039BBFC5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0918A616" w14:textId="77777777" w:rsidR="00000000" w:rsidRDefault="002B0918">
      <w:pPr>
        <w:widowControl w:val="0"/>
        <w:shd w:val="clear" w:color="000000" w:fill="auto"/>
        <w:tabs>
          <w:tab w:val="left" w:pos="27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Специальная физическая подготовка пловца на суше и в воде /</w:t>
      </w:r>
      <w:r>
        <w:rPr>
          <w:rFonts w:ascii="Times New Roman CYR" w:hAnsi="Times New Roman CYR" w:cs="Times New Roman CYR"/>
          <w:sz w:val="28"/>
          <w:szCs w:val="28"/>
        </w:rPr>
        <w:t xml:space="preserve"> Б.Д. Зенов, И.М. Кошкин., С.М. Вайцехов- ский. - М. : «Физкультура и спорт», 1986. - 79 с.</w:t>
      </w:r>
    </w:p>
    <w:p w14:paraId="11A85257" w14:textId="77777777" w:rsidR="00000000" w:rsidRDefault="002B0918">
      <w:pPr>
        <w:widowControl w:val="0"/>
        <w:shd w:val="clear" w:color="000000" w:fill="auto"/>
        <w:tabs>
          <w:tab w:val="left" w:pos="275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16B9DDD" w14:textId="77777777" w:rsidR="00000000" w:rsidRDefault="002B09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1893DAFD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Анотац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і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я</w:t>
      </w:r>
    </w:p>
    <w:p w14:paraId="7B44DC1F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1BBD9028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МЕТОДИКА КОРЕКЦІЇ СКОЛІОЗУ ЗА ДОПОМОГОЮ СПЕЦІАЛЬНИХ ФІЗИЧНИХ ВПРАВ</w:t>
      </w:r>
    </w:p>
    <w:p w14:paraId="52500634" w14:textId="77777777" w:rsidR="00000000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 даній роботі порушено проблему доцільності використання існуючих методів лікуванн</w:t>
      </w:r>
      <w:r>
        <w:rPr>
          <w:rFonts w:ascii="Times New Roman CYR" w:hAnsi="Times New Roman CYR" w:cs="Times New Roman CYR"/>
          <w:sz w:val="28"/>
          <w:szCs w:val="28"/>
        </w:rPr>
        <w:t>я захворювань опорно-рухового апарату. Також було проаналізовано традиційні методи корекції сколіозу на предмет безпечності, ефективності та наукової обґрунтованості. Запропоновано власну методику, що комбінує вправи на суші та лікувальне плавання.</w:t>
      </w:r>
    </w:p>
    <w:p w14:paraId="630AD128" w14:textId="77777777" w:rsidR="002B0918" w:rsidRDefault="002B0918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Ключові</w:t>
      </w:r>
      <w:r>
        <w:rPr>
          <w:rFonts w:ascii="Times New Roman CYR" w:hAnsi="Times New Roman CYR" w:cs="Times New Roman CYR"/>
          <w:sz w:val="28"/>
          <w:szCs w:val="28"/>
        </w:rPr>
        <w:t xml:space="preserve"> слова: сколіоз, мануальна терапія, лікувальне плавання, методика лікування.</w:t>
      </w:r>
    </w:p>
    <w:sectPr w:rsidR="002B091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62"/>
    <w:rsid w:val="002B0918"/>
    <w:rsid w:val="008F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DBEFC"/>
  <w14:defaultImageDpi w14:val="0"/>
  <w15:docId w15:val="{F74258B6-EFD2-4F5F-8FD6-5DFAD963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2032</Words>
  <Characters>11588</Characters>
  <Application>Microsoft Office Word</Application>
  <DocSecurity>0</DocSecurity>
  <Lines>96</Lines>
  <Paragraphs>27</Paragraphs>
  <ScaleCrop>false</ScaleCrop>
  <Company/>
  <LinksUpToDate>false</LinksUpToDate>
  <CharactersWithSpaces>13593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2024-11-27T11:32:00Z</dcterms:created>
  <dcterms:modified xsi:type="dcterms:W3CDTF">2024-11-27T11:32:00Z</dcterms:modified>
</cp:coreProperties>
</file>