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D5" w:rsidRDefault="00B542D5" w:rsidP="00B542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Министерство  здравоохранения  Республики  Беларусь</w:t>
      </w:r>
    </w:p>
    <w:p w:rsidR="00B542D5" w:rsidRDefault="00B542D5" w:rsidP="00B542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Витебский  государственный  ордена  Дружбы  народов</w:t>
      </w:r>
    </w:p>
    <w:p w:rsidR="00B542D5" w:rsidRDefault="00B542D5" w:rsidP="00B542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медицинский университет</w:t>
      </w:r>
    </w:p>
    <w:p w:rsidR="00B542D5" w:rsidRDefault="00B542D5" w:rsidP="00B542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Кафедра  общественного  здоровья  и  здравоохранения</w:t>
      </w:r>
    </w:p>
    <w:p w:rsidR="00B542D5" w:rsidRDefault="00B542D5" w:rsidP="00B542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42D5" w:rsidRDefault="00B542D5" w:rsidP="00B542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42D5" w:rsidRDefault="00B542D5" w:rsidP="00B542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42D5" w:rsidRDefault="00B542D5" w:rsidP="00B542D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B542D5" w:rsidRDefault="00B542D5" w:rsidP="00B542D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B542D5" w:rsidRDefault="00B542D5" w:rsidP="00B542D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B542D5" w:rsidRDefault="00B542D5" w:rsidP="00B542D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B542D5" w:rsidRDefault="00B542D5" w:rsidP="00B5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42D5" w:rsidRDefault="00B542D5" w:rsidP="00B5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42D5" w:rsidRDefault="00B542D5" w:rsidP="00B542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РЕФЕРАТ</w:t>
      </w:r>
    </w:p>
    <w:p w:rsidR="00B542D5" w:rsidRDefault="00B542D5" w:rsidP="00B542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«Биомедицинской этике»</w:t>
      </w:r>
    </w:p>
    <w:p w:rsidR="00B542D5" w:rsidRDefault="00B542D5" w:rsidP="00B542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тему:</w:t>
      </w:r>
    </w:p>
    <w:p w:rsidR="00B542D5" w:rsidRDefault="00B542D5" w:rsidP="00B542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42D5" w:rsidRDefault="00B542D5" w:rsidP="00B54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«Моральный выбор врача и специфика оперативного риска в трансплантологии»</w:t>
      </w:r>
    </w:p>
    <w:p w:rsidR="00B542D5" w:rsidRDefault="00B542D5" w:rsidP="00B54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42D5" w:rsidRDefault="00B542D5" w:rsidP="00B54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42D5" w:rsidRDefault="00B542D5" w:rsidP="00B54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42D5" w:rsidRDefault="00B542D5" w:rsidP="00B54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42D5" w:rsidRDefault="00B542D5" w:rsidP="00B542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42D5" w:rsidRDefault="00B542D5" w:rsidP="00B54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42D5" w:rsidRDefault="00B542D5" w:rsidP="00B54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42D5" w:rsidRDefault="00B542D5" w:rsidP="00B54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42D5" w:rsidRDefault="00B542D5" w:rsidP="00B54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42D5" w:rsidRDefault="00B542D5" w:rsidP="00B54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42D5" w:rsidRDefault="00B542D5" w:rsidP="00E82CE8">
      <w:pPr>
        <w:spacing w:after="0" w:line="240" w:lineRule="auto"/>
        <w:ind w:left="3261" w:right="-1" w:firstLine="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Исполнитель:</w:t>
      </w:r>
      <w:r w:rsidR="000C5577">
        <w:rPr>
          <w:rFonts w:ascii="Times New Roman" w:eastAsia="Calibri" w:hAnsi="Times New Roman" w:cs="Times New Roman"/>
          <w:sz w:val="28"/>
          <w:szCs w:val="28"/>
        </w:rPr>
        <w:t xml:space="preserve"> студенты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группы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курса</w:t>
      </w:r>
    </w:p>
    <w:p w:rsidR="00B542D5" w:rsidRDefault="00B542D5" w:rsidP="00E82CE8">
      <w:pPr>
        <w:spacing w:after="0" w:line="240" w:lineRule="auto"/>
        <w:ind w:left="5103" w:right="-1" w:firstLine="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лечебного факультета</w:t>
      </w:r>
    </w:p>
    <w:p w:rsidR="00B542D5" w:rsidRDefault="00B542D5" w:rsidP="00E82CE8">
      <w:pPr>
        <w:spacing w:after="0" w:line="240" w:lineRule="auto"/>
        <w:ind w:right="-1" w:firstLine="141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542D5" w:rsidRDefault="00B542D5" w:rsidP="00B5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42D5" w:rsidRDefault="00B542D5" w:rsidP="00B5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42D5" w:rsidRDefault="00B542D5" w:rsidP="00B5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42D5" w:rsidRDefault="00B542D5" w:rsidP="00B5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42D5" w:rsidRDefault="00B542D5" w:rsidP="00B5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42D5" w:rsidRDefault="00B542D5" w:rsidP="00B5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42D5" w:rsidRDefault="00B542D5" w:rsidP="00B542D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F91" w:rsidRDefault="00B542D5" w:rsidP="00B54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Витебск, 2016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eastAsia="en-US"/>
        </w:rPr>
        <w:id w:val="284320538"/>
        <w:docPartObj>
          <w:docPartGallery w:val="Table of Contents"/>
          <w:docPartUnique/>
        </w:docPartObj>
      </w:sdtPr>
      <w:sdtEndPr>
        <w:rPr>
          <w:sz w:val="30"/>
          <w:szCs w:val="30"/>
        </w:rPr>
      </w:sdtEndPr>
      <w:sdtContent>
        <w:p w:rsidR="00B542D5" w:rsidRPr="00546F72" w:rsidRDefault="00B542D5" w:rsidP="00546F72">
          <w:pPr>
            <w:pStyle w:val="a3"/>
            <w:ind w:firstLine="567"/>
            <w:jc w:val="center"/>
            <w:rPr>
              <w:rFonts w:ascii="Times New Roman" w:hAnsi="Times New Roman" w:cs="Times New Roman"/>
              <w:color w:val="000000" w:themeColor="text1"/>
              <w:sz w:val="34"/>
              <w:szCs w:val="34"/>
            </w:rPr>
          </w:pPr>
          <w:r w:rsidRPr="00546F72">
            <w:rPr>
              <w:rFonts w:ascii="Times New Roman" w:hAnsi="Times New Roman" w:cs="Times New Roman"/>
              <w:color w:val="000000" w:themeColor="text1"/>
              <w:sz w:val="34"/>
              <w:szCs w:val="34"/>
            </w:rPr>
            <w:t>Оглавление:</w:t>
          </w:r>
        </w:p>
        <w:p w:rsidR="00E82CE8" w:rsidRPr="00E82CE8" w:rsidRDefault="00B542D5" w:rsidP="00E82CE8">
          <w:pPr>
            <w:pStyle w:val="11"/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r w:rsidRPr="00E82CE8">
            <w:rPr>
              <w:rFonts w:ascii="Times New Roman" w:hAnsi="Times New Roman" w:cs="Times New Roman"/>
              <w:color w:val="000000" w:themeColor="text1"/>
              <w:sz w:val="30"/>
              <w:szCs w:val="30"/>
            </w:rPr>
            <w:fldChar w:fldCharType="begin"/>
          </w:r>
          <w:r w:rsidRPr="00E82CE8">
            <w:rPr>
              <w:rFonts w:ascii="Times New Roman" w:hAnsi="Times New Roman" w:cs="Times New Roman"/>
              <w:color w:val="000000" w:themeColor="text1"/>
              <w:sz w:val="30"/>
              <w:szCs w:val="30"/>
            </w:rPr>
            <w:instrText xml:space="preserve"> TOC \o "1-3" \h \z \u </w:instrText>
          </w:r>
          <w:r w:rsidRPr="00E82CE8">
            <w:rPr>
              <w:rFonts w:ascii="Times New Roman" w:hAnsi="Times New Roman" w:cs="Times New Roman"/>
              <w:color w:val="000000" w:themeColor="text1"/>
              <w:sz w:val="30"/>
              <w:szCs w:val="30"/>
            </w:rPr>
            <w:fldChar w:fldCharType="separate"/>
          </w:r>
          <w:hyperlink w:anchor="_Toc477391801" w:history="1">
            <w:r w:rsidR="00E82CE8" w:rsidRPr="00E82CE8">
              <w:rPr>
                <w:rStyle w:val="a6"/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Введение:</w:t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_Toc477391801 \h </w:instrText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2</w:t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82CE8" w:rsidRPr="00E82CE8" w:rsidRDefault="000C5577" w:rsidP="00E82CE8">
          <w:pPr>
            <w:pStyle w:val="11"/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477391802" w:history="1">
            <w:r w:rsidR="00E82CE8" w:rsidRPr="00E82CE8">
              <w:rPr>
                <w:rStyle w:val="a6"/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Моральный выбор врача.</w:t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_Toc477391802 \h </w:instrText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3</w:t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82CE8" w:rsidRPr="00E82CE8" w:rsidRDefault="000C5577" w:rsidP="00E82CE8">
          <w:pPr>
            <w:pStyle w:val="11"/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477391803" w:history="1">
            <w:r w:rsidR="00E82CE8" w:rsidRPr="00E82CE8">
              <w:rPr>
                <w:rStyle w:val="a6"/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Специфика оперативного риска.</w:t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_Toc477391803 \h </w:instrText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6</w:t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82CE8" w:rsidRPr="00E82CE8" w:rsidRDefault="000C5577" w:rsidP="00E82CE8">
          <w:pPr>
            <w:pStyle w:val="11"/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477391804" w:history="1">
            <w:r w:rsidR="00E82CE8" w:rsidRPr="00E82CE8">
              <w:rPr>
                <w:rStyle w:val="a6"/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Заключение:</w:t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_Toc477391804 \h </w:instrText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8</w:t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82CE8" w:rsidRPr="00E82CE8" w:rsidRDefault="000C5577" w:rsidP="00E82CE8">
          <w:pPr>
            <w:pStyle w:val="11"/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477391805" w:history="1">
            <w:r w:rsidR="00E82CE8" w:rsidRPr="00E82CE8">
              <w:rPr>
                <w:rStyle w:val="a6"/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Литература:</w:t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_Toc477391805 \h </w:instrText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10</w:t>
            </w:r>
            <w:r w:rsidR="00E82CE8" w:rsidRPr="00E82CE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B542D5" w:rsidRPr="00E82CE8" w:rsidRDefault="00B542D5" w:rsidP="00E82CE8">
          <w:pPr>
            <w:spacing w:line="276" w:lineRule="auto"/>
            <w:ind w:firstLine="567"/>
            <w:jc w:val="both"/>
            <w:rPr>
              <w:rFonts w:ascii="Times New Roman" w:hAnsi="Times New Roman" w:cs="Times New Roman"/>
              <w:color w:val="000000" w:themeColor="text1"/>
              <w:sz w:val="30"/>
              <w:szCs w:val="30"/>
            </w:rPr>
          </w:pPr>
          <w:r w:rsidRPr="00E82CE8">
            <w:rPr>
              <w:rFonts w:ascii="Times New Roman" w:hAnsi="Times New Roman" w:cs="Times New Roman"/>
              <w:b/>
              <w:bCs/>
              <w:color w:val="000000" w:themeColor="text1"/>
              <w:sz w:val="30"/>
              <w:szCs w:val="30"/>
            </w:rPr>
            <w:fldChar w:fldCharType="end"/>
          </w:r>
        </w:p>
      </w:sdtContent>
    </w:sdt>
    <w:p w:rsidR="00893536" w:rsidRPr="00E82CE8" w:rsidRDefault="00893536" w:rsidP="00E82C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46F72" w:rsidRDefault="00546F72" w:rsidP="0089353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46F72" w:rsidRDefault="00546F72" w:rsidP="0089353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3536" w:rsidRPr="00893536" w:rsidRDefault="00893536" w:rsidP="0089353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93536">
        <w:rPr>
          <w:rFonts w:ascii="Times New Roman" w:eastAsia="Times New Roman" w:hAnsi="Times New Roman" w:cs="Times New Roman"/>
          <w:sz w:val="30"/>
          <w:szCs w:val="30"/>
          <w:lang w:eastAsia="ru-RU"/>
        </w:rPr>
        <w:t>«Что касается человечности врача, то ей нельзя ни научить, ни научиться; она является традицией, которая передается, и с первого же дня преподавания медицины на примерах и образах постепенно внедряется в будущего врача, пока он не проникнется ею и не станет врачом в духе Гиппократа. Для этой части медицины учебных часов не бывает; учащийся должен всегда незаметно, ее воспринимать, и нельзя упускать даже малейший случай показать студенту, что речь идет не о пустых словах, а о глубоко прочувствованном призвании врача</w:t>
      </w:r>
      <w:proofErr w:type="gramStart"/>
      <w:r w:rsidRPr="00893536">
        <w:rPr>
          <w:rFonts w:ascii="Times New Roman" w:eastAsia="Times New Roman" w:hAnsi="Times New Roman" w:cs="Times New Roman"/>
          <w:sz w:val="30"/>
          <w:szCs w:val="30"/>
          <w:lang w:eastAsia="ru-RU"/>
        </w:rPr>
        <w:t>.»</w:t>
      </w:r>
      <w:proofErr w:type="gramEnd"/>
    </w:p>
    <w:p w:rsidR="00B542D5" w:rsidRPr="00546F72" w:rsidRDefault="00893536" w:rsidP="00893536">
      <w:pPr>
        <w:spacing w:after="0" w:line="276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Гуго </w:t>
      </w:r>
      <w:proofErr w:type="spellStart"/>
      <w:r w:rsidRPr="00546F7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Глязер</w:t>
      </w:r>
      <w:proofErr w:type="spellEnd"/>
      <w:r w:rsidRPr="00546F7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"О мышлении в медицине"</w:t>
      </w:r>
    </w:p>
    <w:p w:rsidR="00B542D5" w:rsidRDefault="00B542D5" w:rsidP="00D7671A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4"/>
          <w:szCs w:val="34"/>
          <w:lang w:eastAsia="ru-RU"/>
        </w:rPr>
      </w:pPr>
      <w:bookmarkStart w:id="1" w:name="_Toc477391801"/>
      <w:r w:rsidRPr="00546F72">
        <w:rPr>
          <w:rFonts w:ascii="Times New Roman" w:hAnsi="Times New Roman" w:cs="Times New Roman"/>
          <w:color w:val="000000" w:themeColor="text1"/>
          <w:sz w:val="34"/>
          <w:szCs w:val="34"/>
          <w:lang w:eastAsia="ru-RU"/>
        </w:rPr>
        <w:t>Введение:</w:t>
      </w:r>
      <w:bookmarkEnd w:id="1"/>
    </w:p>
    <w:p w:rsidR="00546F72" w:rsidRPr="00546F72" w:rsidRDefault="00546F72" w:rsidP="00546F72">
      <w:pPr>
        <w:rPr>
          <w:lang w:eastAsia="ru-RU"/>
        </w:rPr>
      </w:pPr>
    </w:p>
    <w:p w:rsidR="00BC3C9A" w:rsidRPr="00546F72" w:rsidRDefault="00BC3C9A" w:rsidP="00D7671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Пересадка органов явилась одним из наиболее выдающихся достижений науки ХХ века. По данным Всемирной организации здравоохранения, ежегодно в мире выполняется 100 тыс. трансплантаций органов и более 200 тыс. - тканей и клеток человека. По расчетным данным международной Ассоциации </w:t>
      </w:r>
      <w:proofErr w:type="spellStart"/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трансплантологов</w:t>
      </w:r>
      <w:proofErr w:type="spellEnd"/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, в индустриально-развитой стране с 10-миллионным населением ежегодно нуждаются в пересадке почки более 600 больных, пересадке печени – более 400, пересадке сердца – более 500, а общая расчетная потребность в трансплантации органов составляет более 2-х тыс. операций ежегодно. Расчетная потребность в трансплантации органов и тканей для Республики Беларусь составляет не менее 1000 всех операций в год.</w:t>
      </w:r>
    </w:p>
    <w:p w:rsidR="00D7671A" w:rsidRPr="00546F72" w:rsidRDefault="00D7671A" w:rsidP="00D7671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Проблема биоэтики в трансплантологии является не узкоспециальным, частным медицинским вопросом, а важной философской и социокультурной проблемой. Особенную актуальность </w:t>
      </w:r>
      <w:proofErr w:type="spellStart"/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биэтические</w:t>
      </w:r>
      <w:proofErr w:type="spellEnd"/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проблемы </w:t>
      </w:r>
      <w:proofErr w:type="spellStart"/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трансплатологии</w:t>
      </w:r>
      <w:proofErr w:type="spellEnd"/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имеют для медиков, которым необходимо сформулировать свою позицию максимально чётко, чтобы в случае необходимости принятия решения суметь взять на себя ответственность за спасение человеческой жизни.</w:t>
      </w:r>
    </w:p>
    <w:p w:rsidR="00B542D5" w:rsidRPr="00546F72" w:rsidRDefault="00D7671A" w:rsidP="00D7671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Трансплантация </w:t>
      </w:r>
      <w:r w:rsidR="00B542D5"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(от лат. </w:t>
      </w:r>
      <w:proofErr w:type="spellStart"/>
      <w:r w:rsidR="00B542D5"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transplantare</w:t>
      </w:r>
      <w:proofErr w:type="spellEnd"/>
      <w:r w:rsidR="00B542D5"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— пересаживать) — процесс замены поврежденных или утраченных органов путем пересадки таких же органов, взятых из здоровых организмов того же вида.</w:t>
      </w:r>
    </w:p>
    <w:p w:rsidR="00B542D5" w:rsidRDefault="00B542D5" w:rsidP="00D7671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Применение различных технологий трансплантации органов и тканей имеет определенные ограничения, как медицинского, так и этико-правового характера: проблемы, связанные с ключевыми этапами технологии трансплантации — констатацией смерти человек</w:t>
      </w:r>
      <w:r w:rsidR="002D3329"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а, изъятием (забором) органов </w:t>
      </w: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или тканей, распределением ор</w:t>
      </w:r>
      <w:r w:rsidR="002D3329"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ганов </w:t>
      </w: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или тканей между реципиентами, коммерциализацией трансплантологии</w:t>
      </w:r>
      <w:r w:rsidRPr="00B542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D3329" w:rsidRDefault="002D3329" w:rsidP="002D3329">
      <w:pPr>
        <w:pStyle w:val="1"/>
        <w:rPr>
          <w:rFonts w:ascii="Times New Roman" w:hAnsi="Times New Roman" w:cs="Times New Roman"/>
          <w:color w:val="000000" w:themeColor="text1"/>
          <w:sz w:val="34"/>
          <w:szCs w:val="34"/>
          <w:lang w:eastAsia="ru-RU"/>
        </w:rPr>
      </w:pPr>
      <w:bookmarkStart w:id="2" w:name="_Toc477391802"/>
      <w:r w:rsidRPr="00546F72">
        <w:rPr>
          <w:rFonts w:ascii="Times New Roman" w:hAnsi="Times New Roman" w:cs="Times New Roman"/>
          <w:color w:val="000000" w:themeColor="text1"/>
          <w:sz w:val="34"/>
          <w:szCs w:val="34"/>
          <w:lang w:eastAsia="ru-RU"/>
        </w:rPr>
        <w:t>Моральный выбор врача.</w:t>
      </w:r>
      <w:bookmarkEnd w:id="2"/>
    </w:p>
    <w:p w:rsidR="00546F72" w:rsidRPr="00546F72" w:rsidRDefault="00546F72" w:rsidP="00546F72">
      <w:pPr>
        <w:rPr>
          <w:lang w:eastAsia="ru-RU"/>
        </w:rPr>
      </w:pPr>
    </w:p>
    <w:p w:rsidR="00D7671A" w:rsidRPr="00546F72" w:rsidRDefault="002D3329" w:rsidP="00D7671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Проблема забора органов </w:t>
      </w:r>
      <w:r w:rsidR="00D7671A"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или тканей донора рассматривается в зависимости от того, является ли донор живым или мертвым человеком.</w:t>
      </w:r>
    </w:p>
    <w:p w:rsidR="00D7671A" w:rsidRPr="00546F72" w:rsidRDefault="00D7671A" w:rsidP="00D7671A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Пересадка органа от живого донора сопряжена с причинением вреда его здоровью. В трансплантологии соблюдение этического принципа «не навреди» в случаях, когда донором является живой человек, оказывается практически невозможным. Врач оказывается перед противоречием между моральными принципами «не навреди» и «твори благо». С одной стороны, пересадка органа (например, почки) — это спасение жизни человеку (реципиенту), то есть является благом для него. С другой стороны, здоровью живого донора данного органа причиняется значительный вред, то есть нарушается принцип «не навреди», причиняется зло. Поэтому, в случаях живого донорства речь всегда идет о степени получаемой пользы и степени причиняемого вреда, и всегда действует правило: </w:t>
      </w:r>
      <w:r w:rsidRPr="00546F72">
        <w:rPr>
          <w:rFonts w:ascii="Times New Roman" w:hAnsi="Times New Roman" w:cs="Times New Roman"/>
          <w:i/>
          <w:color w:val="000000" w:themeColor="text1"/>
          <w:sz w:val="30"/>
          <w:szCs w:val="30"/>
          <w:lang w:eastAsia="ru-RU"/>
        </w:rPr>
        <w:t>получаемая польза должна превышать причиняемый вред.</w:t>
      </w:r>
    </w:p>
    <w:p w:rsidR="00255475" w:rsidRPr="00546F72" w:rsidRDefault="00255475" w:rsidP="002D332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Во многих медико-этических кодексах XX в. особо подчеркивается, что врач в своих решениях должен иметь профессиональную независимость и свободу.</w:t>
      </w:r>
      <w:r w:rsidRPr="00546F72">
        <w:rPr>
          <w:sz w:val="30"/>
          <w:szCs w:val="30"/>
        </w:rPr>
        <w:t xml:space="preserve"> </w:t>
      </w:r>
      <w:r w:rsidRPr="00546F72">
        <w:rPr>
          <w:rFonts w:ascii="Times New Roman" w:hAnsi="Times New Roman" w:cs="Times New Roman"/>
          <w:i/>
          <w:color w:val="000000" w:themeColor="text1"/>
          <w:sz w:val="30"/>
          <w:szCs w:val="30"/>
          <w:lang w:eastAsia="ru-RU"/>
        </w:rPr>
        <w:t>Свобода</w:t>
      </w: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— философско-этическое понятие, выражающее способность человека к моральному самоопределению, моральной автономии, интеллектуально-нравственному </w:t>
      </w: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волеизъявлению; поведение, которое зависит от собственных действий, сознания и воли индивида. </w:t>
      </w:r>
      <w:r w:rsidRPr="00546F72">
        <w:rPr>
          <w:rFonts w:ascii="Times New Roman" w:hAnsi="Times New Roman" w:cs="Times New Roman"/>
          <w:i/>
          <w:color w:val="000000" w:themeColor="text1"/>
          <w:sz w:val="30"/>
          <w:szCs w:val="30"/>
          <w:lang w:eastAsia="ru-RU"/>
        </w:rPr>
        <w:t>В деятельности врача свобода проявляется в его умении:</w:t>
      </w: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делать осознанный моральный выбор действий и поступков, в том числе применять (или открывать) новые научные методы, научные знания в медицине; давать своим действиям и поступкам нравственную оценку, предвидеть их последствия, осуществлять разумный контроль над своим поведением, чувствами, страстями, желаниями. В биоэтике понятие свобода конкретизируется через такие понятия, как «свобода принятия решения», «свобода действий», «свобода выбора» и выступает в тесной взаимосвязи с нравственно-правовой ответственностью субъекта, принимающего решение в конкретной биомедицинской ситуации.</w:t>
      </w:r>
    </w:p>
    <w:p w:rsidR="002D3329" w:rsidRPr="00546F72" w:rsidRDefault="00255475" w:rsidP="002D332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i/>
          <w:color w:val="000000" w:themeColor="text1"/>
          <w:sz w:val="30"/>
          <w:szCs w:val="30"/>
          <w:lang w:eastAsia="ru-RU"/>
        </w:rPr>
        <w:t>Свобода врача</w:t>
      </w: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обеспечена гуманистическими принципами, которым подчиняется его деятельность; ограничена уровнем развития медицины и знаний врача, техническим оснащением, наличием лекарственных средств, а также внешними обстоятельствами: экономическими возможностями общества, политическим режимом, социальным или национальным неравенством, уровнем культуры населения. Кроме того, свобода врача ограничена вероятностным характером научного знания в медицине: конкретные научные истины содержат в себе момент относительности, что приводит к необходимости делать трудный моральный выбор. При этом свобода действий врача неразрывно связана с правами на это действие. Действия врача регламентированы и ограничены клятвой Гиппократа, устоявшимися методиками, инструкциями, приказами, распоряжениями от Минздрава до главврача своей больницы.</w:t>
      </w:r>
    </w:p>
    <w:p w:rsidR="00594473" w:rsidRPr="00546F72" w:rsidRDefault="00594473" w:rsidP="0059447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Моральный выбор </w:t>
      </w: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всегда есть дело какого-то определенного человека, деяние его личности. Иногда в одной и той же клинической ситуации два врача (при условии достаточного профессионализма у обоих) могут следовать разным моделям выбора, одинаково оправдываемым медицинской этикой. Взять, к примеру, новую хирургическую операцию по трансплантации органа, когда риск особенно трудно рассчитать. Кто-то и где-то обязательно делает ее первым, хотя к ней готовы к этому времени (как нередко бывает) и некоторые другие хирурги. Дерзание, предпочтение большего риска – </w:t>
      </w: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без этого не может быть научного творчества, не может быть научного прогресса.</w:t>
      </w:r>
    </w:p>
    <w:p w:rsidR="00594473" w:rsidRDefault="00594473" w:rsidP="0059447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Моральный выбор в такой сложной социальной практике, какой является клиническая деятельность врача, открывает перед ним свободу для осознанных действий. Одновременно в моральном выборе раскрывается бесконечность потенций человеческой личности как субъекта моральных действий. И поэтому другой стороной свободы выступает </w:t>
      </w:r>
      <w:r w:rsidRPr="00546F72">
        <w:rPr>
          <w:rFonts w:ascii="Times New Roman" w:hAnsi="Times New Roman" w:cs="Times New Roman"/>
          <w:i/>
          <w:color w:val="000000" w:themeColor="text1"/>
          <w:sz w:val="30"/>
          <w:szCs w:val="30"/>
          <w:lang w:eastAsia="ru-RU"/>
        </w:rPr>
        <w:t>ответственность</w:t>
      </w: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, которая в медицинской этике неизбежно соединяется с понятием врачебной ошибки.</w:t>
      </w:r>
    </w:p>
    <w:p w:rsidR="00546F72" w:rsidRPr="00546F72" w:rsidRDefault="00546F72" w:rsidP="0059447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BC3C9A" w:rsidRPr="00546F72" w:rsidRDefault="00BC3C9A" w:rsidP="00BC3C9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i/>
          <w:color w:val="000000" w:themeColor="text1"/>
          <w:sz w:val="30"/>
          <w:szCs w:val="30"/>
          <w:lang w:eastAsia="ru-RU"/>
        </w:rPr>
        <w:t>Моральная ответственность</w:t>
      </w: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— это умение, способность и готовность думать о последствиях своих действий и </w:t>
      </w:r>
      <w:proofErr w:type="gramStart"/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нести ответ</w:t>
      </w:r>
      <w:proofErr w:type="gramEnd"/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 них. Для врача она определяется соблюдением основополагающих принципов медицинской этики, прежде всего, принципа «не навреди». Виды ответственности определяются тем, перед кем (чем) и за что врач несет ответственность. </w:t>
      </w:r>
    </w:p>
    <w:p w:rsidR="00BC3C9A" w:rsidRPr="00546F72" w:rsidRDefault="00BC3C9A" w:rsidP="00546F7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BC3C9A" w:rsidRPr="00546F72" w:rsidRDefault="00BC3C9A" w:rsidP="00BC3C9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Выделяются:</w:t>
      </w:r>
    </w:p>
    <w:p w:rsidR="00BC3C9A" w:rsidRPr="00546F72" w:rsidRDefault="00BC3C9A" w:rsidP="00BC3C9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• ответственность врача перед самим собой – делая выбор, он «выбирает себя», свою жизнь, свое место в профессии и потому несет за них ответственность;</w:t>
      </w:r>
    </w:p>
    <w:p w:rsidR="00BC3C9A" w:rsidRPr="00546F72" w:rsidRDefault="00BC3C9A" w:rsidP="00BC3C9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• ответственность врача как профессионала за жизнь и здоровье пациентов, за свои конкретные действия и поступки: здесь моральная ответственность может совпадать с правовой и административной ответственностью, в частности, если речь идет о врачебной ошибке или риске (дифференциация понятий «несчастный случай» или «врачебная ошибка» для юридических органов самостоятельного значения не имеет);</w:t>
      </w:r>
    </w:p>
    <w:p w:rsidR="00BC3C9A" w:rsidRPr="00546F72" w:rsidRDefault="00BC3C9A" w:rsidP="00BC3C9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• ответственность человека перед миром и человечеством, требующая </w:t>
      </w:r>
      <w:proofErr w:type="gramStart"/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особой</w:t>
      </w:r>
      <w:proofErr w:type="gramEnd"/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самовключенности</w:t>
      </w:r>
      <w:proofErr w:type="spellEnd"/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человека в систему естественных и социальных связей, их осознания (например, при проведении исследований по созданию новых биотехнологий).</w:t>
      </w:r>
    </w:p>
    <w:p w:rsidR="00BC3C9A" w:rsidRPr="00546F72" w:rsidRDefault="00BC3C9A" w:rsidP="00BC3C9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Мера моральной ответственности зависит:</w:t>
      </w:r>
    </w:p>
    <w:p w:rsidR="00BC3C9A" w:rsidRPr="00546F72" w:rsidRDefault="00BC3C9A" w:rsidP="00BC3C9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• от степени самостоятельности совершаемого действия, (</w:t>
      </w:r>
      <w:proofErr w:type="gramStart"/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однако</w:t>
      </w:r>
      <w:proofErr w:type="gramEnd"/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наличие принуждения не снимает ответственности с человека);</w:t>
      </w:r>
    </w:p>
    <w:p w:rsidR="00BC3C9A" w:rsidRPr="00546F72" w:rsidRDefault="00BC3C9A" w:rsidP="00BC3C9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• значимости совершаемого деяния для судеб других людей;</w:t>
      </w:r>
    </w:p>
    <w:p w:rsidR="00BC3C9A" w:rsidRPr="00546F72" w:rsidRDefault="00BC3C9A" w:rsidP="00BC3C9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• масштабов принимаемых решений (идет ли речь о судьбе отдельного человека или о судьбах человеческого генофонда);</w:t>
      </w:r>
    </w:p>
    <w:p w:rsidR="00BC3C9A" w:rsidRPr="00546F72" w:rsidRDefault="00BC3C9A" w:rsidP="00BC3C9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• влиятельности, авторитета, общественного положения или должности личности, принимающей решение.</w:t>
      </w:r>
    </w:p>
    <w:p w:rsidR="00BC3C9A" w:rsidRDefault="00BC3C9A" w:rsidP="00BC3C9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При этом свобода и ответственность находятся в прямой зависимости: чем шире пространство свободы, тем больше ответственность врача, связанная с соблюдением им основных моральных принципов.</w:t>
      </w:r>
    </w:p>
    <w:p w:rsidR="002D3329" w:rsidRDefault="002D3329" w:rsidP="002D3329">
      <w:pPr>
        <w:pStyle w:val="1"/>
        <w:rPr>
          <w:rFonts w:ascii="Times New Roman" w:hAnsi="Times New Roman" w:cs="Times New Roman"/>
          <w:color w:val="000000" w:themeColor="text1"/>
          <w:sz w:val="34"/>
          <w:szCs w:val="34"/>
          <w:lang w:eastAsia="ru-RU"/>
        </w:rPr>
      </w:pPr>
      <w:bookmarkStart w:id="3" w:name="_Toc477391803"/>
      <w:r w:rsidRPr="00546F72">
        <w:rPr>
          <w:rFonts w:ascii="Times New Roman" w:hAnsi="Times New Roman" w:cs="Times New Roman"/>
          <w:color w:val="000000" w:themeColor="text1"/>
          <w:sz w:val="34"/>
          <w:szCs w:val="34"/>
          <w:lang w:eastAsia="ru-RU"/>
        </w:rPr>
        <w:t>Специфика оперативного риска.</w:t>
      </w:r>
      <w:bookmarkEnd w:id="3"/>
    </w:p>
    <w:p w:rsidR="00546F72" w:rsidRPr="00546F72" w:rsidRDefault="00546F72" w:rsidP="00546F72">
      <w:pPr>
        <w:rPr>
          <w:lang w:eastAsia="ru-RU"/>
        </w:rPr>
      </w:pPr>
    </w:p>
    <w:p w:rsidR="00546F72" w:rsidRPr="00546F72" w:rsidRDefault="00546F72" w:rsidP="00546F7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Выбор оптимальных решений в клинической медицине все больше требует учета, оценки </w:t>
      </w:r>
      <w:r w:rsidRPr="00546F72">
        <w:rPr>
          <w:rFonts w:ascii="Times New Roman" w:hAnsi="Times New Roman" w:cs="Times New Roman"/>
          <w:i/>
          <w:color w:val="000000" w:themeColor="text1"/>
          <w:sz w:val="30"/>
          <w:szCs w:val="30"/>
          <w:lang w:eastAsia="ru-RU"/>
        </w:rPr>
        <w:t>степени риска</w:t>
      </w: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, сопровождающего применение современных методов врачевания. Оценка риска в клинической практике и отношение к нему врача – это наиважнейший аспект проблемы морального выбора в современной медицине. Но все-таки традиционно проблема риска наиболее тесно связана с хирургией. Причем сегодня тенденция распространения хирургических методов лечения на многие разновидности патологии, которые раньше считались терапевтическими, связанная с одновременным возрастанием риска при операциях, даже получила наименование “хирургической агрессии”.</w:t>
      </w:r>
    </w:p>
    <w:p w:rsidR="00546F72" w:rsidRPr="00546F72" w:rsidRDefault="00546F72" w:rsidP="00546F7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 примере такой выделившейся части хирургии, как трансплантология, можно говорить о возросшей сложности не только клинических задач в медицине, но и этических проблем. В самом деле, какова судьба кантовской нравственной максимы “относиться к человеку только как к цели” в случаях, когда врач использует, например, почку от живого донора? Врач решается на операцию трансплантации лишь при наличии сознательного, добровольного согласия не только самого больного, но и донора. </w:t>
      </w:r>
      <w:proofErr w:type="gramStart"/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 то же время их сознательное, добровольное согласие ни в коей мере не может отменить личной моральной ответственности врача, ибо это он (как человек, как представитель гуманной медицинской профессии) решается на калечащую человека операцию изъятия здоровой почки.</w:t>
      </w:r>
      <w:proofErr w:type="gramEnd"/>
    </w:p>
    <w:p w:rsidR="000715E5" w:rsidRPr="00546F72" w:rsidRDefault="000715E5" w:rsidP="00546F7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Понятие «операционный риск» введено для суждения о степени опасности операции. Результаты предоперационного обследования определяют дальнейшую тактику хирурга и анестезиолога, делают </w:t>
      </w: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возможной общую оценку состояния больного и решения вопроса об операционном риске.</w:t>
      </w:r>
    </w:p>
    <w:p w:rsidR="00EC05EF" w:rsidRPr="00546F72" w:rsidRDefault="00764880" w:rsidP="00EC05E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i/>
          <w:color w:val="000000" w:themeColor="text1"/>
          <w:sz w:val="30"/>
          <w:szCs w:val="30"/>
          <w:lang w:eastAsia="ru-RU"/>
        </w:rPr>
        <w:t>Оперативный риск</w:t>
      </w: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— совокупность факторов, влияющих на исход оперативного вмешательства. К таким факторам относят общее состояние больного, течение заболевания, определяющего показания к хирургическому вмешательству; наличие осложнений, сопутствующие заболевания и любое возможное изменение состояния больного вследствие хирургического вмешательства.</w:t>
      </w:r>
    </w:p>
    <w:p w:rsidR="00546F72" w:rsidRPr="00546F72" w:rsidRDefault="00546F72" w:rsidP="00546F7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EC05EF" w:rsidRPr="00546F72" w:rsidRDefault="00EC05EF" w:rsidP="00EC05E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Совершенно недопустимы с точки зрения медицинской этики случаи возрастания риска для здоровья и жизни больных по причинам некомпетентности, невнимательности или склонности врача к авантюризму (когда он стремится повысить свой престиж любыми средствами). Оправданием же неизбежного риска в медицинской практике может быть только преследование блага больного как высшей цели врачебных решений и действий.</w:t>
      </w:r>
    </w:p>
    <w:p w:rsidR="00764880" w:rsidRPr="00546F72" w:rsidRDefault="00EC05EF" w:rsidP="00EC05E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При любой хирургической операции (в том числе и при </w:t>
      </w:r>
      <w:proofErr w:type="gramStart"/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плановых</w:t>
      </w:r>
      <w:proofErr w:type="gramEnd"/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, проводимых не по жизненным показаниям) существует «оперативный риск», который, к сожалению, всегда сопровождается определенным процентом смертности.</w:t>
      </w:r>
    </w:p>
    <w:p w:rsidR="002D3329" w:rsidRPr="00546F72" w:rsidRDefault="002D3329" w:rsidP="002D332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Идеологическая основа операции у живого донора - сопряжение минимизации донорского риска и получение высококачественного трансплантата. </w:t>
      </w:r>
      <w:r w:rsidR="00EC05EF"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Донорский риск – обстоятельство, которое является специфичным для данного направления медицины. </w:t>
      </w: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Эти вмешательства имеют ряд </w:t>
      </w:r>
      <w:r w:rsidRPr="00546F72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отличительных особенностей</w:t>
      </w: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, которые не позволяют отнести их к разряду общехирургических манипуляций:</w:t>
      </w:r>
    </w:p>
    <w:p w:rsidR="00EC05EF" w:rsidRPr="00546F72" w:rsidRDefault="002D3329" w:rsidP="00EC05EF">
      <w:pPr>
        <w:pStyle w:val="a7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операцию проводят у здорового человека;</w:t>
      </w:r>
    </w:p>
    <w:p w:rsidR="002D3329" w:rsidRPr="00546F72" w:rsidRDefault="002D3329" w:rsidP="00EC05EF">
      <w:pPr>
        <w:pStyle w:val="a7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осложнения влекут за собой угрозу для жизни и здоровья сразу двух людей - донора и реципиента;</w:t>
      </w:r>
      <w:r w:rsidR="00EC05EF"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2D3329" w:rsidRPr="00546F72" w:rsidRDefault="002D3329" w:rsidP="002D3329">
      <w:pPr>
        <w:pStyle w:val="a7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мобилизация органа или отделение его фрагмента производят в условиях непрекращающегося кровообращения данного органа.</w:t>
      </w:r>
    </w:p>
    <w:p w:rsidR="002D3329" w:rsidRPr="00546F72" w:rsidRDefault="002D3329" w:rsidP="002D332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Основные задачи</w:t>
      </w: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хирургической техники и анестезиологического пособия у живых доноров:</w:t>
      </w:r>
    </w:p>
    <w:p w:rsidR="002D3329" w:rsidRPr="00546F72" w:rsidRDefault="002D3329" w:rsidP="002D3329">
      <w:pPr>
        <w:pStyle w:val="a7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минимизация операционной травмы;</w:t>
      </w:r>
    </w:p>
    <w:p w:rsidR="002D3329" w:rsidRPr="00546F72" w:rsidRDefault="002D3329" w:rsidP="002D3329">
      <w:pPr>
        <w:pStyle w:val="a7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минимизация кровопотери;</w:t>
      </w:r>
    </w:p>
    <w:p w:rsidR="002D3329" w:rsidRPr="00546F72" w:rsidRDefault="002D3329" w:rsidP="002D3329">
      <w:pPr>
        <w:pStyle w:val="a7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исключение ишемического повреждения органа при хирургических манипуляциях;</w:t>
      </w:r>
    </w:p>
    <w:p w:rsidR="00CD2A84" w:rsidRPr="00546F72" w:rsidRDefault="002D3329" w:rsidP="002D3329">
      <w:pPr>
        <w:pStyle w:val="a7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уменьшение времени тепловой ишемии при взятии трансплантата.</w:t>
      </w:r>
    </w:p>
    <w:p w:rsidR="00764880" w:rsidRPr="00546F72" w:rsidRDefault="00764880" w:rsidP="0076488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трансплантологии врач вообще сталкивается не только с </w:t>
      </w:r>
      <w:r w:rsidRPr="00546F72">
        <w:rPr>
          <w:rFonts w:ascii="Times New Roman" w:hAnsi="Times New Roman" w:cs="Times New Roman"/>
          <w:i/>
          <w:color w:val="000000" w:themeColor="text1"/>
          <w:sz w:val="30"/>
          <w:szCs w:val="30"/>
          <w:lang w:eastAsia="ru-RU"/>
        </w:rPr>
        <w:t>удвоенным оперативным риском</w:t>
      </w: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но и с </w:t>
      </w:r>
      <w:proofErr w:type="gramStart"/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гораздо большим</w:t>
      </w:r>
      <w:proofErr w:type="gramEnd"/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чем в остальных областях медицины, </w:t>
      </w:r>
      <w:r w:rsidRPr="00546F72">
        <w:rPr>
          <w:rFonts w:ascii="Times New Roman" w:hAnsi="Times New Roman" w:cs="Times New Roman"/>
          <w:i/>
          <w:color w:val="000000" w:themeColor="text1"/>
          <w:sz w:val="30"/>
          <w:szCs w:val="30"/>
          <w:lang w:eastAsia="ru-RU"/>
        </w:rPr>
        <w:t>этическим риском</w:t>
      </w: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proofErr w:type="gramStart"/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Понятие «оперативный риск» отражает неполноту наших знаний о человеке или недостаток опытности врача; понятие же “этический риск” отражает область межличностных отношений врача с больными, с их близкими, самооценку врачом своих возможностей и способностей.</w:t>
      </w:r>
      <w:proofErr w:type="gramEnd"/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Даже в случае, когда донором является уже умерший человек, нравственная проблема отношения врача и к его телу, и к его родственникам остается.</w:t>
      </w:r>
    </w:p>
    <w:p w:rsidR="000715E5" w:rsidRPr="00546F72" w:rsidRDefault="00764880" w:rsidP="0059447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Свести «этический риск» к минимуму можно в тех случаях, если донора предельно объективно информировать о действительном и возможном риске для жизни в результате операции и если сократить до минимума «оперативный риск», т.е. допускать такого рода операции лишь на уровне высших мировых достижений клинической хирургии.</w:t>
      </w:r>
    </w:p>
    <w:p w:rsidR="00B542D5" w:rsidRDefault="00E82CE8" w:rsidP="00D7671A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4"/>
          <w:szCs w:val="34"/>
          <w:lang w:eastAsia="ru-RU"/>
        </w:rPr>
      </w:pPr>
      <w:bookmarkStart w:id="4" w:name="_Toc477391804"/>
      <w:r>
        <w:rPr>
          <w:rFonts w:ascii="Times New Roman" w:hAnsi="Times New Roman" w:cs="Times New Roman"/>
          <w:color w:val="000000" w:themeColor="text1"/>
          <w:sz w:val="34"/>
          <w:szCs w:val="34"/>
          <w:lang w:eastAsia="ru-RU"/>
        </w:rPr>
        <w:t>Заключение</w:t>
      </w:r>
      <w:r w:rsidR="00B542D5" w:rsidRPr="00546F72">
        <w:rPr>
          <w:rFonts w:ascii="Times New Roman" w:hAnsi="Times New Roman" w:cs="Times New Roman"/>
          <w:color w:val="000000" w:themeColor="text1"/>
          <w:sz w:val="34"/>
          <w:szCs w:val="34"/>
          <w:lang w:eastAsia="ru-RU"/>
        </w:rPr>
        <w:t>:</w:t>
      </w:r>
      <w:bookmarkEnd w:id="4"/>
      <w:r w:rsidR="00B542D5" w:rsidRPr="00546F72">
        <w:rPr>
          <w:rFonts w:ascii="Times New Roman" w:hAnsi="Times New Roman" w:cs="Times New Roman"/>
          <w:color w:val="000000" w:themeColor="text1"/>
          <w:sz w:val="34"/>
          <w:szCs w:val="34"/>
          <w:lang w:eastAsia="ru-RU"/>
        </w:rPr>
        <w:t xml:space="preserve"> </w:t>
      </w:r>
    </w:p>
    <w:p w:rsidR="00546F72" w:rsidRPr="00546F72" w:rsidRDefault="00546F72" w:rsidP="00546F72">
      <w:pPr>
        <w:rPr>
          <w:lang w:eastAsia="ru-RU"/>
        </w:rPr>
      </w:pPr>
    </w:p>
    <w:p w:rsidR="00594473" w:rsidRPr="00546F72" w:rsidRDefault="00B542D5" w:rsidP="00D7671A">
      <w:pPr>
        <w:spacing w:line="276" w:lineRule="auto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sz w:val="30"/>
          <w:szCs w:val="30"/>
          <w:lang w:eastAsia="ru-RU"/>
        </w:rPr>
        <w:t xml:space="preserve">Трансплантология — специфичная наука и практика. Не все биоэтические принципы в ней работают в полном объеме. Например, традиционный биоэтический принцип «Не навреди» нереализуем полностью, когда речь идет о заборе донорского органа у живого донора. Или в том случае, когда получивший донора реципиент в течение всей последующей жизни получает фармацевтическое </w:t>
      </w:r>
      <w:proofErr w:type="spellStart"/>
      <w:r w:rsidRPr="00546F72">
        <w:rPr>
          <w:rFonts w:ascii="Times New Roman" w:hAnsi="Times New Roman" w:cs="Times New Roman"/>
          <w:sz w:val="30"/>
          <w:szCs w:val="30"/>
          <w:lang w:eastAsia="ru-RU"/>
        </w:rPr>
        <w:t>иммуноподавление</w:t>
      </w:r>
      <w:proofErr w:type="spellEnd"/>
      <w:r w:rsidRPr="00546F72">
        <w:rPr>
          <w:rFonts w:ascii="Times New Roman" w:hAnsi="Times New Roman" w:cs="Times New Roman"/>
          <w:sz w:val="30"/>
          <w:szCs w:val="30"/>
          <w:lang w:eastAsia="ru-RU"/>
        </w:rPr>
        <w:t>, которое предупреждает отторжение донорского органа.</w:t>
      </w:r>
      <w:r w:rsidR="00594473" w:rsidRPr="00546F72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EC05EF" w:rsidRPr="00546F72" w:rsidRDefault="00594473" w:rsidP="00D7671A">
      <w:pPr>
        <w:spacing w:line="276" w:lineRule="auto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sz w:val="30"/>
          <w:szCs w:val="30"/>
          <w:lang w:eastAsia="ru-RU"/>
        </w:rPr>
        <w:t>В результате этих аспектов роль заповеди «Не навреди!», именно как этического требования, а не просто конкретно-</w:t>
      </w:r>
      <w:proofErr w:type="spellStart"/>
      <w:r w:rsidRPr="00546F72">
        <w:rPr>
          <w:rFonts w:ascii="Times New Roman" w:hAnsi="Times New Roman" w:cs="Times New Roman"/>
          <w:sz w:val="30"/>
          <w:szCs w:val="30"/>
          <w:lang w:eastAsia="ru-RU"/>
        </w:rPr>
        <w:t>деонтологической</w:t>
      </w:r>
      <w:proofErr w:type="spellEnd"/>
      <w:r w:rsidRPr="00546F72">
        <w:rPr>
          <w:rFonts w:ascii="Times New Roman" w:hAnsi="Times New Roman" w:cs="Times New Roman"/>
          <w:sz w:val="30"/>
          <w:szCs w:val="30"/>
          <w:lang w:eastAsia="ru-RU"/>
        </w:rPr>
        <w:t xml:space="preserve"> нормы, возрастает многократно. Отступая в некоторых случаях от буквы этой заповеди, современная медицина вновь и вновь подтверждает значение ее духа. Подчеркивая роль этой заповеди, медицинская этика противодействует возникновению спокойного (а тем более – равнодушного) отношения врачей, всех медиков к повышенной </w:t>
      </w:r>
      <w:r w:rsidRPr="00546F72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рискованности методов врачевания на современном этапе. Как конкретно-</w:t>
      </w:r>
      <w:proofErr w:type="spellStart"/>
      <w:r w:rsidRPr="00546F72">
        <w:rPr>
          <w:rFonts w:ascii="Times New Roman" w:hAnsi="Times New Roman" w:cs="Times New Roman"/>
          <w:sz w:val="30"/>
          <w:szCs w:val="30"/>
          <w:lang w:eastAsia="ru-RU"/>
        </w:rPr>
        <w:t>деонтологическое</w:t>
      </w:r>
      <w:proofErr w:type="spellEnd"/>
      <w:r w:rsidRPr="00546F72">
        <w:rPr>
          <w:rFonts w:ascii="Times New Roman" w:hAnsi="Times New Roman" w:cs="Times New Roman"/>
          <w:sz w:val="30"/>
          <w:szCs w:val="30"/>
          <w:lang w:eastAsia="ru-RU"/>
        </w:rPr>
        <w:t xml:space="preserve"> указание норма “Не навреди!” сохраняет свое значение в тех случаях, когда риск диагностического или лечебного воздействия хорошо рассчитан и врач выбирает тот из двух конкурирующих методов, который связан с меньшим риском, или вообще отказывается от вмешательства.</w:t>
      </w:r>
    </w:p>
    <w:p w:rsidR="00B542D5" w:rsidRPr="00546F72" w:rsidRDefault="00B542D5" w:rsidP="00D7671A">
      <w:pPr>
        <w:spacing w:line="276" w:lineRule="auto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sz w:val="30"/>
          <w:szCs w:val="30"/>
          <w:lang w:eastAsia="ru-RU"/>
        </w:rPr>
        <w:t>Не реализуется в трансплантологии и такой важный биоэтический принцип, как принцип правдивости в плане полноты объема информации. Ни донор, ни реципиент не имеют права отказаться от информации, они должны получить ее в полном объеме. А это не всегда этически корректно.</w:t>
      </w:r>
    </w:p>
    <w:p w:rsidR="00E82CE8" w:rsidRDefault="00E82CE8" w:rsidP="00CD2A84">
      <w:pPr>
        <w:pStyle w:val="1"/>
        <w:ind w:firstLine="567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82CE8" w:rsidRDefault="00E82CE8" w:rsidP="00CD2A84">
      <w:pPr>
        <w:pStyle w:val="1"/>
        <w:ind w:firstLine="567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82CE8" w:rsidRDefault="00E82CE8" w:rsidP="00E82CE8">
      <w:pPr>
        <w:rPr>
          <w:lang w:eastAsia="ru-RU"/>
        </w:rPr>
      </w:pPr>
    </w:p>
    <w:p w:rsidR="00E82CE8" w:rsidRDefault="00E82CE8" w:rsidP="00E82CE8">
      <w:pPr>
        <w:rPr>
          <w:lang w:eastAsia="ru-RU"/>
        </w:rPr>
      </w:pPr>
    </w:p>
    <w:p w:rsidR="00E82CE8" w:rsidRDefault="00E82CE8" w:rsidP="00E82CE8">
      <w:pPr>
        <w:rPr>
          <w:lang w:eastAsia="ru-RU"/>
        </w:rPr>
      </w:pPr>
    </w:p>
    <w:p w:rsidR="00E82CE8" w:rsidRDefault="00E82CE8" w:rsidP="00E82CE8">
      <w:pPr>
        <w:rPr>
          <w:lang w:eastAsia="ru-RU"/>
        </w:rPr>
      </w:pPr>
    </w:p>
    <w:p w:rsidR="00E82CE8" w:rsidRDefault="00E82CE8" w:rsidP="00E82CE8">
      <w:pPr>
        <w:rPr>
          <w:lang w:eastAsia="ru-RU"/>
        </w:rPr>
      </w:pPr>
    </w:p>
    <w:p w:rsidR="00E82CE8" w:rsidRDefault="00E82CE8" w:rsidP="00E82CE8">
      <w:pPr>
        <w:rPr>
          <w:lang w:eastAsia="ru-RU"/>
        </w:rPr>
      </w:pPr>
    </w:p>
    <w:p w:rsidR="00E82CE8" w:rsidRDefault="00E82CE8" w:rsidP="00E82CE8">
      <w:pPr>
        <w:rPr>
          <w:lang w:eastAsia="ru-RU"/>
        </w:rPr>
      </w:pPr>
    </w:p>
    <w:p w:rsidR="00E82CE8" w:rsidRDefault="00E82CE8" w:rsidP="00E82CE8">
      <w:pPr>
        <w:rPr>
          <w:lang w:eastAsia="ru-RU"/>
        </w:rPr>
      </w:pPr>
    </w:p>
    <w:p w:rsidR="00E82CE8" w:rsidRDefault="00E82CE8" w:rsidP="00E82CE8">
      <w:pPr>
        <w:rPr>
          <w:lang w:eastAsia="ru-RU"/>
        </w:rPr>
      </w:pPr>
    </w:p>
    <w:p w:rsidR="00E82CE8" w:rsidRDefault="00E82CE8" w:rsidP="00E82CE8">
      <w:pPr>
        <w:rPr>
          <w:lang w:eastAsia="ru-RU"/>
        </w:rPr>
      </w:pPr>
    </w:p>
    <w:p w:rsidR="00E82CE8" w:rsidRDefault="00E82CE8" w:rsidP="00E82CE8">
      <w:pPr>
        <w:rPr>
          <w:lang w:eastAsia="ru-RU"/>
        </w:rPr>
      </w:pPr>
    </w:p>
    <w:p w:rsidR="00E82CE8" w:rsidRDefault="00E82CE8" w:rsidP="00E82CE8">
      <w:pPr>
        <w:rPr>
          <w:lang w:eastAsia="ru-RU"/>
        </w:rPr>
      </w:pPr>
    </w:p>
    <w:p w:rsidR="00E82CE8" w:rsidRDefault="00E82CE8" w:rsidP="00E82CE8">
      <w:pPr>
        <w:rPr>
          <w:lang w:eastAsia="ru-RU"/>
        </w:rPr>
      </w:pPr>
    </w:p>
    <w:p w:rsidR="00E82CE8" w:rsidRDefault="00E82CE8" w:rsidP="00E82CE8">
      <w:pPr>
        <w:rPr>
          <w:lang w:eastAsia="ru-RU"/>
        </w:rPr>
      </w:pPr>
    </w:p>
    <w:p w:rsidR="00E82CE8" w:rsidRDefault="00E82CE8" w:rsidP="00E82CE8">
      <w:pPr>
        <w:rPr>
          <w:lang w:eastAsia="ru-RU"/>
        </w:rPr>
      </w:pPr>
    </w:p>
    <w:p w:rsidR="00E82CE8" w:rsidRPr="00E82CE8" w:rsidRDefault="00E82CE8" w:rsidP="00E82CE8">
      <w:pPr>
        <w:rPr>
          <w:lang w:eastAsia="ru-RU"/>
        </w:rPr>
      </w:pPr>
    </w:p>
    <w:p w:rsidR="00B542D5" w:rsidRDefault="00CD2A84" w:rsidP="00CD2A84">
      <w:pPr>
        <w:pStyle w:val="1"/>
        <w:ind w:firstLine="567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5" w:name="_Toc477391805"/>
      <w:r w:rsidRPr="00CD2A84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Литература:</w:t>
      </w:r>
      <w:bookmarkEnd w:id="5"/>
    </w:p>
    <w:p w:rsidR="00546F72" w:rsidRPr="00546F72" w:rsidRDefault="00546F72" w:rsidP="00546F72">
      <w:pPr>
        <w:rPr>
          <w:lang w:eastAsia="ru-RU"/>
        </w:rPr>
      </w:pPr>
    </w:p>
    <w:p w:rsidR="001F7015" w:rsidRPr="00546F72" w:rsidRDefault="001F7015" w:rsidP="001F7015">
      <w:pPr>
        <w:pStyle w:val="a7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Биомедицинская этика. </w:t>
      </w:r>
      <w:proofErr w:type="gramStart"/>
      <w:r w:rsidRPr="00546F72">
        <w:rPr>
          <w:rFonts w:ascii="Times New Roman" w:hAnsi="Times New Roman" w:cs="Times New Roman"/>
          <w:sz w:val="30"/>
          <w:szCs w:val="30"/>
          <w:lang w:eastAsia="ru-RU"/>
        </w:rPr>
        <w:t>Учебное пособие (с грифом Мин-</w:t>
      </w:r>
      <w:proofErr w:type="spellStart"/>
      <w:r w:rsidRPr="00546F72">
        <w:rPr>
          <w:rFonts w:ascii="Times New Roman" w:hAnsi="Times New Roman" w:cs="Times New Roman"/>
          <w:sz w:val="30"/>
          <w:szCs w:val="30"/>
          <w:lang w:eastAsia="ru-RU"/>
        </w:rPr>
        <w:t>ва</w:t>
      </w:r>
      <w:proofErr w:type="spellEnd"/>
      <w:r w:rsidRPr="00546F72">
        <w:rPr>
          <w:rFonts w:ascii="Times New Roman" w:hAnsi="Times New Roman" w:cs="Times New Roman"/>
          <w:sz w:val="30"/>
          <w:szCs w:val="30"/>
          <w:lang w:eastAsia="ru-RU"/>
        </w:rPr>
        <w:t xml:space="preserve"> образ.</w:t>
      </w:r>
      <w:proofErr w:type="gramEnd"/>
      <w:r w:rsidRPr="00546F72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546F72">
        <w:rPr>
          <w:rFonts w:ascii="Times New Roman" w:hAnsi="Times New Roman" w:cs="Times New Roman"/>
          <w:sz w:val="30"/>
          <w:szCs w:val="30"/>
          <w:lang w:eastAsia="ru-RU"/>
        </w:rPr>
        <w:t xml:space="preserve">РБ) / Т.В. Мишаткина, Э.А. </w:t>
      </w:r>
      <w:proofErr w:type="spellStart"/>
      <w:r w:rsidRPr="00546F72">
        <w:rPr>
          <w:rFonts w:ascii="Times New Roman" w:hAnsi="Times New Roman" w:cs="Times New Roman"/>
          <w:sz w:val="30"/>
          <w:szCs w:val="30"/>
          <w:lang w:eastAsia="ru-RU"/>
        </w:rPr>
        <w:t>Фонотова</w:t>
      </w:r>
      <w:proofErr w:type="spellEnd"/>
      <w:r w:rsidRPr="00546F72">
        <w:rPr>
          <w:rFonts w:ascii="Times New Roman" w:hAnsi="Times New Roman" w:cs="Times New Roman"/>
          <w:sz w:val="30"/>
          <w:szCs w:val="30"/>
          <w:lang w:eastAsia="ru-RU"/>
        </w:rPr>
        <w:t>, С.Д. Денисов, Я.С. Яскевич / под ред. Т.В. Мишаткиной.</w:t>
      </w:r>
      <w:proofErr w:type="gramEnd"/>
      <w:r w:rsidRPr="00546F72">
        <w:rPr>
          <w:rFonts w:ascii="Times New Roman" w:hAnsi="Times New Roman" w:cs="Times New Roman"/>
          <w:sz w:val="30"/>
          <w:szCs w:val="30"/>
          <w:lang w:eastAsia="ru-RU"/>
        </w:rPr>
        <w:t xml:space="preserve"> Мн., изд-во МГМУ, 2002. 16 </w:t>
      </w:r>
      <w:proofErr w:type="spellStart"/>
      <w:r w:rsidRPr="00546F72">
        <w:rPr>
          <w:rFonts w:ascii="Times New Roman" w:hAnsi="Times New Roman" w:cs="Times New Roman"/>
          <w:sz w:val="30"/>
          <w:szCs w:val="30"/>
          <w:lang w:eastAsia="ru-RU"/>
        </w:rPr>
        <w:t>п.</w:t>
      </w:r>
      <w:proofErr w:type="gramStart"/>
      <w:r w:rsidRPr="00546F72">
        <w:rPr>
          <w:rFonts w:ascii="Times New Roman" w:hAnsi="Times New Roman" w:cs="Times New Roman"/>
          <w:sz w:val="30"/>
          <w:szCs w:val="30"/>
          <w:lang w:eastAsia="ru-RU"/>
        </w:rPr>
        <w:t>л</w:t>
      </w:r>
      <w:proofErr w:type="spellEnd"/>
      <w:proofErr w:type="gramEnd"/>
      <w:r w:rsidRPr="00546F72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1F7015" w:rsidRPr="00546F72" w:rsidRDefault="001F7015" w:rsidP="001F7015">
      <w:pPr>
        <w:pStyle w:val="a7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sz w:val="30"/>
          <w:szCs w:val="30"/>
          <w:lang w:eastAsia="ru-RU"/>
        </w:rPr>
        <w:t xml:space="preserve">Биомедицинская этика: научный статус и круг проблем. Мишаткина Т.В. // Философский век. Альманах. Вып.21. Науки о человеке в современном мире. Материалы </w:t>
      </w:r>
      <w:proofErr w:type="spellStart"/>
      <w:r w:rsidRPr="00546F72">
        <w:rPr>
          <w:rFonts w:ascii="Times New Roman" w:hAnsi="Times New Roman" w:cs="Times New Roman"/>
          <w:sz w:val="30"/>
          <w:szCs w:val="30"/>
          <w:lang w:eastAsia="ru-RU"/>
        </w:rPr>
        <w:t>Международ</w:t>
      </w:r>
      <w:proofErr w:type="spellEnd"/>
      <w:r w:rsidRPr="00546F72">
        <w:rPr>
          <w:rFonts w:ascii="Times New Roman" w:hAnsi="Times New Roman" w:cs="Times New Roman"/>
          <w:sz w:val="30"/>
          <w:szCs w:val="30"/>
          <w:lang w:eastAsia="ru-RU"/>
        </w:rPr>
        <w:t>. конференции, СПб, 2002. С. 394-400.</w:t>
      </w:r>
    </w:p>
    <w:p w:rsidR="001F7015" w:rsidRPr="00546F72" w:rsidRDefault="001F7015" w:rsidP="001F7015">
      <w:pPr>
        <w:pStyle w:val="a7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sz w:val="30"/>
          <w:szCs w:val="30"/>
          <w:lang w:eastAsia="ru-RU"/>
        </w:rPr>
        <w:t>Биомедицинская этика. Учеб</w:t>
      </w:r>
      <w:proofErr w:type="gramStart"/>
      <w:r w:rsidRPr="00546F72">
        <w:rPr>
          <w:rFonts w:ascii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546F72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546F72">
        <w:rPr>
          <w:rFonts w:ascii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546F72">
        <w:rPr>
          <w:rFonts w:ascii="Times New Roman" w:hAnsi="Times New Roman" w:cs="Times New Roman"/>
          <w:sz w:val="30"/>
          <w:szCs w:val="30"/>
          <w:lang w:eastAsia="ru-RU"/>
        </w:rPr>
        <w:t xml:space="preserve">особие / под ред. Т.В. Мишаткиной, С.Д. Денисова, Я.С. Яскевич. Мн., </w:t>
      </w:r>
      <w:proofErr w:type="spellStart"/>
      <w:r w:rsidRPr="00546F72">
        <w:rPr>
          <w:rFonts w:ascii="Times New Roman" w:hAnsi="Times New Roman" w:cs="Times New Roman"/>
          <w:sz w:val="30"/>
          <w:szCs w:val="30"/>
          <w:lang w:eastAsia="ru-RU"/>
        </w:rPr>
        <w:t>ТетраСистемс</w:t>
      </w:r>
      <w:proofErr w:type="spellEnd"/>
      <w:r w:rsidRPr="00546F72">
        <w:rPr>
          <w:rFonts w:ascii="Times New Roman" w:hAnsi="Times New Roman" w:cs="Times New Roman"/>
          <w:sz w:val="30"/>
          <w:szCs w:val="30"/>
          <w:lang w:eastAsia="ru-RU"/>
        </w:rPr>
        <w:t xml:space="preserve">, 2003. 20,45 </w:t>
      </w:r>
      <w:proofErr w:type="spellStart"/>
      <w:r w:rsidRPr="00546F72">
        <w:rPr>
          <w:rFonts w:ascii="Times New Roman" w:hAnsi="Times New Roman" w:cs="Times New Roman"/>
          <w:sz w:val="30"/>
          <w:szCs w:val="30"/>
          <w:lang w:eastAsia="ru-RU"/>
        </w:rPr>
        <w:t>п.</w:t>
      </w:r>
      <w:proofErr w:type="gramStart"/>
      <w:r w:rsidRPr="00546F72">
        <w:rPr>
          <w:rFonts w:ascii="Times New Roman" w:hAnsi="Times New Roman" w:cs="Times New Roman"/>
          <w:sz w:val="30"/>
          <w:szCs w:val="30"/>
          <w:lang w:eastAsia="ru-RU"/>
        </w:rPr>
        <w:t>л</w:t>
      </w:r>
      <w:proofErr w:type="spellEnd"/>
      <w:proofErr w:type="gramEnd"/>
      <w:r w:rsidRPr="00546F72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1F7015" w:rsidRPr="00546F72" w:rsidRDefault="001F7015" w:rsidP="00E82CE8">
      <w:pPr>
        <w:pStyle w:val="a7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sz w:val="30"/>
          <w:szCs w:val="30"/>
          <w:lang w:eastAsia="ru-RU"/>
        </w:rPr>
      </w:pPr>
      <w:r w:rsidRPr="00546F72">
        <w:rPr>
          <w:rFonts w:ascii="Times New Roman" w:hAnsi="Times New Roman" w:cs="Times New Roman"/>
          <w:sz w:val="30"/>
          <w:szCs w:val="30"/>
          <w:lang w:eastAsia="ru-RU"/>
        </w:rPr>
        <w:t xml:space="preserve">Самойлова А.С. БИОЭТИКА В ТРАНСПЛАНТОЛОГИИ: МОРАЛЬНЫЙ, ПРАВОВОЙ И РЕЛИГИОЗНЫЙ АСПЕКТЫ ПРОБЛЕМЫ // Научное сообщество студентов XXI столетия. ЕСТЕСТВЕННЫЕ НАУКИ: сб. ст. по мат. VII </w:t>
      </w:r>
      <w:proofErr w:type="spellStart"/>
      <w:r w:rsidRPr="00546F72">
        <w:rPr>
          <w:rFonts w:ascii="Times New Roman" w:hAnsi="Times New Roman" w:cs="Times New Roman"/>
          <w:sz w:val="30"/>
          <w:szCs w:val="30"/>
          <w:lang w:eastAsia="ru-RU"/>
        </w:rPr>
        <w:t>междунар</w:t>
      </w:r>
      <w:proofErr w:type="spellEnd"/>
      <w:r w:rsidRPr="00546F72">
        <w:rPr>
          <w:rFonts w:ascii="Times New Roman" w:hAnsi="Times New Roman" w:cs="Times New Roman"/>
          <w:sz w:val="30"/>
          <w:szCs w:val="30"/>
          <w:lang w:eastAsia="ru-RU"/>
        </w:rPr>
        <w:t>. студ. науч</w:t>
      </w:r>
      <w:proofErr w:type="gramStart"/>
      <w:r w:rsidRPr="00546F72">
        <w:rPr>
          <w:rFonts w:ascii="Times New Roman" w:hAnsi="Times New Roman" w:cs="Times New Roman"/>
          <w:sz w:val="30"/>
          <w:szCs w:val="30"/>
          <w:lang w:eastAsia="ru-RU"/>
        </w:rPr>
        <w:t>.-</w:t>
      </w:r>
      <w:proofErr w:type="spellStart"/>
      <w:proofErr w:type="gramEnd"/>
      <w:r w:rsidRPr="00546F72">
        <w:rPr>
          <w:rFonts w:ascii="Times New Roman" w:hAnsi="Times New Roman" w:cs="Times New Roman"/>
          <w:sz w:val="30"/>
          <w:szCs w:val="30"/>
          <w:lang w:eastAsia="ru-RU"/>
        </w:rPr>
        <w:t>практ</w:t>
      </w:r>
      <w:proofErr w:type="spellEnd"/>
      <w:r w:rsidRPr="00546F72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546F72">
        <w:rPr>
          <w:rFonts w:ascii="Times New Roman" w:hAnsi="Times New Roman" w:cs="Times New Roman"/>
          <w:sz w:val="30"/>
          <w:szCs w:val="30"/>
          <w:lang w:eastAsia="ru-RU"/>
        </w:rPr>
        <w:t>конф</w:t>
      </w:r>
      <w:proofErr w:type="spellEnd"/>
      <w:r w:rsidRPr="00546F72">
        <w:rPr>
          <w:rFonts w:ascii="Times New Roman" w:hAnsi="Times New Roman" w:cs="Times New Roman"/>
          <w:sz w:val="30"/>
          <w:szCs w:val="30"/>
          <w:lang w:eastAsia="ru-RU"/>
        </w:rPr>
        <w:t>. № 7.</w:t>
      </w:r>
    </w:p>
    <w:p w:rsidR="00E82CE8" w:rsidRDefault="00E82CE8" w:rsidP="00E82CE8">
      <w:pPr>
        <w:pStyle w:val="a7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30"/>
          <w:szCs w:val="30"/>
          <w:lang w:eastAsia="ru-RU"/>
        </w:rPr>
      </w:pPr>
      <w:r w:rsidRPr="00E82CE8">
        <w:rPr>
          <w:rFonts w:ascii="Times New Roman" w:hAnsi="Times New Roman" w:cs="Times New Roman"/>
          <w:sz w:val="30"/>
          <w:szCs w:val="30"/>
          <w:lang w:eastAsia="ru-RU"/>
        </w:rPr>
        <w:t>Основы биомедицинской этики. Программа курса. Мишаткина Т.В. // там же. Вып.23. С. 355-360.</w:t>
      </w:r>
    </w:p>
    <w:p w:rsidR="00E82CE8" w:rsidRPr="00E82CE8" w:rsidRDefault="000C5577" w:rsidP="00E82CE8">
      <w:pPr>
        <w:pStyle w:val="a7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30"/>
          <w:szCs w:val="30"/>
          <w:lang w:eastAsia="ru-RU"/>
        </w:rPr>
      </w:pPr>
      <w:hyperlink r:id="rId7" w:history="1">
        <w:r w:rsidR="00E82CE8" w:rsidRPr="00546F72">
          <w:rPr>
            <w:rStyle w:val="a6"/>
            <w:rFonts w:ascii="Times New Roman" w:hAnsi="Times New Roman" w:cs="Times New Roman"/>
            <w:sz w:val="30"/>
            <w:szCs w:val="30"/>
            <w:lang w:eastAsia="ru-RU"/>
          </w:rPr>
          <w:t>https://postnauka.ru/video/65552</w:t>
        </w:r>
      </w:hyperlink>
      <w:r w:rsidR="00E82CE8" w:rsidRPr="00546F72">
        <w:rPr>
          <w:rFonts w:ascii="Times New Roman" w:hAnsi="Times New Roman" w:cs="Times New Roman"/>
          <w:sz w:val="30"/>
          <w:szCs w:val="30"/>
          <w:lang w:eastAsia="ru-RU"/>
        </w:rPr>
        <w:t xml:space="preserve"> - «Моральные проблемы трансплантологии»</w:t>
      </w:r>
    </w:p>
    <w:sectPr w:rsidR="00E82CE8" w:rsidRPr="00E8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6127"/>
    <w:multiLevelType w:val="hybridMultilevel"/>
    <w:tmpl w:val="A5F40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D025AA"/>
    <w:multiLevelType w:val="hybridMultilevel"/>
    <w:tmpl w:val="26FC12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8F1CAC"/>
    <w:multiLevelType w:val="hybridMultilevel"/>
    <w:tmpl w:val="DD20D3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F2"/>
    <w:rsid w:val="000715E5"/>
    <w:rsid w:val="000C5577"/>
    <w:rsid w:val="001F7015"/>
    <w:rsid w:val="00255475"/>
    <w:rsid w:val="002D3329"/>
    <w:rsid w:val="00481FAB"/>
    <w:rsid w:val="00546F72"/>
    <w:rsid w:val="00594473"/>
    <w:rsid w:val="00764880"/>
    <w:rsid w:val="00880272"/>
    <w:rsid w:val="00893536"/>
    <w:rsid w:val="00B542D5"/>
    <w:rsid w:val="00BC3C9A"/>
    <w:rsid w:val="00CD2A84"/>
    <w:rsid w:val="00D152F2"/>
    <w:rsid w:val="00D7671A"/>
    <w:rsid w:val="00E82CE8"/>
    <w:rsid w:val="00EC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D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542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B542D5"/>
    <w:pPr>
      <w:spacing w:line="276" w:lineRule="auto"/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2D5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546F72"/>
    <w:pPr>
      <w:tabs>
        <w:tab w:val="right" w:leader="dot" w:pos="8931"/>
      </w:tabs>
      <w:spacing w:after="100" w:line="276" w:lineRule="auto"/>
      <w:ind w:right="424"/>
    </w:pPr>
  </w:style>
  <w:style w:type="character" w:styleId="a6">
    <w:name w:val="Hyperlink"/>
    <w:basedOn w:val="a0"/>
    <w:uiPriority w:val="99"/>
    <w:unhideWhenUsed/>
    <w:rsid w:val="00D7671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D2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D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542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B542D5"/>
    <w:pPr>
      <w:spacing w:line="276" w:lineRule="auto"/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2D5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546F72"/>
    <w:pPr>
      <w:tabs>
        <w:tab w:val="right" w:leader="dot" w:pos="8931"/>
      </w:tabs>
      <w:spacing w:after="100" w:line="276" w:lineRule="auto"/>
      <w:ind w:right="424"/>
    </w:pPr>
  </w:style>
  <w:style w:type="character" w:styleId="a6">
    <w:name w:val="Hyperlink"/>
    <w:basedOn w:val="a0"/>
    <w:uiPriority w:val="99"/>
    <w:unhideWhenUsed/>
    <w:rsid w:val="00D7671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D2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stnauka.ru/video/655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AD0D6-2468-4CA9-86D9-5FF169BD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Яна Градюшко</cp:lastModifiedBy>
  <cp:revision>3</cp:revision>
  <dcterms:created xsi:type="dcterms:W3CDTF">2017-03-15T21:11:00Z</dcterms:created>
  <dcterms:modified xsi:type="dcterms:W3CDTF">2020-04-12T17:42:00Z</dcterms:modified>
</cp:coreProperties>
</file>