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2BC2" w14:textId="77777777" w:rsidR="00410EC8" w:rsidRPr="0066062C" w:rsidRDefault="00410EC8" w:rsidP="0066062C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План</w:t>
      </w:r>
    </w:p>
    <w:p w14:paraId="57AB5C7C" w14:textId="77777777" w:rsidR="00410EC8" w:rsidRPr="0066062C" w:rsidRDefault="00410EC8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407E4ED" w14:textId="77777777" w:rsidR="00410EC8" w:rsidRPr="0066062C" w:rsidRDefault="00410EC8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Введение</w:t>
      </w:r>
    </w:p>
    <w:p w14:paraId="1DE636CF" w14:textId="77777777" w:rsidR="00410EC8" w:rsidRPr="0066062C" w:rsidRDefault="00410EC8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Ожирение, как эстетическая и медицинская проблема</w:t>
      </w:r>
    </w:p>
    <w:p w14:paraId="23D16D75" w14:textId="77777777" w:rsidR="00410EC8" w:rsidRPr="0066062C" w:rsidRDefault="00410EC8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Принципы лечебного питания</w:t>
      </w:r>
    </w:p>
    <w:p w14:paraId="3460D535" w14:textId="77777777" w:rsidR="00410EC8" w:rsidRPr="0066062C" w:rsidRDefault="00410EC8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Заключение</w:t>
      </w:r>
    </w:p>
    <w:p w14:paraId="01E01279" w14:textId="77777777" w:rsidR="00410EC8" w:rsidRPr="0066062C" w:rsidRDefault="00410EC8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Литературные источники</w:t>
      </w:r>
    </w:p>
    <w:p w14:paraId="0C3152A0" w14:textId="77777777" w:rsidR="00410EC8" w:rsidRPr="0066062C" w:rsidRDefault="00410EC8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B3B6D1D" w14:textId="77777777" w:rsidR="0066062C" w:rsidRDefault="006606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1D5C9B8" w14:textId="77777777" w:rsidR="00E97C74" w:rsidRPr="0066062C" w:rsidRDefault="00E97C74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Введение</w:t>
      </w:r>
    </w:p>
    <w:p w14:paraId="51A85A61" w14:textId="77777777" w:rsidR="0066062C" w:rsidRDefault="0066062C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A02077" w14:textId="77777777" w:rsidR="00E97C74" w:rsidRPr="0066062C" w:rsidRDefault="00E97C74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 xml:space="preserve">Проблема избыточного веса, остро стоящая во многих странах мира, актуальна и для нашей страны. В настоящее время проводятся эпидемиологические исследования распространенности детского и взрослого ожирения. И, по имеющимся на сегодняшний день данным, ожирением в Беларуси страдают от 40 до 50% взрослых и от 30 до 40% детей. </w:t>
      </w:r>
    </w:p>
    <w:p w14:paraId="140A5E48" w14:textId="77777777" w:rsidR="00E97C74" w:rsidRPr="0066062C" w:rsidRDefault="00E97C74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Актуальность про</w:t>
      </w:r>
      <w:r w:rsidR="006B7158" w:rsidRPr="0066062C">
        <w:rPr>
          <w:rFonts w:ascii="Times New Roman" w:hAnsi="Times New Roman"/>
          <w:sz w:val="28"/>
          <w:szCs w:val="28"/>
        </w:rPr>
        <w:t>блемы ожирения заключается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  <w:r w:rsidRPr="0066062C">
        <w:rPr>
          <w:rFonts w:ascii="Times New Roman" w:hAnsi="Times New Roman"/>
          <w:sz w:val="28"/>
          <w:szCs w:val="28"/>
        </w:rPr>
        <w:t>в том, что количество лиц, имеющих лишний вес, прогрессивно увеличивается. Этот рост составляет 10% от их прежнего количества за каждые 10 лет. Подсчитано, что если данная тенденция сохранится, то к середине 21-ого столетия все население экономически развитых стран будет болеть ожирением.</w:t>
      </w:r>
    </w:p>
    <w:p w14:paraId="6CCFBCF5" w14:textId="77777777" w:rsidR="00065E47" w:rsidRPr="0066062C" w:rsidRDefault="00065E47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90E3CF" w14:textId="77777777" w:rsidR="0066062C" w:rsidRDefault="006606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980701C" w14:textId="77777777" w:rsidR="00E97C74" w:rsidRPr="0066062C" w:rsidRDefault="00E97C74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Ожирение</w:t>
      </w:r>
      <w:r w:rsidR="00065E47" w:rsidRPr="0066062C">
        <w:rPr>
          <w:rFonts w:ascii="Times New Roman" w:hAnsi="Times New Roman"/>
          <w:b/>
          <w:sz w:val="28"/>
          <w:szCs w:val="28"/>
        </w:rPr>
        <w:t xml:space="preserve"> </w:t>
      </w:r>
      <w:r w:rsidRPr="0066062C">
        <w:rPr>
          <w:rFonts w:ascii="Times New Roman" w:hAnsi="Times New Roman"/>
          <w:b/>
          <w:sz w:val="28"/>
          <w:szCs w:val="28"/>
        </w:rPr>
        <w:t>как эсте</w:t>
      </w:r>
      <w:r w:rsidR="004F6389">
        <w:rPr>
          <w:rFonts w:ascii="Times New Roman" w:hAnsi="Times New Roman"/>
          <w:b/>
          <w:sz w:val="28"/>
          <w:szCs w:val="28"/>
        </w:rPr>
        <w:t>тическая и медицинская проблема</w:t>
      </w:r>
    </w:p>
    <w:p w14:paraId="7F59E25F" w14:textId="77777777" w:rsidR="0066062C" w:rsidRDefault="0066062C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64E4E8C" w14:textId="77777777" w:rsidR="0066062C" w:rsidRDefault="0066062C" w:rsidP="0066062C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«Человек ест слишком мно</w:t>
      </w:r>
      <w:r w:rsidR="00065E47" w:rsidRPr="0066062C">
        <w:rPr>
          <w:rFonts w:ascii="Times New Roman" w:hAnsi="Times New Roman"/>
          <w:i/>
          <w:sz w:val="28"/>
          <w:szCs w:val="28"/>
        </w:rPr>
        <w:t xml:space="preserve">го. </w:t>
      </w:r>
    </w:p>
    <w:p w14:paraId="75282A65" w14:textId="77777777" w:rsidR="0066062C" w:rsidRDefault="0066062C" w:rsidP="0066062C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 живёт только на чет</w:t>
      </w:r>
      <w:r w:rsidR="00065E47" w:rsidRPr="0066062C">
        <w:rPr>
          <w:rFonts w:ascii="Times New Roman" w:hAnsi="Times New Roman"/>
          <w:i/>
          <w:sz w:val="28"/>
          <w:szCs w:val="28"/>
        </w:rPr>
        <w:t>вертую</w:t>
      </w:r>
    </w:p>
    <w:p w14:paraId="20EF6738" w14:textId="77777777" w:rsidR="0066062C" w:rsidRDefault="00065E47" w:rsidP="0066062C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6062C">
        <w:rPr>
          <w:rFonts w:ascii="Times New Roman" w:hAnsi="Times New Roman"/>
          <w:i/>
          <w:sz w:val="28"/>
          <w:szCs w:val="28"/>
        </w:rPr>
        <w:t xml:space="preserve">часть того, </w:t>
      </w:r>
      <w:r w:rsidR="0066062C">
        <w:rPr>
          <w:rFonts w:ascii="Times New Roman" w:hAnsi="Times New Roman"/>
          <w:i/>
          <w:sz w:val="28"/>
          <w:szCs w:val="28"/>
        </w:rPr>
        <w:t>что пот</w:t>
      </w:r>
      <w:r w:rsidRPr="0066062C">
        <w:rPr>
          <w:rFonts w:ascii="Times New Roman" w:hAnsi="Times New Roman"/>
          <w:i/>
          <w:sz w:val="28"/>
          <w:szCs w:val="28"/>
        </w:rPr>
        <w:t xml:space="preserve">ребляет. </w:t>
      </w:r>
    </w:p>
    <w:p w14:paraId="1B579302" w14:textId="77777777" w:rsidR="0066062C" w:rsidRDefault="00065E47" w:rsidP="0066062C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6062C">
        <w:rPr>
          <w:rFonts w:ascii="Times New Roman" w:hAnsi="Times New Roman"/>
          <w:i/>
          <w:sz w:val="28"/>
          <w:szCs w:val="28"/>
        </w:rPr>
        <w:t>На остальные три</w:t>
      </w:r>
    </w:p>
    <w:p w14:paraId="09AF6808" w14:textId="77777777" w:rsidR="00065E47" w:rsidRPr="0066062C" w:rsidRDefault="00065E47" w:rsidP="0066062C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6062C">
        <w:rPr>
          <w:rFonts w:ascii="Times New Roman" w:hAnsi="Times New Roman"/>
          <w:i/>
          <w:sz w:val="28"/>
          <w:szCs w:val="28"/>
        </w:rPr>
        <w:t>четверти – живут доктора ! »</w:t>
      </w:r>
    </w:p>
    <w:p w14:paraId="2936A624" w14:textId="77777777" w:rsidR="006B7158" w:rsidRPr="0066062C" w:rsidRDefault="006B7158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908580" w14:textId="77777777" w:rsidR="00E97C74" w:rsidRPr="0066062C" w:rsidRDefault="00065E47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 xml:space="preserve">Написал эти строки древнеегипетский врач на папирусе 3700 лет назад. Слова эти необходимо помнить потому, что в наше время ожирение стало болезнью века, ибо «мы суть того, что мы едим» (древнее изречение). Все причины, вызывающие ожирение, можно разделить на внешние и внутренние факторы риска. </w:t>
      </w:r>
    </w:p>
    <w:p w14:paraId="335E51D9" w14:textId="77777777" w:rsidR="0066062C" w:rsidRDefault="0066062C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76BD36" w14:textId="77777777" w:rsidR="00065E47" w:rsidRPr="0066062C" w:rsidRDefault="0066062C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Внешние факторы риска ожирения</w:t>
      </w:r>
    </w:p>
    <w:p w14:paraId="1A45901E" w14:textId="77777777" w:rsidR="0066062C" w:rsidRDefault="0066062C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69E05" w14:textId="77777777" w:rsidR="0066062C" w:rsidRDefault="00065E47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К ним главным образом относятся неправильное питание и, как результат этого, - переедание, когда чрезмерное потребление углеводов в сочетании с избытком жировых продуктов животного происхождения приводит к высококалорийному рациону питания. При этом поступает энергии с пищей больше, чем её расходуется, особенно при нашем неправильном образе жизни, малой физической нагрузке и при отсутствии физических упражнений. С одной стороны, это гиподинамия – недостаток движения: современный человек проводит большую часть рабочего дня в сидячем положении, дома он неподвижно отдыхает перед телевизором или у компьютера, по городу передвигается на транспорте. С другой стороны, в последние годы происходит абсолютное изменение всех принципов питания, оно становится все более нездоровым.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</w:p>
    <w:p w14:paraId="6DD91ED3" w14:textId="77777777" w:rsidR="0066062C" w:rsidRDefault="00065E47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 xml:space="preserve">Переедание часто начинается с перекармливание в раннем детстве, </w:t>
      </w:r>
      <w:r w:rsidRPr="0066062C">
        <w:rPr>
          <w:rFonts w:ascii="Times New Roman" w:hAnsi="Times New Roman"/>
          <w:sz w:val="28"/>
          <w:szCs w:val="28"/>
        </w:rPr>
        <w:lastRenderedPageBreak/>
        <w:t xml:space="preserve">когда родители закармливают ребёнка сладкими жирными кашами, мучными изделиями, в результате уже у взрослого закрепляется на всю жизнь определённый стереотип питания обильной, сладкой и жирной пищи. </w:t>
      </w:r>
    </w:p>
    <w:p w14:paraId="3D806BFB" w14:textId="77777777" w:rsidR="0066062C" w:rsidRDefault="00065E47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Такое одностороннее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  <w:r w:rsidRPr="0066062C">
        <w:rPr>
          <w:rFonts w:ascii="Times New Roman" w:hAnsi="Times New Roman"/>
          <w:sz w:val="28"/>
          <w:szCs w:val="28"/>
        </w:rPr>
        <w:t>высококалорийное питание способствует ожирению, особенно, если при этом нарушен ритм приёма пищи. Сокращение кратности приёмов пищи до 1-2 раз в день с преимущественным потреблением её во второй половине дня, близко к ночному сну, способствует образованию избыточной массы тела, способной за тем перейти в ожирение.</w:t>
      </w:r>
    </w:p>
    <w:p w14:paraId="02BB423F" w14:textId="77777777" w:rsidR="0066062C" w:rsidRDefault="00065E47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 xml:space="preserve">Следовательно, ожирение возникает чаще всего, как считает профессор К.С.Петровский, благодаря «отрицательной триаде»: редких, но обильных приёмов пищи, плотного ужина, особенно незадолго до ночного отдыха, и послеобеденного сна. </w:t>
      </w:r>
    </w:p>
    <w:p w14:paraId="64E917FE" w14:textId="77777777" w:rsidR="0066062C" w:rsidRDefault="00065E47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Редкие приёмы пищи сопровождаются наибольшим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  <w:r w:rsidRPr="0066062C">
        <w:rPr>
          <w:rFonts w:ascii="Times New Roman" w:hAnsi="Times New Roman"/>
          <w:sz w:val="28"/>
          <w:szCs w:val="28"/>
        </w:rPr>
        <w:t>нарастанием массы тела, так как голод не позволяет контролировать количество принятой пищи. При этом желудок чрезмерно переполняется, растягиваются его стенки, ухудшается перемешивание пищи, снижается активность пищеварительных ферментов, происходит брожение и закисание пищи, а в результате развивается заболевание желудка и кишечника.</w:t>
      </w:r>
    </w:p>
    <w:p w14:paraId="5D4A5273" w14:textId="77777777" w:rsidR="0066062C" w:rsidRDefault="0066062C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49FB32" w14:textId="77777777" w:rsidR="0066062C" w:rsidRDefault="0066062C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Внутренние факторы риска</w:t>
      </w:r>
    </w:p>
    <w:p w14:paraId="3C36527B" w14:textId="77777777" w:rsidR="0066062C" w:rsidRDefault="0066062C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06FDB2" w14:textId="77777777" w:rsidR="0066062C" w:rsidRDefault="00065E47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Они в первую очередь включают возрастное снижение обменных процессов и эндокринные нарушения, особенно после 40-45 лет. В этот период снижается скорость сгорания питательных веществ, и нарушаются функции половых и других эндокринных желез.</w:t>
      </w:r>
    </w:p>
    <w:p w14:paraId="263F544E" w14:textId="77777777" w:rsidR="0066062C" w:rsidRDefault="00065E47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Женщины ожирением страдают чаще, чем мужчины. Это связанно с периодом беременности, кормлением ребенка грудью, с нарушением менструального цикла, особенно в предклимактерический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  <w:r w:rsidRPr="0066062C">
        <w:rPr>
          <w:rFonts w:ascii="Times New Roman" w:hAnsi="Times New Roman"/>
          <w:sz w:val="28"/>
          <w:szCs w:val="28"/>
        </w:rPr>
        <w:t>период, в связи с прекращением детородной функции.</w:t>
      </w:r>
    </w:p>
    <w:p w14:paraId="6692087A" w14:textId="77777777" w:rsidR="0066062C" w:rsidRDefault="00065E47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lastRenderedPageBreak/>
        <w:t>Более редко встречаются люди, склонные к полноте, имеющие неблагоприятную наследственность или генетическое предрасположение, когда родители или близкие люди страдают ожирением, сахарным диабетом, подагрой. Кроме этого, для риска ожирения имеют значение особенности конституции (телосложения) – чаще страдают ожирением люди с широкой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  <w:r w:rsidRPr="0066062C">
        <w:rPr>
          <w:rFonts w:ascii="Times New Roman" w:hAnsi="Times New Roman"/>
          <w:sz w:val="28"/>
          <w:szCs w:val="28"/>
        </w:rPr>
        <w:t>грудной клеткой, спокойным безмятежным характером, с уравновешенной нервной системой (флегматики), тогда как беспокойные, порывистые люди с частыми переходами от состояния покоя к энергичным действиям, обычно бывают, худощавы и подтянуты.</w:t>
      </w:r>
    </w:p>
    <w:p w14:paraId="0B5C2FDA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Исследования последних лет показали, что ожирение тесно связано с развитием ряда заболеваний: ишемической болезни сердца, артериальной гипертензии, повышением уровня общего холестерина в крови и др. Ожирение — самый мощный фактор развития сахарного диабета 2 типа. Опасными и практически неизбежными спутниками ожирения являются: синдром обструктивного апноэ во сне, артрозы, повышенная частота развития рака толстого кишечника и желчного пузыря.</w:t>
      </w:r>
    </w:p>
    <w:p w14:paraId="6AA47783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У женщин ожирение сопровождается нарушениями менструального цикла, бесплодием, высоким риском развития рака шейки матки, яичников, молочных желез. К нарушениям половой функции у мужчин с избыточной массой тела относятся: расстройство полового влечения, эректильная дисфункция и др.</w:t>
      </w:r>
    </w:p>
    <w:p w14:paraId="4289DB12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 xml:space="preserve">«Внезапная смерть более характерна для тучных, чем для худых», - заметил еще Гиппократ. Жировая ткань – очень активный, в том числе, эндокринный орган. При избыточном отложении в организме он начинает выделять много биологически активных веществ, которые оказывают разрушительное действие на весь организм: влияют на состояние стенок сосудов, на сгущение крови, вызывают нарушение углеводного и липидного обмена, выработку мочевой кислоты и так далее. </w:t>
      </w:r>
    </w:p>
    <w:p w14:paraId="3DA60C65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Социальная значимость проблемы ожирения определяется угрозой инвалидизации людей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  <w:r w:rsidRPr="0066062C">
        <w:rPr>
          <w:rFonts w:ascii="Times New Roman" w:hAnsi="Times New Roman"/>
          <w:sz w:val="28"/>
          <w:szCs w:val="28"/>
        </w:rPr>
        <w:t xml:space="preserve">молодого возраста и снижением общей </w:t>
      </w:r>
      <w:r w:rsidRPr="0066062C">
        <w:rPr>
          <w:rFonts w:ascii="Times New Roman" w:hAnsi="Times New Roman"/>
          <w:sz w:val="28"/>
          <w:szCs w:val="28"/>
        </w:rPr>
        <w:lastRenderedPageBreak/>
        <w:t>продолжительности жизни в связи с частым развитием тяжелых сопутствующих заболеваний.</w:t>
      </w:r>
    </w:p>
    <w:p w14:paraId="263643C7" w14:textId="77777777" w:rsidR="00065E47" w:rsidRP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У всех больных, страдающих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  <w:r w:rsidRPr="0066062C">
        <w:rPr>
          <w:rFonts w:ascii="Times New Roman" w:hAnsi="Times New Roman"/>
          <w:sz w:val="28"/>
          <w:szCs w:val="28"/>
        </w:rPr>
        <w:t>ожирением, снижается качество жизни — это показатель неблагоприятного влияния болезни на повседневную жизнь человека. Внешность людей, страдающих ожирением,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  <w:r w:rsidRPr="0066062C">
        <w:rPr>
          <w:rFonts w:ascii="Times New Roman" w:hAnsi="Times New Roman"/>
          <w:sz w:val="28"/>
          <w:szCs w:val="28"/>
        </w:rPr>
        <w:t>становится барьером для достижения целей в четырёх важнейших сферах — восприятия самого себя, интимной и профессиональной сферах, в сфере сохранения здоровья. Полные люди в обществе постоянно сталкиваются с насмешками, осуждением, пренебрежением. Всё это приводит к состоянию хронического стресса. Однако ожирение — это не каприз, не лень, а болезнь, которую необходимо лечить.</w:t>
      </w:r>
    </w:p>
    <w:p w14:paraId="0AD2EEE8" w14:textId="77777777" w:rsidR="00410EC8" w:rsidRPr="0066062C" w:rsidRDefault="00410EC8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23E3F1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Принципы лечебного питания</w:t>
      </w:r>
    </w:p>
    <w:p w14:paraId="50EC6E17" w14:textId="77777777" w:rsidR="0066062C" w:rsidRDefault="0066062C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484485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Лечебное питание – это естественное целебное средство, которое просто необходимо при ряде заболеваний. Лечебное питание не только помогает нормализовать ряд процессов в организме, но и усиливает эффект от лечения, уменьшает побочные действия от ряда препаратов, улучшает обменные процессы и помогает организму справиться с заболеванием.</w:t>
      </w:r>
    </w:p>
    <w:p w14:paraId="047965D5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Для того чтобы получить пользу от лечебного питания (диеты), т. е. режима питания и состава пищи при лечении заболеваний, необходимо иметь в виду несколько простых и доступных пониманию каждого положений.</w:t>
      </w:r>
    </w:p>
    <w:p w14:paraId="404442BE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Первое</w:t>
      </w:r>
      <w:r w:rsidRPr="0066062C">
        <w:rPr>
          <w:rFonts w:ascii="Times New Roman" w:hAnsi="Times New Roman"/>
          <w:sz w:val="28"/>
          <w:szCs w:val="28"/>
        </w:rPr>
        <w:t>. Лечебное питание должно способствовать направленному воздействию на обмен веществ, оно должно и лечить, и предотвращать обострение многих заболеваний. Так, при ожирении назначается малокалорийная диета, при которой ограничивается употребление легковсасываемых углеводов (сахара, сладостей), что способствует снижению массы тела. В рационе больных сахарным диабетом снижают применение, прежде всего легковсасываемых углеводов, избыток которых способствует повышению уровня сахара в крови.</w:t>
      </w:r>
    </w:p>
    <w:p w14:paraId="15C14CDE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lastRenderedPageBreak/>
        <w:t>Второе</w:t>
      </w:r>
      <w:r w:rsidRPr="0066062C">
        <w:rPr>
          <w:rFonts w:ascii="Times New Roman" w:hAnsi="Times New Roman"/>
          <w:sz w:val="28"/>
          <w:szCs w:val="28"/>
        </w:rPr>
        <w:t>. Необходимо соблюдать режим питания: питаться регулярно, в одни и те же часы. В таком случае вырабатывается условный рефлекс: в установленное время наиболее активно выделяется желудочный сок и возникают наиболее благоприятные условия для переваривания пищи. Распространено мнение, будто тучный человек, если он хочет похудеть, должен есть поменьше и пореже, скажем, два раза в день. Это неверно. Редкие приемы пищи вызывают ощущение сильного голода, и такой режим в конце концов приводит только к перееданию. Человек в два приема съедает больше, чем при четырех, пятиразовом питании, потому что при сильном ощущении голода трудно контролировать свой аппетит. При наличии избыточной массы необходимо частое, дробное питание. В любом случае есть надо не реже трех-четырех раз в день. Ужинать рекомендуется не позднее чем за полтора часа до сна: обильная пища перед сном способствует тучности и делает сон беспокойным. Но не надо впадать в крайности и ложиться спать голодным. При некоторых заболеваниях, например при болезни резецированного желудка, рекомендуется шестиразовое дробное питание.</w:t>
      </w:r>
    </w:p>
    <w:p w14:paraId="33AE8BF5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Третье</w:t>
      </w:r>
      <w:r w:rsidRPr="0066062C">
        <w:rPr>
          <w:rFonts w:ascii="Times New Roman" w:hAnsi="Times New Roman"/>
          <w:sz w:val="28"/>
          <w:szCs w:val="28"/>
        </w:rPr>
        <w:t>. Необходимо разнообразить рацион питания. Если пища разнообразна, включает в себя продукты и животного (мясо, рыба, яйцо, молоко, творог), и растительного происхождения (овощи, фрукты, каши, хлеб), то можете быть уверены в том, что организм получит все необходимое для жизнедеятельности.</w:t>
      </w:r>
    </w:p>
    <w:p w14:paraId="4A3C0F65" w14:textId="77777777" w:rsidR="00B9418A" w:rsidRP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Четвертое</w:t>
      </w:r>
      <w:r w:rsidRPr="0066062C">
        <w:rPr>
          <w:rFonts w:ascii="Times New Roman" w:hAnsi="Times New Roman"/>
          <w:sz w:val="28"/>
          <w:szCs w:val="28"/>
        </w:rPr>
        <w:t>. Следует индивидуализировать лечебное питание: лечить не болезнь, а больного. Решая вопросы лечебного питания, полезно вспомнить высказывания выдающегося русского терапевта М. Я. Мудрова: «</w:t>
      </w:r>
      <w:r w:rsidRPr="0066062C">
        <w:rPr>
          <w:rFonts w:ascii="Times New Roman" w:hAnsi="Times New Roman"/>
          <w:i/>
          <w:sz w:val="28"/>
          <w:szCs w:val="28"/>
        </w:rPr>
        <w:t>Я намерен сообщить вам новую истину, которой многие не поверят и которую, может быть, не все из вас постигнут... Врачевание не состоит в лечении болезни... Врачевание состоит в лечении самого больного</w:t>
      </w:r>
      <w:r w:rsidRPr="0066062C">
        <w:rPr>
          <w:rFonts w:ascii="Times New Roman" w:hAnsi="Times New Roman"/>
          <w:sz w:val="28"/>
          <w:szCs w:val="28"/>
        </w:rPr>
        <w:t>». И далее: «</w:t>
      </w:r>
      <w:r w:rsidRPr="0066062C">
        <w:rPr>
          <w:rFonts w:ascii="Times New Roman" w:hAnsi="Times New Roman"/>
          <w:i/>
          <w:sz w:val="28"/>
          <w:szCs w:val="28"/>
        </w:rPr>
        <w:t>Каждый больной, в различии сложения своего, требует особого лечения, хотя болезнь одна и та же».</w:t>
      </w:r>
    </w:p>
    <w:p w14:paraId="7D2763EA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lastRenderedPageBreak/>
        <w:t>Опытный врач учтет форму и стадию заболевания, особенности обмена веществ, массу тела, сопутствующие заболевания, а также, и не в последнюю очередь, привычки и вкусы больного, если они разумны и не наносят ущерба здоровью. Так, прежде чем запретить кофе больному, страдающему язвенной болезнью в стадии ремиссии, надо взвесить все «за» и «против» такого запрета. Если кофе, употребляемый на протяжении десятков лет, не вызывает обострения, то вряд ли стоит его запрещать, лишив больного одной из составляющих душевного комфорта; достаточно дать совет пить кофе пореже и не слишком крепким.</w:t>
      </w:r>
    </w:p>
    <w:p w14:paraId="6B30FA1F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 xml:space="preserve">Говоря об индивидуализации лечебного питания, необходимо принимать во внимание непереносимость и пищевую аллергию к тем или иным продуктам питания. Не надо включать в рацион даже весьма полезные по химическому составу блюда, если больной плохо переносит их в силу различных обстоятельств. </w:t>
      </w:r>
    </w:p>
    <w:p w14:paraId="50F869AD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Пятое.</w:t>
      </w:r>
      <w:r w:rsidRPr="0066062C">
        <w:rPr>
          <w:rFonts w:ascii="Times New Roman" w:hAnsi="Times New Roman"/>
          <w:sz w:val="28"/>
          <w:szCs w:val="28"/>
        </w:rPr>
        <w:t xml:space="preserve"> Надо учитывать калорийность и химический состав основных продуктов и блюд с целью составления лечебной диеты. Правильно подобранные по составу продукты могут играть роль лечебного средства. При легких формах диабета зачастую можно обходиться вовсе без лекарств, достаточно лишь подобрать соответствующую диету. Как и при ожирении, при диабете ограничивают в первую очередь употребление легкоусваиваемых углеводов (сахара, сладостей, мучных изделий), способствующих повышению уровня сахара в крови и образованию избыточной жировой ткани; их заменяют ксилитом, сорбитом и т. п. При избыточной массе тела рекомендуют включение в рацион таких малокалорийных продуктов, как огурцы, кабачки, тыква, нежирный творог.</w:t>
      </w:r>
    </w:p>
    <w:p w14:paraId="64FAF9C5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Шестое.</w:t>
      </w:r>
      <w:r w:rsidRPr="0066062C">
        <w:rPr>
          <w:rFonts w:ascii="Times New Roman" w:hAnsi="Times New Roman"/>
          <w:sz w:val="28"/>
          <w:szCs w:val="28"/>
        </w:rPr>
        <w:t xml:space="preserve"> Нужно знать наиболее целесообразную кулинарную обработку продуктов.Говорят, что кулинария — ключ к здоровью. Врач должен знать сам и уметь объяснить пациенту, что, например, при обострении язвенной болезни желудка и двенадцатиперстной кишки, сопровождающемся повышением секреции желудочного сока, из рациона </w:t>
      </w:r>
      <w:r w:rsidRPr="0066062C">
        <w:rPr>
          <w:rFonts w:ascii="Times New Roman" w:hAnsi="Times New Roman"/>
          <w:sz w:val="28"/>
          <w:szCs w:val="28"/>
        </w:rPr>
        <w:lastRenderedPageBreak/>
        <w:t xml:space="preserve">исключают наваристые мясные бульоны: в них слишком много экстрактивных веществ, которые служат химическими раздражителями слизистой оболочки желудка. Больным назначают диету, максимально щадящую желудок: продукты советуют либо варить, либо готовить на пару. Казалось бы, ничего особенного. Но очень часто у больного заметно улучшается самочувствие, исчезают изжога и боли в подложечной области благодаря единственной корректировке в питании — исключению бульонов и жареных блюд. </w:t>
      </w:r>
    </w:p>
    <w:p w14:paraId="0B4CF84D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Седьмое.</w:t>
      </w:r>
      <w:r w:rsidRPr="0066062C">
        <w:rPr>
          <w:rFonts w:ascii="Times New Roman" w:hAnsi="Times New Roman"/>
          <w:sz w:val="28"/>
          <w:szCs w:val="28"/>
        </w:rPr>
        <w:t xml:space="preserve"> Обязательно учитывать при составлении диеты сопутствующие заболевания. У большинства пациентов, особенно тех, кому более 40 лет, довольно часто имеется не одно заболевание, а несколько. Поэтому, например, при хроническом холецистите, сочетающемся с тучностью, ограничивается употребление жареных блюд, наваристых бульонов, исключается значительное количество жира в чистом виде — сало, жирное мясо, большой кусок сливочного масла и т. д., и в то же время снижается калорийность рациона, сводится к минимуму употребление сахара, сладостей, кондитерских изделий, периодически назначаются разгрузочные дни — овощные, творожные и др. — при условии хорошей переносимости.</w:t>
      </w:r>
    </w:p>
    <w:p w14:paraId="22DE4D82" w14:textId="77777777" w:rsidR="00065E47" w:rsidRP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Лечебное питание наиболее эффективно способствует выздоровлению, если оно применяется в сочетании с такими лечебными факторами, как лекарственные растения, минеральные воды, лечебная физкультура и массаж.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</w:p>
    <w:p w14:paraId="45503C28" w14:textId="77777777" w:rsidR="00B9418A" w:rsidRP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220B2C2" w14:textId="77777777" w:rsidR="0066062C" w:rsidRDefault="0066062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2B76895B" w14:textId="77777777" w:rsidR="0066062C" w:rsidRP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Заключение</w:t>
      </w:r>
    </w:p>
    <w:p w14:paraId="7D802978" w14:textId="77777777" w:rsidR="0066062C" w:rsidRPr="00E3376E" w:rsidRDefault="0066062C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C3D063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 xml:space="preserve">Осознав серьёзность проблемы, появляется интерес к своему здоровью и желание бороться за него или получить дополнительную жизненную энергию, бодрость, желание сбросить лишние килограммы своего веса путем рационального питания, здорового образа жизни. </w:t>
      </w:r>
    </w:p>
    <w:p w14:paraId="4B1E401A" w14:textId="77777777" w:rsidR="0066062C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От каждого человека требуется не пассивное ожидание улучшения своего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  <w:r w:rsidRPr="0066062C">
        <w:rPr>
          <w:rFonts w:ascii="Times New Roman" w:hAnsi="Times New Roman"/>
          <w:sz w:val="28"/>
          <w:szCs w:val="28"/>
        </w:rPr>
        <w:t>здоровья от таблеток, а активное вмешательство – борьба за своё здоровье!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</w:p>
    <w:p w14:paraId="628E12FD" w14:textId="77777777" w:rsidR="0066062C" w:rsidRDefault="008E7E40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Понятно, что здоровье – личное дело каждого человека, только страшно то, что многие молодые люди совсем не задумываются о своём здоровье, а именно от них зависит поколения ХХ</w:t>
      </w:r>
      <w:r w:rsidRPr="0066062C">
        <w:rPr>
          <w:rFonts w:ascii="Times New Roman" w:hAnsi="Times New Roman"/>
          <w:sz w:val="28"/>
          <w:szCs w:val="28"/>
          <w:lang w:val="en-US"/>
        </w:rPr>
        <w:t>I</w:t>
      </w:r>
      <w:r w:rsidRPr="0066062C">
        <w:rPr>
          <w:rFonts w:ascii="Times New Roman" w:hAnsi="Times New Roman"/>
          <w:sz w:val="28"/>
          <w:szCs w:val="28"/>
        </w:rPr>
        <w:t xml:space="preserve"> века. </w:t>
      </w:r>
    </w:p>
    <w:p w14:paraId="7F7B632D" w14:textId="77777777" w:rsidR="0066062C" w:rsidRDefault="008E7E40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К сожалению, нет четкой границы между здоровьем и болезнью, а есть третье состояние – ослабленные, имеющие отклонения в своем здоровье люди. Эти ослабленные и больные люди и составляют большинство</w:t>
      </w:r>
      <w:r w:rsidR="0066062C" w:rsidRPr="0066062C">
        <w:rPr>
          <w:rFonts w:ascii="Times New Roman" w:hAnsi="Times New Roman"/>
          <w:sz w:val="28"/>
          <w:szCs w:val="28"/>
        </w:rPr>
        <w:t xml:space="preserve"> </w:t>
      </w:r>
      <w:r w:rsidRPr="0066062C">
        <w:rPr>
          <w:rFonts w:ascii="Times New Roman" w:hAnsi="Times New Roman"/>
          <w:sz w:val="28"/>
          <w:szCs w:val="28"/>
        </w:rPr>
        <w:t>нашего общества.</w:t>
      </w:r>
    </w:p>
    <w:p w14:paraId="3B98AB6F" w14:textId="77777777" w:rsidR="0066062C" w:rsidRDefault="008E7E40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 xml:space="preserve">Основной причиной такого распределения могут быть и внешние факторы, не зависящие </w:t>
      </w:r>
      <w:r w:rsidR="00EB113B" w:rsidRPr="0066062C">
        <w:rPr>
          <w:rFonts w:ascii="Times New Roman" w:hAnsi="Times New Roman"/>
          <w:sz w:val="28"/>
          <w:szCs w:val="28"/>
        </w:rPr>
        <w:t>от нас: загрязненный воздух и вода химическими и радиационными загрязнениями от заводов и атомных станций, кислотных дождей, уменьшение озонного слоя атмосферы и т.д.</w:t>
      </w:r>
    </w:p>
    <w:p w14:paraId="6AF5A55A" w14:textId="77777777" w:rsidR="0066062C" w:rsidRDefault="00EB113B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Но большая часть причин всех болезней находится в нас и зависит только от нас.</w:t>
      </w:r>
    </w:p>
    <w:p w14:paraId="6CD55A57" w14:textId="77777777" w:rsidR="00EB113B" w:rsidRPr="0066062C" w:rsidRDefault="00EB113B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В первую очередь здоровье зависит от питания. Для человека не безразлично, что он ест, пьет и как он это делает – регулярно в определенном режиме или, перехватывая еду в течение дня. Культура питания человека является частью его общей культуры и должна воспитываться с детства.</w:t>
      </w:r>
    </w:p>
    <w:p w14:paraId="4FF7A421" w14:textId="77777777" w:rsidR="00594ADF" w:rsidRPr="0066062C" w:rsidRDefault="00594ADF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606ED0" w14:textId="77777777" w:rsidR="0066062C" w:rsidRDefault="006606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087FFD3" w14:textId="77777777" w:rsidR="00B9418A" w:rsidRDefault="00B9418A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062C">
        <w:rPr>
          <w:rFonts w:ascii="Times New Roman" w:hAnsi="Times New Roman"/>
          <w:b/>
          <w:sz w:val="28"/>
          <w:szCs w:val="28"/>
        </w:rPr>
        <w:t>Литература</w:t>
      </w:r>
    </w:p>
    <w:p w14:paraId="4C6E0876" w14:textId="77777777" w:rsidR="0066062C" w:rsidRPr="0066062C" w:rsidRDefault="0066062C" w:rsidP="006606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47634C" w14:textId="77777777" w:rsidR="00E97C74" w:rsidRPr="0066062C" w:rsidRDefault="00B9418A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1. С.В. Коренюк «Советы старого диетолога» 1996</w:t>
      </w:r>
    </w:p>
    <w:p w14:paraId="31B91894" w14:textId="77777777" w:rsidR="00E97C74" w:rsidRPr="0066062C" w:rsidRDefault="00B9418A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 xml:space="preserve">2. </w:t>
      </w:r>
      <w:r w:rsidR="00E97C74" w:rsidRPr="0066062C">
        <w:rPr>
          <w:rFonts w:ascii="Times New Roman" w:hAnsi="Times New Roman"/>
          <w:sz w:val="28"/>
          <w:szCs w:val="28"/>
        </w:rPr>
        <w:t>http://webapteka.by/Content-View-20.html</w:t>
      </w:r>
    </w:p>
    <w:p w14:paraId="24F0A18F" w14:textId="77777777" w:rsidR="00E97C74" w:rsidRPr="0066062C" w:rsidRDefault="00B9418A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 xml:space="preserve">3. </w:t>
      </w:r>
      <w:r w:rsidR="00E97C74" w:rsidRPr="0066062C">
        <w:rPr>
          <w:rFonts w:ascii="Times New Roman" w:hAnsi="Times New Roman"/>
          <w:sz w:val="28"/>
          <w:szCs w:val="28"/>
        </w:rPr>
        <w:t>http://www.estetik-s.com/pitanie-i-ves/?pid=273</w:t>
      </w:r>
    </w:p>
    <w:p w14:paraId="3E72C2D7" w14:textId="77777777" w:rsidR="00E97C74" w:rsidRPr="0066062C" w:rsidRDefault="00B9418A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4. http://www.volgograd.ru/theme/medic/adiposity/75958.pub</w:t>
      </w:r>
    </w:p>
    <w:p w14:paraId="53A98E6B" w14:textId="77777777" w:rsidR="00B9418A" w:rsidRPr="0066062C" w:rsidRDefault="00B9418A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5. http://www.bestreferat.ru/referat-88879.html</w:t>
      </w:r>
    </w:p>
    <w:p w14:paraId="2AC97052" w14:textId="77777777" w:rsidR="00B9418A" w:rsidRPr="0066062C" w:rsidRDefault="00B9418A" w:rsidP="006606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6062C">
        <w:rPr>
          <w:rFonts w:ascii="Times New Roman" w:hAnsi="Times New Roman"/>
          <w:sz w:val="28"/>
          <w:szCs w:val="28"/>
        </w:rPr>
        <w:t>6.</w:t>
      </w:r>
      <w:r w:rsidR="00D23943" w:rsidRPr="0066062C">
        <w:rPr>
          <w:rFonts w:ascii="Times New Roman" w:hAnsi="Times New Roman"/>
          <w:sz w:val="28"/>
          <w:szCs w:val="28"/>
        </w:rPr>
        <w:t>http://health.wild-mistress.ru/wm/health.nsf/publicall/949B3B2DB1682C5CC325741B002C0AB6</w:t>
      </w:r>
    </w:p>
    <w:sectPr w:rsidR="00B9418A" w:rsidRPr="0066062C" w:rsidSect="00916DC0"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CA90" w14:textId="77777777" w:rsidR="00CE2F7B" w:rsidRDefault="00CE2F7B" w:rsidP="00410EC8">
      <w:pPr>
        <w:spacing w:after="0" w:line="240" w:lineRule="auto"/>
      </w:pPr>
      <w:r>
        <w:separator/>
      </w:r>
    </w:p>
  </w:endnote>
  <w:endnote w:type="continuationSeparator" w:id="0">
    <w:p w14:paraId="3F4E1ED4" w14:textId="77777777" w:rsidR="00CE2F7B" w:rsidRDefault="00CE2F7B" w:rsidP="0041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F920" w14:textId="77777777" w:rsidR="00CE2F7B" w:rsidRDefault="00CE2F7B" w:rsidP="00410EC8">
      <w:pPr>
        <w:spacing w:after="0" w:line="240" w:lineRule="auto"/>
      </w:pPr>
      <w:r>
        <w:separator/>
      </w:r>
    </w:p>
  </w:footnote>
  <w:footnote w:type="continuationSeparator" w:id="0">
    <w:p w14:paraId="203D7739" w14:textId="77777777" w:rsidR="00CE2F7B" w:rsidRDefault="00CE2F7B" w:rsidP="0041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12"/>
    <w:multiLevelType w:val="hybridMultilevel"/>
    <w:tmpl w:val="E2C4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74"/>
    <w:rsid w:val="00065E47"/>
    <w:rsid w:val="000B3A7C"/>
    <w:rsid w:val="000F6F90"/>
    <w:rsid w:val="00146A00"/>
    <w:rsid w:val="001665A8"/>
    <w:rsid w:val="00171E9F"/>
    <w:rsid w:val="00247EA2"/>
    <w:rsid w:val="00410EC8"/>
    <w:rsid w:val="00435E82"/>
    <w:rsid w:val="004A6F39"/>
    <w:rsid w:val="004F6389"/>
    <w:rsid w:val="00530C64"/>
    <w:rsid w:val="0053565E"/>
    <w:rsid w:val="00554E4F"/>
    <w:rsid w:val="00594ADF"/>
    <w:rsid w:val="0066062C"/>
    <w:rsid w:val="006B7158"/>
    <w:rsid w:val="006E5BE3"/>
    <w:rsid w:val="0076410F"/>
    <w:rsid w:val="007A52FD"/>
    <w:rsid w:val="00863D9F"/>
    <w:rsid w:val="00880508"/>
    <w:rsid w:val="008E7E40"/>
    <w:rsid w:val="00916DC0"/>
    <w:rsid w:val="0097043A"/>
    <w:rsid w:val="00B26E0A"/>
    <w:rsid w:val="00B9418A"/>
    <w:rsid w:val="00CE2F7B"/>
    <w:rsid w:val="00D23943"/>
    <w:rsid w:val="00DF3B58"/>
    <w:rsid w:val="00E311CE"/>
    <w:rsid w:val="00E3376E"/>
    <w:rsid w:val="00E97C74"/>
    <w:rsid w:val="00E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FD41F"/>
  <w15:chartTrackingRefBased/>
  <w15:docId w15:val="{0B8CFCEF-033E-4D84-97D4-851962C3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5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97C74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B9418A"/>
    <w:pPr>
      <w:ind w:left="720"/>
      <w:contextualSpacing/>
    </w:pPr>
  </w:style>
  <w:style w:type="character" w:styleId="a4">
    <w:name w:val="line number"/>
    <w:basedOn w:val="a0"/>
    <w:semiHidden/>
    <w:rsid w:val="00410EC8"/>
    <w:rPr>
      <w:rFonts w:cs="Times New Roman"/>
    </w:rPr>
  </w:style>
  <w:style w:type="paragraph" w:styleId="a5">
    <w:name w:val="header"/>
    <w:basedOn w:val="a"/>
    <w:link w:val="a6"/>
    <w:semiHidden/>
    <w:rsid w:val="0041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410EC8"/>
    <w:rPr>
      <w:rFonts w:cs="Times New Roman"/>
    </w:rPr>
  </w:style>
  <w:style w:type="paragraph" w:styleId="a7">
    <w:name w:val="footer"/>
    <w:basedOn w:val="a"/>
    <w:link w:val="a8"/>
    <w:rsid w:val="0041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410E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Igor</cp:lastModifiedBy>
  <cp:revision>3</cp:revision>
  <dcterms:created xsi:type="dcterms:W3CDTF">2024-11-03T20:39:00Z</dcterms:created>
  <dcterms:modified xsi:type="dcterms:W3CDTF">2024-11-03T20:39:00Z</dcterms:modified>
</cp:coreProperties>
</file>