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1649" w:rsidRPr="0056711A" w:rsidRDefault="00D61649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4"/>
        </w:rPr>
      </w:pPr>
      <w:r w:rsidRPr="0056711A">
        <w:rPr>
          <w:rFonts w:ascii="Times New Roman" w:hAnsi="Times New Roman" w:cs="Times New Roman"/>
          <w:bCs/>
          <w:caps/>
          <w:sz w:val="28"/>
          <w:szCs w:val="24"/>
        </w:rPr>
        <w:t>Введение</w:t>
      </w:r>
    </w:p>
    <w:p w:rsidR="00D61649" w:rsidRPr="0056711A" w:rsidRDefault="00D61649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61649" w:rsidRPr="0056711A" w:rsidRDefault="00D61649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711A">
        <w:rPr>
          <w:rFonts w:ascii="Times New Roman" w:hAnsi="Times New Roman" w:cs="Times New Roman"/>
          <w:sz w:val="28"/>
          <w:szCs w:val="24"/>
        </w:rPr>
        <w:t>Постоянно циркулируя в замкнутой системе кровообращения, кровь объединяет работу всех систем организма и поддерживает многие физиологические показатели внутренней среды организма на определенном, оптимальном для осуществления обменных процессов уровне. На основе циркуляции форменных элементов и составных веществ плазмы кровь выполняет в организме разносторонние жизненно важные функции: дыхательную, трофическую, защитную, регуляторную, выделительную и другие. Конкретное понимание многочисленных функций крови возможно лишь на основе изучения строения и свойств ее основных компонентов форменных элементов и плазмы.</w:t>
      </w:r>
    </w:p>
    <w:p w:rsidR="00D61649" w:rsidRPr="0056711A" w:rsidRDefault="00F76E3F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 xml:space="preserve">Соблюдение всех методик и руководств по забору венозной и капиллярной крови влияет на точность выдаваемого результата. </w:t>
      </w:r>
      <w:r w:rsidR="00D61649" w:rsidRPr="0056711A">
        <w:rPr>
          <w:sz w:val="28"/>
        </w:rPr>
        <w:t>Снижение до минимума возможных ошибок и обеспечение высокого качества гематологических исследований возможно при стандартизации преаналитического и аналитического этапов работы.</w:t>
      </w:r>
    </w:p>
    <w:p w:rsidR="00D61649" w:rsidRPr="0056711A" w:rsidRDefault="00D61649" w:rsidP="0056711A">
      <w:pPr>
        <w:widowControl w:val="0"/>
        <w:spacing w:line="360" w:lineRule="auto"/>
        <w:ind w:firstLine="709"/>
        <w:jc w:val="both"/>
        <w:rPr>
          <w:sz w:val="28"/>
        </w:rPr>
      </w:pPr>
    </w:p>
    <w:p w:rsidR="00B4401B" w:rsidRPr="0056711A" w:rsidRDefault="0056711A" w:rsidP="0056711A">
      <w:pPr>
        <w:pStyle w:val="rtejustify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aps/>
          <w:sz w:val="28"/>
        </w:rPr>
      </w:pPr>
      <w:r>
        <w:rPr>
          <w:rStyle w:val="a5"/>
          <w:b w:val="0"/>
          <w:sz w:val="28"/>
        </w:rPr>
        <w:br w:type="page"/>
      </w:r>
      <w:r w:rsidR="00D61649" w:rsidRPr="0056711A">
        <w:rPr>
          <w:rStyle w:val="a5"/>
          <w:b w:val="0"/>
          <w:caps/>
          <w:sz w:val="28"/>
        </w:rPr>
        <w:lastRenderedPageBreak/>
        <w:t xml:space="preserve">1. </w:t>
      </w:r>
      <w:r w:rsidR="00B4401B" w:rsidRPr="0056711A">
        <w:rPr>
          <w:rStyle w:val="a5"/>
          <w:b w:val="0"/>
          <w:caps/>
          <w:sz w:val="28"/>
        </w:rPr>
        <w:t>Этапы лабораторного анализа</w:t>
      </w:r>
    </w:p>
    <w:p w:rsidR="0056711A" w:rsidRPr="0056711A" w:rsidRDefault="0056711A" w:rsidP="0056711A">
      <w:pPr>
        <w:pStyle w:val="rtejustify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4401B" w:rsidRPr="0056711A" w:rsidRDefault="00B4401B" w:rsidP="0056711A">
      <w:pPr>
        <w:pStyle w:val="rtejustify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Продукция медицинской лаборатории - авторизованный отчёт, содержащий результаты лабораторного исследования, а также данные о пациенте (имя, возраст, пол, диагноз), вид биологической пробы, время её взятия и доставки в лабораторию, актуальные референсные интервалы для каждого аналита и другую информацию. Иными словами, лаборатория производит и поставляет клиницисту в той или иной степени достоверную, чаще объективную диагностическую информацию.</w:t>
      </w:r>
    </w:p>
    <w:p w:rsidR="00B4401B" w:rsidRPr="0056711A" w:rsidRDefault="00B4401B" w:rsidP="0056711A">
      <w:pPr>
        <w:pStyle w:val="rtejustify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rStyle w:val="a5"/>
          <w:b w:val="0"/>
          <w:sz w:val="28"/>
        </w:rPr>
        <w:t>Цикл производства этого продукта принято разделять на три основных этапа:</w:t>
      </w:r>
    </w:p>
    <w:p w:rsidR="00FA7C1B" w:rsidRPr="0056711A" w:rsidRDefault="00B4401B" w:rsidP="0056711A">
      <w:pPr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textAlignment w:val="baseline"/>
        <w:rPr>
          <w:sz w:val="28"/>
        </w:rPr>
      </w:pPr>
      <w:r w:rsidRPr="0056711A">
        <w:rPr>
          <w:rStyle w:val="a6"/>
          <w:i w:val="0"/>
          <w:sz w:val="28"/>
        </w:rPr>
        <w:t>преаналитический</w:t>
      </w:r>
    </w:p>
    <w:p w:rsidR="00FA7C1B" w:rsidRPr="0056711A" w:rsidRDefault="00FA7C1B" w:rsidP="0056711A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textAlignment w:val="baseline"/>
        <w:rPr>
          <w:sz w:val="28"/>
        </w:rPr>
      </w:pPr>
      <w:r w:rsidRPr="0056711A">
        <w:rPr>
          <w:sz w:val="28"/>
        </w:rPr>
        <w:t>Назначение анализа.</w:t>
      </w:r>
    </w:p>
    <w:p w:rsidR="00FA7C1B" w:rsidRPr="0056711A" w:rsidRDefault="00FA7C1B" w:rsidP="0056711A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textAlignment w:val="baseline"/>
        <w:rPr>
          <w:sz w:val="28"/>
        </w:rPr>
      </w:pPr>
      <w:r w:rsidRPr="0056711A">
        <w:rPr>
          <w:sz w:val="28"/>
        </w:rPr>
        <w:t>Подготовка пациента.</w:t>
      </w:r>
    </w:p>
    <w:p w:rsidR="00FA7C1B" w:rsidRPr="0056711A" w:rsidRDefault="00FA7C1B" w:rsidP="0056711A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textAlignment w:val="baseline"/>
        <w:rPr>
          <w:sz w:val="28"/>
        </w:rPr>
      </w:pPr>
      <w:r w:rsidRPr="0056711A">
        <w:rPr>
          <w:sz w:val="28"/>
        </w:rPr>
        <w:t>Взятие биологического материала с использованием антикоагулянтов.</w:t>
      </w:r>
    </w:p>
    <w:p w:rsidR="00FA7C1B" w:rsidRPr="0056711A" w:rsidRDefault="00FA7C1B" w:rsidP="0056711A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textAlignment w:val="baseline"/>
        <w:rPr>
          <w:sz w:val="28"/>
        </w:rPr>
      </w:pPr>
      <w:r w:rsidRPr="0056711A">
        <w:rPr>
          <w:sz w:val="28"/>
        </w:rPr>
        <w:t>Идентификация проб.</w:t>
      </w:r>
    </w:p>
    <w:p w:rsidR="00FA7C1B" w:rsidRPr="0056711A" w:rsidRDefault="00FA7C1B" w:rsidP="0056711A">
      <w:pPr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textAlignment w:val="baseline"/>
        <w:rPr>
          <w:sz w:val="28"/>
        </w:rPr>
      </w:pPr>
      <w:r w:rsidRPr="0056711A">
        <w:rPr>
          <w:sz w:val="28"/>
        </w:rPr>
        <w:t>Транспортировка проб.</w:t>
      </w:r>
    </w:p>
    <w:p w:rsidR="00B4401B" w:rsidRPr="0056711A" w:rsidRDefault="00B4401B" w:rsidP="0056711A">
      <w:pPr>
        <w:pStyle w:val="rtejustify"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56711A">
        <w:rPr>
          <w:rStyle w:val="a6"/>
          <w:i w:val="0"/>
          <w:sz w:val="28"/>
        </w:rPr>
        <w:t>аналитический</w:t>
      </w:r>
    </w:p>
    <w:p w:rsidR="00CA2C2A" w:rsidRPr="0056711A" w:rsidRDefault="00CA2C2A" w:rsidP="0056711A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sz w:val="28"/>
        </w:rPr>
      </w:pPr>
      <w:r w:rsidRPr="0056711A">
        <w:rPr>
          <w:sz w:val="28"/>
        </w:rPr>
        <w:t>Аналитическое исследование на гематологическом анализаторе.</w:t>
      </w:r>
    </w:p>
    <w:p w:rsidR="00CA2C2A" w:rsidRPr="0056711A" w:rsidRDefault="00CA2C2A" w:rsidP="0056711A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sz w:val="28"/>
        </w:rPr>
      </w:pPr>
      <w:r w:rsidRPr="0056711A">
        <w:rPr>
          <w:sz w:val="28"/>
        </w:rPr>
        <w:t>Оформление бланка с результатами теста (может выполняться на самом анализаторе).</w:t>
      </w:r>
    </w:p>
    <w:p w:rsidR="00CA2C2A" w:rsidRPr="0056711A" w:rsidRDefault="00CA2C2A" w:rsidP="0056711A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sz w:val="28"/>
        </w:rPr>
      </w:pPr>
      <w:r w:rsidRPr="0056711A">
        <w:rPr>
          <w:sz w:val="28"/>
        </w:rPr>
        <w:t>Оценка результата по интервалам норм.</w:t>
      </w:r>
    </w:p>
    <w:p w:rsidR="00CA2C2A" w:rsidRPr="0056711A" w:rsidRDefault="00CA2C2A" w:rsidP="0056711A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sz w:val="28"/>
        </w:rPr>
      </w:pPr>
      <w:r w:rsidRPr="0056711A">
        <w:rPr>
          <w:sz w:val="28"/>
        </w:rPr>
        <w:t>Использование результатов в диагностическом процессе.</w:t>
      </w:r>
    </w:p>
    <w:p w:rsidR="00CA2C2A" w:rsidRPr="0056711A" w:rsidRDefault="00CA2C2A" w:rsidP="0056711A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sz w:val="28"/>
        </w:rPr>
      </w:pPr>
      <w:r w:rsidRPr="0056711A">
        <w:rPr>
          <w:rStyle w:val="a5"/>
          <w:b w:val="0"/>
          <w:sz w:val="28"/>
          <w:bdr w:val="none" w:sz="0" w:space="0" w:color="auto" w:frame="1"/>
        </w:rPr>
        <w:t>Качество результатов исследования крови на гематологических анализаторах определяется следующими факторами:</w:t>
      </w:r>
    </w:p>
    <w:p w:rsidR="00CA2C2A" w:rsidRPr="0056711A" w:rsidRDefault="00CA2C2A" w:rsidP="0056711A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sz w:val="28"/>
        </w:rPr>
      </w:pP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качеством используемых реагентов.</w:t>
      </w:r>
    </w:p>
    <w:p w:rsidR="00CA2C2A" w:rsidRPr="0056711A" w:rsidRDefault="00CA2C2A" w:rsidP="0056711A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sz w:val="28"/>
        </w:rPr>
      </w:pP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точностью дозирования цельной или разведённой крови;</w:t>
      </w:r>
    </w:p>
    <w:p w:rsidR="00CA2C2A" w:rsidRPr="0056711A" w:rsidRDefault="00CA2C2A" w:rsidP="0056711A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sz w:val="28"/>
        </w:rPr>
      </w:pP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точностью дозирования изотонического раствора при разведении крови;</w:t>
      </w:r>
    </w:p>
    <w:p w:rsidR="00CA2C2A" w:rsidRPr="0056711A" w:rsidRDefault="00CA2C2A" w:rsidP="0056711A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sz w:val="28"/>
        </w:rPr>
      </w:pP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 xml:space="preserve">точностью определения объёма суспензии клеток, пропущенной через </w:t>
      </w:r>
      <w:r w:rsidRPr="0056711A">
        <w:rPr>
          <w:sz w:val="28"/>
        </w:rPr>
        <w:lastRenderedPageBreak/>
        <w:t>апертуру;</w:t>
      </w:r>
    </w:p>
    <w:p w:rsidR="00CA2C2A" w:rsidRPr="0056711A" w:rsidRDefault="00CA2C2A" w:rsidP="0056711A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sz w:val="28"/>
        </w:rPr>
      </w:pP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точностью самого подсчёта клеток;</w:t>
      </w:r>
    </w:p>
    <w:p w:rsidR="00CA2C2A" w:rsidRPr="0056711A" w:rsidRDefault="00CA2C2A" w:rsidP="0056711A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sz w:val="28"/>
        </w:rPr>
      </w:pP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точностью определения размеров клеток;</w:t>
      </w:r>
    </w:p>
    <w:p w:rsidR="00CA2C2A" w:rsidRPr="0056711A" w:rsidRDefault="00CA2C2A" w:rsidP="0056711A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sz w:val="28"/>
        </w:rPr>
      </w:pPr>
      <w:r w:rsidRPr="0056711A">
        <w:rPr>
          <w:sz w:val="28"/>
        </w:rPr>
        <w:t>- корректностью математических методов обработки первичных результатов измерения.</w:t>
      </w:r>
    </w:p>
    <w:p w:rsidR="00B4401B" w:rsidRPr="0056711A" w:rsidRDefault="00B4401B" w:rsidP="0056711A">
      <w:pPr>
        <w:pStyle w:val="rtejustify"/>
        <w:widowControl w:val="0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56711A">
        <w:rPr>
          <w:rStyle w:val="a6"/>
          <w:i w:val="0"/>
          <w:sz w:val="28"/>
        </w:rPr>
        <w:t>постаналитический</w:t>
      </w:r>
      <w:r w:rsidRPr="0056711A">
        <w:rPr>
          <w:rStyle w:val="apple-converted-space"/>
          <w:iCs/>
          <w:sz w:val="28"/>
        </w:rPr>
        <w:t> </w:t>
      </w:r>
      <w:r w:rsidRPr="0056711A">
        <w:rPr>
          <w:sz w:val="28"/>
        </w:rPr>
        <w:t>- интерпретация результатов, диагноз и лечение пациента.</w:t>
      </w:r>
    </w:p>
    <w:p w:rsidR="00FD673F" w:rsidRPr="0056711A" w:rsidRDefault="00B4401B" w:rsidP="0056711A">
      <w:pPr>
        <w:pStyle w:val="rtejustify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Если аналитический этап полностью проходит в лаборатории, то два других этапа имеют довольно основательную внелабораторную составляющую. И эта их особенность значительно затрудняет проведение согласованных, последовательных мероприятий по обеспечению качества.</w:t>
      </w:r>
    </w:p>
    <w:p w:rsidR="0056711A" w:rsidRPr="0056711A" w:rsidRDefault="0056711A" w:rsidP="0056711A">
      <w:pPr>
        <w:pStyle w:val="rtejustify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</w:rPr>
      </w:pPr>
    </w:p>
    <w:p w:rsidR="00FD673F" w:rsidRPr="0056711A" w:rsidRDefault="00FD673F" w:rsidP="0056711A">
      <w:pPr>
        <w:pStyle w:val="rtejustify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aps/>
          <w:sz w:val="28"/>
        </w:rPr>
      </w:pPr>
      <w:r w:rsidRPr="0056711A">
        <w:rPr>
          <w:rStyle w:val="a5"/>
          <w:b w:val="0"/>
          <w:caps/>
          <w:sz w:val="28"/>
        </w:rPr>
        <w:t>1.1 Организация и обеспечение качества на преаналитическом этапе</w:t>
      </w:r>
    </w:p>
    <w:p w:rsidR="0056711A" w:rsidRPr="0056711A" w:rsidRDefault="0056711A" w:rsidP="0056711A">
      <w:pPr>
        <w:pStyle w:val="rtejustify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</w:rPr>
      </w:pPr>
    </w:p>
    <w:p w:rsidR="00B4401B" w:rsidRPr="0056711A" w:rsidRDefault="00B4401B" w:rsidP="0056711A">
      <w:pPr>
        <w:pStyle w:val="rtejustify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rStyle w:val="a5"/>
          <w:b w:val="0"/>
          <w:sz w:val="28"/>
        </w:rPr>
        <w:t>Основа обеспечения качества</w:t>
      </w:r>
      <w:r w:rsidR="0056711A">
        <w:rPr>
          <w:rStyle w:val="apple-converted-space"/>
          <w:sz w:val="28"/>
        </w:rPr>
        <w:t xml:space="preserve"> </w:t>
      </w:r>
      <w:r w:rsidRPr="0056711A">
        <w:rPr>
          <w:sz w:val="28"/>
        </w:rPr>
        <w:t>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преаналитическом</w:t>
      </w:r>
      <w:r w:rsidR="0056711A">
        <w:rPr>
          <w:sz w:val="28"/>
        </w:rPr>
        <w:t xml:space="preserve"> </w:t>
      </w:r>
      <w:r w:rsidRPr="0056711A">
        <w:rPr>
          <w:sz w:val="28"/>
        </w:rPr>
        <w:t>этапе</w:t>
      </w:r>
      <w:r w:rsidR="0056711A">
        <w:rPr>
          <w:sz w:val="28"/>
        </w:rPr>
        <w:t xml:space="preserve"> </w:t>
      </w: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разработка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чёткое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соблюдение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инструкции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качеству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проведения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этой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стадии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исследования,</w:t>
      </w:r>
      <w:r w:rsidR="0056711A">
        <w:rPr>
          <w:sz w:val="28"/>
        </w:rPr>
        <w:t xml:space="preserve"> </w:t>
      </w:r>
      <w:r w:rsidRPr="0056711A">
        <w:rPr>
          <w:sz w:val="28"/>
        </w:rPr>
        <w:t>а</w:t>
      </w:r>
      <w:r w:rsidR="0056711A">
        <w:rPr>
          <w:sz w:val="28"/>
        </w:rPr>
        <w:t xml:space="preserve"> </w:t>
      </w:r>
      <w:r w:rsidRPr="0056711A">
        <w:rPr>
          <w:sz w:val="28"/>
        </w:rPr>
        <w:t>также</w:t>
      </w:r>
      <w:r w:rsidR="0056711A">
        <w:rPr>
          <w:sz w:val="28"/>
        </w:rPr>
        <w:t xml:space="preserve"> </w:t>
      </w:r>
      <w:r w:rsidRPr="0056711A">
        <w:rPr>
          <w:sz w:val="28"/>
        </w:rPr>
        <w:t>максимальная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стандартизация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всех</w:t>
      </w:r>
      <w:r w:rsidR="0056711A">
        <w:rPr>
          <w:sz w:val="28"/>
        </w:rPr>
        <w:t xml:space="preserve"> </w:t>
      </w:r>
      <w:r w:rsidRPr="0056711A">
        <w:rPr>
          <w:sz w:val="28"/>
        </w:rPr>
        <w:t>основных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моментов.</w:t>
      </w:r>
    </w:p>
    <w:p w:rsidR="00B4401B" w:rsidRPr="0056711A" w:rsidRDefault="00B4401B" w:rsidP="0056711A">
      <w:pPr>
        <w:pStyle w:val="rtejustify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rStyle w:val="a5"/>
          <w:b w:val="0"/>
          <w:sz w:val="28"/>
        </w:rPr>
        <w:t>Подготовка</w:t>
      </w:r>
      <w:r w:rsidR="0056711A">
        <w:rPr>
          <w:rStyle w:val="a5"/>
          <w:b w:val="0"/>
          <w:sz w:val="28"/>
        </w:rPr>
        <w:t xml:space="preserve"> </w:t>
      </w:r>
      <w:r w:rsidRPr="0056711A">
        <w:rPr>
          <w:rStyle w:val="a5"/>
          <w:b w:val="0"/>
          <w:sz w:val="28"/>
        </w:rPr>
        <w:t>пациента</w:t>
      </w:r>
      <w:r w:rsidR="0056711A">
        <w:rPr>
          <w:rStyle w:val="a5"/>
          <w:b w:val="0"/>
          <w:sz w:val="28"/>
        </w:rPr>
        <w:t xml:space="preserve"> </w:t>
      </w:r>
      <w:r w:rsidRPr="0056711A">
        <w:rPr>
          <w:rStyle w:val="a5"/>
          <w:b w:val="0"/>
          <w:sz w:val="28"/>
        </w:rPr>
        <w:t>к</w:t>
      </w:r>
      <w:r w:rsidR="0056711A">
        <w:rPr>
          <w:rStyle w:val="a5"/>
          <w:b w:val="0"/>
          <w:sz w:val="28"/>
        </w:rPr>
        <w:t xml:space="preserve"> </w:t>
      </w:r>
      <w:r w:rsidRPr="0056711A">
        <w:rPr>
          <w:rStyle w:val="a5"/>
          <w:b w:val="0"/>
          <w:sz w:val="28"/>
        </w:rPr>
        <w:t>исследованиям</w:t>
      </w:r>
      <w:r w:rsidR="0056711A">
        <w:rPr>
          <w:rStyle w:val="apple-converted-space"/>
          <w:sz w:val="28"/>
        </w:rPr>
        <w:t xml:space="preserve"> </w:t>
      </w: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одна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</w:t>
      </w:r>
      <w:r w:rsidR="0056711A">
        <w:rPr>
          <w:sz w:val="28"/>
        </w:rPr>
        <w:t xml:space="preserve"> </w:t>
      </w:r>
      <w:r w:rsidRPr="0056711A">
        <w:rPr>
          <w:sz w:val="28"/>
        </w:rPr>
        <w:t>важных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составляющих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внелабораторной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части</w:t>
      </w:r>
      <w:r w:rsidR="0056711A">
        <w:rPr>
          <w:sz w:val="28"/>
        </w:rPr>
        <w:t xml:space="preserve"> </w:t>
      </w:r>
      <w:r w:rsidRPr="0056711A">
        <w:rPr>
          <w:sz w:val="28"/>
        </w:rPr>
        <w:t>этапа.</w:t>
      </w:r>
      <w:r w:rsidR="0056711A">
        <w:rPr>
          <w:sz w:val="28"/>
        </w:rPr>
        <w:t xml:space="preserve"> </w:t>
      </w:r>
      <w:r w:rsidRPr="0056711A">
        <w:rPr>
          <w:sz w:val="28"/>
        </w:rPr>
        <w:t>Врач</w:t>
      </w:r>
      <w:r w:rsidR="0056711A">
        <w:rPr>
          <w:sz w:val="28"/>
        </w:rPr>
        <w:t xml:space="preserve"> </w:t>
      </w:r>
      <w:r w:rsidRPr="0056711A">
        <w:rPr>
          <w:sz w:val="28"/>
        </w:rPr>
        <w:t>должен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обязательно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объяснить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пациенту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необходимость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информировать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пациента</w:t>
      </w:r>
      <w:r w:rsidR="0056711A">
        <w:rPr>
          <w:sz w:val="28"/>
        </w:rPr>
        <w:t xml:space="preserve"> </w:t>
      </w:r>
      <w:r w:rsidRPr="0056711A">
        <w:rPr>
          <w:sz w:val="28"/>
        </w:rPr>
        <w:t>о</w:t>
      </w:r>
      <w:r w:rsidR="0056711A">
        <w:rPr>
          <w:sz w:val="28"/>
        </w:rPr>
        <w:t xml:space="preserve"> </w:t>
      </w:r>
      <w:r w:rsidRPr="0056711A">
        <w:rPr>
          <w:sz w:val="28"/>
        </w:rPr>
        <w:t>том,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как</w:t>
      </w:r>
      <w:r w:rsidR="0056711A">
        <w:rPr>
          <w:sz w:val="28"/>
        </w:rPr>
        <w:t xml:space="preserve"> </w:t>
      </w:r>
      <w:r w:rsidRPr="0056711A">
        <w:rPr>
          <w:sz w:val="28"/>
        </w:rPr>
        <w:t>ему</w:t>
      </w:r>
      <w:r w:rsidR="0056711A">
        <w:rPr>
          <w:sz w:val="28"/>
        </w:rPr>
        <w:t xml:space="preserve"> </w:t>
      </w:r>
      <w:r w:rsidRPr="0056711A">
        <w:rPr>
          <w:sz w:val="28"/>
        </w:rPr>
        <w:t>нужно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подготовиться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к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исследованиям.</w:t>
      </w:r>
    </w:p>
    <w:p w:rsidR="00B4401B" w:rsidRPr="0056711A" w:rsidRDefault="004754E8" w:rsidP="0056711A">
      <w:pPr>
        <w:pStyle w:val="rtejustify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При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обращении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л</w:t>
      </w:r>
      <w:r w:rsidR="00B4401B" w:rsidRPr="0056711A">
        <w:rPr>
          <w:sz w:val="28"/>
        </w:rPr>
        <w:t>абораторию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пациентам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сообщаются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условия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правильной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подготовки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к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сдаче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анализа.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доступных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местах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вывешены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графики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проведения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анализов,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а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также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буклеты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информацией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о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проводимых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исследованиях</w:t>
      </w:r>
      <w:r w:rsidR="00DB1E3B" w:rsidRPr="0056711A">
        <w:rPr>
          <w:sz w:val="28"/>
        </w:rPr>
        <w:t>.</w:t>
      </w:r>
      <w:r w:rsidR="0056711A">
        <w:rPr>
          <w:sz w:val="28"/>
        </w:rPr>
        <w:t xml:space="preserve"> </w:t>
      </w:r>
      <w:r w:rsidR="00B4401B" w:rsidRPr="0056711A">
        <w:rPr>
          <w:rStyle w:val="a5"/>
          <w:b w:val="0"/>
          <w:sz w:val="28"/>
        </w:rPr>
        <w:t>Качественное</w:t>
      </w:r>
      <w:r w:rsidR="0056711A">
        <w:rPr>
          <w:rStyle w:val="a5"/>
          <w:b w:val="0"/>
          <w:sz w:val="28"/>
        </w:rPr>
        <w:t xml:space="preserve"> </w:t>
      </w:r>
      <w:r w:rsidR="00B4401B" w:rsidRPr="0056711A">
        <w:rPr>
          <w:rStyle w:val="a5"/>
          <w:b w:val="0"/>
          <w:sz w:val="28"/>
        </w:rPr>
        <w:t>взятие</w:t>
      </w:r>
      <w:r w:rsidR="0056711A">
        <w:rPr>
          <w:rStyle w:val="a5"/>
          <w:b w:val="0"/>
          <w:sz w:val="28"/>
        </w:rPr>
        <w:t xml:space="preserve"> </w:t>
      </w:r>
      <w:r w:rsidR="00B4401B" w:rsidRPr="0056711A">
        <w:rPr>
          <w:rStyle w:val="a5"/>
          <w:b w:val="0"/>
          <w:sz w:val="28"/>
        </w:rPr>
        <w:t>материала</w:t>
      </w:r>
      <w:r w:rsidR="0056711A">
        <w:rPr>
          <w:rStyle w:val="apple-converted-space"/>
          <w:sz w:val="28"/>
        </w:rPr>
        <w:t xml:space="preserve"> </w:t>
      </w:r>
      <w:r w:rsidR="00B4401B" w:rsidRPr="0056711A">
        <w:rPr>
          <w:sz w:val="28"/>
        </w:rPr>
        <w:t>является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одним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из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стандартизирующих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предопределяющих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моментов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всего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лабораторного</w:t>
      </w:r>
      <w:r w:rsidR="0056711A">
        <w:rPr>
          <w:sz w:val="28"/>
        </w:rPr>
        <w:t xml:space="preserve"> </w:t>
      </w:r>
      <w:r w:rsidR="00B4401B" w:rsidRPr="0056711A">
        <w:rPr>
          <w:sz w:val="28"/>
        </w:rPr>
        <w:t>исследования.</w:t>
      </w:r>
    </w:p>
    <w:p w:rsidR="00B4401B" w:rsidRPr="0056711A" w:rsidRDefault="00B4401B" w:rsidP="0056711A">
      <w:pPr>
        <w:pStyle w:val="rtejustify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rStyle w:val="a5"/>
          <w:b w:val="0"/>
          <w:sz w:val="28"/>
        </w:rPr>
        <w:t>При</w:t>
      </w:r>
      <w:r w:rsidR="0056711A">
        <w:rPr>
          <w:rStyle w:val="a5"/>
          <w:b w:val="0"/>
          <w:sz w:val="28"/>
        </w:rPr>
        <w:t xml:space="preserve"> </w:t>
      </w:r>
      <w:r w:rsidRPr="0056711A">
        <w:rPr>
          <w:rStyle w:val="a5"/>
          <w:b w:val="0"/>
          <w:sz w:val="28"/>
        </w:rPr>
        <w:t>регистрации</w:t>
      </w:r>
      <w:r w:rsidR="0056711A">
        <w:rPr>
          <w:rStyle w:val="a5"/>
          <w:b w:val="0"/>
          <w:sz w:val="28"/>
        </w:rPr>
        <w:t xml:space="preserve"> </w:t>
      </w:r>
      <w:r w:rsidRPr="0056711A">
        <w:rPr>
          <w:rStyle w:val="a5"/>
          <w:b w:val="0"/>
          <w:sz w:val="28"/>
        </w:rPr>
        <w:t>данных</w:t>
      </w:r>
      <w:r w:rsidR="0056711A">
        <w:rPr>
          <w:rStyle w:val="a5"/>
          <w:b w:val="0"/>
          <w:sz w:val="28"/>
        </w:rPr>
        <w:t xml:space="preserve"> </w:t>
      </w:r>
      <w:r w:rsidRPr="0056711A">
        <w:rPr>
          <w:rStyle w:val="a5"/>
          <w:b w:val="0"/>
          <w:sz w:val="28"/>
        </w:rPr>
        <w:t>пациента</w:t>
      </w:r>
      <w:r w:rsidR="0056711A">
        <w:rPr>
          <w:rStyle w:val="apple-converted-space"/>
          <w:sz w:val="28"/>
        </w:rPr>
        <w:t xml:space="preserve"> </w:t>
      </w:r>
      <w:r w:rsidR="00DB1E3B"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="00DB1E3B" w:rsidRPr="0056711A">
        <w:rPr>
          <w:sz w:val="28"/>
        </w:rPr>
        <w:t>лаборатории</w:t>
      </w:r>
      <w:r w:rsidR="0056711A">
        <w:rPr>
          <w:sz w:val="28"/>
        </w:rPr>
        <w:t xml:space="preserve"> </w:t>
      </w:r>
      <w:r w:rsidR="00DB1E3B" w:rsidRPr="0056711A">
        <w:rPr>
          <w:sz w:val="28"/>
        </w:rPr>
        <w:t>используют</w:t>
      </w:r>
      <w:r w:rsidR="0056711A">
        <w:rPr>
          <w:sz w:val="28"/>
        </w:rPr>
        <w:t xml:space="preserve"> </w:t>
      </w:r>
      <w:r w:rsidR="00DB1E3B" w:rsidRPr="0056711A">
        <w:rPr>
          <w:sz w:val="28"/>
        </w:rPr>
        <w:t>современную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</w:t>
      </w:r>
      <w:r w:rsidR="00DB1E3B" w:rsidRPr="0056711A">
        <w:rPr>
          <w:sz w:val="28"/>
        </w:rPr>
        <w:t>бораторную</w:t>
      </w:r>
      <w:r w:rsidR="0056711A">
        <w:rPr>
          <w:sz w:val="28"/>
        </w:rPr>
        <w:t xml:space="preserve"> </w:t>
      </w:r>
      <w:r w:rsidR="00DB1E3B" w:rsidRPr="0056711A">
        <w:rPr>
          <w:sz w:val="28"/>
        </w:rPr>
        <w:t>информационную</w:t>
      </w:r>
      <w:r w:rsidR="0056711A">
        <w:rPr>
          <w:sz w:val="28"/>
        </w:rPr>
        <w:t xml:space="preserve"> </w:t>
      </w:r>
      <w:r w:rsidR="00DB1E3B" w:rsidRPr="0056711A">
        <w:rPr>
          <w:sz w:val="28"/>
        </w:rPr>
        <w:t>систему</w:t>
      </w:r>
      <w:r w:rsidR="0056711A">
        <w:rPr>
          <w:sz w:val="28"/>
        </w:rPr>
        <w:t xml:space="preserve"> </w:t>
      </w:r>
      <w:r w:rsidRPr="0056711A">
        <w:rPr>
          <w:sz w:val="28"/>
        </w:rPr>
        <w:t>(LIS).</w:t>
      </w:r>
      <w:r w:rsidR="0056711A">
        <w:rPr>
          <w:sz w:val="28"/>
        </w:rPr>
        <w:t xml:space="preserve"> </w:t>
      </w:r>
      <w:r w:rsidRPr="0056711A">
        <w:rPr>
          <w:sz w:val="28"/>
        </w:rPr>
        <w:t>LIS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обеспечивает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надёжную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регистрацию,</w:t>
      </w:r>
      <w:r w:rsidR="0056711A">
        <w:rPr>
          <w:sz w:val="28"/>
        </w:rPr>
        <w:t xml:space="preserve"> </w:t>
      </w:r>
      <w:r w:rsidRPr="0056711A">
        <w:rPr>
          <w:sz w:val="28"/>
        </w:rPr>
        <w:t>хранение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быстрый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поиск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исследований.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регистрации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д</w:t>
      </w:r>
      <w:r w:rsidR="00DB1E3B" w:rsidRPr="0056711A">
        <w:rPr>
          <w:sz w:val="28"/>
        </w:rPr>
        <w:t>анных</w:t>
      </w:r>
      <w:r w:rsidR="0056711A">
        <w:rPr>
          <w:sz w:val="28"/>
        </w:rPr>
        <w:t xml:space="preserve"> </w:t>
      </w:r>
      <w:r w:rsidR="00DB1E3B"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="00DB1E3B" w:rsidRPr="0056711A">
        <w:rPr>
          <w:sz w:val="28"/>
        </w:rPr>
        <w:t>лаборатории</w:t>
      </w:r>
      <w:r w:rsidR="0056711A">
        <w:rPr>
          <w:sz w:val="28"/>
        </w:rPr>
        <w:t xml:space="preserve"> </w:t>
      </w:r>
      <w:r w:rsidR="00DB1E3B" w:rsidRPr="0056711A">
        <w:rPr>
          <w:sz w:val="28"/>
        </w:rPr>
        <w:t>используют</w:t>
      </w:r>
      <w:r w:rsidR="0056711A">
        <w:rPr>
          <w:sz w:val="28"/>
        </w:rPr>
        <w:t xml:space="preserve"> </w:t>
      </w:r>
      <w:r w:rsidRPr="0056711A">
        <w:rPr>
          <w:sz w:val="28"/>
        </w:rPr>
        <w:t>штрих-кодирование.</w:t>
      </w:r>
      <w:r w:rsidR="0056711A">
        <w:rPr>
          <w:sz w:val="28"/>
        </w:rPr>
        <w:t xml:space="preserve"> </w:t>
      </w:r>
      <w:r w:rsidRPr="0056711A">
        <w:rPr>
          <w:sz w:val="28"/>
        </w:rPr>
        <w:t>Штрих-код</w:t>
      </w:r>
      <w:r w:rsidR="0056711A">
        <w:rPr>
          <w:sz w:val="28"/>
        </w:rPr>
        <w:t xml:space="preserve"> </w:t>
      </w:r>
      <w:r w:rsidRPr="0056711A">
        <w:rPr>
          <w:sz w:val="28"/>
        </w:rPr>
        <w:t>считывается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специальным</w:t>
      </w:r>
      <w:r w:rsidR="0056711A">
        <w:rPr>
          <w:sz w:val="28"/>
        </w:rPr>
        <w:t xml:space="preserve"> </w:t>
      </w:r>
      <w:r w:rsidRPr="0056711A">
        <w:rPr>
          <w:sz w:val="28"/>
        </w:rPr>
        <w:t>сканером,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заявленные</w:t>
      </w:r>
      <w:r w:rsidR="0056711A">
        <w:rPr>
          <w:sz w:val="28"/>
        </w:rPr>
        <w:t xml:space="preserve"> </w:t>
      </w:r>
      <w:r w:rsidR="004651F3" w:rsidRPr="0056711A">
        <w:rPr>
          <w:sz w:val="28"/>
        </w:rPr>
        <w:t>анализы</w:t>
      </w:r>
      <w:r w:rsidR="0056711A">
        <w:rPr>
          <w:sz w:val="28"/>
        </w:rPr>
        <w:t xml:space="preserve"> </w:t>
      </w:r>
      <w:r w:rsidRPr="0056711A">
        <w:rPr>
          <w:sz w:val="28"/>
        </w:rPr>
        <w:t>автоматически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переносятся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лабораторную</w:t>
      </w:r>
      <w:r w:rsidR="0056711A">
        <w:rPr>
          <w:sz w:val="28"/>
        </w:rPr>
        <w:t xml:space="preserve"> </w:t>
      </w:r>
      <w:r w:rsidRPr="0056711A">
        <w:rPr>
          <w:sz w:val="28"/>
        </w:rPr>
        <w:t>информационную</w:t>
      </w:r>
      <w:r w:rsidR="0056711A">
        <w:rPr>
          <w:sz w:val="28"/>
        </w:rPr>
        <w:t xml:space="preserve"> </w:t>
      </w:r>
      <w:r w:rsidRPr="0056711A">
        <w:rPr>
          <w:sz w:val="28"/>
        </w:rPr>
        <w:t>систему.</w:t>
      </w:r>
    </w:p>
    <w:p w:rsidR="00570A16" w:rsidRPr="0056711A" w:rsidRDefault="00B4401B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rStyle w:val="a5"/>
          <w:b w:val="0"/>
          <w:sz w:val="28"/>
        </w:rPr>
        <w:t>Транспортировка.</w:t>
      </w:r>
      <w:r w:rsidR="0056711A">
        <w:rPr>
          <w:rStyle w:val="apple-converted-space"/>
          <w:sz w:val="28"/>
        </w:rPr>
        <w:t xml:space="preserve"> </w:t>
      </w:r>
      <w:r w:rsidRPr="0056711A">
        <w:rPr>
          <w:sz w:val="28"/>
        </w:rPr>
        <w:t>Особое</w:t>
      </w:r>
      <w:r w:rsidR="0056711A">
        <w:rPr>
          <w:sz w:val="28"/>
        </w:rPr>
        <w:t xml:space="preserve"> </w:t>
      </w:r>
      <w:r w:rsidRPr="0056711A">
        <w:rPr>
          <w:sz w:val="28"/>
        </w:rPr>
        <w:t>значение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имеет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стандартизация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процесса</w:t>
      </w:r>
      <w:r w:rsidR="0056711A">
        <w:rPr>
          <w:sz w:val="28"/>
        </w:rPr>
        <w:t xml:space="preserve"> </w:t>
      </w:r>
      <w:r w:rsidRPr="0056711A">
        <w:rPr>
          <w:sz w:val="28"/>
        </w:rPr>
        <w:t>транспортировки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проб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лабораторию.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При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выполнении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гематологических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исследований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на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значительном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удалении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от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места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взятия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крови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неизбежно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возникают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проблемы,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связанные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неблагоприятными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условиями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транспортировки.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Воздействие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механических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факторов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(тряска,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вибрация,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перемешивание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т.д.),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нарушения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температурного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режима,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вероятность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пролива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загрязнения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проб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могут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оказывать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влияние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на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качество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анализов.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Для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устранения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этих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причин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при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перевозках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пробирок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кровью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рекомендуется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использовать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герметично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закрытые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пластиковые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пробирки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специальные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транспортные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изотермические</w:t>
      </w:r>
      <w:r w:rsidR="0056711A">
        <w:rPr>
          <w:sz w:val="28"/>
        </w:rPr>
        <w:t xml:space="preserve"> </w:t>
      </w:r>
      <w:r w:rsidR="00570A16" w:rsidRPr="0056711A">
        <w:rPr>
          <w:sz w:val="28"/>
        </w:rPr>
        <w:t>контейнеры.</w:t>
      </w:r>
    </w:p>
    <w:p w:rsidR="00B4401B" w:rsidRPr="0056711A" w:rsidRDefault="00B4401B" w:rsidP="0056711A">
      <w:pPr>
        <w:pStyle w:val="rtejustify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rStyle w:val="a6"/>
          <w:i w:val="0"/>
          <w:sz w:val="28"/>
        </w:rPr>
        <w:t>Основная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форма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контроля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преаналитического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этапа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-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периодические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внешние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и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внутренние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инспекционные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проверки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(аудит).</w:t>
      </w:r>
    </w:p>
    <w:p w:rsidR="0056711A" w:rsidRPr="004651F3" w:rsidRDefault="0056711A" w:rsidP="0056711A">
      <w:pPr>
        <w:pStyle w:val="rtejustify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</w:rPr>
      </w:pPr>
    </w:p>
    <w:p w:rsidR="004754E8" w:rsidRPr="0056711A" w:rsidRDefault="0056711A" w:rsidP="0056711A">
      <w:pPr>
        <w:pStyle w:val="rtejustify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aps/>
          <w:sz w:val="28"/>
        </w:rPr>
      </w:pPr>
      <w:r w:rsidRPr="0056711A">
        <w:rPr>
          <w:rStyle w:val="a5"/>
          <w:b w:val="0"/>
          <w:caps/>
          <w:sz w:val="28"/>
        </w:rPr>
        <w:t xml:space="preserve">1.2 </w:t>
      </w:r>
      <w:r w:rsidR="00B4401B" w:rsidRPr="0056711A">
        <w:rPr>
          <w:rStyle w:val="a5"/>
          <w:b w:val="0"/>
          <w:caps/>
          <w:sz w:val="28"/>
        </w:rPr>
        <w:t>Организация</w:t>
      </w:r>
      <w:r w:rsidRPr="0056711A">
        <w:rPr>
          <w:rStyle w:val="a5"/>
          <w:b w:val="0"/>
          <w:caps/>
          <w:sz w:val="28"/>
        </w:rPr>
        <w:t xml:space="preserve"> </w:t>
      </w:r>
      <w:r w:rsidR="00B4401B" w:rsidRPr="0056711A">
        <w:rPr>
          <w:rStyle w:val="a5"/>
          <w:b w:val="0"/>
          <w:caps/>
          <w:sz w:val="28"/>
        </w:rPr>
        <w:t>и</w:t>
      </w:r>
      <w:r w:rsidRPr="0056711A">
        <w:rPr>
          <w:rStyle w:val="a5"/>
          <w:b w:val="0"/>
          <w:caps/>
          <w:sz w:val="28"/>
        </w:rPr>
        <w:t xml:space="preserve"> </w:t>
      </w:r>
      <w:r w:rsidR="00B4401B" w:rsidRPr="0056711A">
        <w:rPr>
          <w:rStyle w:val="a5"/>
          <w:b w:val="0"/>
          <w:caps/>
          <w:sz w:val="28"/>
        </w:rPr>
        <w:t>обеспечение</w:t>
      </w:r>
      <w:r w:rsidRPr="0056711A">
        <w:rPr>
          <w:rStyle w:val="a5"/>
          <w:b w:val="0"/>
          <w:caps/>
          <w:sz w:val="28"/>
        </w:rPr>
        <w:t xml:space="preserve"> </w:t>
      </w:r>
      <w:r w:rsidR="00B4401B" w:rsidRPr="0056711A">
        <w:rPr>
          <w:rStyle w:val="a5"/>
          <w:b w:val="0"/>
          <w:caps/>
          <w:sz w:val="28"/>
        </w:rPr>
        <w:t>качества</w:t>
      </w:r>
      <w:r w:rsidRPr="0056711A">
        <w:rPr>
          <w:rStyle w:val="a5"/>
          <w:b w:val="0"/>
          <w:caps/>
          <w:sz w:val="28"/>
        </w:rPr>
        <w:t xml:space="preserve"> </w:t>
      </w:r>
      <w:r w:rsidR="00B4401B" w:rsidRPr="0056711A">
        <w:rPr>
          <w:rStyle w:val="a5"/>
          <w:b w:val="0"/>
          <w:caps/>
          <w:sz w:val="28"/>
        </w:rPr>
        <w:t>на</w:t>
      </w:r>
      <w:r w:rsidRPr="0056711A">
        <w:rPr>
          <w:rStyle w:val="a5"/>
          <w:b w:val="0"/>
          <w:caps/>
          <w:sz w:val="28"/>
        </w:rPr>
        <w:t xml:space="preserve"> </w:t>
      </w:r>
      <w:r w:rsidR="00B4401B" w:rsidRPr="0056711A">
        <w:rPr>
          <w:rStyle w:val="a5"/>
          <w:b w:val="0"/>
          <w:caps/>
          <w:sz w:val="28"/>
        </w:rPr>
        <w:t>аналитическом</w:t>
      </w:r>
      <w:r w:rsidRPr="0056711A">
        <w:rPr>
          <w:rStyle w:val="a5"/>
          <w:b w:val="0"/>
          <w:caps/>
          <w:sz w:val="28"/>
        </w:rPr>
        <w:t xml:space="preserve"> </w:t>
      </w:r>
      <w:r w:rsidR="00B4401B" w:rsidRPr="0056711A">
        <w:rPr>
          <w:rStyle w:val="a5"/>
          <w:b w:val="0"/>
          <w:caps/>
          <w:sz w:val="28"/>
        </w:rPr>
        <w:t>этапе</w:t>
      </w:r>
    </w:p>
    <w:p w:rsidR="0056711A" w:rsidRPr="0056711A" w:rsidRDefault="0056711A" w:rsidP="0056711A">
      <w:pPr>
        <w:pStyle w:val="rtejustify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4401B" w:rsidRPr="0056711A" w:rsidRDefault="00B4401B" w:rsidP="0056711A">
      <w:pPr>
        <w:pStyle w:val="rtejustify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отличие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пре-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постаналитического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этапов,</w:t>
      </w:r>
      <w:r w:rsidR="0056711A">
        <w:rPr>
          <w:sz w:val="28"/>
        </w:rPr>
        <w:t xml:space="preserve"> </w:t>
      </w:r>
      <w:r w:rsidRPr="0056711A">
        <w:rPr>
          <w:sz w:val="28"/>
        </w:rPr>
        <w:t>где</w:t>
      </w:r>
      <w:r w:rsidR="0056711A">
        <w:rPr>
          <w:sz w:val="28"/>
        </w:rPr>
        <w:t xml:space="preserve"> </w:t>
      </w:r>
      <w:r w:rsidRPr="0056711A">
        <w:rPr>
          <w:sz w:val="28"/>
        </w:rPr>
        <w:t>основными</w:t>
      </w:r>
      <w:r w:rsidR="0056711A">
        <w:rPr>
          <w:sz w:val="28"/>
        </w:rPr>
        <w:t xml:space="preserve"> </w:t>
      </w:r>
      <w:r w:rsidRPr="0056711A">
        <w:rPr>
          <w:sz w:val="28"/>
        </w:rPr>
        <w:t>формами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контроля</w:t>
      </w:r>
      <w:r w:rsidR="0056711A">
        <w:rPr>
          <w:sz w:val="28"/>
        </w:rPr>
        <w:t xml:space="preserve"> </w:t>
      </w:r>
      <w:r w:rsidRPr="0056711A">
        <w:rPr>
          <w:sz w:val="28"/>
        </w:rPr>
        <w:t>служат</w:t>
      </w:r>
      <w:r w:rsidR="0056711A">
        <w:rPr>
          <w:sz w:val="28"/>
        </w:rPr>
        <w:t xml:space="preserve"> </w:t>
      </w:r>
      <w:r w:rsidRPr="0056711A">
        <w:rPr>
          <w:sz w:val="28"/>
        </w:rPr>
        <w:t>периодические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инспекционные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проверки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(внешние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внутренние),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контроль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качества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аналитического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этапа</w:t>
      </w:r>
      <w:r w:rsidR="0056711A">
        <w:rPr>
          <w:sz w:val="28"/>
        </w:rPr>
        <w:t xml:space="preserve"> </w:t>
      </w: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это,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прежде</w:t>
      </w:r>
      <w:r w:rsidR="0056711A">
        <w:rPr>
          <w:sz w:val="28"/>
        </w:rPr>
        <w:t xml:space="preserve"> </w:t>
      </w:r>
      <w:r w:rsidRPr="0056711A">
        <w:rPr>
          <w:sz w:val="28"/>
        </w:rPr>
        <w:t>всего,</w:t>
      </w:r>
      <w:r w:rsidR="0056711A">
        <w:rPr>
          <w:sz w:val="28"/>
        </w:rPr>
        <w:t xml:space="preserve"> </w:t>
      </w:r>
      <w:r w:rsidRPr="0056711A">
        <w:rPr>
          <w:sz w:val="28"/>
        </w:rPr>
        <w:t>оценка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измерений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контрольных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образцов.</w:t>
      </w:r>
    </w:p>
    <w:p w:rsidR="0056711A" w:rsidRPr="0056711A" w:rsidRDefault="00B4401B" w:rsidP="0056711A">
      <w:pPr>
        <w:pStyle w:val="rtejustify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rStyle w:val="a6"/>
          <w:i w:val="0"/>
          <w:sz w:val="28"/>
        </w:rPr>
        <w:t>Выделяют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внутрилабораторный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контроль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качества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и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внешнюю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оценку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качества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исследований</w:t>
      </w:r>
      <w:r w:rsidR="00274DAA" w:rsidRPr="0056711A">
        <w:rPr>
          <w:sz w:val="28"/>
        </w:rPr>
        <w:t>.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Под</w:t>
      </w:r>
      <w:r w:rsidR="0056711A">
        <w:rPr>
          <w:sz w:val="28"/>
        </w:rPr>
        <w:t xml:space="preserve"> </w:t>
      </w:r>
      <w:r w:rsidRPr="0056711A">
        <w:rPr>
          <w:sz w:val="28"/>
        </w:rPr>
        <w:t>внутрилабораторным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контролем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качества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понимают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проверку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измерений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каждого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аналита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каждой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аналитической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серии,</w:t>
      </w:r>
      <w:r w:rsidR="0056711A">
        <w:rPr>
          <w:sz w:val="28"/>
        </w:rPr>
        <w:t xml:space="preserve"> </w:t>
      </w:r>
      <w:r w:rsidRPr="0056711A">
        <w:rPr>
          <w:sz w:val="28"/>
        </w:rPr>
        <w:t>осуществляемую</w:t>
      </w:r>
      <w:r w:rsidR="0056711A">
        <w:rPr>
          <w:sz w:val="28"/>
        </w:rPr>
        <w:t xml:space="preserve"> </w:t>
      </w:r>
      <w:r w:rsidRPr="0056711A">
        <w:rPr>
          <w:sz w:val="28"/>
        </w:rPr>
        <w:t>ежедневно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непосредственно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путём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использования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принятых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алгоритмов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оценки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измерений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контрольных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материалов,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преимущественно</w:t>
      </w:r>
      <w:r w:rsidR="0056711A">
        <w:rPr>
          <w:sz w:val="28"/>
        </w:rPr>
        <w:t xml:space="preserve"> </w:t>
      </w:r>
      <w:r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Pr="0056711A">
        <w:rPr>
          <w:sz w:val="28"/>
        </w:rPr>
        <w:t>целью</w:t>
      </w:r>
      <w:r w:rsidR="0056711A">
        <w:rPr>
          <w:sz w:val="28"/>
        </w:rPr>
        <w:t xml:space="preserve"> </w:t>
      </w:r>
      <w:r w:rsidRPr="0056711A">
        <w:rPr>
          <w:sz w:val="28"/>
        </w:rPr>
        <w:t>оценить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воспроизводимость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(близость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измерений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одной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той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же</w:t>
      </w:r>
      <w:r w:rsidR="0056711A">
        <w:rPr>
          <w:sz w:val="28"/>
        </w:rPr>
        <w:t xml:space="preserve"> </w:t>
      </w:r>
      <w:r w:rsidRPr="0056711A">
        <w:rPr>
          <w:sz w:val="28"/>
        </w:rPr>
        <w:t>величины,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полученных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разное</w:t>
      </w:r>
      <w:r w:rsidR="0056711A">
        <w:rPr>
          <w:sz w:val="28"/>
        </w:rPr>
        <w:t xml:space="preserve"> </w:t>
      </w:r>
      <w:r w:rsidRPr="0056711A">
        <w:rPr>
          <w:sz w:val="28"/>
        </w:rPr>
        <w:t>время).</w:t>
      </w:r>
    </w:p>
    <w:p w:rsidR="00915506" w:rsidRPr="0056711A" w:rsidRDefault="00B4401B" w:rsidP="0056711A">
      <w:pPr>
        <w:pStyle w:val="rtejustify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Цель</w:t>
      </w:r>
      <w:r w:rsidR="0056711A">
        <w:rPr>
          <w:sz w:val="28"/>
        </w:rPr>
        <w:t xml:space="preserve"> </w:t>
      </w:r>
      <w:r w:rsidRPr="0056711A">
        <w:rPr>
          <w:sz w:val="28"/>
        </w:rPr>
        <w:t>внутрилабораторного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контроля</w:t>
      </w:r>
      <w:r w:rsidR="0056711A">
        <w:rPr>
          <w:sz w:val="28"/>
        </w:rPr>
        <w:t xml:space="preserve"> </w:t>
      </w: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выявление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устранение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недопустимых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отклонений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</w:t>
      </w:r>
      <w:r w:rsidR="0056711A">
        <w:rPr>
          <w:sz w:val="28"/>
        </w:rPr>
        <w:t xml:space="preserve"> </w:t>
      </w:r>
      <w:r w:rsidRPr="0056711A">
        <w:rPr>
          <w:sz w:val="28"/>
        </w:rPr>
        <w:t>стабильного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выполнения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теста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лаборатории,</w:t>
      </w:r>
      <w:r w:rsidR="0056711A">
        <w:rPr>
          <w:sz w:val="28"/>
        </w:rPr>
        <w:t xml:space="preserve"> </w:t>
      </w:r>
      <w:r w:rsidRPr="0056711A">
        <w:rPr>
          <w:sz w:val="28"/>
        </w:rPr>
        <w:t>т.</w:t>
      </w:r>
      <w:r w:rsidR="0056711A">
        <w:rPr>
          <w:sz w:val="28"/>
        </w:rPr>
        <w:t xml:space="preserve"> </w:t>
      </w:r>
      <w:r w:rsidRPr="0056711A">
        <w:rPr>
          <w:sz w:val="28"/>
        </w:rPr>
        <w:t>е.</w:t>
      </w:r>
      <w:r w:rsidR="0056711A">
        <w:rPr>
          <w:sz w:val="28"/>
        </w:rPr>
        <w:t xml:space="preserve"> </w:t>
      </w:r>
      <w:r w:rsidRPr="0056711A">
        <w:rPr>
          <w:sz w:val="28"/>
        </w:rPr>
        <w:t>выявление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устранение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недопустимых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аналитических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ошибок.</w:t>
      </w:r>
    </w:p>
    <w:p w:rsidR="00B36D55" w:rsidRPr="0056711A" w:rsidRDefault="00B4401B" w:rsidP="0056711A">
      <w:pPr>
        <w:pStyle w:val="rtejustify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Контрольный</w:t>
      </w:r>
      <w:r w:rsidR="0056711A">
        <w:rPr>
          <w:sz w:val="28"/>
        </w:rPr>
        <w:t xml:space="preserve"> </w:t>
      </w:r>
      <w:r w:rsidRPr="0056711A">
        <w:rPr>
          <w:sz w:val="28"/>
        </w:rPr>
        <w:t>материал</w:t>
      </w:r>
      <w:r w:rsidR="0056711A">
        <w:rPr>
          <w:sz w:val="28"/>
        </w:rPr>
        <w:t xml:space="preserve"> </w:t>
      </w: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однородный</w:t>
      </w:r>
      <w:r w:rsidR="0056711A">
        <w:rPr>
          <w:sz w:val="28"/>
        </w:rPr>
        <w:t xml:space="preserve"> </w:t>
      </w:r>
      <w:r w:rsidRPr="0056711A">
        <w:rPr>
          <w:sz w:val="28"/>
        </w:rPr>
        <w:t>стабильный</w:t>
      </w:r>
      <w:r w:rsidR="0056711A">
        <w:rPr>
          <w:sz w:val="28"/>
        </w:rPr>
        <w:t xml:space="preserve"> </w:t>
      </w:r>
      <w:r w:rsidRPr="0056711A">
        <w:rPr>
          <w:sz w:val="28"/>
        </w:rPr>
        <w:t>материал,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результаты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которого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используют</w:t>
      </w:r>
      <w:r w:rsidR="0056711A">
        <w:rPr>
          <w:sz w:val="28"/>
        </w:rPr>
        <w:t xml:space="preserve"> </w:t>
      </w:r>
      <w:r w:rsidRPr="0056711A">
        <w:rPr>
          <w:sz w:val="28"/>
        </w:rPr>
        <w:t>для</w:t>
      </w:r>
      <w:r w:rsidR="0056711A">
        <w:rPr>
          <w:sz w:val="28"/>
        </w:rPr>
        <w:t xml:space="preserve"> </w:t>
      </w:r>
      <w:r w:rsidRPr="0056711A">
        <w:rPr>
          <w:sz w:val="28"/>
        </w:rPr>
        <w:t>оценки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погрешности</w:t>
      </w:r>
      <w:r w:rsidR="0056711A">
        <w:rPr>
          <w:sz w:val="28"/>
        </w:rPr>
        <w:t xml:space="preserve"> </w:t>
      </w:r>
      <w:r w:rsidRPr="0056711A">
        <w:rPr>
          <w:sz w:val="28"/>
        </w:rPr>
        <w:t>выполняемых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аналитических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измерений.</w:t>
      </w:r>
      <w:r w:rsidR="0056711A">
        <w:rPr>
          <w:sz w:val="28"/>
        </w:rPr>
        <w:t xml:space="preserve"> </w:t>
      </w:r>
      <w:r w:rsidRPr="0056711A">
        <w:rPr>
          <w:sz w:val="28"/>
        </w:rPr>
        <w:t>Один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</w:t>
      </w:r>
      <w:r w:rsidR="0056711A">
        <w:rPr>
          <w:sz w:val="28"/>
        </w:rPr>
        <w:t xml:space="preserve"> </w:t>
      </w:r>
      <w:r w:rsidRPr="0056711A">
        <w:rPr>
          <w:sz w:val="28"/>
        </w:rPr>
        <w:t>основных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принципов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выбора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контрольного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материала</w:t>
      </w:r>
      <w:r w:rsidR="0056711A">
        <w:rPr>
          <w:sz w:val="28"/>
        </w:rPr>
        <w:t xml:space="preserve"> </w:t>
      </w: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использовании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реактивов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калибраторов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одного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производителя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рекомендуется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применять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аттестованные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контрольные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материалы</w:t>
      </w:r>
      <w:r w:rsidR="0056711A">
        <w:rPr>
          <w:sz w:val="28"/>
        </w:rPr>
        <w:t xml:space="preserve"> </w:t>
      </w:r>
      <w:r w:rsidRPr="0056711A">
        <w:rPr>
          <w:sz w:val="28"/>
        </w:rPr>
        <w:t>другого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производителя.</w:t>
      </w:r>
      <w:r w:rsidR="0056711A">
        <w:rPr>
          <w:sz w:val="28"/>
        </w:rPr>
        <w:t xml:space="preserve"> </w:t>
      </w:r>
      <w:r w:rsidRPr="0056711A">
        <w:rPr>
          <w:sz w:val="28"/>
        </w:rPr>
        <w:t>Для</w:t>
      </w:r>
      <w:r w:rsidR="0056711A">
        <w:rPr>
          <w:sz w:val="28"/>
        </w:rPr>
        <w:t xml:space="preserve"> </w:t>
      </w:r>
      <w:r w:rsidRPr="0056711A">
        <w:rPr>
          <w:sz w:val="28"/>
        </w:rPr>
        <w:t>систематического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оперативного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слежения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за</w:t>
      </w:r>
      <w:r w:rsidR="0056711A">
        <w:rPr>
          <w:sz w:val="28"/>
        </w:rPr>
        <w:t xml:space="preserve"> </w:t>
      </w:r>
      <w:r w:rsidRPr="0056711A">
        <w:rPr>
          <w:sz w:val="28"/>
        </w:rPr>
        <w:t>стабильностью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аналитической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системы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результатам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контрольных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проб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используются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контрольные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карты</w:t>
      </w:r>
      <w:r w:rsidR="0056711A">
        <w:rPr>
          <w:sz w:val="28"/>
        </w:rPr>
        <w:t xml:space="preserve"> </w:t>
      </w:r>
      <w:r w:rsidRPr="0056711A">
        <w:rPr>
          <w:sz w:val="28"/>
        </w:rPr>
        <w:t>(карты</w:t>
      </w:r>
      <w:r w:rsidR="0056711A">
        <w:rPr>
          <w:sz w:val="28"/>
        </w:rPr>
        <w:t xml:space="preserve"> </w:t>
      </w:r>
      <w:r w:rsidRPr="0056711A">
        <w:rPr>
          <w:sz w:val="28"/>
        </w:rPr>
        <w:t>Levey-Jennings).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Контрольная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карта</w:t>
      </w:r>
      <w:r w:rsidR="0056711A">
        <w:rPr>
          <w:sz w:val="28"/>
        </w:rPr>
        <w:t xml:space="preserve"> </w:t>
      </w:r>
      <w:r w:rsidRPr="0056711A">
        <w:rPr>
          <w:sz w:val="28"/>
        </w:rPr>
        <w:t>графическое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изображение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полученных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установочной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серии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статистических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характеристик</w:t>
      </w:r>
      <w:r w:rsidR="0056711A">
        <w:rPr>
          <w:sz w:val="28"/>
        </w:rPr>
        <w:t xml:space="preserve"> </w:t>
      </w:r>
      <w:r w:rsidRPr="0056711A">
        <w:rPr>
          <w:sz w:val="28"/>
        </w:rPr>
        <w:t>вариаций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аналитической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системы,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соответствующих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требованиям</w:t>
      </w:r>
      <w:r w:rsidR="0056711A">
        <w:rPr>
          <w:sz w:val="28"/>
        </w:rPr>
        <w:t xml:space="preserve"> </w:t>
      </w:r>
      <w:r w:rsidRPr="0056711A">
        <w:rPr>
          <w:sz w:val="28"/>
        </w:rPr>
        <w:t>к</w:t>
      </w:r>
      <w:r w:rsidR="0056711A">
        <w:rPr>
          <w:sz w:val="28"/>
        </w:rPr>
        <w:t xml:space="preserve"> </w:t>
      </w:r>
      <w:r w:rsidRPr="0056711A">
        <w:rPr>
          <w:sz w:val="28"/>
        </w:rPr>
        <w:t>её</w:t>
      </w:r>
      <w:r w:rsidR="0056711A">
        <w:rPr>
          <w:sz w:val="28"/>
        </w:rPr>
        <w:t xml:space="preserve"> </w:t>
      </w:r>
      <w:r w:rsidRPr="0056711A">
        <w:rPr>
          <w:sz w:val="28"/>
        </w:rPr>
        <w:t>точности.</w:t>
      </w:r>
      <w:r w:rsidR="0056711A">
        <w:rPr>
          <w:sz w:val="28"/>
        </w:rPr>
        <w:t xml:space="preserve"> </w:t>
      </w:r>
      <w:r w:rsidRPr="0056711A">
        <w:rPr>
          <w:sz w:val="28"/>
        </w:rPr>
        <w:t>Оперативный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контроль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качества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измерения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аналита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пробах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пациентов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осуществляют</w:t>
      </w:r>
      <w:r w:rsidR="0056711A">
        <w:rPr>
          <w:sz w:val="28"/>
        </w:rPr>
        <w:t xml:space="preserve"> </w:t>
      </w:r>
      <w:r w:rsidRPr="0056711A">
        <w:rPr>
          <w:sz w:val="28"/>
        </w:rPr>
        <w:t>путём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измерения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этого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аналита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контрольных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материалах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каждой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аналитической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серии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нанесении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полученных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контрольные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карты.</w:t>
      </w:r>
      <w:r w:rsidR="0056711A">
        <w:rPr>
          <w:sz w:val="28"/>
        </w:rPr>
        <w:t xml:space="preserve"> </w:t>
      </w:r>
      <w:r w:rsidRPr="0056711A">
        <w:rPr>
          <w:sz w:val="28"/>
        </w:rPr>
        <w:t>Выявление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устранение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отклонений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</w:t>
      </w:r>
      <w:r w:rsidR="0056711A">
        <w:rPr>
          <w:sz w:val="28"/>
        </w:rPr>
        <w:t xml:space="preserve"> </w:t>
      </w:r>
      <w:r w:rsidRPr="0056711A">
        <w:rPr>
          <w:sz w:val="28"/>
        </w:rPr>
        <w:t>стабильного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выполнения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теста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является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целью</w:t>
      </w:r>
      <w:r w:rsidR="0056711A">
        <w:rPr>
          <w:sz w:val="28"/>
        </w:rPr>
        <w:t xml:space="preserve"> </w:t>
      </w:r>
      <w:r w:rsidRPr="0056711A">
        <w:rPr>
          <w:sz w:val="28"/>
        </w:rPr>
        <w:t>внутрилабораторного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контроля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качества.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Контрольные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карты</w:t>
      </w:r>
      <w:r w:rsidR="0056711A">
        <w:rPr>
          <w:sz w:val="28"/>
        </w:rPr>
        <w:t xml:space="preserve"> </w:t>
      </w:r>
      <w:r w:rsidRPr="0056711A">
        <w:rPr>
          <w:sz w:val="28"/>
        </w:rPr>
        <w:t>строятся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для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каждого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аналита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для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каждого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уровня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контрольного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материала,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предназначенного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для</w:t>
      </w:r>
      <w:r w:rsidR="0056711A">
        <w:rPr>
          <w:sz w:val="28"/>
        </w:rPr>
        <w:t xml:space="preserve"> </w:t>
      </w:r>
      <w:r w:rsidRPr="0056711A">
        <w:rPr>
          <w:sz w:val="28"/>
        </w:rPr>
        <w:t>оперативного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контроля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качества.</w:t>
      </w:r>
      <w:r w:rsidR="0056711A">
        <w:rPr>
          <w:sz w:val="28"/>
        </w:rPr>
        <w:t xml:space="preserve"> </w:t>
      </w:r>
      <w:r w:rsidRPr="0056711A">
        <w:rPr>
          <w:sz w:val="28"/>
        </w:rPr>
        <w:t>Целью</w:t>
      </w:r>
      <w:r w:rsidR="0056711A">
        <w:rPr>
          <w:sz w:val="28"/>
        </w:rPr>
        <w:t xml:space="preserve"> </w:t>
      </w:r>
      <w:r w:rsidRPr="0056711A">
        <w:rPr>
          <w:sz w:val="28"/>
        </w:rPr>
        <w:t>внешней</w:t>
      </w:r>
      <w:r w:rsidR="0056711A">
        <w:rPr>
          <w:sz w:val="28"/>
        </w:rPr>
        <w:t xml:space="preserve"> </w:t>
      </w:r>
      <w:r w:rsidRPr="0056711A">
        <w:rPr>
          <w:sz w:val="28"/>
        </w:rPr>
        <w:t>оценки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качества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является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оценка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соответствия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установленным</w:t>
      </w:r>
      <w:r w:rsidR="0056711A">
        <w:rPr>
          <w:sz w:val="28"/>
        </w:rPr>
        <w:t xml:space="preserve"> </w:t>
      </w:r>
      <w:r w:rsidRPr="0056711A">
        <w:rPr>
          <w:sz w:val="28"/>
        </w:rPr>
        <w:t>нормам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аналитической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точности.</w:t>
      </w:r>
      <w:r w:rsidR="0056711A">
        <w:rPr>
          <w:sz w:val="28"/>
        </w:rPr>
        <w:t xml:space="preserve"> </w:t>
      </w:r>
      <w:r w:rsidRPr="0056711A">
        <w:rPr>
          <w:sz w:val="28"/>
        </w:rPr>
        <w:t>Внешняя</w:t>
      </w:r>
      <w:r w:rsidR="0056711A">
        <w:rPr>
          <w:sz w:val="28"/>
        </w:rPr>
        <w:t xml:space="preserve"> </w:t>
      </w:r>
      <w:r w:rsidRPr="0056711A">
        <w:rPr>
          <w:sz w:val="28"/>
        </w:rPr>
        <w:t>оценка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качества</w:t>
      </w:r>
      <w:r w:rsidR="0056711A">
        <w:rPr>
          <w:sz w:val="28"/>
        </w:rPr>
        <w:t xml:space="preserve"> </w:t>
      </w: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объективная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проверка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лаборатории,</w:t>
      </w:r>
      <w:r w:rsidR="0056711A">
        <w:rPr>
          <w:sz w:val="28"/>
        </w:rPr>
        <w:t xml:space="preserve"> </w:t>
      </w:r>
      <w:r w:rsidRPr="0056711A">
        <w:rPr>
          <w:sz w:val="28"/>
        </w:rPr>
        <w:t>осуществляемая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периодически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внешней</w:t>
      </w:r>
      <w:r w:rsidR="0056711A">
        <w:rPr>
          <w:sz w:val="28"/>
        </w:rPr>
        <w:t xml:space="preserve"> </w:t>
      </w:r>
      <w:r w:rsidRPr="0056711A">
        <w:rPr>
          <w:sz w:val="28"/>
        </w:rPr>
        <w:t>организацией.</w:t>
      </w:r>
      <w:r w:rsidR="0056711A">
        <w:rPr>
          <w:sz w:val="28"/>
        </w:rPr>
        <w:t xml:space="preserve"> </w:t>
      </w:r>
      <w:r w:rsidRPr="0056711A">
        <w:rPr>
          <w:sz w:val="28"/>
        </w:rPr>
        <w:t>Любая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хорошо</w:t>
      </w:r>
      <w:r w:rsidR="0056711A">
        <w:rPr>
          <w:sz w:val="28"/>
        </w:rPr>
        <w:t xml:space="preserve"> </w:t>
      </w:r>
      <w:r w:rsidRPr="0056711A">
        <w:rPr>
          <w:sz w:val="28"/>
        </w:rPr>
        <w:t>организованная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система</w:t>
      </w:r>
      <w:r w:rsidR="0056711A">
        <w:rPr>
          <w:sz w:val="28"/>
        </w:rPr>
        <w:t xml:space="preserve"> </w:t>
      </w:r>
      <w:r w:rsidRPr="0056711A">
        <w:rPr>
          <w:sz w:val="28"/>
        </w:rPr>
        <w:t>внешней</w:t>
      </w:r>
      <w:r w:rsidR="0056711A">
        <w:rPr>
          <w:sz w:val="28"/>
        </w:rPr>
        <w:t xml:space="preserve"> </w:t>
      </w:r>
      <w:r w:rsidRPr="0056711A">
        <w:rPr>
          <w:sz w:val="28"/>
        </w:rPr>
        <w:t>оценки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качества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предназначена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для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сопоставления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между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лабораториями</w:t>
      </w:r>
      <w:r w:rsidR="0056711A">
        <w:rPr>
          <w:sz w:val="28"/>
        </w:rPr>
        <w:t xml:space="preserve"> </w:t>
      </w:r>
      <w:r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Pr="0056711A">
        <w:rPr>
          <w:sz w:val="28"/>
        </w:rPr>
        <w:t>целью</w:t>
      </w:r>
      <w:r w:rsidR="0056711A">
        <w:rPr>
          <w:sz w:val="28"/>
        </w:rPr>
        <w:t xml:space="preserve"> </w:t>
      </w:r>
      <w:r w:rsidRPr="0056711A">
        <w:rPr>
          <w:sz w:val="28"/>
        </w:rPr>
        <w:t>гармонизации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исследований.</w:t>
      </w:r>
    </w:p>
    <w:p w:rsidR="0056711A" w:rsidRPr="004651F3" w:rsidRDefault="0056711A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36D55" w:rsidRPr="004651F3" w:rsidRDefault="0056711A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aps/>
          <w:sz w:val="28"/>
        </w:rPr>
      </w:pPr>
      <w:r w:rsidRPr="0056711A">
        <w:rPr>
          <w:caps/>
          <w:sz w:val="28"/>
        </w:rPr>
        <w:t xml:space="preserve">1.2.1 </w:t>
      </w:r>
      <w:r w:rsidR="00B36D55" w:rsidRPr="0056711A">
        <w:rPr>
          <w:caps/>
          <w:sz w:val="28"/>
        </w:rPr>
        <w:t>Возможные</w:t>
      </w:r>
      <w:r w:rsidRPr="0056711A">
        <w:rPr>
          <w:caps/>
          <w:sz w:val="28"/>
        </w:rPr>
        <w:t xml:space="preserve"> </w:t>
      </w:r>
      <w:r w:rsidR="00B36D55" w:rsidRPr="0056711A">
        <w:rPr>
          <w:caps/>
          <w:sz w:val="28"/>
        </w:rPr>
        <w:t>ошибки</w:t>
      </w:r>
      <w:r w:rsidRPr="0056711A">
        <w:rPr>
          <w:caps/>
          <w:sz w:val="28"/>
        </w:rPr>
        <w:t xml:space="preserve"> </w:t>
      </w:r>
      <w:r w:rsidR="00B36D55" w:rsidRPr="0056711A">
        <w:rPr>
          <w:caps/>
          <w:sz w:val="28"/>
        </w:rPr>
        <w:t>лабораторных</w:t>
      </w:r>
      <w:r w:rsidRPr="0056711A">
        <w:rPr>
          <w:caps/>
          <w:sz w:val="28"/>
        </w:rPr>
        <w:t xml:space="preserve"> </w:t>
      </w:r>
      <w:r w:rsidR="00B36D55" w:rsidRPr="0056711A">
        <w:rPr>
          <w:caps/>
          <w:sz w:val="28"/>
        </w:rPr>
        <w:t>исследований</w:t>
      </w:r>
      <w:r w:rsidRPr="0056711A">
        <w:rPr>
          <w:caps/>
          <w:sz w:val="28"/>
        </w:rPr>
        <w:t xml:space="preserve"> крови</w:t>
      </w:r>
    </w:p>
    <w:p w:rsidR="00B36D55" w:rsidRPr="0056711A" w:rsidRDefault="00B36D55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Лабораторный</w:t>
      </w:r>
      <w:r w:rsidR="0056711A">
        <w:rPr>
          <w:sz w:val="28"/>
        </w:rPr>
        <w:t xml:space="preserve"> </w:t>
      </w:r>
      <w:r w:rsidRPr="0056711A">
        <w:rPr>
          <w:sz w:val="28"/>
        </w:rPr>
        <w:t>этап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обработки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проб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крови</w:t>
      </w:r>
      <w:r w:rsidR="0056711A">
        <w:rPr>
          <w:sz w:val="28"/>
        </w:rPr>
        <w:t xml:space="preserve"> </w:t>
      </w:r>
      <w:r w:rsidRPr="0056711A">
        <w:rPr>
          <w:sz w:val="28"/>
        </w:rPr>
        <w:t>вносит</w:t>
      </w:r>
      <w:r w:rsidR="0056711A">
        <w:rPr>
          <w:sz w:val="28"/>
        </w:rPr>
        <w:t xml:space="preserve"> </w:t>
      </w:r>
      <w:r w:rsidRPr="0056711A">
        <w:rPr>
          <w:sz w:val="28"/>
        </w:rPr>
        <w:t>свой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вклад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погрешность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результатов,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которые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можно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разделить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три</w:t>
      </w:r>
      <w:r w:rsidR="0056711A">
        <w:rPr>
          <w:sz w:val="28"/>
        </w:rPr>
        <w:t xml:space="preserve"> </w:t>
      </w:r>
      <w:r w:rsidRPr="0056711A">
        <w:rPr>
          <w:sz w:val="28"/>
        </w:rPr>
        <w:t>вида:</w:t>
      </w:r>
      <w:r w:rsidR="0056711A">
        <w:rPr>
          <w:sz w:val="28"/>
        </w:rPr>
        <w:t xml:space="preserve"> </w:t>
      </w:r>
      <w:r w:rsidRPr="0056711A">
        <w:rPr>
          <w:sz w:val="28"/>
        </w:rPr>
        <w:t>случайные,</w:t>
      </w:r>
      <w:r w:rsidR="0056711A">
        <w:rPr>
          <w:sz w:val="28"/>
        </w:rPr>
        <w:t xml:space="preserve"> </w:t>
      </w:r>
      <w:r w:rsidRPr="0056711A">
        <w:rPr>
          <w:sz w:val="28"/>
        </w:rPr>
        <w:t>систематические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грубые.</w:t>
      </w:r>
    </w:p>
    <w:p w:rsidR="00B36D55" w:rsidRPr="0056711A" w:rsidRDefault="00B36D55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rStyle w:val="a5"/>
          <w:b w:val="0"/>
          <w:iCs/>
          <w:sz w:val="28"/>
        </w:rPr>
        <w:t>Случайными</w:t>
      </w:r>
      <w:r w:rsidR="0056711A">
        <w:rPr>
          <w:rStyle w:val="apple-converted-space"/>
          <w:sz w:val="28"/>
        </w:rPr>
        <w:t xml:space="preserve"> </w:t>
      </w:r>
      <w:r w:rsidRPr="0056711A">
        <w:rPr>
          <w:sz w:val="28"/>
        </w:rPr>
        <w:t>называются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неопределенные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</w:t>
      </w:r>
      <w:r w:rsidR="0056711A">
        <w:rPr>
          <w:sz w:val="28"/>
        </w:rPr>
        <w:t xml:space="preserve"> </w:t>
      </w:r>
      <w:r w:rsidRPr="0056711A">
        <w:rPr>
          <w:sz w:val="28"/>
        </w:rPr>
        <w:t>величине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знаку</w:t>
      </w:r>
      <w:r w:rsidR="0056711A">
        <w:rPr>
          <w:sz w:val="28"/>
        </w:rPr>
        <w:t xml:space="preserve"> </w:t>
      </w:r>
      <w:r w:rsidRPr="0056711A">
        <w:rPr>
          <w:sz w:val="28"/>
        </w:rPr>
        <w:t>ошибки,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появлении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которых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наблюдается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закономерности.</w:t>
      </w:r>
      <w:r w:rsidR="0056711A">
        <w:rPr>
          <w:sz w:val="28"/>
        </w:rPr>
        <w:t xml:space="preserve"> </w:t>
      </w:r>
      <w:r w:rsidRPr="0056711A">
        <w:rPr>
          <w:sz w:val="28"/>
        </w:rPr>
        <w:t>Случайные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ошибки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сопутствуют</w:t>
      </w:r>
      <w:r w:rsidR="0056711A">
        <w:rPr>
          <w:sz w:val="28"/>
        </w:rPr>
        <w:t xml:space="preserve"> </w:t>
      </w:r>
      <w:r w:rsidRPr="0056711A">
        <w:rPr>
          <w:sz w:val="28"/>
        </w:rPr>
        <w:t>любому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измерению,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как</w:t>
      </w:r>
      <w:r w:rsidR="0056711A">
        <w:rPr>
          <w:sz w:val="28"/>
        </w:rPr>
        <w:t xml:space="preserve"> </w:t>
      </w:r>
      <w:r w:rsidRPr="0056711A">
        <w:rPr>
          <w:sz w:val="28"/>
        </w:rPr>
        <w:t>бы</w:t>
      </w:r>
      <w:r w:rsidR="0056711A">
        <w:rPr>
          <w:sz w:val="28"/>
        </w:rPr>
        <w:t xml:space="preserve"> </w:t>
      </w:r>
      <w:r w:rsidRPr="0056711A">
        <w:rPr>
          <w:sz w:val="28"/>
        </w:rPr>
        <w:t>тщательно</w:t>
      </w:r>
      <w:r w:rsidR="0056711A">
        <w:rPr>
          <w:sz w:val="28"/>
        </w:rPr>
        <w:t xml:space="preserve"> </w:t>
      </w:r>
      <w:r w:rsidRPr="0056711A">
        <w:rPr>
          <w:sz w:val="28"/>
        </w:rPr>
        <w:t>оно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проводилось,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проявляются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некотором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различии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измерения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одного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того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же</w:t>
      </w:r>
      <w:r w:rsidR="0056711A">
        <w:rPr>
          <w:sz w:val="28"/>
        </w:rPr>
        <w:t xml:space="preserve"> </w:t>
      </w:r>
      <w:r w:rsidRPr="0056711A">
        <w:rPr>
          <w:sz w:val="28"/>
        </w:rPr>
        <w:t>элемента,</w:t>
      </w:r>
      <w:r w:rsidR="0056711A">
        <w:rPr>
          <w:sz w:val="28"/>
        </w:rPr>
        <w:t xml:space="preserve"> </w:t>
      </w:r>
      <w:r w:rsidRPr="0056711A">
        <w:rPr>
          <w:sz w:val="28"/>
        </w:rPr>
        <w:t>выполненного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данным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методом.</w:t>
      </w:r>
      <w:r w:rsidR="0056711A">
        <w:rPr>
          <w:sz w:val="28"/>
        </w:rPr>
        <w:t xml:space="preserve"> </w:t>
      </w:r>
      <w:r w:rsidRPr="0056711A">
        <w:rPr>
          <w:sz w:val="28"/>
        </w:rPr>
        <w:t>Эти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развития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обусловлены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колебаниями:</w:t>
      </w:r>
    </w:p>
    <w:p w:rsidR="00B36D55" w:rsidRPr="0056711A" w:rsidRDefault="00B36D55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1)</w:t>
      </w:r>
      <w:r w:rsidR="0056711A">
        <w:rPr>
          <w:sz w:val="28"/>
        </w:rPr>
        <w:t xml:space="preserve"> </w:t>
      </w:r>
      <w:r w:rsidRPr="0056711A">
        <w:rPr>
          <w:sz w:val="28"/>
        </w:rPr>
        <w:t>свойств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пробы</w:t>
      </w:r>
      <w:r w:rsidR="0056711A">
        <w:rPr>
          <w:sz w:val="28"/>
        </w:rPr>
        <w:t xml:space="preserve"> </w:t>
      </w: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негомогенность,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неравномерность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перемешивания;</w:t>
      </w:r>
    </w:p>
    <w:p w:rsidR="00B36D55" w:rsidRPr="0056711A" w:rsidRDefault="00B36D55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2)</w:t>
      </w:r>
      <w:r w:rsidR="0056711A">
        <w:rPr>
          <w:sz w:val="28"/>
        </w:rPr>
        <w:t xml:space="preserve"> </w:t>
      </w:r>
      <w:r w:rsidRPr="0056711A">
        <w:rPr>
          <w:sz w:val="28"/>
        </w:rPr>
        <w:t>точности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измерительного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инструмента</w:t>
      </w:r>
      <w:r w:rsidR="0056711A">
        <w:rPr>
          <w:sz w:val="28"/>
        </w:rPr>
        <w:t xml:space="preserve"> </w:t>
      </w: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пипеток,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мерной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посуды,</w:t>
      </w:r>
      <w:r w:rsidR="0056711A">
        <w:rPr>
          <w:sz w:val="28"/>
        </w:rPr>
        <w:t xml:space="preserve"> </w:t>
      </w:r>
      <w:r w:rsidRPr="0056711A">
        <w:rPr>
          <w:sz w:val="28"/>
        </w:rPr>
        <w:t>термо-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фотометрических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приборов,</w:t>
      </w:r>
      <w:r w:rsidR="0056711A">
        <w:rPr>
          <w:sz w:val="28"/>
        </w:rPr>
        <w:t xml:space="preserve"> </w:t>
      </w:r>
      <w:r w:rsidRPr="0056711A">
        <w:rPr>
          <w:sz w:val="28"/>
        </w:rPr>
        <w:t>счетных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камер;</w:t>
      </w:r>
    </w:p>
    <w:p w:rsidR="00B36D55" w:rsidRPr="0056711A" w:rsidRDefault="00B36D55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3)</w:t>
      </w:r>
      <w:r w:rsidR="0056711A">
        <w:rPr>
          <w:sz w:val="28"/>
        </w:rPr>
        <w:t xml:space="preserve"> </w:t>
      </w:r>
      <w:r w:rsidRPr="0056711A">
        <w:rPr>
          <w:sz w:val="28"/>
        </w:rPr>
        <w:t>точности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работы</w:t>
      </w:r>
      <w:r w:rsidR="0056711A">
        <w:rPr>
          <w:sz w:val="28"/>
        </w:rPr>
        <w:t xml:space="preserve"> </w:t>
      </w:r>
      <w:r w:rsidRPr="0056711A">
        <w:rPr>
          <w:sz w:val="28"/>
        </w:rPr>
        <w:t>персонала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неточное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пипетирование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или</w:t>
      </w:r>
      <w:r w:rsidR="0056711A">
        <w:rPr>
          <w:sz w:val="28"/>
        </w:rPr>
        <w:t xml:space="preserve"> </w:t>
      </w:r>
      <w:r w:rsidRPr="0056711A">
        <w:rPr>
          <w:sz w:val="28"/>
        </w:rPr>
        <w:t>считывание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результатов,</w:t>
      </w:r>
      <w:r w:rsidR="0056711A">
        <w:rPr>
          <w:sz w:val="28"/>
        </w:rPr>
        <w:t xml:space="preserve"> </w:t>
      </w:r>
      <w:r w:rsidRPr="0056711A">
        <w:rPr>
          <w:sz w:val="28"/>
        </w:rPr>
        <w:t>ошибка</w:t>
      </w:r>
      <w:r w:rsidR="0056711A">
        <w:rPr>
          <w:sz w:val="28"/>
        </w:rPr>
        <w:t xml:space="preserve"> </w:t>
      </w:r>
      <w:r w:rsidRPr="0056711A">
        <w:rPr>
          <w:sz w:val="28"/>
        </w:rPr>
        <w:t>утомления,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неверный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подбор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класса</w:t>
      </w:r>
      <w:r w:rsidR="0056711A">
        <w:rPr>
          <w:sz w:val="28"/>
        </w:rPr>
        <w:t xml:space="preserve"> </w:t>
      </w:r>
      <w:r w:rsidRPr="0056711A">
        <w:rPr>
          <w:sz w:val="28"/>
        </w:rPr>
        <w:t>точности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инструментов,</w:t>
      </w:r>
      <w:r w:rsidR="0056711A">
        <w:rPr>
          <w:sz w:val="28"/>
        </w:rPr>
        <w:t xml:space="preserve"> </w:t>
      </w:r>
      <w:r w:rsidRPr="0056711A">
        <w:rPr>
          <w:sz w:val="28"/>
        </w:rPr>
        <w:t>психологическая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ошибка,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например,</w:t>
      </w:r>
      <w:r w:rsidR="0056711A">
        <w:rPr>
          <w:sz w:val="28"/>
        </w:rPr>
        <w:t xml:space="preserve"> </w:t>
      </w:r>
      <w:r w:rsidRPr="0056711A">
        <w:rPr>
          <w:sz w:val="28"/>
        </w:rPr>
        <w:t>оказание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предпочтения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каким-либо</w:t>
      </w:r>
      <w:r w:rsidR="0056711A">
        <w:rPr>
          <w:sz w:val="28"/>
        </w:rPr>
        <w:t xml:space="preserve"> </w:t>
      </w:r>
      <w:r w:rsidRPr="0056711A">
        <w:rPr>
          <w:sz w:val="28"/>
        </w:rPr>
        <w:t>цифрам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т.д.</w:t>
      </w:r>
    </w:p>
    <w:p w:rsidR="00B36D55" w:rsidRPr="0056711A" w:rsidRDefault="00B36D55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Величина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случайной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ошибки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характеризует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воспроизводимость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исследований.</w:t>
      </w:r>
    </w:p>
    <w:p w:rsidR="00B36D55" w:rsidRPr="0056711A" w:rsidRDefault="00B36D55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К</w:t>
      </w:r>
      <w:r w:rsidR="0056711A">
        <w:rPr>
          <w:rStyle w:val="apple-converted-space"/>
          <w:sz w:val="28"/>
        </w:rPr>
        <w:t xml:space="preserve"> </w:t>
      </w:r>
      <w:r w:rsidRPr="0056711A">
        <w:rPr>
          <w:rStyle w:val="a5"/>
          <w:b w:val="0"/>
          <w:iCs/>
          <w:sz w:val="28"/>
        </w:rPr>
        <w:t>систематическим</w:t>
      </w:r>
      <w:r w:rsidR="0056711A">
        <w:rPr>
          <w:rStyle w:val="a5"/>
          <w:b w:val="0"/>
          <w:iCs/>
          <w:sz w:val="28"/>
        </w:rPr>
        <w:t xml:space="preserve"> </w:t>
      </w:r>
      <w:r w:rsidRPr="0056711A">
        <w:rPr>
          <w:rStyle w:val="a5"/>
          <w:b w:val="0"/>
          <w:iCs/>
          <w:sz w:val="28"/>
        </w:rPr>
        <w:t>ошибкам</w:t>
      </w:r>
      <w:r w:rsidR="0056711A">
        <w:rPr>
          <w:rStyle w:val="apple-converted-space"/>
          <w:sz w:val="28"/>
        </w:rPr>
        <w:t xml:space="preserve"> </w:t>
      </w:r>
      <w:r w:rsidRPr="0056711A">
        <w:rPr>
          <w:sz w:val="28"/>
        </w:rPr>
        <w:t>относятся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погрешности,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происходящие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</w:t>
      </w:r>
      <w:r w:rsidR="0056711A">
        <w:rPr>
          <w:sz w:val="28"/>
        </w:rPr>
        <w:t xml:space="preserve"> </w:t>
      </w:r>
      <w:r w:rsidRPr="0056711A">
        <w:rPr>
          <w:sz w:val="28"/>
        </w:rPr>
        <w:t>определенных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причин.</w:t>
      </w:r>
      <w:r w:rsidR="0056711A">
        <w:rPr>
          <w:sz w:val="28"/>
        </w:rPr>
        <w:t xml:space="preserve"> </w:t>
      </w:r>
      <w:r w:rsidRPr="0056711A">
        <w:rPr>
          <w:sz w:val="28"/>
        </w:rPr>
        <w:t>Одинаковые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</w:t>
      </w:r>
      <w:r w:rsidR="0056711A">
        <w:rPr>
          <w:sz w:val="28"/>
        </w:rPr>
        <w:t xml:space="preserve"> </w:t>
      </w:r>
      <w:r w:rsidRPr="0056711A">
        <w:rPr>
          <w:sz w:val="28"/>
        </w:rPr>
        <w:t>знаку,</w:t>
      </w:r>
      <w:r w:rsidR="0056711A">
        <w:rPr>
          <w:sz w:val="28"/>
        </w:rPr>
        <w:t xml:space="preserve"> </w:t>
      </w:r>
      <w:r w:rsidRPr="0056711A">
        <w:rPr>
          <w:sz w:val="28"/>
        </w:rPr>
        <w:t>они</w:t>
      </w:r>
      <w:r w:rsidR="0056711A">
        <w:rPr>
          <w:sz w:val="28"/>
        </w:rPr>
        <w:t xml:space="preserve"> </w:t>
      </w:r>
      <w:r w:rsidRPr="0056711A">
        <w:rPr>
          <w:sz w:val="28"/>
        </w:rPr>
        <w:t>либо</w:t>
      </w:r>
      <w:r w:rsidR="0056711A">
        <w:rPr>
          <w:sz w:val="28"/>
        </w:rPr>
        <w:t xml:space="preserve"> </w:t>
      </w:r>
      <w:r w:rsidRPr="0056711A">
        <w:rPr>
          <w:sz w:val="28"/>
        </w:rPr>
        <w:t>увеличивают,</w:t>
      </w:r>
      <w:r w:rsidR="0056711A">
        <w:rPr>
          <w:sz w:val="28"/>
        </w:rPr>
        <w:t xml:space="preserve"> </w:t>
      </w:r>
      <w:r w:rsidRPr="0056711A">
        <w:rPr>
          <w:sz w:val="28"/>
        </w:rPr>
        <w:t>либо</w:t>
      </w:r>
      <w:r w:rsidR="0056711A">
        <w:rPr>
          <w:sz w:val="28"/>
        </w:rPr>
        <w:t xml:space="preserve"> </w:t>
      </w:r>
      <w:r w:rsidRPr="0056711A">
        <w:rPr>
          <w:sz w:val="28"/>
        </w:rPr>
        <w:t>уменьшают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истинные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результаты.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После</w:t>
      </w:r>
      <w:r w:rsidR="0056711A">
        <w:rPr>
          <w:sz w:val="28"/>
        </w:rPr>
        <w:t xml:space="preserve"> </w:t>
      </w:r>
      <w:r w:rsidRPr="0056711A">
        <w:rPr>
          <w:sz w:val="28"/>
        </w:rPr>
        <w:t>выяснения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причины,</w:t>
      </w:r>
      <w:r w:rsidR="0056711A">
        <w:rPr>
          <w:sz w:val="28"/>
        </w:rPr>
        <w:t xml:space="preserve"> </w:t>
      </w:r>
      <w:r w:rsidRPr="0056711A">
        <w:rPr>
          <w:sz w:val="28"/>
        </w:rPr>
        <w:t>вызывающей</w:t>
      </w:r>
      <w:r w:rsidR="0056711A">
        <w:rPr>
          <w:sz w:val="28"/>
        </w:rPr>
        <w:t xml:space="preserve"> </w:t>
      </w:r>
      <w:r w:rsidRPr="0056711A">
        <w:rPr>
          <w:sz w:val="28"/>
        </w:rPr>
        <w:t>систематическую</w:t>
      </w:r>
      <w:r w:rsidR="0056711A">
        <w:rPr>
          <w:sz w:val="28"/>
        </w:rPr>
        <w:t xml:space="preserve"> </w:t>
      </w:r>
      <w:r w:rsidRPr="0056711A">
        <w:rPr>
          <w:sz w:val="28"/>
        </w:rPr>
        <w:t>ошибку,</w:t>
      </w:r>
      <w:r w:rsidR="0056711A">
        <w:rPr>
          <w:sz w:val="28"/>
        </w:rPr>
        <w:t xml:space="preserve"> </w:t>
      </w:r>
      <w:r w:rsidRPr="0056711A">
        <w:rPr>
          <w:sz w:val="28"/>
        </w:rPr>
        <w:t>ее</w:t>
      </w:r>
      <w:r w:rsidR="0056711A">
        <w:rPr>
          <w:sz w:val="28"/>
        </w:rPr>
        <w:t xml:space="preserve"> </w:t>
      </w:r>
      <w:r w:rsidRPr="0056711A">
        <w:rPr>
          <w:sz w:val="28"/>
        </w:rPr>
        <w:t>можно</w:t>
      </w:r>
      <w:r w:rsidR="0056711A">
        <w:rPr>
          <w:sz w:val="28"/>
        </w:rPr>
        <w:t xml:space="preserve"> </w:t>
      </w:r>
      <w:r w:rsidRPr="0056711A">
        <w:rPr>
          <w:sz w:val="28"/>
        </w:rPr>
        <w:t>устранить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или</w:t>
      </w:r>
      <w:r w:rsidR="0056711A">
        <w:rPr>
          <w:sz w:val="28"/>
        </w:rPr>
        <w:t xml:space="preserve"> </w:t>
      </w:r>
      <w:r w:rsidRPr="0056711A">
        <w:rPr>
          <w:sz w:val="28"/>
        </w:rPr>
        <w:t>ввести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поправочный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коэффициент.</w:t>
      </w:r>
    </w:p>
    <w:p w:rsidR="00B36D55" w:rsidRPr="0056711A" w:rsidRDefault="00B36D55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Причиной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систематических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ошибок</w:t>
      </w:r>
      <w:r w:rsidR="0056711A">
        <w:rPr>
          <w:sz w:val="28"/>
        </w:rPr>
        <w:t xml:space="preserve"> </w:t>
      </w:r>
      <w:r w:rsidRPr="0056711A">
        <w:rPr>
          <w:sz w:val="28"/>
        </w:rPr>
        <w:t>являются:</w:t>
      </w:r>
    </w:p>
    <w:p w:rsidR="00B36D55" w:rsidRPr="0056711A" w:rsidRDefault="00B36D55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методические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ошибки,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обусловленные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возможностью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метода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анализа;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наиболее</w:t>
      </w:r>
      <w:r w:rsidR="0056711A">
        <w:rPr>
          <w:sz w:val="28"/>
        </w:rPr>
        <w:t xml:space="preserve"> </w:t>
      </w:r>
      <w:r w:rsidRPr="0056711A">
        <w:rPr>
          <w:sz w:val="28"/>
        </w:rPr>
        <w:t>серьезная,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трудно</w:t>
      </w:r>
      <w:r w:rsidR="0056711A">
        <w:rPr>
          <w:sz w:val="28"/>
        </w:rPr>
        <w:t xml:space="preserve"> </w:t>
      </w:r>
      <w:r w:rsidRPr="0056711A">
        <w:rPr>
          <w:sz w:val="28"/>
        </w:rPr>
        <w:t>устранимая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причина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искажений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результатов;</w:t>
      </w:r>
    </w:p>
    <w:p w:rsidR="00B36D55" w:rsidRPr="0056711A" w:rsidRDefault="00B36D55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ошибки,</w:t>
      </w:r>
      <w:r w:rsidR="0056711A">
        <w:rPr>
          <w:sz w:val="28"/>
        </w:rPr>
        <w:t xml:space="preserve"> </w:t>
      </w:r>
      <w:r w:rsidRPr="0056711A">
        <w:rPr>
          <w:sz w:val="28"/>
        </w:rPr>
        <w:t>зависящие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применяемых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приборов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реактивов,</w:t>
      </w:r>
      <w:r w:rsidR="0056711A">
        <w:rPr>
          <w:sz w:val="28"/>
        </w:rPr>
        <w:t xml:space="preserve"> </w:t>
      </w:r>
      <w:r w:rsidRPr="0056711A">
        <w:rPr>
          <w:sz w:val="28"/>
        </w:rPr>
        <w:t>определяются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точностью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приборов,</w:t>
      </w:r>
      <w:r w:rsidR="0056711A">
        <w:rPr>
          <w:sz w:val="28"/>
        </w:rPr>
        <w:t xml:space="preserve"> </w:t>
      </w:r>
      <w:r w:rsidRPr="0056711A">
        <w:rPr>
          <w:sz w:val="28"/>
        </w:rPr>
        <w:t>загрязнением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реактивов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продуктами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разрушения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тары,</w:t>
      </w:r>
      <w:r w:rsidR="0056711A">
        <w:rPr>
          <w:sz w:val="28"/>
        </w:rPr>
        <w:t xml:space="preserve"> </w:t>
      </w:r>
      <w:r w:rsidRPr="0056711A">
        <w:rPr>
          <w:sz w:val="28"/>
        </w:rPr>
        <w:t>взаимодействием</w:t>
      </w:r>
      <w:r w:rsidR="0056711A">
        <w:rPr>
          <w:sz w:val="28"/>
        </w:rPr>
        <w:t xml:space="preserve"> </w:t>
      </w:r>
      <w:r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Pr="0056711A">
        <w:rPr>
          <w:sz w:val="28"/>
        </w:rPr>
        <w:t>воздушной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средой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испарениями</w:t>
      </w:r>
      <w:r w:rsidR="0056711A">
        <w:rPr>
          <w:sz w:val="28"/>
        </w:rPr>
        <w:t xml:space="preserve"> </w:t>
      </w:r>
      <w:r w:rsidRPr="0056711A">
        <w:rPr>
          <w:sz w:val="28"/>
        </w:rPr>
        <w:t>других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реактивов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др.;</w:t>
      </w:r>
    </w:p>
    <w:p w:rsidR="00B36D55" w:rsidRPr="0056711A" w:rsidRDefault="00B36D55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ошибки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оперативные,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происходящие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неправильного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или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неточного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выполнения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операции,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например,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изменение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времени</w:t>
      </w:r>
      <w:r w:rsidR="0056711A">
        <w:rPr>
          <w:sz w:val="28"/>
        </w:rPr>
        <w:t xml:space="preserve"> </w:t>
      </w:r>
      <w:r w:rsidRPr="0056711A">
        <w:rPr>
          <w:sz w:val="28"/>
        </w:rPr>
        <w:t>окрашивания,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неправильное</w:t>
      </w:r>
      <w:r w:rsidR="0056711A">
        <w:rPr>
          <w:sz w:val="28"/>
        </w:rPr>
        <w:t xml:space="preserve"> </w:t>
      </w:r>
      <w:r w:rsidRPr="0056711A">
        <w:rPr>
          <w:sz w:val="28"/>
        </w:rPr>
        <w:t>выливание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растворов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</w:t>
      </w:r>
      <w:r w:rsidR="0056711A">
        <w:rPr>
          <w:sz w:val="28"/>
        </w:rPr>
        <w:t xml:space="preserve"> </w:t>
      </w:r>
      <w:r w:rsidRPr="0056711A">
        <w:rPr>
          <w:sz w:val="28"/>
        </w:rPr>
        <w:t>пипеток;</w:t>
      </w:r>
    </w:p>
    <w:p w:rsidR="00B36D55" w:rsidRPr="0056711A" w:rsidRDefault="00B36D55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ошибки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индивидуальные,</w:t>
      </w:r>
      <w:r w:rsidR="0056711A">
        <w:rPr>
          <w:sz w:val="28"/>
        </w:rPr>
        <w:t xml:space="preserve"> </w:t>
      </w:r>
      <w:r w:rsidRPr="0056711A">
        <w:rPr>
          <w:sz w:val="28"/>
        </w:rPr>
        <w:t>зависящие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</w:t>
      </w:r>
      <w:r w:rsidR="0056711A">
        <w:rPr>
          <w:sz w:val="28"/>
        </w:rPr>
        <w:t xml:space="preserve"> </w:t>
      </w:r>
      <w:r w:rsidRPr="0056711A">
        <w:rPr>
          <w:sz w:val="28"/>
        </w:rPr>
        <w:t>личных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способностей</w:t>
      </w:r>
      <w:r w:rsidR="0056711A">
        <w:rPr>
          <w:sz w:val="28"/>
        </w:rPr>
        <w:t xml:space="preserve"> </w:t>
      </w:r>
      <w:r w:rsidRPr="0056711A">
        <w:rPr>
          <w:sz w:val="28"/>
        </w:rPr>
        <w:t>оператора,</w:t>
      </w:r>
      <w:r w:rsidR="0056711A">
        <w:rPr>
          <w:sz w:val="28"/>
        </w:rPr>
        <w:t xml:space="preserve"> </w:t>
      </w:r>
      <w:r w:rsidRPr="0056711A">
        <w:rPr>
          <w:sz w:val="28"/>
        </w:rPr>
        <w:t>его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органов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чувств,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привычек.</w:t>
      </w:r>
    </w:p>
    <w:p w:rsidR="00B36D55" w:rsidRPr="0056711A" w:rsidRDefault="00B36D55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Величина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систематической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ошибки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влияет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всю</w:t>
      </w:r>
      <w:r w:rsidR="0056711A">
        <w:rPr>
          <w:sz w:val="28"/>
        </w:rPr>
        <w:t xml:space="preserve"> </w:t>
      </w:r>
      <w:r w:rsidRPr="0056711A">
        <w:rPr>
          <w:sz w:val="28"/>
        </w:rPr>
        <w:t>серию</w:t>
      </w:r>
      <w:r w:rsidR="0056711A">
        <w:rPr>
          <w:sz w:val="28"/>
        </w:rPr>
        <w:t xml:space="preserve"> </w:t>
      </w:r>
      <w:r w:rsidRPr="0056711A">
        <w:rPr>
          <w:sz w:val="28"/>
        </w:rPr>
        <w:t>определений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характеризует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правильность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анализа.</w:t>
      </w:r>
    </w:p>
    <w:p w:rsidR="00B36D55" w:rsidRPr="0056711A" w:rsidRDefault="00B36D55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rStyle w:val="a6"/>
          <w:bCs/>
          <w:i w:val="0"/>
          <w:sz w:val="28"/>
        </w:rPr>
        <w:t>Грубыми</w:t>
      </w:r>
      <w:r w:rsidR="0056711A">
        <w:rPr>
          <w:rStyle w:val="a6"/>
          <w:bCs/>
          <w:i w:val="0"/>
          <w:sz w:val="28"/>
        </w:rPr>
        <w:t xml:space="preserve"> </w:t>
      </w:r>
      <w:r w:rsidRPr="0056711A">
        <w:rPr>
          <w:rStyle w:val="a6"/>
          <w:bCs/>
          <w:i w:val="0"/>
          <w:sz w:val="28"/>
        </w:rPr>
        <w:t>ошибками</w:t>
      </w:r>
      <w:r w:rsidR="0056711A">
        <w:rPr>
          <w:rStyle w:val="apple-converted-space"/>
          <w:sz w:val="28"/>
        </w:rPr>
        <w:t xml:space="preserve"> </w:t>
      </w:r>
      <w:r w:rsidRPr="0056711A">
        <w:rPr>
          <w:sz w:val="28"/>
        </w:rPr>
        <w:t>называют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полученные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одиночные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значения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анализируемого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параметра,</w:t>
      </w:r>
      <w:r w:rsidR="0056711A">
        <w:rPr>
          <w:sz w:val="28"/>
        </w:rPr>
        <w:t xml:space="preserve"> </w:t>
      </w:r>
      <w:r w:rsidRPr="0056711A">
        <w:rPr>
          <w:sz w:val="28"/>
        </w:rPr>
        <w:t>выходящие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за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пределы</w:t>
      </w:r>
      <w:r w:rsidR="0056711A">
        <w:rPr>
          <w:sz w:val="28"/>
        </w:rPr>
        <w:t xml:space="preserve"> </w:t>
      </w:r>
      <w:r w:rsidRPr="0056711A">
        <w:rPr>
          <w:sz w:val="28"/>
        </w:rPr>
        <w:t>допустимой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величины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погрешностей.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Причиной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грубых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ошибок</w:t>
      </w:r>
      <w:r w:rsidR="0056711A">
        <w:rPr>
          <w:sz w:val="28"/>
        </w:rPr>
        <w:t xml:space="preserve"> </w:t>
      </w:r>
      <w:r w:rsidRPr="0056711A">
        <w:rPr>
          <w:sz w:val="28"/>
        </w:rPr>
        <w:t>может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стать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неправильная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доза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препарата,</w:t>
      </w:r>
      <w:r w:rsidR="0056711A">
        <w:rPr>
          <w:sz w:val="28"/>
        </w:rPr>
        <w:t xml:space="preserve"> </w:t>
      </w:r>
      <w:r w:rsidRPr="0056711A">
        <w:rPr>
          <w:sz w:val="28"/>
        </w:rPr>
        <w:t>ошибки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расчетах,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небрежность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или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недостаточная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тщательность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работе.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Необходимо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отличать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грубые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ошибки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показателей,</w:t>
      </w:r>
      <w:r w:rsidR="0056711A">
        <w:rPr>
          <w:sz w:val="28"/>
        </w:rPr>
        <w:t xml:space="preserve"> </w:t>
      </w:r>
      <w:r w:rsidRPr="0056711A">
        <w:rPr>
          <w:sz w:val="28"/>
        </w:rPr>
        <w:t>характеризующих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резкие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изменения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исследуемых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параметров;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последние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проверяются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повторными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или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параллельными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анализами.</w:t>
      </w:r>
    </w:p>
    <w:p w:rsidR="00B36D55" w:rsidRPr="0056711A" w:rsidRDefault="00B36D55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Среди</w:t>
      </w:r>
      <w:r w:rsidR="0056711A">
        <w:rPr>
          <w:sz w:val="28"/>
        </w:rPr>
        <w:t xml:space="preserve"> </w:t>
      </w:r>
      <w:r w:rsidRPr="0056711A">
        <w:rPr>
          <w:sz w:val="28"/>
        </w:rPr>
        <w:t>способов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выявления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случайных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ошибок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лабораторной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практике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применяют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</w:t>
      </w:r>
      <w:r w:rsidR="0056711A">
        <w:rPr>
          <w:sz w:val="28"/>
        </w:rPr>
        <w:t xml:space="preserve"> </w:t>
      </w:r>
      <w:r w:rsidRPr="0056711A">
        <w:rPr>
          <w:sz w:val="28"/>
        </w:rPr>
        <w:t>двух</w:t>
      </w:r>
      <w:r w:rsidR="0056711A">
        <w:rPr>
          <w:sz w:val="28"/>
        </w:rPr>
        <w:t xml:space="preserve"> </w:t>
      </w:r>
      <w:r w:rsidRPr="0056711A">
        <w:rPr>
          <w:sz w:val="28"/>
        </w:rPr>
        <w:t>(или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нескольких)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параллельных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проб</w:t>
      </w:r>
      <w:r w:rsidR="0056711A">
        <w:rPr>
          <w:sz w:val="28"/>
        </w:rPr>
        <w:t xml:space="preserve"> </w:t>
      </w:r>
      <w:r w:rsidRPr="0056711A">
        <w:rPr>
          <w:sz w:val="28"/>
        </w:rPr>
        <w:t>а</w:t>
      </w:r>
      <w:r w:rsidR="0056711A">
        <w:rPr>
          <w:sz w:val="28"/>
        </w:rPr>
        <w:t xml:space="preserve"> </w:t>
      </w:r>
      <w:r w:rsidRPr="0056711A">
        <w:rPr>
          <w:sz w:val="28"/>
        </w:rPr>
        <w:t>также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последовательное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проведение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повторно</w:t>
      </w:r>
      <w:r w:rsidR="0056711A">
        <w:rPr>
          <w:sz w:val="28"/>
        </w:rPr>
        <w:t xml:space="preserve"> </w:t>
      </w:r>
      <w:r w:rsidRPr="0056711A">
        <w:rPr>
          <w:sz w:val="28"/>
        </w:rPr>
        <w:t>у</w:t>
      </w:r>
      <w:r w:rsidR="0056711A">
        <w:rPr>
          <w:sz w:val="28"/>
        </w:rPr>
        <w:t xml:space="preserve"> </w:t>
      </w:r>
      <w:r w:rsidRPr="0056711A">
        <w:rPr>
          <w:sz w:val="28"/>
        </w:rPr>
        <w:t>одного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того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же</w:t>
      </w:r>
      <w:r w:rsidR="0056711A">
        <w:rPr>
          <w:sz w:val="28"/>
        </w:rPr>
        <w:t xml:space="preserve"> </w:t>
      </w:r>
      <w:r w:rsidRPr="0056711A">
        <w:rPr>
          <w:sz w:val="28"/>
        </w:rPr>
        <w:t>животного.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Расхождение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свидетельствует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</w:t>
      </w:r>
      <w:r w:rsidR="0056711A">
        <w:rPr>
          <w:sz w:val="28"/>
        </w:rPr>
        <w:t xml:space="preserve"> </w:t>
      </w:r>
      <w:r w:rsidRPr="0056711A">
        <w:rPr>
          <w:sz w:val="28"/>
        </w:rPr>
        <w:t>ошибке.</w:t>
      </w:r>
    </w:p>
    <w:p w:rsidR="00B36D55" w:rsidRPr="0056711A" w:rsidRDefault="00B36D55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Если</w:t>
      </w:r>
      <w:r w:rsidR="0056711A">
        <w:rPr>
          <w:sz w:val="28"/>
        </w:rPr>
        <w:t xml:space="preserve"> </w:t>
      </w:r>
      <w:r w:rsidRPr="0056711A">
        <w:rPr>
          <w:sz w:val="28"/>
        </w:rPr>
        <w:t>все</w:t>
      </w:r>
      <w:r w:rsidR="0056711A">
        <w:rPr>
          <w:sz w:val="28"/>
        </w:rPr>
        <w:t xml:space="preserve"> </w:t>
      </w:r>
      <w:r w:rsidRPr="0056711A">
        <w:rPr>
          <w:sz w:val="28"/>
        </w:rPr>
        <w:t>или</w:t>
      </w:r>
      <w:r w:rsidR="0056711A">
        <w:rPr>
          <w:sz w:val="28"/>
        </w:rPr>
        <w:t xml:space="preserve"> </w:t>
      </w:r>
      <w:r w:rsidRPr="0056711A">
        <w:rPr>
          <w:sz w:val="28"/>
        </w:rPr>
        <w:t>большинство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результатов,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полученных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течение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дня,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отличается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обычных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значений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возможно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присутствие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систематической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ошибки.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поисках</w:t>
      </w:r>
      <w:r w:rsidR="0056711A">
        <w:rPr>
          <w:sz w:val="28"/>
        </w:rPr>
        <w:t xml:space="preserve"> </w:t>
      </w:r>
      <w:r w:rsidRPr="0056711A">
        <w:rPr>
          <w:sz w:val="28"/>
        </w:rPr>
        <w:t>ее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причин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полезным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подспорьем</w:t>
      </w:r>
      <w:r w:rsidR="0056711A">
        <w:rPr>
          <w:sz w:val="28"/>
        </w:rPr>
        <w:t xml:space="preserve"> </w:t>
      </w:r>
      <w:r w:rsidRPr="0056711A">
        <w:rPr>
          <w:sz w:val="28"/>
        </w:rPr>
        <w:t>являются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записи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лабораторном</w:t>
      </w:r>
      <w:r w:rsidR="0056711A">
        <w:rPr>
          <w:sz w:val="28"/>
        </w:rPr>
        <w:t xml:space="preserve"> </w:t>
      </w:r>
      <w:r w:rsidRPr="0056711A">
        <w:rPr>
          <w:sz w:val="28"/>
        </w:rPr>
        <w:t>журнале,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которых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позволяет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выявить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значение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новой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партии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реактива,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составление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нового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калибровочного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графика</w:t>
      </w:r>
      <w:r w:rsidR="0056711A">
        <w:rPr>
          <w:sz w:val="28"/>
        </w:rPr>
        <w:t xml:space="preserve"> </w:t>
      </w:r>
      <w:r w:rsidRPr="0056711A">
        <w:rPr>
          <w:sz w:val="28"/>
        </w:rPr>
        <w:t>или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реактива,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отключение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для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профилактики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холодильника</w:t>
      </w:r>
      <w:r w:rsidR="0056711A">
        <w:rPr>
          <w:sz w:val="28"/>
        </w:rPr>
        <w:t xml:space="preserve"> </w:t>
      </w:r>
      <w:r w:rsidRPr="0056711A">
        <w:rPr>
          <w:sz w:val="28"/>
        </w:rPr>
        <w:t>или</w:t>
      </w:r>
      <w:r w:rsidR="0056711A">
        <w:rPr>
          <w:sz w:val="28"/>
        </w:rPr>
        <w:t xml:space="preserve"> </w:t>
      </w:r>
      <w:r w:rsidRPr="0056711A">
        <w:rPr>
          <w:sz w:val="28"/>
        </w:rPr>
        <w:t>термостата,</w:t>
      </w:r>
      <w:r w:rsidR="0056711A">
        <w:rPr>
          <w:sz w:val="28"/>
        </w:rPr>
        <w:t xml:space="preserve"> </w:t>
      </w:r>
      <w:r w:rsidRPr="0056711A">
        <w:rPr>
          <w:sz w:val="28"/>
        </w:rPr>
        <w:t>замена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ламп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фотометре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т.д.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Использование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автоматических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устройств</w:t>
      </w:r>
      <w:r w:rsidR="0056711A">
        <w:rPr>
          <w:sz w:val="28"/>
        </w:rPr>
        <w:t xml:space="preserve"> </w:t>
      </w:r>
      <w:r w:rsidRPr="0056711A">
        <w:rPr>
          <w:sz w:val="28"/>
        </w:rPr>
        <w:t>для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анализа</w:t>
      </w:r>
      <w:r w:rsidR="0056711A">
        <w:rPr>
          <w:sz w:val="28"/>
        </w:rPr>
        <w:t xml:space="preserve"> </w:t>
      </w:r>
      <w:r w:rsidRPr="0056711A">
        <w:rPr>
          <w:sz w:val="28"/>
        </w:rPr>
        <w:t>ведет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к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сокращению</w:t>
      </w:r>
      <w:r w:rsidR="0056711A">
        <w:rPr>
          <w:sz w:val="28"/>
        </w:rPr>
        <w:t xml:space="preserve"> </w:t>
      </w:r>
      <w:r w:rsidRPr="0056711A">
        <w:rPr>
          <w:sz w:val="28"/>
        </w:rPr>
        <w:t>числа</w:t>
      </w:r>
      <w:r w:rsidR="0056711A">
        <w:rPr>
          <w:sz w:val="28"/>
        </w:rPr>
        <w:t xml:space="preserve"> </w:t>
      </w:r>
      <w:r w:rsidRPr="0056711A">
        <w:rPr>
          <w:sz w:val="28"/>
        </w:rPr>
        <w:t>случайных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ошибок,</w:t>
      </w:r>
      <w:r w:rsidR="0056711A">
        <w:rPr>
          <w:sz w:val="28"/>
        </w:rPr>
        <w:t xml:space="preserve"> </w:t>
      </w:r>
      <w:r w:rsidRPr="0056711A">
        <w:rPr>
          <w:sz w:val="28"/>
        </w:rPr>
        <w:t>но</w:t>
      </w:r>
      <w:r w:rsidR="0056711A">
        <w:rPr>
          <w:sz w:val="28"/>
        </w:rPr>
        <w:t xml:space="preserve"> </w:t>
      </w:r>
      <w:r w:rsidRPr="0056711A">
        <w:rPr>
          <w:sz w:val="28"/>
        </w:rPr>
        <w:t>увеличивает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необходимость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контроля</w:t>
      </w:r>
      <w:r w:rsidR="0056711A">
        <w:rPr>
          <w:sz w:val="28"/>
        </w:rPr>
        <w:t xml:space="preserve"> </w:t>
      </w:r>
      <w:r w:rsidRPr="0056711A">
        <w:rPr>
          <w:sz w:val="28"/>
        </w:rPr>
        <w:t>за</w:t>
      </w:r>
      <w:r w:rsidR="0056711A">
        <w:rPr>
          <w:sz w:val="28"/>
        </w:rPr>
        <w:t xml:space="preserve"> </w:t>
      </w:r>
      <w:r w:rsidRPr="0056711A">
        <w:rPr>
          <w:sz w:val="28"/>
        </w:rPr>
        <w:t>систематическими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погрешностями.</w:t>
      </w:r>
    </w:p>
    <w:p w:rsidR="00B4401B" w:rsidRPr="0056711A" w:rsidRDefault="00B36D55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Таким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образом,</w:t>
      </w:r>
      <w:r w:rsidR="0056711A">
        <w:rPr>
          <w:sz w:val="28"/>
        </w:rPr>
        <w:t xml:space="preserve"> </w:t>
      </w:r>
      <w:r w:rsidRPr="0056711A">
        <w:rPr>
          <w:sz w:val="28"/>
        </w:rPr>
        <w:t>высокая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точность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измерений,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отражающая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близость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к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истинному</w:t>
      </w:r>
      <w:r w:rsidR="0056711A">
        <w:rPr>
          <w:sz w:val="28"/>
        </w:rPr>
        <w:t xml:space="preserve"> </w:t>
      </w:r>
      <w:r w:rsidRPr="0056711A">
        <w:rPr>
          <w:sz w:val="28"/>
        </w:rPr>
        <w:t>значению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измеряемой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величины,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соответствует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малым</w:t>
      </w:r>
      <w:r w:rsidR="0056711A">
        <w:rPr>
          <w:sz w:val="28"/>
        </w:rPr>
        <w:t xml:space="preserve"> </w:t>
      </w:r>
      <w:r w:rsidRPr="0056711A">
        <w:rPr>
          <w:sz w:val="28"/>
        </w:rPr>
        <w:t>значениям</w:t>
      </w:r>
      <w:r w:rsidR="0056711A">
        <w:rPr>
          <w:sz w:val="28"/>
        </w:rPr>
        <w:t xml:space="preserve"> </w:t>
      </w:r>
      <w:r w:rsidRPr="0056711A">
        <w:rPr>
          <w:sz w:val="28"/>
        </w:rPr>
        <w:t>ошибок</w:t>
      </w:r>
      <w:r w:rsidR="0056711A">
        <w:rPr>
          <w:sz w:val="28"/>
        </w:rPr>
        <w:t xml:space="preserve"> </w:t>
      </w:r>
      <w:r w:rsidRPr="0056711A">
        <w:rPr>
          <w:sz w:val="28"/>
        </w:rPr>
        <w:t>всех</w:t>
      </w:r>
      <w:r w:rsidR="0056711A">
        <w:rPr>
          <w:sz w:val="28"/>
        </w:rPr>
        <w:t xml:space="preserve"> </w:t>
      </w:r>
      <w:r w:rsidRPr="0056711A">
        <w:rPr>
          <w:sz w:val="28"/>
        </w:rPr>
        <w:t>видов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обеспечивается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наряду</w:t>
      </w:r>
      <w:r w:rsidR="0056711A">
        <w:rPr>
          <w:sz w:val="28"/>
        </w:rPr>
        <w:t xml:space="preserve"> </w:t>
      </w:r>
      <w:r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контролем</w:t>
      </w:r>
      <w:r w:rsidR="0056711A">
        <w:rPr>
          <w:sz w:val="28"/>
        </w:rPr>
        <w:t xml:space="preserve"> </w:t>
      </w:r>
      <w:r w:rsidRPr="0056711A">
        <w:rPr>
          <w:sz w:val="28"/>
        </w:rPr>
        <w:t>всех</w:t>
      </w:r>
      <w:r w:rsidR="0056711A">
        <w:rPr>
          <w:sz w:val="28"/>
        </w:rPr>
        <w:t xml:space="preserve"> </w:t>
      </w:r>
      <w:r w:rsidRPr="0056711A">
        <w:rPr>
          <w:sz w:val="28"/>
        </w:rPr>
        <w:t>элементов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клинико-диагностических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унификацией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стандартизацией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методов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анализа</w:t>
      </w:r>
    </w:p>
    <w:p w:rsidR="00CC5C7A" w:rsidRPr="0056711A" w:rsidRDefault="00CC5C7A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711A">
        <w:rPr>
          <w:rFonts w:ascii="Times New Roman" w:hAnsi="Times New Roman" w:cs="Times New Roman"/>
          <w:sz w:val="28"/>
          <w:szCs w:val="24"/>
        </w:rPr>
        <w:t>Основными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источниками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ошибок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при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подсчете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эритроцитов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являются:</w:t>
      </w:r>
    </w:p>
    <w:p w:rsidR="00CC5C7A" w:rsidRPr="0056711A" w:rsidRDefault="00CC5C7A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711A">
        <w:rPr>
          <w:rFonts w:ascii="Times New Roman" w:hAnsi="Times New Roman" w:cs="Times New Roman"/>
          <w:sz w:val="28"/>
          <w:szCs w:val="24"/>
        </w:rPr>
        <w:t>•Неточное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взятие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крови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в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пипетку.</w:t>
      </w:r>
    </w:p>
    <w:p w:rsidR="00CC5C7A" w:rsidRPr="0056711A" w:rsidRDefault="00CC5C7A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711A">
        <w:rPr>
          <w:rFonts w:ascii="Times New Roman" w:hAnsi="Times New Roman" w:cs="Times New Roman"/>
          <w:sz w:val="28"/>
          <w:szCs w:val="24"/>
        </w:rPr>
        <w:t>•Образование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сгустка,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поглощающего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часть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клеток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и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занижающего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результат</w:t>
      </w:r>
    </w:p>
    <w:p w:rsidR="00CC5C7A" w:rsidRPr="0056711A" w:rsidRDefault="00CC5C7A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711A">
        <w:rPr>
          <w:rFonts w:ascii="Times New Roman" w:hAnsi="Times New Roman" w:cs="Times New Roman"/>
          <w:sz w:val="28"/>
          <w:szCs w:val="24"/>
        </w:rPr>
        <w:t>исследования.</w:t>
      </w:r>
    </w:p>
    <w:p w:rsidR="00CC5C7A" w:rsidRPr="0056711A" w:rsidRDefault="00CC5C7A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711A">
        <w:rPr>
          <w:rFonts w:ascii="Times New Roman" w:hAnsi="Times New Roman" w:cs="Times New Roman"/>
          <w:sz w:val="28"/>
          <w:szCs w:val="24"/>
        </w:rPr>
        <w:t>•Недостаточное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перемешивание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содержимого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пробирки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перед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заполнением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камеры.</w:t>
      </w:r>
    </w:p>
    <w:p w:rsidR="0056711A" w:rsidRPr="0056711A" w:rsidRDefault="00CC5C7A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711A">
        <w:rPr>
          <w:rFonts w:ascii="Times New Roman" w:hAnsi="Times New Roman" w:cs="Times New Roman"/>
          <w:sz w:val="28"/>
          <w:szCs w:val="24"/>
        </w:rPr>
        <w:t>•Неправильная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подготовка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камеры: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недостаточное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притирание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покровных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стекол;</w:t>
      </w:r>
    </w:p>
    <w:p w:rsidR="00CC5C7A" w:rsidRPr="0056711A" w:rsidRDefault="00CC5C7A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711A">
        <w:rPr>
          <w:rFonts w:ascii="Times New Roman" w:hAnsi="Times New Roman" w:cs="Times New Roman"/>
          <w:sz w:val="28"/>
          <w:szCs w:val="24"/>
        </w:rPr>
        <w:t>неравномерное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заполнение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камеры,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образование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пузырьков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воздуха.</w:t>
      </w:r>
    </w:p>
    <w:p w:rsidR="00CC5C7A" w:rsidRPr="0056711A" w:rsidRDefault="00CC5C7A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711A">
        <w:rPr>
          <w:rFonts w:ascii="Times New Roman" w:hAnsi="Times New Roman" w:cs="Times New Roman"/>
          <w:sz w:val="28"/>
          <w:szCs w:val="24"/>
        </w:rPr>
        <w:t>•Подсчет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эритроцитов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сразу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после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заполнения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камеры,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не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выжидая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1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минуту.</w:t>
      </w:r>
    </w:p>
    <w:p w:rsidR="00CC5C7A" w:rsidRPr="0056711A" w:rsidRDefault="00CC5C7A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711A">
        <w:rPr>
          <w:rFonts w:ascii="Times New Roman" w:hAnsi="Times New Roman" w:cs="Times New Roman"/>
          <w:sz w:val="28"/>
          <w:szCs w:val="24"/>
        </w:rPr>
        <w:t>•Подсчет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меньшего,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чем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требуется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по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методике,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количества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квадратов.</w:t>
      </w:r>
    </w:p>
    <w:p w:rsidR="0056711A" w:rsidRPr="0056711A" w:rsidRDefault="00CC5C7A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711A">
        <w:rPr>
          <w:rFonts w:ascii="Times New Roman" w:hAnsi="Times New Roman" w:cs="Times New Roman"/>
          <w:sz w:val="28"/>
          <w:szCs w:val="24"/>
        </w:rPr>
        <w:t>•Плохо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вымытые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камера,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пробирки,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пипетка,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капилляр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для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взятия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крови;</w:t>
      </w:r>
    </w:p>
    <w:p w:rsidR="00CC5C7A" w:rsidRPr="0056711A" w:rsidRDefault="00CC5C7A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711A">
        <w:rPr>
          <w:rFonts w:ascii="Times New Roman" w:hAnsi="Times New Roman" w:cs="Times New Roman"/>
          <w:sz w:val="28"/>
          <w:szCs w:val="24"/>
        </w:rPr>
        <w:t>недостаточно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просушенные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пробирки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и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пипетки.</w:t>
      </w:r>
    </w:p>
    <w:p w:rsidR="00CC5C7A" w:rsidRPr="0056711A" w:rsidRDefault="00CC5C7A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711A">
        <w:rPr>
          <w:rFonts w:ascii="Times New Roman" w:hAnsi="Times New Roman" w:cs="Times New Roman"/>
          <w:sz w:val="28"/>
          <w:szCs w:val="24"/>
        </w:rPr>
        <w:t>•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Использование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недоброкачественного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разводящего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раствора.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C5C7A" w:rsidRPr="0056711A" w:rsidRDefault="00CC5C7A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711A">
        <w:rPr>
          <w:rFonts w:ascii="Times New Roman" w:hAnsi="Times New Roman" w:cs="Times New Roman"/>
          <w:sz w:val="28"/>
          <w:szCs w:val="24"/>
        </w:rPr>
        <w:t>Основные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источники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ошибок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при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подсчете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лейкоцитов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в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камере:</w:t>
      </w:r>
    </w:p>
    <w:p w:rsidR="00CC5C7A" w:rsidRPr="0056711A" w:rsidRDefault="00CC5C7A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711A">
        <w:rPr>
          <w:rFonts w:ascii="Times New Roman" w:hAnsi="Times New Roman" w:cs="Times New Roman"/>
          <w:sz w:val="28"/>
          <w:szCs w:val="24"/>
        </w:rPr>
        <w:t>•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Неправильное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соотношение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объемов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крови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и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уксусной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кислоты,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взятые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в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пробирку.</w:t>
      </w:r>
    </w:p>
    <w:p w:rsidR="00CC5C7A" w:rsidRPr="0056711A" w:rsidRDefault="00CC5C7A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711A">
        <w:rPr>
          <w:rFonts w:ascii="Times New Roman" w:hAnsi="Times New Roman" w:cs="Times New Roman"/>
          <w:sz w:val="28"/>
          <w:szCs w:val="24"/>
        </w:rPr>
        <w:t>•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Неправильно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подготовленный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раствор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уксусной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кислоты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(при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концентрации</w:t>
      </w:r>
      <w:r w:rsidR="0056711A" w:rsidRP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большей,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чем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5%,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часть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лейкоцитов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может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лизироваться,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что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приведет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</w:t>
      </w:r>
      <w:r w:rsidR="0056711A" w:rsidRP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занижению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результата).</w:t>
      </w:r>
    </w:p>
    <w:p w:rsidR="00CC5C7A" w:rsidRPr="0056711A" w:rsidRDefault="00CC5C7A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711A">
        <w:rPr>
          <w:rFonts w:ascii="Times New Roman" w:hAnsi="Times New Roman" w:cs="Times New Roman"/>
          <w:sz w:val="28"/>
          <w:szCs w:val="24"/>
        </w:rPr>
        <w:t>•Длительное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нахождение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пробы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при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температуре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выше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28°С,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что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может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ускорить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лизис</w:t>
      </w:r>
      <w:r w:rsidR="0056711A" w:rsidRP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лейкоцитов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в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образце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и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привести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занижению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результата.</w:t>
      </w:r>
    </w:p>
    <w:p w:rsidR="00CC5C7A" w:rsidRPr="0056711A" w:rsidRDefault="00CC5C7A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711A">
        <w:rPr>
          <w:rFonts w:ascii="Times New Roman" w:hAnsi="Times New Roman" w:cs="Times New Roman"/>
          <w:sz w:val="28"/>
          <w:szCs w:val="24"/>
        </w:rPr>
        <w:t>•Неправильное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заполнение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камеры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Горяева.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Как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и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при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подсчете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эритроцитов,</w:t>
      </w:r>
      <w:r w:rsidR="0056711A" w:rsidRP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камеру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необходимо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оставлять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на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1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минуту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для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оседания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клеток.</w:t>
      </w:r>
    </w:p>
    <w:p w:rsidR="00CC5C7A" w:rsidRPr="0056711A" w:rsidRDefault="00CC5C7A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711A">
        <w:rPr>
          <w:rFonts w:ascii="Times New Roman" w:hAnsi="Times New Roman" w:cs="Times New Roman"/>
          <w:sz w:val="28"/>
          <w:szCs w:val="24"/>
        </w:rPr>
        <w:t>•Недостаточно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хорошо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отмытая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после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предыдущего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определения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камера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Горяева.</w:t>
      </w:r>
    </w:p>
    <w:p w:rsidR="007E5261" w:rsidRPr="0056711A" w:rsidRDefault="00CC5C7A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711A">
        <w:rPr>
          <w:rFonts w:ascii="Times New Roman" w:hAnsi="Times New Roman" w:cs="Times New Roman"/>
          <w:sz w:val="28"/>
          <w:szCs w:val="24"/>
        </w:rPr>
        <w:t>Оставшиеся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в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камере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лейкоциты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могут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завышать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результаты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анализа.</w:t>
      </w:r>
    </w:p>
    <w:p w:rsidR="00697AB2" w:rsidRPr="0056711A" w:rsidRDefault="00697AB2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61649" w:rsidRPr="0056711A" w:rsidRDefault="0056711A" w:rsidP="0056711A">
      <w:pPr>
        <w:pStyle w:val="rtejustify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aps/>
          <w:sz w:val="28"/>
        </w:rPr>
      </w:pPr>
      <w:r w:rsidRPr="0056711A">
        <w:rPr>
          <w:rStyle w:val="a5"/>
          <w:b w:val="0"/>
          <w:caps/>
          <w:sz w:val="28"/>
        </w:rPr>
        <w:t xml:space="preserve">1.3 </w:t>
      </w:r>
      <w:r w:rsidR="00D61649" w:rsidRPr="0056711A">
        <w:rPr>
          <w:rStyle w:val="a5"/>
          <w:b w:val="0"/>
          <w:caps/>
          <w:sz w:val="28"/>
        </w:rPr>
        <w:t>Организация</w:t>
      </w:r>
      <w:r w:rsidRPr="0056711A">
        <w:rPr>
          <w:rStyle w:val="a5"/>
          <w:b w:val="0"/>
          <w:caps/>
          <w:sz w:val="28"/>
        </w:rPr>
        <w:t xml:space="preserve"> </w:t>
      </w:r>
      <w:r w:rsidR="00D61649" w:rsidRPr="0056711A">
        <w:rPr>
          <w:rStyle w:val="a5"/>
          <w:b w:val="0"/>
          <w:caps/>
          <w:sz w:val="28"/>
        </w:rPr>
        <w:t>и</w:t>
      </w:r>
      <w:r w:rsidRPr="0056711A">
        <w:rPr>
          <w:rStyle w:val="a5"/>
          <w:b w:val="0"/>
          <w:caps/>
          <w:sz w:val="28"/>
        </w:rPr>
        <w:t xml:space="preserve"> </w:t>
      </w:r>
      <w:r w:rsidR="00D61649" w:rsidRPr="0056711A">
        <w:rPr>
          <w:rStyle w:val="a5"/>
          <w:b w:val="0"/>
          <w:caps/>
          <w:sz w:val="28"/>
        </w:rPr>
        <w:t>обеспечение</w:t>
      </w:r>
      <w:r w:rsidRPr="0056711A">
        <w:rPr>
          <w:rStyle w:val="a5"/>
          <w:b w:val="0"/>
          <w:caps/>
          <w:sz w:val="28"/>
        </w:rPr>
        <w:t xml:space="preserve"> </w:t>
      </w:r>
      <w:r w:rsidR="00D61649" w:rsidRPr="0056711A">
        <w:rPr>
          <w:rStyle w:val="a5"/>
          <w:b w:val="0"/>
          <w:caps/>
          <w:sz w:val="28"/>
        </w:rPr>
        <w:t>качества</w:t>
      </w:r>
      <w:r w:rsidRPr="0056711A">
        <w:rPr>
          <w:rStyle w:val="a5"/>
          <w:b w:val="0"/>
          <w:caps/>
          <w:sz w:val="28"/>
        </w:rPr>
        <w:t xml:space="preserve"> </w:t>
      </w:r>
      <w:r w:rsidR="00D61649" w:rsidRPr="0056711A">
        <w:rPr>
          <w:rStyle w:val="a5"/>
          <w:b w:val="0"/>
          <w:caps/>
          <w:sz w:val="28"/>
        </w:rPr>
        <w:t>на</w:t>
      </w:r>
      <w:r w:rsidRPr="0056711A">
        <w:rPr>
          <w:rStyle w:val="a5"/>
          <w:b w:val="0"/>
          <w:caps/>
          <w:sz w:val="28"/>
        </w:rPr>
        <w:t xml:space="preserve"> </w:t>
      </w:r>
      <w:r w:rsidR="00D61649" w:rsidRPr="0056711A">
        <w:rPr>
          <w:rStyle w:val="a5"/>
          <w:b w:val="0"/>
          <w:caps/>
          <w:sz w:val="28"/>
        </w:rPr>
        <w:t>постаналитическом</w:t>
      </w:r>
      <w:r w:rsidRPr="0056711A">
        <w:rPr>
          <w:rStyle w:val="a5"/>
          <w:b w:val="0"/>
          <w:caps/>
          <w:sz w:val="28"/>
        </w:rPr>
        <w:t xml:space="preserve"> </w:t>
      </w:r>
      <w:r w:rsidR="00D61649" w:rsidRPr="0056711A">
        <w:rPr>
          <w:rStyle w:val="a5"/>
          <w:b w:val="0"/>
          <w:caps/>
          <w:sz w:val="28"/>
        </w:rPr>
        <w:t>этапе</w:t>
      </w:r>
    </w:p>
    <w:p w:rsidR="0056711A" w:rsidRPr="0056711A" w:rsidRDefault="0056711A" w:rsidP="0056711A">
      <w:pPr>
        <w:pStyle w:val="rtejustify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i w:val="0"/>
          <w:sz w:val="28"/>
        </w:rPr>
      </w:pPr>
    </w:p>
    <w:p w:rsidR="00D61649" w:rsidRPr="0056711A" w:rsidRDefault="00D61649" w:rsidP="0056711A">
      <w:pPr>
        <w:pStyle w:val="rtejustify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rStyle w:val="a6"/>
          <w:i w:val="0"/>
          <w:sz w:val="28"/>
        </w:rPr>
        <w:t>Как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и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преаналитический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этап,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этот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этап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можно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разделить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на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внутрилабораторную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и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внелабораторную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части.</w:t>
      </w:r>
      <w:r w:rsidR="0056711A">
        <w:rPr>
          <w:sz w:val="28"/>
        </w:rPr>
        <w:t xml:space="preserve"> </w:t>
      </w:r>
      <w:r w:rsidRPr="0056711A">
        <w:rPr>
          <w:sz w:val="28"/>
        </w:rPr>
        <w:t>Основной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элемент</w:t>
      </w:r>
      <w:r w:rsidR="0056711A">
        <w:rPr>
          <w:sz w:val="28"/>
        </w:rPr>
        <w:t xml:space="preserve"> </w:t>
      </w:r>
      <w:r w:rsidRPr="0056711A">
        <w:rPr>
          <w:sz w:val="28"/>
        </w:rPr>
        <w:t>внутрилабораторной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части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постаналитического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этапа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проверка</w:t>
      </w:r>
      <w:r w:rsidR="0056711A">
        <w:rPr>
          <w:sz w:val="28"/>
        </w:rPr>
        <w:t xml:space="preserve"> </w:t>
      </w:r>
      <w:r w:rsidRPr="0056711A">
        <w:rPr>
          <w:sz w:val="28"/>
        </w:rPr>
        <w:t>квалифицированным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лабораторным</w:t>
      </w:r>
      <w:r w:rsidR="0056711A">
        <w:rPr>
          <w:sz w:val="28"/>
        </w:rPr>
        <w:t xml:space="preserve"> </w:t>
      </w:r>
      <w:r w:rsidRPr="0056711A">
        <w:rPr>
          <w:sz w:val="28"/>
        </w:rPr>
        <w:t>специалистом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результата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анализа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предмет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его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аналитической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достоверности,</w:t>
      </w:r>
      <w:r w:rsidR="0056711A">
        <w:rPr>
          <w:sz w:val="28"/>
        </w:rPr>
        <w:t xml:space="preserve"> </w:t>
      </w:r>
      <w:r w:rsidRPr="0056711A">
        <w:rPr>
          <w:sz w:val="28"/>
        </w:rPr>
        <w:t>биологической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вероятности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или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правдоподобия,</w:t>
      </w:r>
      <w:r w:rsidR="0056711A">
        <w:rPr>
          <w:sz w:val="28"/>
        </w:rPr>
        <w:t xml:space="preserve"> </w:t>
      </w:r>
      <w:r w:rsidRPr="0056711A">
        <w:rPr>
          <w:sz w:val="28"/>
        </w:rPr>
        <w:t>а</w:t>
      </w:r>
      <w:r w:rsidR="0056711A">
        <w:rPr>
          <w:sz w:val="28"/>
        </w:rPr>
        <w:t xml:space="preserve"> </w:t>
      </w:r>
      <w:r w:rsidRPr="0056711A">
        <w:rPr>
          <w:sz w:val="28"/>
        </w:rPr>
        <w:t>также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сопоставления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каждого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результата</w:t>
      </w:r>
      <w:r w:rsidR="0056711A">
        <w:rPr>
          <w:sz w:val="28"/>
        </w:rPr>
        <w:t xml:space="preserve"> </w:t>
      </w:r>
      <w:r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референсными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интервалами.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этапе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проверки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важно</w:t>
      </w:r>
      <w:r w:rsidR="0056711A">
        <w:rPr>
          <w:sz w:val="28"/>
        </w:rPr>
        <w:t xml:space="preserve"> </w:t>
      </w:r>
      <w:r w:rsidRPr="0056711A">
        <w:rPr>
          <w:sz w:val="28"/>
        </w:rPr>
        <w:t>учитывать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факторы,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препятствующие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определению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аналита</w:t>
      </w:r>
      <w:r w:rsidR="0056711A">
        <w:rPr>
          <w:sz w:val="28"/>
        </w:rPr>
        <w:t xml:space="preserve"> </w:t>
      </w:r>
      <w:r w:rsidRPr="0056711A">
        <w:rPr>
          <w:sz w:val="28"/>
        </w:rPr>
        <w:t>(такие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как</w:t>
      </w:r>
      <w:r w:rsidR="0056711A">
        <w:rPr>
          <w:sz w:val="28"/>
        </w:rPr>
        <w:t xml:space="preserve"> </w:t>
      </w:r>
      <w:r w:rsidRPr="0056711A">
        <w:rPr>
          <w:sz w:val="28"/>
        </w:rPr>
        <w:t>гемолиз,</w:t>
      </w:r>
      <w:r w:rsidR="0056711A">
        <w:rPr>
          <w:sz w:val="28"/>
        </w:rPr>
        <w:t xml:space="preserve"> </w:t>
      </w:r>
      <w:r w:rsidRPr="0056711A">
        <w:rPr>
          <w:sz w:val="28"/>
        </w:rPr>
        <w:t>липемия,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избыточная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желтушность,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парапротеинемия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др)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являющиеся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критериями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отказа.</w:t>
      </w:r>
      <w:r w:rsidR="0056711A">
        <w:rPr>
          <w:sz w:val="28"/>
        </w:rPr>
        <w:t xml:space="preserve"> </w:t>
      </w:r>
      <w:r w:rsidRPr="0056711A">
        <w:rPr>
          <w:sz w:val="28"/>
        </w:rPr>
        <w:t>Степень</w:t>
      </w:r>
      <w:r w:rsidR="0056711A">
        <w:rPr>
          <w:sz w:val="28"/>
        </w:rPr>
        <w:t xml:space="preserve"> </w:t>
      </w:r>
      <w:r w:rsidRPr="0056711A">
        <w:rPr>
          <w:sz w:val="28"/>
        </w:rPr>
        <w:t>влияния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этих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факторов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часто</w:t>
      </w:r>
      <w:r w:rsidR="0056711A">
        <w:rPr>
          <w:sz w:val="28"/>
        </w:rPr>
        <w:t xml:space="preserve"> </w:t>
      </w:r>
      <w:r w:rsidRPr="0056711A">
        <w:rPr>
          <w:sz w:val="28"/>
        </w:rPr>
        <w:t>зависит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метода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измерения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аналита,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поэтому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преаналитической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стадии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сомнительная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проба</w:t>
      </w:r>
      <w:r w:rsidR="0056711A">
        <w:rPr>
          <w:sz w:val="28"/>
        </w:rPr>
        <w:t xml:space="preserve"> </w:t>
      </w:r>
      <w:r w:rsidRPr="0056711A">
        <w:rPr>
          <w:sz w:val="28"/>
        </w:rPr>
        <w:t>может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быть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принята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исследование.</w:t>
      </w:r>
      <w:r w:rsidR="0056711A">
        <w:rPr>
          <w:sz w:val="28"/>
        </w:rPr>
        <w:t xml:space="preserve"> </w:t>
      </w:r>
      <w:r w:rsidRPr="0056711A">
        <w:rPr>
          <w:sz w:val="28"/>
        </w:rPr>
        <w:t>Форматированию</w:t>
      </w:r>
      <w:r w:rsidR="0056711A">
        <w:rPr>
          <w:sz w:val="28"/>
        </w:rPr>
        <w:t xml:space="preserve"> </w:t>
      </w:r>
      <w:r w:rsidRPr="0056711A">
        <w:rPr>
          <w:sz w:val="28"/>
        </w:rPr>
        <w:t>бланков</w:t>
      </w:r>
      <w:r w:rsidR="0056711A">
        <w:rPr>
          <w:sz w:val="28"/>
        </w:rPr>
        <w:t xml:space="preserve"> </w:t>
      </w:r>
      <w:r w:rsidR="00DB1E3B" w:rsidRPr="0056711A">
        <w:rPr>
          <w:sz w:val="28"/>
        </w:rPr>
        <w:t>отчёта</w:t>
      </w:r>
      <w:r w:rsidR="0056711A">
        <w:rPr>
          <w:sz w:val="28"/>
        </w:rPr>
        <w:t xml:space="preserve"> </w:t>
      </w:r>
      <w:r w:rsidRPr="0056711A">
        <w:rPr>
          <w:sz w:val="28"/>
        </w:rPr>
        <w:t>уделяют</w:t>
      </w:r>
      <w:r w:rsidR="0056711A">
        <w:rPr>
          <w:sz w:val="28"/>
        </w:rPr>
        <w:t xml:space="preserve"> </w:t>
      </w:r>
      <w:r w:rsidRPr="0056711A">
        <w:rPr>
          <w:sz w:val="28"/>
        </w:rPr>
        <w:t>особое</w:t>
      </w:r>
      <w:r w:rsidR="0056711A">
        <w:rPr>
          <w:sz w:val="28"/>
        </w:rPr>
        <w:t xml:space="preserve"> </w:t>
      </w:r>
      <w:r w:rsidRPr="0056711A">
        <w:rPr>
          <w:sz w:val="28"/>
        </w:rPr>
        <w:t>внимание: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используется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группировка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патофизиологическому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принципу</w:t>
      </w:r>
      <w:r w:rsidR="0056711A">
        <w:rPr>
          <w:sz w:val="28"/>
        </w:rPr>
        <w:t xml:space="preserve"> </w:t>
      </w:r>
      <w:r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Pr="0056711A">
        <w:rPr>
          <w:sz w:val="28"/>
        </w:rPr>
        <w:t>указанием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референсных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значений,</w:t>
      </w:r>
      <w:r w:rsidR="0056711A">
        <w:rPr>
          <w:sz w:val="28"/>
        </w:rPr>
        <w:t xml:space="preserve"> </w:t>
      </w:r>
      <w:r w:rsidRPr="0056711A">
        <w:rPr>
          <w:sz w:val="28"/>
        </w:rPr>
        <w:t>что</w:t>
      </w:r>
      <w:r w:rsidR="0056711A">
        <w:rPr>
          <w:sz w:val="28"/>
        </w:rPr>
        <w:t xml:space="preserve"> </w:t>
      </w:r>
      <w:r w:rsidRPr="0056711A">
        <w:rPr>
          <w:sz w:val="28"/>
        </w:rPr>
        <w:t>значительно</w:t>
      </w:r>
      <w:r w:rsidR="0056711A">
        <w:rPr>
          <w:sz w:val="28"/>
        </w:rPr>
        <w:t xml:space="preserve"> </w:t>
      </w:r>
      <w:r w:rsidRPr="0056711A">
        <w:rPr>
          <w:sz w:val="28"/>
        </w:rPr>
        <w:t>упрощает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трактовку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результатов.</w:t>
      </w:r>
      <w:r w:rsidR="0056711A">
        <w:rPr>
          <w:sz w:val="28"/>
        </w:rPr>
        <w:t xml:space="preserve"> </w:t>
      </w:r>
      <w:r w:rsidRPr="0056711A">
        <w:rPr>
          <w:sz w:val="28"/>
        </w:rPr>
        <w:t>Эта</w:t>
      </w:r>
      <w:r w:rsidR="0056711A">
        <w:rPr>
          <w:sz w:val="28"/>
        </w:rPr>
        <w:t xml:space="preserve"> </w:t>
      </w:r>
      <w:r w:rsidRPr="0056711A">
        <w:rPr>
          <w:sz w:val="28"/>
        </w:rPr>
        <w:t>часть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этапа</w:t>
      </w:r>
      <w:r w:rsidR="0056711A">
        <w:rPr>
          <w:sz w:val="28"/>
        </w:rPr>
        <w:t xml:space="preserve"> </w:t>
      </w:r>
      <w:r w:rsidRPr="0056711A">
        <w:rPr>
          <w:sz w:val="28"/>
        </w:rPr>
        <w:t>заканчивается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подписью</w:t>
      </w:r>
      <w:r w:rsidR="0056711A">
        <w:rPr>
          <w:sz w:val="28"/>
        </w:rPr>
        <w:t xml:space="preserve"> </w:t>
      </w:r>
      <w:r w:rsidRPr="0056711A">
        <w:rPr>
          <w:sz w:val="28"/>
        </w:rPr>
        <w:t>(авторизацией)</w:t>
      </w:r>
      <w:r w:rsidR="0056711A">
        <w:rPr>
          <w:sz w:val="28"/>
        </w:rPr>
        <w:t xml:space="preserve"> </w:t>
      </w:r>
      <w:r w:rsidRPr="0056711A">
        <w:rPr>
          <w:sz w:val="28"/>
        </w:rPr>
        <w:t>бланка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отчёта,</w:t>
      </w:r>
      <w:r w:rsidR="0056711A">
        <w:rPr>
          <w:sz w:val="28"/>
        </w:rPr>
        <w:t xml:space="preserve"> </w:t>
      </w:r>
      <w:r w:rsidRPr="0056711A">
        <w:rPr>
          <w:sz w:val="28"/>
        </w:rPr>
        <w:t>т.</w:t>
      </w:r>
      <w:r w:rsidR="0056711A">
        <w:rPr>
          <w:sz w:val="28"/>
        </w:rPr>
        <w:t xml:space="preserve"> </w:t>
      </w:r>
      <w:r w:rsidRPr="0056711A">
        <w:rPr>
          <w:sz w:val="28"/>
        </w:rPr>
        <w:t>е.</w:t>
      </w:r>
      <w:r w:rsidR="0056711A">
        <w:rPr>
          <w:sz w:val="28"/>
        </w:rPr>
        <w:t xml:space="preserve"> </w:t>
      </w:r>
      <w:r w:rsidRPr="0056711A">
        <w:rPr>
          <w:sz w:val="28"/>
        </w:rPr>
        <w:t>формированием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конечного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продукта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процесса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передачей</w:t>
      </w:r>
      <w:r w:rsidR="0056711A">
        <w:rPr>
          <w:sz w:val="28"/>
        </w:rPr>
        <w:t xml:space="preserve"> </w:t>
      </w:r>
      <w:r w:rsidRPr="0056711A">
        <w:rPr>
          <w:sz w:val="28"/>
        </w:rPr>
        <w:t>его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клиницисту.</w:t>
      </w:r>
    </w:p>
    <w:p w:rsidR="00DB1E3B" w:rsidRPr="0056711A" w:rsidRDefault="00D61649" w:rsidP="0056711A">
      <w:pPr>
        <w:pStyle w:val="rtejustify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</w:rPr>
      </w:pPr>
      <w:r w:rsidRPr="0056711A">
        <w:rPr>
          <w:rStyle w:val="a5"/>
          <w:b w:val="0"/>
          <w:sz w:val="28"/>
        </w:rPr>
        <w:t>Внелабораторная</w:t>
      </w:r>
      <w:r w:rsidR="0056711A">
        <w:rPr>
          <w:rStyle w:val="a5"/>
          <w:b w:val="0"/>
          <w:sz w:val="28"/>
        </w:rPr>
        <w:t xml:space="preserve"> </w:t>
      </w:r>
      <w:r w:rsidRPr="0056711A">
        <w:rPr>
          <w:rStyle w:val="a5"/>
          <w:b w:val="0"/>
          <w:sz w:val="28"/>
        </w:rPr>
        <w:t>часть</w:t>
      </w:r>
      <w:r w:rsidR="0056711A">
        <w:rPr>
          <w:rStyle w:val="apple-converted-space"/>
          <w:sz w:val="28"/>
        </w:rPr>
        <w:t xml:space="preserve"> </w:t>
      </w: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это,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прежде</w:t>
      </w:r>
      <w:r w:rsidR="0056711A">
        <w:rPr>
          <w:sz w:val="28"/>
        </w:rPr>
        <w:t xml:space="preserve"> </w:t>
      </w:r>
      <w:r w:rsidRPr="0056711A">
        <w:rPr>
          <w:sz w:val="28"/>
        </w:rPr>
        <w:t>всего,</w:t>
      </w:r>
      <w:r w:rsidR="0056711A">
        <w:rPr>
          <w:sz w:val="28"/>
        </w:rPr>
        <w:t xml:space="preserve"> </w:t>
      </w:r>
      <w:r w:rsidRPr="0056711A">
        <w:rPr>
          <w:sz w:val="28"/>
        </w:rPr>
        <w:t>оценка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лечащим</w:t>
      </w:r>
      <w:r w:rsidR="0056711A">
        <w:rPr>
          <w:sz w:val="28"/>
        </w:rPr>
        <w:t xml:space="preserve"> </w:t>
      </w:r>
      <w:r w:rsidRPr="0056711A">
        <w:rPr>
          <w:sz w:val="28"/>
        </w:rPr>
        <w:t>врачом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клинической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значимости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информации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о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состоянии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пациента,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полученной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результате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исследования.</w:t>
      </w:r>
      <w:r w:rsidR="0056711A">
        <w:rPr>
          <w:sz w:val="28"/>
        </w:rPr>
        <w:t xml:space="preserve"> </w:t>
      </w:r>
      <w:r w:rsidRPr="0056711A">
        <w:rPr>
          <w:sz w:val="28"/>
        </w:rPr>
        <w:t>Авторизованный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отчёт</w:t>
      </w:r>
      <w:r w:rsidR="0056711A">
        <w:rPr>
          <w:sz w:val="28"/>
        </w:rPr>
        <w:t xml:space="preserve"> </w:t>
      </w:r>
      <w:r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результатами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поступает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клиницисту,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который</w:t>
      </w:r>
      <w:r w:rsidR="0056711A">
        <w:rPr>
          <w:sz w:val="28"/>
        </w:rPr>
        <w:t xml:space="preserve"> </w:t>
      </w:r>
      <w:r w:rsidRPr="0056711A">
        <w:rPr>
          <w:sz w:val="28"/>
        </w:rPr>
        <w:t>интерпретирует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полученную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лабораторную</w:t>
      </w:r>
      <w:r w:rsidR="0056711A">
        <w:rPr>
          <w:sz w:val="28"/>
        </w:rPr>
        <w:t xml:space="preserve"> </w:t>
      </w:r>
      <w:r w:rsidRPr="0056711A">
        <w:rPr>
          <w:sz w:val="28"/>
        </w:rPr>
        <w:t>информацию,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сопоставляет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её</w:t>
      </w:r>
      <w:r w:rsidR="0056711A">
        <w:rPr>
          <w:sz w:val="28"/>
        </w:rPr>
        <w:t xml:space="preserve"> </w:t>
      </w:r>
      <w:r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Pr="0056711A">
        <w:rPr>
          <w:sz w:val="28"/>
        </w:rPr>
        <w:t>данными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собственного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наблюдения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за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пациентом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результатами</w:t>
      </w:r>
      <w:r w:rsidR="0056711A">
        <w:rPr>
          <w:sz w:val="28"/>
        </w:rPr>
        <w:t xml:space="preserve"> </w:t>
      </w:r>
      <w:r w:rsidRPr="0056711A">
        <w:rPr>
          <w:sz w:val="28"/>
        </w:rPr>
        <w:t>других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видов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использует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её</w:t>
      </w:r>
      <w:r w:rsidR="0056711A">
        <w:rPr>
          <w:sz w:val="28"/>
        </w:rPr>
        <w:t xml:space="preserve"> </w:t>
      </w:r>
      <w:r w:rsidRPr="0056711A">
        <w:rPr>
          <w:sz w:val="28"/>
        </w:rPr>
        <w:t>для</w:t>
      </w:r>
      <w:r w:rsidR="0056711A">
        <w:rPr>
          <w:sz w:val="28"/>
        </w:rPr>
        <w:t xml:space="preserve"> </w:t>
      </w:r>
      <w:r w:rsidRPr="0056711A">
        <w:rPr>
          <w:sz w:val="28"/>
        </w:rPr>
        <w:t>оказания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пациенту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медицинской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помощи.</w:t>
      </w:r>
    </w:p>
    <w:p w:rsidR="002B6D31" w:rsidRPr="0056711A" w:rsidRDefault="00D61649" w:rsidP="0056711A">
      <w:pPr>
        <w:pStyle w:val="rtejustify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rStyle w:val="a6"/>
          <w:i w:val="0"/>
          <w:sz w:val="28"/>
        </w:rPr>
        <w:t>Как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и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для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преаналитического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этапа,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основная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форма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контроля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качества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проведения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постаналитического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этапа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-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это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периодические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внешние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и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внутренние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проверки</w:t>
      </w:r>
      <w:r w:rsidR="0056711A">
        <w:rPr>
          <w:rStyle w:val="a6"/>
          <w:i w:val="0"/>
          <w:sz w:val="28"/>
        </w:rPr>
        <w:t xml:space="preserve"> </w:t>
      </w:r>
      <w:r w:rsidRPr="0056711A">
        <w:rPr>
          <w:rStyle w:val="a6"/>
          <w:i w:val="0"/>
          <w:sz w:val="28"/>
        </w:rPr>
        <w:t>(аудит)</w:t>
      </w:r>
      <w:r w:rsidR="00CC5C7A" w:rsidRPr="0056711A">
        <w:rPr>
          <w:rStyle w:val="a6"/>
          <w:i w:val="0"/>
          <w:sz w:val="28"/>
        </w:rPr>
        <w:t>.</w:t>
      </w:r>
    </w:p>
    <w:p w:rsidR="007E5261" w:rsidRPr="0056711A" w:rsidRDefault="007E5261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F6EBC" w:rsidRPr="004651F3" w:rsidRDefault="0056711A" w:rsidP="0056711A">
      <w:pPr>
        <w:pStyle w:val="HTML"/>
        <w:widowControl w:val="0"/>
        <w:spacing w:line="360" w:lineRule="auto"/>
        <w:ind w:firstLine="709"/>
        <w:jc w:val="both"/>
        <w:rPr>
          <w:rStyle w:val="a5"/>
          <w:rFonts w:ascii="Times New Roman" w:hAnsi="Times New Roman"/>
          <w:b w:val="0"/>
          <w:caps/>
          <w:sz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br w:type="page"/>
      </w:r>
      <w:r w:rsidR="00CC5C7A" w:rsidRPr="0056711A">
        <w:rPr>
          <w:rStyle w:val="a5"/>
          <w:rFonts w:ascii="Times New Roman" w:hAnsi="Times New Roman"/>
          <w:b w:val="0"/>
          <w:caps/>
          <w:sz w:val="28"/>
          <w:szCs w:val="28"/>
        </w:rPr>
        <w:t>2.</w:t>
      </w:r>
      <w:r w:rsidRPr="0056711A">
        <w:rPr>
          <w:rStyle w:val="a5"/>
          <w:rFonts w:ascii="Times New Roman" w:hAnsi="Times New Roman"/>
          <w:b w:val="0"/>
          <w:caps/>
          <w:sz w:val="28"/>
          <w:szCs w:val="28"/>
        </w:rPr>
        <w:t xml:space="preserve"> </w:t>
      </w:r>
      <w:r w:rsidR="000F6EBC" w:rsidRPr="0056711A">
        <w:rPr>
          <w:rStyle w:val="a5"/>
          <w:rFonts w:ascii="Times New Roman" w:hAnsi="Times New Roman"/>
          <w:b w:val="0"/>
          <w:caps/>
          <w:sz w:val="28"/>
          <w:szCs w:val="28"/>
        </w:rPr>
        <w:t>Автоматические</w:t>
      </w:r>
      <w:r w:rsidRPr="0056711A">
        <w:rPr>
          <w:rStyle w:val="a5"/>
          <w:rFonts w:ascii="Times New Roman" w:hAnsi="Times New Roman"/>
          <w:b w:val="0"/>
          <w:caps/>
          <w:sz w:val="28"/>
          <w:szCs w:val="28"/>
        </w:rPr>
        <w:t xml:space="preserve"> </w:t>
      </w:r>
      <w:r w:rsidR="000F6EBC" w:rsidRPr="0056711A">
        <w:rPr>
          <w:rStyle w:val="a5"/>
          <w:rFonts w:ascii="Times New Roman" w:hAnsi="Times New Roman"/>
          <w:b w:val="0"/>
          <w:caps/>
          <w:sz w:val="28"/>
          <w:szCs w:val="28"/>
        </w:rPr>
        <w:t>методы</w:t>
      </w:r>
      <w:r w:rsidRPr="0056711A">
        <w:rPr>
          <w:rStyle w:val="a5"/>
          <w:rFonts w:ascii="Times New Roman" w:hAnsi="Times New Roman"/>
          <w:b w:val="0"/>
          <w:caps/>
          <w:sz w:val="28"/>
          <w:szCs w:val="28"/>
        </w:rPr>
        <w:t xml:space="preserve"> </w:t>
      </w:r>
      <w:r w:rsidR="000F6EBC" w:rsidRPr="0056711A">
        <w:rPr>
          <w:rStyle w:val="a5"/>
          <w:rFonts w:ascii="Times New Roman" w:hAnsi="Times New Roman"/>
          <w:b w:val="0"/>
          <w:caps/>
          <w:sz w:val="28"/>
          <w:szCs w:val="28"/>
        </w:rPr>
        <w:t>анализа</w:t>
      </w:r>
      <w:r w:rsidRPr="0056711A">
        <w:rPr>
          <w:rStyle w:val="a5"/>
          <w:rFonts w:ascii="Times New Roman" w:hAnsi="Times New Roman"/>
          <w:b w:val="0"/>
          <w:caps/>
          <w:sz w:val="28"/>
          <w:szCs w:val="28"/>
        </w:rPr>
        <w:t xml:space="preserve"> </w:t>
      </w:r>
      <w:r w:rsidR="000F6EBC" w:rsidRPr="0056711A">
        <w:rPr>
          <w:rStyle w:val="a5"/>
          <w:rFonts w:ascii="Times New Roman" w:hAnsi="Times New Roman"/>
          <w:b w:val="0"/>
          <w:caps/>
          <w:sz w:val="28"/>
          <w:szCs w:val="28"/>
        </w:rPr>
        <w:t>клеток</w:t>
      </w:r>
      <w:r w:rsidRPr="0056711A">
        <w:rPr>
          <w:rStyle w:val="a5"/>
          <w:rFonts w:ascii="Times New Roman" w:hAnsi="Times New Roman"/>
          <w:b w:val="0"/>
          <w:caps/>
          <w:sz w:val="28"/>
          <w:szCs w:val="28"/>
        </w:rPr>
        <w:t xml:space="preserve"> </w:t>
      </w:r>
      <w:r w:rsidR="000F6EBC" w:rsidRPr="0056711A">
        <w:rPr>
          <w:rStyle w:val="a5"/>
          <w:rFonts w:ascii="Times New Roman" w:hAnsi="Times New Roman"/>
          <w:b w:val="0"/>
          <w:caps/>
          <w:sz w:val="28"/>
          <w:szCs w:val="28"/>
        </w:rPr>
        <w:t>крови</w:t>
      </w:r>
    </w:p>
    <w:p w:rsidR="007E5261" w:rsidRPr="0056711A" w:rsidRDefault="007E5261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0F6EBC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Гемограммой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называют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профиль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исследований,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состоящий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</w:t>
      </w:r>
      <w:r w:rsidR="0056711A">
        <w:rPr>
          <w:sz w:val="28"/>
        </w:rPr>
        <w:t xml:space="preserve"> </w:t>
      </w:r>
      <w:r w:rsidRPr="0056711A">
        <w:rPr>
          <w:sz w:val="28"/>
        </w:rPr>
        <w:t>определения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количества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лейкоцитов,</w:t>
      </w:r>
      <w:r w:rsidR="0056711A">
        <w:rPr>
          <w:sz w:val="28"/>
        </w:rPr>
        <w:t xml:space="preserve"> </w:t>
      </w:r>
      <w:r w:rsidRPr="0056711A">
        <w:rPr>
          <w:sz w:val="28"/>
        </w:rPr>
        <w:t>эритроцитов,</w:t>
      </w:r>
      <w:r w:rsidR="0056711A">
        <w:rPr>
          <w:sz w:val="28"/>
        </w:rPr>
        <w:t xml:space="preserve"> </w:t>
      </w:r>
      <w:r w:rsidRPr="0056711A">
        <w:rPr>
          <w:sz w:val="28"/>
        </w:rPr>
        <w:t>гематокритной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величины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концентрации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гемоглобина.</w:t>
      </w:r>
      <w:r w:rsidR="0056711A">
        <w:rPr>
          <w:sz w:val="28"/>
        </w:rPr>
        <w:t xml:space="preserve"> </w:t>
      </w:r>
      <w:r w:rsidRPr="0056711A">
        <w:rPr>
          <w:sz w:val="28"/>
        </w:rPr>
        <w:t>Автоматизация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гематологии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предлагает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новый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подход</w:t>
      </w:r>
      <w:r w:rsidR="0056711A">
        <w:rPr>
          <w:sz w:val="28"/>
        </w:rPr>
        <w:t xml:space="preserve"> </w:t>
      </w:r>
      <w:r w:rsidRPr="0056711A">
        <w:rPr>
          <w:sz w:val="28"/>
        </w:rPr>
        <w:t>к</w:t>
      </w:r>
      <w:r w:rsidR="0056711A">
        <w:rPr>
          <w:sz w:val="28"/>
        </w:rPr>
        <w:t xml:space="preserve"> </w:t>
      </w:r>
      <w:r w:rsidRPr="0056711A">
        <w:rPr>
          <w:sz w:val="28"/>
        </w:rPr>
        <w:t>дифференцированию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лейкоцитов.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большинстве</w:t>
      </w:r>
      <w:r w:rsidR="0056711A">
        <w:rPr>
          <w:sz w:val="28"/>
        </w:rPr>
        <w:t xml:space="preserve"> </w:t>
      </w:r>
      <w:r w:rsidRPr="0056711A">
        <w:rPr>
          <w:sz w:val="28"/>
        </w:rPr>
        <w:t>случаев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отклонения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лейкоцитарной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формулы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</w:t>
      </w:r>
      <w:r w:rsidR="0056711A">
        <w:rPr>
          <w:sz w:val="28"/>
        </w:rPr>
        <w:t xml:space="preserve"> </w:t>
      </w:r>
      <w:r w:rsidRPr="0056711A">
        <w:rPr>
          <w:sz w:val="28"/>
        </w:rPr>
        <w:t>нормального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распределения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требуют</w:t>
      </w:r>
      <w:r w:rsidR="0056711A">
        <w:rPr>
          <w:sz w:val="28"/>
        </w:rPr>
        <w:t xml:space="preserve"> </w:t>
      </w:r>
      <w:r w:rsidRPr="0056711A">
        <w:rPr>
          <w:sz w:val="28"/>
        </w:rPr>
        <w:t>дополнительного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мазка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крови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под</w:t>
      </w:r>
      <w:r w:rsidR="0056711A">
        <w:rPr>
          <w:sz w:val="28"/>
        </w:rPr>
        <w:t xml:space="preserve"> </w:t>
      </w:r>
      <w:r w:rsidRPr="0056711A">
        <w:rPr>
          <w:sz w:val="28"/>
        </w:rPr>
        <w:t>микроскопом.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основе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анализа</w:t>
      </w:r>
      <w:r w:rsidR="0056711A">
        <w:rPr>
          <w:sz w:val="28"/>
        </w:rPr>
        <w:t xml:space="preserve"> </w:t>
      </w:r>
      <w:r w:rsidRPr="0056711A">
        <w:rPr>
          <w:sz w:val="28"/>
        </w:rPr>
        <w:t>тысяч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клеток</w:t>
      </w:r>
      <w:r w:rsidR="0056711A">
        <w:rPr>
          <w:sz w:val="28"/>
        </w:rPr>
        <w:t xml:space="preserve"> </w:t>
      </w:r>
      <w:r w:rsidRPr="0056711A">
        <w:rPr>
          <w:sz w:val="28"/>
        </w:rPr>
        <w:t>гематологические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анализаторы</w:t>
      </w:r>
      <w:r w:rsidR="0056711A">
        <w:rPr>
          <w:sz w:val="28"/>
        </w:rPr>
        <w:t xml:space="preserve"> </w:t>
      </w:r>
      <w:r w:rsidRPr="0056711A">
        <w:rPr>
          <w:sz w:val="28"/>
        </w:rPr>
        <w:t>способны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представлять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данные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виде</w:t>
      </w:r>
      <w:r w:rsidR="0056711A">
        <w:rPr>
          <w:sz w:val="28"/>
        </w:rPr>
        <w:t xml:space="preserve"> </w:t>
      </w:r>
      <w:r w:rsidRPr="0056711A">
        <w:rPr>
          <w:sz w:val="28"/>
        </w:rPr>
        <w:t>гистограмм</w:t>
      </w:r>
      <w:r w:rsidR="0056711A">
        <w:rPr>
          <w:sz w:val="28"/>
        </w:rPr>
        <w:t xml:space="preserve"> </w:t>
      </w: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распределений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клеток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размерам.</w:t>
      </w:r>
      <w:r w:rsidR="0056711A">
        <w:rPr>
          <w:sz w:val="28"/>
        </w:rPr>
        <w:t xml:space="preserve"> </w:t>
      </w:r>
      <w:r w:rsidRPr="0056711A">
        <w:rPr>
          <w:sz w:val="28"/>
        </w:rPr>
        <w:t>Большинство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анализаторов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представляет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виде</w:t>
      </w:r>
      <w:r w:rsidR="0056711A">
        <w:rPr>
          <w:sz w:val="28"/>
        </w:rPr>
        <w:t xml:space="preserve"> </w:t>
      </w:r>
      <w:r w:rsidRPr="0056711A">
        <w:rPr>
          <w:sz w:val="28"/>
        </w:rPr>
        <w:t>гистограмм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распределение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размерам</w:t>
      </w:r>
      <w:r w:rsidR="0056711A">
        <w:rPr>
          <w:sz w:val="28"/>
        </w:rPr>
        <w:t xml:space="preserve"> </w:t>
      </w:r>
      <w:r w:rsidRPr="0056711A">
        <w:rPr>
          <w:sz w:val="28"/>
        </w:rPr>
        <w:t>тромбоцитов,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лейкоцитов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эритроцитов.</w:t>
      </w:r>
    </w:p>
    <w:p w:rsidR="000F6EBC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Все</w:t>
      </w:r>
      <w:r w:rsidR="0056711A">
        <w:rPr>
          <w:sz w:val="28"/>
        </w:rPr>
        <w:t xml:space="preserve"> </w:t>
      </w:r>
      <w:r w:rsidRPr="0056711A">
        <w:rPr>
          <w:sz w:val="28"/>
        </w:rPr>
        <w:t>многообразие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гематологических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приборов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можно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разделить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3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класса</w:t>
      </w:r>
      <w:r w:rsidR="0056711A">
        <w:rPr>
          <w:sz w:val="28"/>
        </w:rPr>
        <w:t xml:space="preserve"> </w:t>
      </w:r>
      <w:r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Pr="0056711A">
        <w:rPr>
          <w:sz w:val="28"/>
        </w:rPr>
        <w:t>учетом</w:t>
      </w:r>
      <w:r w:rsidR="0056711A">
        <w:rPr>
          <w:sz w:val="28"/>
        </w:rPr>
        <w:t xml:space="preserve"> </w:t>
      </w:r>
      <w:r w:rsidRPr="0056711A">
        <w:rPr>
          <w:sz w:val="28"/>
        </w:rPr>
        <w:t>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технической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характеристики.</w:t>
      </w:r>
    </w:p>
    <w:p w:rsidR="007E5261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1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класс</w:t>
      </w:r>
      <w:r w:rsidR="0056711A">
        <w:rPr>
          <w:sz w:val="28"/>
        </w:rPr>
        <w:t xml:space="preserve"> </w:t>
      </w: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полуавтоматические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счетчики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клеток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крови</w:t>
      </w:r>
      <w:r w:rsidR="0056711A">
        <w:rPr>
          <w:sz w:val="28"/>
        </w:rPr>
        <w:t xml:space="preserve"> </w:t>
      </w:r>
      <w:r w:rsidRPr="0056711A">
        <w:rPr>
          <w:sz w:val="28"/>
        </w:rPr>
        <w:t>определяющие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обычно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</w:t>
      </w:r>
      <w:r w:rsidR="0056711A">
        <w:rPr>
          <w:sz w:val="28"/>
        </w:rPr>
        <w:t xml:space="preserve"> </w:t>
      </w:r>
      <w:r w:rsidRPr="0056711A">
        <w:rPr>
          <w:sz w:val="28"/>
        </w:rPr>
        <w:t>4</w:t>
      </w:r>
      <w:r w:rsidR="0056711A">
        <w:rPr>
          <w:sz w:val="28"/>
        </w:rPr>
        <w:t xml:space="preserve"> </w:t>
      </w:r>
      <w:r w:rsidRPr="0056711A">
        <w:rPr>
          <w:sz w:val="28"/>
        </w:rPr>
        <w:t>до</w:t>
      </w:r>
      <w:r w:rsidR="0056711A">
        <w:rPr>
          <w:sz w:val="28"/>
        </w:rPr>
        <w:t xml:space="preserve"> </w:t>
      </w:r>
      <w:r w:rsidRPr="0056711A">
        <w:rPr>
          <w:sz w:val="28"/>
        </w:rPr>
        <w:t>10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параметров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(лейкоциты,</w:t>
      </w:r>
      <w:r w:rsidR="0056711A">
        <w:rPr>
          <w:sz w:val="28"/>
        </w:rPr>
        <w:t xml:space="preserve"> </w:t>
      </w:r>
      <w:r w:rsidRPr="0056711A">
        <w:rPr>
          <w:sz w:val="28"/>
        </w:rPr>
        <w:t>эритроциты,</w:t>
      </w:r>
      <w:r w:rsidR="0056711A">
        <w:rPr>
          <w:sz w:val="28"/>
        </w:rPr>
        <w:t xml:space="preserve"> </w:t>
      </w:r>
      <w:r w:rsidRPr="0056711A">
        <w:rPr>
          <w:sz w:val="28"/>
        </w:rPr>
        <w:t>гемоглобин,</w:t>
      </w:r>
      <w:r w:rsidR="0056711A">
        <w:rPr>
          <w:sz w:val="28"/>
        </w:rPr>
        <w:t xml:space="preserve"> </w:t>
      </w:r>
      <w:r w:rsidRPr="0056711A">
        <w:rPr>
          <w:sz w:val="28"/>
        </w:rPr>
        <w:t>гематокрит,</w:t>
      </w:r>
      <w:r w:rsidR="0056711A">
        <w:rPr>
          <w:sz w:val="28"/>
        </w:rPr>
        <w:t xml:space="preserve"> </w:t>
      </w:r>
      <w:r w:rsidRPr="0056711A">
        <w:rPr>
          <w:sz w:val="28"/>
        </w:rPr>
        <w:t>средний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объем</w:t>
      </w:r>
      <w:r w:rsidR="0056711A">
        <w:rPr>
          <w:sz w:val="28"/>
        </w:rPr>
        <w:t xml:space="preserve"> </w:t>
      </w:r>
      <w:r w:rsidRPr="0056711A">
        <w:rPr>
          <w:sz w:val="28"/>
        </w:rPr>
        <w:t>эритроцита,</w:t>
      </w:r>
      <w:r w:rsidR="0056711A">
        <w:rPr>
          <w:sz w:val="28"/>
        </w:rPr>
        <w:t xml:space="preserve"> </w:t>
      </w:r>
      <w:r w:rsidRPr="0056711A">
        <w:rPr>
          <w:sz w:val="28"/>
        </w:rPr>
        <w:t>среднее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содержание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гемоглобина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эритроците,</w:t>
      </w:r>
      <w:r w:rsidR="0056711A">
        <w:rPr>
          <w:sz w:val="28"/>
        </w:rPr>
        <w:t xml:space="preserve"> </w:t>
      </w:r>
      <w:r w:rsidRPr="0056711A">
        <w:rPr>
          <w:sz w:val="28"/>
        </w:rPr>
        <w:t>средняя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концентрация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гемоглобина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эритроцитарной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массе,</w:t>
      </w:r>
      <w:r w:rsidR="0056711A">
        <w:rPr>
          <w:sz w:val="28"/>
        </w:rPr>
        <w:t xml:space="preserve"> </w:t>
      </w:r>
      <w:r w:rsidRPr="0056711A">
        <w:rPr>
          <w:sz w:val="28"/>
        </w:rPr>
        <w:t>тромбоциты,</w:t>
      </w:r>
      <w:r w:rsidR="0056711A">
        <w:rPr>
          <w:sz w:val="28"/>
        </w:rPr>
        <w:t xml:space="preserve"> </w:t>
      </w:r>
      <w:r w:rsidRPr="0056711A">
        <w:rPr>
          <w:sz w:val="28"/>
        </w:rPr>
        <w:t>средний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объем</w:t>
      </w:r>
      <w:r w:rsidR="0056711A">
        <w:rPr>
          <w:sz w:val="28"/>
        </w:rPr>
        <w:t xml:space="preserve"> </w:t>
      </w:r>
      <w:r w:rsidRPr="0056711A">
        <w:rPr>
          <w:sz w:val="28"/>
        </w:rPr>
        <w:t>тромбоцита).</w:t>
      </w:r>
      <w:r w:rsidR="0056711A">
        <w:rPr>
          <w:sz w:val="28"/>
        </w:rPr>
        <w:t xml:space="preserve"> </w:t>
      </w:r>
      <w:r w:rsidRPr="0056711A">
        <w:rPr>
          <w:sz w:val="28"/>
        </w:rPr>
        <w:t>Данные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приборы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большинстве</w:t>
      </w:r>
      <w:r w:rsidR="0056711A">
        <w:rPr>
          <w:sz w:val="28"/>
        </w:rPr>
        <w:t xml:space="preserve"> </w:t>
      </w:r>
      <w:r w:rsidRPr="0056711A">
        <w:rPr>
          <w:sz w:val="28"/>
        </w:rPr>
        <w:t>своем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используют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работе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предварительно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разведенную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кровь,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поэтому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комплектуются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дилютерами.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основе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подсчета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анализа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клеток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счетчиках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лежит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кондуктометрический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метод.</w:t>
      </w:r>
    </w:p>
    <w:p w:rsidR="000F6EBC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2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класс</w:t>
      </w:r>
      <w:r w:rsidR="0056711A">
        <w:rPr>
          <w:sz w:val="28"/>
        </w:rPr>
        <w:t xml:space="preserve"> </w:t>
      </w: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автоматические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анализаторы,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проводящие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</w:t>
      </w:r>
      <w:r w:rsidR="0056711A">
        <w:rPr>
          <w:sz w:val="28"/>
        </w:rPr>
        <w:t xml:space="preserve"> </w:t>
      </w:r>
      <w:r w:rsidRPr="0056711A">
        <w:rPr>
          <w:sz w:val="28"/>
        </w:rPr>
        <w:t>цельной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крови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определяющие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до</w:t>
      </w:r>
      <w:r w:rsidR="0056711A">
        <w:rPr>
          <w:sz w:val="28"/>
        </w:rPr>
        <w:t xml:space="preserve"> </w:t>
      </w:r>
      <w:r w:rsidRPr="0056711A">
        <w:rPr>
          <w:sz w:val="28"/>
        </w:rPr>
        <w:t>20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параметров,</w:t>
      </w:r>
      <w:r w:rsidR="0056711A">
        <w:rPr>
          <w:sz w:val="28"/>
        </w:rPr>
        <w:t xml:space="preserve"> </w:t>
      </w:r>
      <w:r w:rsidRPr="0056711A">
        <w:rPr>
          <w:sz w:val="28"/>
        </w:rPr>
        <w:t>включая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расчетные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показатели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красной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крови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тромбоцитов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объему,</w:t>
      </w:r>
      <w:r w:rsidR="0056711A">
        <w:rPr>
          <w:sz w:val="28"/>
        </w:rPr>
        <w:t xml:space="preserve"> </w:t>
      </w:r>
      <w:r w:rsidRPr="0056711A">
        <w:rPr>
          <w:sz w:val="28"/>
        </w:rPr>
        <w:t>а</w:t>
      </w:r>
      <w:r w:rsidR="0056711A">
        <w:rPr>
          <w:sz w:val="28"/>
        </w:rPr>
        <w:t xml:space="preserve"> </w:t>
      </w:r>
      <w:r w:rsidRPr="0056711A">
        <w:rPr>
          <w:sz w:val="28"/>
        </w:rPr>
        <w:t>так</w:t>
      </w:r>
      <w:r w:rsidR="0056711A">
        <w:rPr>
          <w:sz w:val="28"/>
        </w:rPr>
        <w:t xml:space="preserve"> </w:t>
      </w:r>
      <w:r w:rsidRPr="0056711A">
        <w:rPr>
          <w:sz w:val="28"/>
        </w:rPr>
        <w:t>же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проводящие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частичную</w:t>
      </w:r>
      <w:r w:rsidR="0056711A">
        <w:rPr>
          <w:sz w:val="28"/>
        </w:rPr>
        <w:t xml:space="preserve"> </w:t>
      </w:r>
      <w:r w:rsidRPr="0056711A">
        <w:rPr>
          <w:sz w:val="28"/>
        </w:rPr>
        <w:t>дифференцировку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лейкоцитов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</w:t>
      </w:r>
      <w:r w:rsidR="0056711A">
        <w:rPr>
          <w:sz w:val="28"/>
        </w:rPr>
        <w:t xml:space="preserve"> </w:t>
      </w:r>
      <w:r w:rsidRPr="0056711A">
        <w:rPr>
          <w:sz w:val="28"/>
        </w:rPr>
        <w:t>3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параметрам</w:t>
      </w:r>
      <w:r w:rsidR="0056711A">
        <w:rPr>
          <w:sz w:val="28"/>
        </w:rPr>
        <w:t xml:space="preserve"> </w:t>
      </w:r>
      <w:r w:rsidRPr="0056711A">
        <w:rPr>
          <w:sz w:val="28"/>
        </w:rPr>
        <w:t>(гранулоциты,</w:t>
      </w:r>
      <w:r w:rsidR="0056711A">
        <w:rPr>
          <w:sz w:val="28"/>
        </w:rPr>
        <w:t xml:space="preserve"> </w:t>
      </w:r>
      <w:r w:rsidRPr="0056711A">
        <w:rPr>
          <w:sz w:val="28"/>
        </w:rPr>
        <w:t>лимфоциты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«средние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клетки»,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состоящие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преимущественно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</w:t>
      </w:r>
      <w:r w:rsidR="0056711A">
        <w:rPr>
          <w:sz w:val="28"/>
        </w:rPr>
        <w:t xml:space="preserve"> </w:t>
      </w:r>
      <w:r w:rsidRPr="0056711A">
        <w:rPr>
          <w:sz w:val="28"/>
        </w:rPr>
        <w:t>эозинофилов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базофилов).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основе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подсчета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дифференцировки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клеток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анализаторах</w:t>
      </w:r>
      <w:r w:rsidR="0056711A">
        <w:rPr>
          <w:sz w:val="28"/>
        </w:rPr>
        <w:t xml:space="preserve"> </w:t>
      </w:r>
      <w:r w:rsidRPr="0056711A">
        <w:rPr>
          <w:sz w:val="28"/>
        </w:rPr>
        <w:t>данного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класса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лежит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кондуктометрический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метод,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который</w:t>
      </w:r>
      <w:r w:rsidR="0056711A">
        <w:rPr>
          <w:sz w:val="28"/>
        </w:rPr>
        <w:t xml:space="preserve"> </w:t>
      </w:r>
      <w:r w:rsidRPr="0056711A">
        <w:rPr>
          <w:sz w:val="28"/>
        </w:rPr>
        <w:t>дополняется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системами</w:t>
      </w:r>
      <w:r w:rsidR="0056711A">
        <w:rPr>
          <w:sz w:val="28"/>
        </w:rPr>
        <w:t xml:space="preserve"> </w:t>
      </w:r>
      <w:r w:rsidRPr="0056711A">
        <w:rPr>
          <w:sz w:val="28"/>
        </w:rPr>
        <w:t>внутреннего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контроля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качества,</w:t>
      </w:r>
      <w:r w:rsidR="0056711A">
        <w:rPr>
          <w:sz w:val="28"/>
        </w:rPr>
        <w:t xml:space="preserve"> </w:t>
      </w:r>
      <w:r w:rsidRPr="0056711A">
        <w:rPr>
          <w:sz w:val="28"/>
        </w:rPr>
        <w:t>волюметрического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контроля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т.д.</w:t>
      </w:r>
    </w:p>
    <w:p w:rsidR="000F6EBC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3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класс</w:t>
      </w:r>
      <w:r w:rsidR="0056711A">
        <w:rPr>
          <w:sz w:val="28"/>
        </w:rPr>
        <w:t xml:space="preserve"> </w:t>
      </w: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высокотехнологические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гематологические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анализаторы,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позволяющие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проводить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развернутый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крови,</w:t>
      </w:r>
      <w:r w:rsidR="0056711A">
        <w:rPr>
          <w:sz w:val="28"/>
        </w:rPr>
        <w:t xml:space="preserve"> </w:t>
      </w:r>
      <w:r w:rsidRPr="0056711A">
        <w:rPr>
          <w:sz w:val="28"/>
        </w:rPr>
        <w:t>включая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полную</w:t>
      </w:r>
      <w:r w:rsidR="0056711A">
        <w:rPr>
          <w:sz w:val="28"/>
        </w:rPr>
        <w:t xml:space="preserve"> </w:t>
      </w:r>
      <w:r w:rsidRPr="0056711A">
        <w:rPr>
          <w:sz w:val="28"/>
        </w:rPr>
        <w:t>дифференцировку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лейкоцитов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</w:t>
      </w:r>
      <w:r w:rsidR="0056711A">
        <w:rPr>
          <w:sz w:val="28"/>
        </w:rPr>
        <w:t xml:space="preserve"> </w:t>
      </w:r>
      <w:r w:rsidRPr="0056711A">
        <w:rPr>
          <w:sz w:val="28"/>
        </w:rPr>
        <w:t>5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параметрам</w:t>
      </w:r>
      <w:r w:rsidR="0056711A">
        <w:rPr>
          <w:sz w:val="28"/>
        </w:rPr>
        <w:t xml:space="preserve"> </w:t>
      </w:r>
      <w:r w:rsidRPr="0056711A">
        <w:rPr>
          <w:sz w:val="28"/>
        </w:rPr>
        <w:t>(нейтрофилы,</w:t>
      </w:r>
      <w:r w:rsidR="0056711A">
        <w:rPr>
          <w:sz w:val="28"/>
        </w:rPr>
        <w:t xml:space="preserve"> </w:t>
      </w:r>
      <w:r w:rsidRPr="0056711A">
        <w:rPr>
          <w:sz w:val="28"/>
        </w:rPr>
        <w:t>эозинофилы,</w:t>
      </w:r>
      <w:r w:rsidR="0056711A">
        <w:rPr>
          <w:sz w:val="28"/>
        </w:rPr>
        <w:t xml:space="preserve"> </w:t>
      </w:r>
      <w:r w:rsidRPr="0056711A">
        <w:rPr>
          <w:sz w:val="28"/>
        </w:rPr>
        <w:t>базофилы,</w:t>
      </w:r>
      <w:r w:rsidR="0056711A">
        <w:rPr>
          <w:sz w:val="28"/>
        </w:rPr>
        <w:t xml:space="preserve"> </w:t>
      </w:r>
      <w:r w:rsidRPr="0056711A">
        <w:rPr>
          <w:sz w:val="28"/>
        </w:rPr>
        <w:t>моноциты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лимфоциты),</w:t>
      </w:r>
      <w:r w:rsidR="0056711A">
        <w:rPr>
          <w:sz w:val="28"/>
        </w:rPr>
        <w:t xml:space="preserve"> </w:t>
      </w:r>
      <w:r w:rsidRPr="0056711A">
        <w:rPr>
          <w:sz w:val="28"/>
        </w:rPr>
        <w:t>гистограммы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распределения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лейкоцитов,</w:t>
      </w:r>
      <w:r w:rsidR="0056711A">
        <w:rPr>
          <w:sz w:val="28"/>
        </w:rPr>
        <w:t xml:space="preserve"> </w:t>
      </w:r>
      <w:r w:rsidRPr="0056711A">
        <w:rPr>
          <w:sz w:val="28"/>
        </w:rPr>
        <w:t>эритроцитов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тромбоцитов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объему,</w:t>
      </w:r>
      <w:r w:rsidR="0056711A">
        <w:rPr>
          <w:sz w:val="28"/>
        </w:rPr>
        <w:t xml:space="preserve"> </w:t>
      </w:r>
      <w:r w:rsidRPr="0056711A">
        <w:rPr>
          <w:sz w:val="28"/>
        </w:rPr>
        <w:t>скетограммы.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основе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работы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приборов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этого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класса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лежит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комбинация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кондуктометрического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метода</w:t>
      </w:r>
      <w:r w:rsidR="0056711A">
        <w:rPr>
          <w:sz w:val="28"/>
        </w:rPr>
        <w:t xml:space="preserve"> </w:t>
      </w:r>
      <w:r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Pr="0056711A">
        <w:rPr>
          <w:sz w:val="28"/>
        </w:rPr>
        <w:t>другими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методами</w:t>
      </w:r>
      <w:r w:rsidR="0056711A">
        <w:rPr>
          <w:sz w:val="28"/>
        </w:rPr>
        <w:t xml:space="preserve"> </w:t>
      </w:r>
      <w:r w:rsidRPr="0056711A">
        <w:rPr>
          <w:sz w:val="28"/>
        </w:rPr>
        <w:t>(рассеяние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лазерного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луча,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радиочастотный,</w:t>
      </w:r>
      <w:r w:rsidR="0056711A">
        <w:rPr>
          <w:sz w:val="28"/>
        </w:rPr>
        <w:t xml:space="preserve"> </w:t>
      </w:r>
      <w:r w:rsidRPr="0056711A">
        <w:rPr>
          <w:sz w:val="28"/>
        </w:rPr>
        <w:t>цитохимический,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использование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различный</w:t>
      </w:r>
      <w:r w:rsidR="0056711A">
        <w:rPr>
          <w:sz w:val="28"/>
        </w:rPr>
        <w:t xml:space="preserve"> </w:t>
      </w:r>
      <w:r w:rsidRPr="0056711A">
        <w:rPr>
          <w:sz w:val="28"/>
        </w:rPr>
        <w:t>дифференцирующих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лизатов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т.д.).</w:t>
      </w:r>
    </w:p>
    <w:p w:rsidR="000F6EBC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Работа</w:t>
      </w:r>
      <w:r w:rsidR="0056711A">
        <w:rPr>
          <w:sz w:val="28"/>
        </w:rPr>
        <w:t xml:space="preserve"> </w:t>
      </w:r>
      <w:r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Pr="0056711A">
        <w:rPr>
          <w:sz w:val="28"/>
        </w:rPr>
        <w:t>гематологическими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анализаторами</w:t>
      </w:r>
      <w:r w:rsidR="0056711A">
        <w:rPr>
          <w:sz w:val="28"/>
        </w:rPr>
        <w:t xml:space="preserve"> </w:t>
      </w:r>
      <w:r w:rsidRPr="0056711A">
        <w:rPr>
          <w:sz w:val="28"/>
        </w:rPr>
        <w:t>требует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предельной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аккуратности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точности,</w:t>
      </w:r>
      <w:r w:rsidR="0056711A">
        <w:rPr>
          <w:sz w:val="28"/>
        </w:rPr>
        <w:t xml:space="preserve"> </w:t>
      </w:r>
      <w:r w:rsidRPr="0056711A">
        <w:rPr>
          <w:sz w:val="28"/>
        </w:rPr>
        <w:t>строгого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соблюдения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требований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соответствующих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инструкций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к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прибору.</w:t>
      </w:r>
      <w:r w:rsidR="0056711A">
        <w:rPr>
          <w:sz w:val="28"/>
        </w:rPr>
        <w:t xml:space="preserve"> </w:t>
      </w:r>
      <w:r w:rsidRPr="0056711A">
        <w:rPr>
          <w:sz w:val="28"/>
        </w:rPr>
        <w:t>Большинство</w:t>
      </w:r>
      <w:r w:rsidR="0056711A">
        <w:rPr>
          <w:sz w:val="28"/>
        </w:rPr>
        <w:t xml:space="preserve"> </w:t>
      </w:r>
      <w:r w:rsidRPr="0056711A">
        <w:rPr>
          <w:sz w:val="28"/>
        </w:rPr>
        <w:t>ошибок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неточностей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работе</w:t>
      </w:r>
      <w:r w:rsidR="0056711A">
        <w:rPr>
          <w:sz w:val="28"/>
        </w:rPr>
        <w:t xml:space="preserve"> </w:t>
      </w:r>
      <w:r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Pr="0056711A">
        <w:rPr>
          <w:sz w:val="28"/>
        </w:rPr>
        <w:t>гематологическим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анализаторами</w:t>
      </w:r>
      <w:r w:rsidR="0056711A">
        <w:rPr>
          <w:sz w:val="28"/>
        </w:rPr>
        <w:t xml:space="preserve"> </w:t>
      </w:r>
      <w:r w:rsidRPr="0056711A">
        <w:rPr>
          <w:sz w:val="28"/>
        </w:rPr>
        <w:t>связано</w:t>
      </w:r>
      <w:r w:rsidR="0056711A">
        <w:rPr>
          <w:sz w:val="28"/>
        </w:rPr>
        <w:t xml:space="preserve"> </w:t>
      </w:r>
      <w:r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Pr="0056711A">
        <w:rPr>
          <w:sz w:val="28"/>
        </w:rPr>
        <w:t>техническими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погрешностями:</w:t>
      </w:r>
      <w:r w:rsidR="0056711A">
        <w:rPr>
          <w:sz w:val="28"/>
        </w:rPr>
        <w:t xml:space="preserve"> </w:t>
      </w:r>
      <w:r w:rsidRPr="0056711A">
        <w:rPr>
          <w:sz w:val="28"/>
        </w:rPr>
        <w:t>низкое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качество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разводящих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жидкостей,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погрешности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</w:t>
      </w:r>
      <w:r w:rsidR="0056711A">
        <w:rPr>
          <w:sz w:val="28"/>
        </w:rPr>
        <w:t xml:space="preserve"> </w:t>
      </w:r>
      <w:r w:rsidRPr="0056711A">
        <w:rPr>
          <w:sz w:val="28"/>
        </w:rPr>
        <w:t>заборе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крови,</w:t>
      </w:r>
      <w:r w:rsidR="0056711A">
        <w:rPr>
          <w:sz w:val="28"/>
        </w:rPr>
        <w:t xml:space="preserve"> </w:t>
      </w:r>
      <w:r w:rsidRPr="0056711A">
        <w:rPr>
          <w:sz w:val="28"/>
        </w:rPr>
        <w:t>грязная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посуда,</w:t>
      </w:r>
      <w:r w:rsidR="0056711A">
        <w:rPr>
          <w:sz w:val="28"/>
        </w:rPr>
        <w:t xml:space="preserve"> </w:t>
      </w:r>
      <w:r w:rsidRPr="0056711A">
        <w:rPr>
          <w:sz w:val="28"/>
        </w:rPr>
        <w:t>удлинение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интервала</w:t>
      </w:r>
      <w:r w:rsidR="0056711A">
        <w:rPr>
          <w:sz w:val="28"/>
        </w:rPr>
        <w:t xml:space="preserve"> </w:t>
      </w:r>
      <w:r w:rsidRPr="0056711A">
        <w:rPr>
          <w:sz w:val="28"/>
        </w:rPr>
        <w:t>времени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между</w:t>
      </w:r>
      <w:r w:rsidR="0056711A">
        <w:rPr>
          <w:sz w:val="28"/>
        </w:rPr>
        <w:t xml:space="preserve"> </w:t>
      </w:r>
      <w:r w:rsidRPr="0056711A">
        <w:rPr>
          <w:sz w:val="28"/>
        </w:rPr>
        <w:t>забором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крови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или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приготовлением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разведений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подсчетом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клеток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т.п.</w:t>
      </w:r>
      <w:r w:rsidR="0056711A">
        <w:rPr>
          <w:sz w:val="28"/>
        </w:rPr>
        <w:t xml:space="preserve"> </w:t>
      </w:r>
      <w:r w:rsidRPr="0056711A">
        <w:rPr>
          <w:sz w:val="28"/>
        </w:rPr>
        <w:t>Однако</w:t>
      </w:r>
      <w:r w:rsidR="0056711A">
        <w:rPr>
          <w:sz w:val="28"/>
        </w:rPr>
        <w:t xml:space="preserve"> </w:t>
      </w:r>
      <w:r w:rsidRPr="0056711A">
        <w:rPr>
          <w:sz w:val="28"/>
        </w:rPr>
        <w:t>существует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категория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ошибок,</w:t>
      </w:r>
      <w:r w:rsidR="0056711A">
        <w:rPr>
          <w:sz w:val="28"/>
        </w:rPr>
        <w:t xml:space="preserve"> </w:t>
      </w:r>
      <w:r w:rsidRPr="0056711A">
        <w:rPr>
          <w:sz w:val="28"/>
        </w:rPr>
        <w:t>связанных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Pr="0056711A">
        <w:rPr>
          <w:sz w:val="28"/>
        </w:rPr>
        <w:t>особенностью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патологических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образцов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крови.</w:t>
      </w:r>
    </w:p>
    <w:p w:rsidR="000F6EBC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rStyle w:val="a5"/>
          <w:b w:val="0"/>
          <w:sz w:val="28"/>
        </w:rPr>
        <w:t>Концентрация</w:t>
      </w:r>
      <w:r w:rsidR="0056711A">
        <w:rPr>
          <w:rStyle w:val="a5"/>
          <w:b w:val="0"/>
          <w:sz w:val="28"/>
        </w:rPr>
        <w:t xml:space="preserve"> </w:t>
      </w:r>
      <w:r w:rsidRPr="0056711A">
        <w:rPr>
          <w:rStyle w:val="a5"/>
          <w:b w:val="0"/>
          <w:sz w:val="28"/>
        </w:rPr>
        <w:t>гемоглобина</w:t>
      </w:r>
      <w:r w:rsidR="0056711A">
        <w:rPr>
          <w:rStyle w:val="a5"/>
          <w:b w:val="0"/>
          <w:sz w:val="28"/>
        </w:rPr>
        <w:t xml:space="preserve"> </w:t>
      </w:r>
      <w:r w:rsidRPr="0056711A">
        <w:rPr>
          <w:rStyle w:val="a5"/>
          <w:b w:val="0"/>
          <w:sz w:val="28"/>
        </w:rPr>
        <w:t>(HGB).</w:t>
      </w:r>
    </w:p>
    <w:p w:rsidR="000F6EBC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большинстве</w:t>
      </w:r>
      <w:r w:rsidR="0056711A">
        <w:rPr>
          <w:sz w:val="28"/>
        </w:rPr>
        <w:t xml:space="preserve"> </w:t>
      </w:r>
      <w:r w:rsidRPr="0056711A">
        <w:rPr>
          <w:sz w:val="28"/>
        </w:rPr>
        <w:t>гематологических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анализаторов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для</w:t>
      </w:r>
      <w:r w:rsidR="0056711A">
        <w:rPr>
          <w:sz w:val="28"/>
        </w:rPr>
        <w:t xml:space="preserve"> </w:t>
      </w:r>
      <w:r w:rsidRPr="0056711A">
        <w:rPr>
          <w:sz w:val="28"/>
        </w:rPr>
        <w:t>определения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концентрации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гемоглобина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используется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цианметгемоглобиновый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колориметрический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или</w:t>
      </w:r>
      <w:r w:rsidR="0056711A">
        <w:rPr>
          <w:sz w:val="28"/>
        </w:rPr>
        <w:t xml:space="preserve"> </w:t>
      </w:r>
      <w:r w:rsidRPr="0056711A">
        <w:rPr>
          <w:sz w:val="28"/>
        </w:rPr>
        <w:t>спектрофотометрический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метод.</w:t>
      </w:r>
    </w:p>
    <w:p w:rsidR="000F6EBC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Причины</w:t>
      </w:r>
      <w:r w:rsidR="0056711A">
        <w:rPr>
          <w:sz w:val="28"/>
        </w:rPr>
        <w:t xml:space="preserve"> </w:t>
      </w:r>
      <w:r w:rsidRPr="0056711A">
        <w:rPr>
          <w:sz w:val="28"/>
        </w:rPr>
        <w:t>возможных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ошибок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</w:t>
      </w:r>
      <w:r w:rsidR="0056711A">
        <w:rPr>
          <w:sz w:val="28"/>
        </w:rPr>
        <w:t xml:space="preserve"> </w:t>
      </w:r>
      <w:r w:rsidRPr="0056711A">
        <w:rPr>
          <w:sz w:val="28"/>
        </w:rPr>
        <w:t>определении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концентрации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гемоглобина:</w:t>
      </w:r>
    </w:p>
    <w:p w:rsidR="000F6EBC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Ø</w:t>
      </w:r>
      <w:r w:rsidR="0056711A">
        <w:rPr>
          <w:sz w:val="28"/>
        </w:rPr>
        <w:t xml:space="preserve"> </w:t>
      </w:r>
      <w:r w:rsidRPr="0056711A">
        <w:rPr>
          <w:sz w:val="28"/>
        </w:rPr>
        <w:t>Технические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ошибки: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нарушение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правил</w:t>
      </w:r>
      <w:r w:rsidR="0056711A">
        <w:rPr>
          <w:sz w:val="28"/>
        </w:rPr>
        <w:t xml:space="preserve"> </w:t>
      </w:r>
      <w:r w:rsidRPr="0056711A">
        <w:rPr>
          <w:sz w:val="28"/>
        </w:rPr>
        <w:t>забора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крови,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нарушение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инструкции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к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анализатору,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попадание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пробу</w:t>
      </w:r>
      <w:r w:rsidR="0056711A">
        <w:rPr>
          <w:sz w:val="28"/>
        </w:rPr>
        <w:t xml:space="preserve"> </w:t>
      </w:r>
      <w:r w:rsidRPr="0056711A">
        <w:rPr>
          <w:sz w:val="28"/>
        </w:rPr>
        <w:t>моющих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средств,</w:t>
      </w:r>
      <w:r w:rsidR="0056711A">
        <w:rPr>
          <w:sz w:val="28"/>
        </w:rPr>
        <w:t xml:space="preserve"> </w:t>
      </w:r>
      <w:r w:rsidRPr="0056711A">
        <w:rPr>
          <w:sz w:val="28"/>
        </w:rPr>
        <w:t>остатков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спирта</w:t>
      </w:r>
      <w:r w:rsidR="0056711A">
        <w:rPr>
          <w:sz w:val="28"/>
        </w:rPr>
        <w:t xml:space="preserve"> </w:t>
      </w:r>
      <w:r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пальца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пациента,</w:t>
      </w:r>
      <w:r w:rsidR="0056711A">
        <w:rPr>
          <w:sz w:val="28"/>
        </w:rPr>
        <w:t xml:space="preserve"> </w:t>
      </w:r>
      <w:r w:rsidRPr="0056711A">
        <w:rPr>
          <w:sz w:val="28"/>
        </w:rPr>
        <w:t>низкое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качество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реактивов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т.д.</w:t>
      </w:r>
    </w:p>
    <w:p w:rsidR="000F6EBC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Ø</w:t>
      </w:r>
      <w:r w:rsidR="0056711A">
        <w:rPr>
          <w:sz w:val="28"/>
        </w:rPr>
        <w:t xml:space="preserve"> </w:t>
      </w:r>
      <w:r w:rsidRPr="0056711A">
        <w:rPr>
          <w:sz w:val="28"/>
        </w:rPr>
        <w:t>Связанные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Pr="0056711A">
        <w:rPr>
          <w:sz w:val="28"/>
        </w:rPr>
        <w:t>особенностями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исследуемой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крови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патологи</w:t>
      </w:r>
      <w:r w:rsidR="0056711A">
        <w:rPr>
          <w:sz w:val="28"/>
        </w:rPr>
        <w:t xml:space="preserve"> </w:t>
      </w:r>
      <w:r w:rsidRPr="0056711A">
        <w:rPr>
          <w:sz w:val="28"/>
        </w:rPr>
        <w:t>(завышение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анализа):</w:t>
      </w:r>
      <w:r w:rsidR="0056711A">
        <w:rPr>
          <w:sz w:val="28"/>
        </w:rPr>
        <w:t xml:space="preserve"> </w:t>
      </w:r>
      <w:r w:rsidRPr="0056711A">
        <w:rPr>
          <w:sz w:val="28"/>
        </w:rPr>
        <w:t>высокий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лейкоцитоз</w:t>
      </w:r>
      <w:r w:rsidR="0056711A">
        <w:rPr>
          <w:sz w:val="28"/>
        </w:rPr>
        <w:t xml:space="preserve"> </w:t>
      </w:r>
      <w:r w:rsidRPr="0056711A">
        <w:rPr>
          <w:sz w:val="28"/>
        </w:rPr>
        <w:t>(&gt;30·109/л),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парапротеинемия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(преципитация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патологических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иммуноглобулинов),</w:t>
      </w:r>
      <w:r w:rsidR="0056711A">
        <w:rPr>
          <w:sz w:val="28"/>
        </w:rPr>
        <w:t xml:space="preserve"> </w:t>
      </w:r>
      <w:r w:rsidRPr="0056711A">
        <w:rPr>
          <w:sz w:val="28"/>
        </w:rPr>
        <w:t>агглютинация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эритроцитов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парапротеинемиях,</w:t>
      </w:r>
      <w:r w:rsidR="0056711A">
        <w:rPr>
          <w:sz w:val="28"/>
        </w:rPr>
        <w:t xml:space="preserve"> </w:t>
      </w:r>
      <w:r w:rsidRPr="0056711A">
        <w:rPr>
          <w:sz w:val="28"/>
        </w:rPr>
        <w:t>аутоиммцнных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процессах,</w:t>
      </w:r>
      <w:r w:rsidR="0056711A">
        <w:rPr>
          <w:sz w:val="28"/>
        </w:rPr>
        <w:t xml:space="preserve"> </w:t>
      </w:r>
      <w:r w:rsidRPr="0056711A">
        <w:rPr>
          <w:sz w:val="28"/>
        </w:rPr>
        <w:t>уремия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(при</w:t>
      </w:r>
      <w:r w:rsidR="0056711A">
        <w:rPr>
          <w:sz w:val="28"/>
        </w:rPr>
        <w:t xml:space="preserve"> </w:t>
      </w:r>
      <w:r w:rsidRPr="0056711A">
        <w:rPr>
          <w:sz w:val="28"/>
        </w:rPr>
        <w:t>гиперосмолярности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плазмы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нарушается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лизис</w:t>
      </w:r>
      <w:r w:rsidR="0056711A">
        <w:rPr>
          <w:sz w:val="28"/>
        </w:rPr>
        <w:t xml:space="preserve"> </w:t>
      </w:r>
      <w:r w:rsidRPr="0056711A">
        <w:rPr>
          <w:sz w:val="28"/>
        </w:rPr>
        <w:t>эритроцитов),</w:t>
      </w:r>
      <w:r w:rsidR="0056711A">
        <w:rPr>
          <w:sz w:val="28"/>
        </w:rPr>
        <w:t xml:space="preserve"> </w:t>
      </w:r>
      <w:r w:rsidRPr="0056711A">
        <w:rPr>
          <w:sz w:val="28"/>
        </w:rPr>
        <w:t>гиперлипопроитеинемия,</w:t>
      </w:r>
      <w:r w:rsidR="0056711A">
        <w:rPr>
          <w:sz w:val="28"/>
        </w:rPr>
        <w:t xml:space="preserve"> </w:t>
      </w:r>
      <w:r w:rsidRPr="0056711A">
        <w:rPr>
          <w:sz w:val="28"/>
        </w:rPr>
        <w:t>гипербилирубинемия,</w:t>
      </w:r>
      <w:r w:rsidR="0056711A">
        <w:rPr>
          <w:sz w:val="28"/>
        </w:rPr>
        <w:t xml:space="preserve"> </w:t>
      </w:r>
      <w:r w:rsidRPr="0056711A">
        <w:rPr>
          <w:sz w:val="28"/>
        </w:rPr>
        <w:t>внутрисосудистый</w:t>
      </w:r>
      <w:r w:rsidR="0056711A">
        <w:rPr>
          <w:sz w:val="28"/>
        </w:rPr>
        <w:t xml:space="preserve"> </w:t>
      </w:r>
      <w:r w:rsidRPr="0056711A">
        <w:rPr>
          <w:sz w:val="28"/>
        </w:rPr>
        <w:t>гемолиз.</w:t>
      </w:r>
    </w:p>
    <w:p w:rsidR="000F6EBC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rStyle w:val="a5"/>
          <w:b w:val="0"/>
          <w:sz w:val="28"/>
        </w:rPr>
        <w:t>Количество</w:t>
      </w:r>
      <w:r w:rsidR="0056711A">
        <w:rPr>
          <w:rStyle w:val="a5"/>
          <w:b w:val="0"/>
          <w:sz w:val="28"/>
        </w:rPr>
        <w:t xml:space="preserve"> </w:t>
      </w:r>
      <w:r w:rsidRPr="0056711A">
        <w:rPr>
          <w:rStyle w:val="a5"/>
          <w:b w:val="0"/>
          <w:sz w:val="28"/>
        </w:rPr>
        <w:t>эритроцитов</w:t>
      </w:r>
      <w:r w:rsidR="0056711A">
        <w:rPr>
          <w:rStyle w:val="a5"/>
          <w:b w:val="0"/>
          <w:sz w:val="28"/>
        </w:rPr>
        <w:t xml:space="preserve"> </w:t>
      </w:r>
      <w:r w:rsidRPr="0056711A">
        <w:rPr>
          <w:rStyle w:val="a5"/>
          <w:b w:val="0"/>
          <w:sz w:val="28"/>
        </w:rPr>
        <w:t>в</w:t>
      </w:r>
      <w:r w:rsidR="0056711A">
        <w:rPr>
          <w:rStyle w:val="a5"/>
          <w:b w:val="0"/>
          <w:sz w:val="28"/>
        </w:rPr>
        <w:t xml:space="preserve"> </w:t>
      </w:r>
      <w:r w:rsidRPr="0056711A">
        <w:rPr>
          <w:rStyle w:val="a5"/>
          <w:b w:val="0"/>
          <w:sz w:val="28"/>
        </w:rPr>
        <w:t>единице</w:t>
      </w:r>
      <w:r w:rsidR="0056711A">
        <w:rPr>
          <w:rStyle w:val="a5"/>
          <w:b w:val="0"/>
          <w:sz w:val="28"/>
        </w:rPr>
        <w:t xml:space="preserve"> </w:t>
      </w:r>
      <w:r w:rsidRPr="0056711A">
        <w:rPr>
          <w:rStyle w:val="a5"/>
          <w:b w:val="0"/>
          <w:sz w:val="28"/>
        </w:rPr>
        <w:t>объема</w:t>
      </w:r>
      <w:r w:rsidR="0056711A">
        <w:rPr>
          <w:rStyle w:val="a5"/>
          <w:b w:val="0"/>
          <w:sz w:val="28"/>
        </w:rPr>
        <w:t xml:space="preserve"> </w:t>
      </w:r>
      <w:r w:rsidRPr="0056711A">
        <w:rPr>
          <w:rStyle w:val="a5"/>
          <w:b w:val="0"/>
          <w:sz w:val="28"/>
        </w:rPr>
        <w:t>крови</w:t>
      </w:r>
      <w:r w:rsidR="0056711A">
        <w:rPr>
          <w:rStyle w:val="a5"/>
          <w:b w:val="0"/>
          <w:sz w:val="28"/>
        </w:rPr>
        <w:t xml:space="preserve"> </w:t>
      </w:r>
      <w:r w:rsidRPr="0056711A">
        <w:rPr>
          <w:rStyle w:val="a5"/>
          <w:b w:val="0"/>
          <w:sz w:val="28"/>
        </w:rPr>
        <w:t>(RBC).</w:t>
      </w:r>
    </w:p>
    <w:p w:rsidR="000F6EBC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Количество</w:t>
      </w:r>
      <w:r w:rsidR="0056711A">
        <w:rPr>
          <w:sz w:val="28"/>
        </w:rPr>
        <w:t xml:space="preserve"> </w:t>
      </w:r>
      <w:r w:rsidRPr="0056711A">
        <w:rPr>
          <w:sz w:val="28"/>
        </w:rPr>
        <w:t>гематологическими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анализаторами</w:t>
      </w:r>
      <w:r w:rsidR="0056711A">
        <w:rPr>
          <w:sz w:val="28"/>
        </w:rPr>
        <w:t xml:space="preserve"> </w:t>
      </w:r>
      <w:r w:rsidRPr="0056711A">
        <w:rPr>
          <w:sz w:val="28"/>
        </w:rPr>
        <w:t>определяется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кондуктометрическим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методом.</w:t>
      </w:r>
    </w:p>
    <w:p w:rsidR="000F6EBC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Причины</w:t>
      </w:r>
      <w:r w:rsidR="0056711A">
        <w:rPr>
          <w:sz w:val="28"/>
        </w:rPr>
        <w:t xml:space="preserve"> </w:t>
      </w:r>
      <w:r w:rsidRPr="0056711A">
        <w:rPr>
          <w:sz w:val="28"/>
        </w:rPr>
        <w:t>ошибок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подсчете</w:t>
      </w:r>
      <w:r w:rsidR="0056711A">
        <w:rPr>
          <w:sz w:val="28"/>
        </w:rPr>
        <w:t xml:space="preserve"> </w:t>
      </w:r>
      <w:r w:rsidRPr="0056711A">
        <w:rPr>
          <w:sz w:val="28"/>
        </w:rPr>
        <w:t>эритроцитов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следующие:</w:t>
      </w:r>
    </w:p>
    <w:p w:rsidR="000F6EBC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Ø</w:t>
      </w:r>
      <w:r w:rsidR="0056711A">
        <w:rPr>
          <w:sz w:val="28"/>
        </w:rPr>
        <w:t xml:space="preserve"> </w:t>
      </w:r>
      <w:r w:rsidRPr="0056711A">
        <w:rPr>
          <w:sz w:val="28"/>
        </w:rPr>
        <w:t>Технические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(см.</w:t>
      </w:r>
      <w:r w:rsidR="0056711A">
        <w:rPr>
          <w:sz w:val="28"/>
        </w:rPr>
        <w:t xml:space="preserve"> </w:t>
      </w:r>
      <w:r w:rsidRPr="0056711A">
        <w:rPr>
          <w:sz w:val="28"/>
        </w:rPr>
        <w:t>HGB)</w:t>
      </w:r>
    </w:p>
    <w:p w:rsidR="000F6EBC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Ø</w:t>
      </w:r>
      <w:r w:rsidR="0056711A">
        <w:rPr>
          <w:sz w:val="28"/>
        </w:rPr>
        <w:t xml:space="preserve"> </w:t>
      </w:r>
      <w:r w:rsidRPr="0056711A">
        <w:rPr>
          <w:sz w:val="28"/>
        </w:rPr>
        <w:t>Связанные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Pr="0056711A">
        <w:rPr>
          <w:sz w:val="28"/>
        </w:rPr>
        <w:t>особенностями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исследуемой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крови</w:t>
      </w:r>
      <w:r w:rsidR="0056711A">
        <w:rPr>
          <w:sz w:val="28"/>
        </w:rPr>
        <w:t xml:space="preserve"> </w:t>
      </w:r>
      <w:r w:rsidRPr="0056711A">
        <w:rPr>
          <w:sz w:val="28"/>
        </w:rPr>
        <w:t>(внутрисосудистый</w:t>
      </w:r>
      <w:r w:rsidR="0056711A">
        <w:rPr>
          <w:sz w:val="28"/>
        </w:rPr>
        <w:t xml:space="preserve"> </w:t>
      </w:r>
      <w:r w:rsidRPr="0056711A">
        <w:rPr>
          <w:sz w:val="28"/>
        </w:rPr>
        <w:t>гемолиз</w:t>
      </w:r>
      <w:r w:rsidR="0056711A">
        <w:rPr>
          <w:sz w:val="28"/>
        </w:rPr>
        <w:t xml:space="preserve"> </w:t>
      </w:r>
      <w:r w:rsidRPr="0056711A">
        <w:rPr>
          <w:sz w:val="28"/>
        </w:rPr>
        <w:t>эритроцитов,</w:t>
      </w:r>
      <w:r w:rsidR="0056711A">
        <w:rPr>
          <w:sz w:val="28"/>
        </w:rPr>
        <w:t xml:space="preserve"> </w:t>
      </w:r>
      <w:r w:rsidRPr="0056711A">
        <w:rPr>
          <w:sz w:val="28"/>
        </w:rPr>
        <w:t>агглютинация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эритроцитов,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наличие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большого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числа</w:t>
      </w:r>
      <w:r w:rsidR="0056711A">
        <w:rPr>
          <w:sz w:val="28"/>
        </w:rPr>
        <w:t xml:space="preserve"> </w:t>
      </w:r>
      <w:r w:rsidRPr="0056711A">
        <w:rPr>
          <w:sz w:val="28"/>
        </w:rPr>
        <w:t>микро-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шизоцитов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(эти</w:t>
      </w:r>
      <w:r w:rsidR="0056711A">
        <w:rPr>
          <w:sz w:val="28"/>
        </w:rPr>
        <w:t xml:space="preserve"> </w:t>
      </w:r>
      <w:r w:rsidRPr="0056711A">
        <w:rPr>
          <w:sz w:val="28"/>
        </w:rPr>
        <w:t>элементы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паодсчитываются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ангализатором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как</w:t>
      </w:r>
      <w:r w:rsidR="0056711A">
        <w:rPr>
          <w:sz w:val="28"/>
        </w:rPr>
        <w:t xml:space="preserve"> </w:t>
      </w:r>
      <w:r w:rsidRPr="0056711A">
        <w:rPr>
          <w:sz w:val="28"/>
        </w:rPr>
        <w:t>тромбоциты)</w:t>
      </w:r>
    </w:p>
    <w:p w:rsidR="000F6EBC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Ø</w:t>
      </w:r>
      <w:r w:rsidR="0056711A">
        <w:rPr>
          <w:sz w:val="28"/>
        </w:rPr>
        <w:t xml:space="preserve"> </w:t>
      </w:r>
      <w:r w:rsidRPr="0056711A">
        <w:rPr>
          <w:sz w:val="28"/>
        </w:rPr>
        <w:t>Высокий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лимфоцитоз</w:t>
      </w:r>
      <w:r w:rsidR="0056711A">
        <w:rPr>
          <w:sz w:val="28"/>
        </w:rPr>
        <w:t xml:space="preserve"> </w:t>
      </w:r>
      <w:r w:rsidRPr="0056711A">
        <w:rPr>
          <w:sz w:val="28"/>
        </w:rPr>
        <w:t>(&gt;50·109/л)</w:t>
      </w:r>
      <w:r w:rsidR="0056711A">
        <w:rPr>
          <w:sz w:val="28"/>
        </w:rPr>
        <w:t xml:space="preserve"> </w:t>
      </w:r>
      <w:r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преобладанием</w:t>
      </w:r>
      <w:r w:rsidR="0056711A">
        <w:rPr>
          <w:sz w:val="28"/>
        </w:rPr>
        <w:t xml:space="preserve"> </w:t>
      </w:r>
      <w:r w:rsidRPr="0056711A">
        <w:rPr>
          <w:sz w:val="28"/>
        </w:rPr>
        <w:t>малых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лимфоцитов.</w:t>
      </w:r>
    </w:p>
    <w:p w:rsidR="000F6EBC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rStyle w:val="a5"/>
          <w:b w:val="0"/>
          <w:sz w:val="28"/>
        </w:rPr>
        <w:t>Количество</w:t>
      </w:r>
      <w:r w:rsidR="0056711A">
        <w:rPr>
          <w:rStyle w:val="a5"/>
          <w:b w:val="0"/>
          <w:sz w:val="28"/>
        </w:rPr>
        <w:t xml:space="preserve"> </w:t>
      </w:r>
      <w:r w:rsidRPr="0056711A">
        <w:rPr>
          <w:rStyle w:val="a5"/>
          <w:b w:val="0"/>
          <w:sz w:val="28"/>
        </w:rPr>
        <w:t>лейкоцитов</w:t>
      </w:r>
      <w:r w:rsidR="0056711A">
        <w:rPr>
          <w:rStyle w:val="a5"/>
          <w:b w:val="0"/>
          <w:sz w:val="28"/>
        </w:rPr>
        <w:t xml:space="preserve"> </w:t>
      </w:r>
      <w:r w:rsidRPr="0056711A">
        <w:rPr>
          <w:rStyle w:val="a5"/>
          <w:b w:val="0"/>
          <w:sz w:val="28"/>
        </w:rPr>
        <w:t>(WBC).</w:t>
      </w:r>
    </w:p>
    <w:p w:rsidR="000F6EBC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Увеличение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или</w:t>
      </w:r>
      <w:r w:rsidR="0056711A">
        <w:rPr>
          <w:sz w:val="28"/>
        </w:rPr>
        <w:t xml:space="preserve"> </w:t>
      </w:r>
      <w:r w:rsidRPr="0056711A">
        <w:rPr>
          <w:sz w:val="28"/>
        </w:rPr>
        <w:t>снижение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количества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лейкоцитов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интерпретируется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соответственно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клиническому</w:t>
      </w:r>
      <w:r w:rsidR="0056711A">
        <w:rPr>
          <w:sz w:val="28"/>
        </w:rPr>
        <w:t xml:space="preserve"> </w:t>
      </w:r>
      <w:r w:rsidRPr="0056711A">
        <w:rPr>
          <w:sz w:val="28"/>
        </w:rPr>
        <w:t>случаю</w:t>
      </w:r>
      <w:r w:rsidR="0056711A">
        <w:rPr>
          <w:sz w:val="28"/>
        </w:rPr>
        <w:t xml:space="preserve"> </w:t>
      </w:r>
      <w:r w:rsidRPr="0056711A">
        <w:rPr>
          <w:sz w:val="28"/>
        </w:rPr>
        <w:t>(лейкоцитозы,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лейкопении,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лейкемоидные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реакции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др.)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параллельно</w:t>
      </w:r>
      <w:r w:rsidR="0056711A">
        <w:rPr>
          <w:sz w:val="28"/>
        </w:rPr>
        <w:t xml:space="preserve"> </w:t>
      </w:r>
      <w:r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анализом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изменений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лейкоцитарной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формуле.</w:t>
      </w:r>
    </w:p>
    <w:p w:rsidR="000F6EBC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Причины</w:t>
      </w:r>
      <w:r w:rsidR="0056711A">
        <w:rPr>
          <w:sz w:val="28"/>
        </w:rPr>
        <w:t xml:space="preserve"> </w:t>
      </w:r>
      <w:r w:rsidRPr="0056711A">
        <w:rPr>
          <w:sz w:val="28"/>
        </w:rPr>
        <w:t>ошибок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подсчете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лейкоцитов:</w:t>
      </w:r>
    </w:p>
    <w:p w:rsidR="000F6EBC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Ø</w:t>
      </w:r>
      <w:r w:rsidR="0056711A">
        <w:rPr>
          <w:sz w:val="28"/>
        </w:rPr>
        <w:t xml:space="preserve"> </w:t>
      </w:r>
      <w:r w:rsidRPr="0056711A">
        <w:rPr>
          <w:sz w:val="28"/>
        </w:rPr>
        <w:t>Технические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(см.</w:t>
      </w:r>
      <w:r w:rsidR="0056711A">
        <w:rPr>
          <w:sz w:val="28"/>
        </w:rPr>
        <w:t xml:space="preserve"> </w:t>
      </w:r>
      <w:r w:rsidRPr="0056711A">
        <w:rPr>
          <w:sz w:val="28"/>
        </w:rPr>
        <w:t>HGB)</w:t>
      </w:r>
    </w:p>
    <w:p w:rsidR="000F6EBC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Ø</w:t>
      </w:r>
      <w:r w:rsidR="0056711A">
        <w:rPr>
          <w:sz w:val="28"/>
        </w:rPr>
        <w:t xml:space="preserve"> </w:t>
      </w:r>
      <w:r w:rsidRPr="0056711A">
        <w:rPr>
          <w:sz w:val="28"/>
        </w:rPr>
        <w:t>Связанные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Pr="0056711A">
        <w:rPr>
          <w:sz w:val="28"/>
        </w:rPr>
        <w:t>особенностями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исследуемой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крови</w:t>
      </w:r>
    </w:p>
    <w:p w:rsidR="000F6EBC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Ø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Наличие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аутоантител</w:t>
      </w:r>
      <w:r w:rsidR="0056711A">
        <w:rPr>
          <w:sz w:val="28"/>
        </w:rPr>
        <w:t xml:space="preserve"> </w:t>
      </w:r>
      <w:r w:rsidRPr="0056711A">
        <w:rPr>
          <w:sz w:val="28"/>
        </w:rPr>
        <w:t>к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лейкоцитам,</w:t>
      </w:r>
      <w:r w:rsidR="0056711A">
        <w:rPr>
          <w:sz w:val="28"/>
        </w:rPr>
        <w:t xml:space="preserve"> </w:t>
      </w:r>
      <w:r w:rsidRPr="0056711A">
        <w:rPr>
          <w:sz w:val="28"/>
        </w:rPr>
        <w:t>формирование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агглютинатов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лейкоцитов,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которые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прибор</w:t>
      </w:r>
      <w:r w:rsidR="0056711A">
        <w:rPr>
          <w:sz w:val="28"/>
        </w:rPr>
        <w:t xml:space="preserve"> </w:t>
      </w:r>
      <w:r w:rsidRPr="0056711A">
        <w:rPr>
          <w:sz w:val="28"/>
        </w:rPr>
        <w:t>считает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как</w:t>
      </w:r>
      <w:r w:rsidR="0056711A">
        <w:rPr>
          <w:sz w:val="28"/>
        </w:rPr>
        <w:t xml:space="preserve"> </w:t>
      </w:r>
      <w:r w:rsidRPr="0056711A">
        <w:rPr>
          <w:sz w:val="28"/>
        </w:rPr>
        <w:t>одну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клетку</w:t>
      </w:r>
    </w:p>
    <w:p w:rsidR="000F6EBC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Ø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Наличия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хрупких,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легко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разрушающихся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клеток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лейкозах,</w:t>
      </w:r>
      <w:r w:rsidR="0056711A">
        <w:rPr>
          <w:sz w:val="28"/>
        </w:rPr>
        <w:t xml:space="preserve"> </w:t>
      </w:r>
      <w:r w:rsidRPr="0056711A">
        <w:rPr>
          <w:sz w:val="28"/>
        </w:rPr>
        <w:t>тяжелых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интоксикациях</w:t>
      </w:r>
    </w:p>
    <w:p w:rsidR="000F6EBC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большинстве</w:t>
      </w:r>
      <w:r w:rsidR="0056711A">
        <w:rPr>
          <w:sz w:val="28"/>
        </w:rPr>
        <w:t xml:space="preserve"> </w:t>
      </w:r>
      <w:r w:rsidRPr="0056711A">
        <w:rPr>
          <w:sz w:val="28"/>
        </w:rPr>
        <w:t>гематологических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анализаторов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используется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кондуктометрический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метод,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позволяющий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дифференцировать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лейкоциты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зависимости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</w:t>
      </w:r>
      <w:r w:rsidR="0056711A">
        <w:rPr>
          <w:sz w:val="28"/>
        </w:rPr>
        <w:t xml:space="preserve"> </w:t>
      </w:r>
      <w:r w:rsidRPr="0056711A">
        <w:rPr>
          <w:sz w:val="28"/>
        </w:rPr>
        <w:t>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объема.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Результаты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отражены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лейкоцитарных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гистограммах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цифровом</w:t>
      </w:r>
      <w:r w:rsidR="0056711A">
        <w:rPr>
          <w:sz w:val="28"/>
        </w:rPr>
        <w:t xml:space="preserve"> </w:t>
      </w:r>
      <w:r w:rsidRPr="0056711A">
        <w:rPr>
          <w:sz w:val="28"/>
        </w:rPr>
        <w:t>выражении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относительного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абсолютного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количества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различных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форм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лейкоцитов.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зависимости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категории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прибора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подсчитывается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количество</w:t>
      </w:r>
      <w:r w:rsidR="0056711A">
        <w:rPr>
          <w:sz w:val="28"/>
        </w:rPr>
        <w:t xml:space="preserve"> </w:t>
      </w:r>
      <w:r w:rsidRPr="0056711A">
        <w:rPr>
          <w:sz w:val="28"/>
        </w:rPr>
        <w:t>одного,</w:t>
      </w:r>
      <w:r w:rsidR="0056711A">
        <w:rPr>
          <w:sz w:val="28"/>
        </w:rPr>
        <w:t xml:space="preserve"> </w:t>
      </w:r>
      <w:r w:rsidRPr="0056711A">
        <w:rPr>
          <w:sz w:val="28"/>
        </w:rPr>
        <w:t>двух,</w:t>
      </w:r>
      <w:r w:rsidR="0056711A">
        <w:rPr>
          <w:sz w:val="28"/>
        </w:rPr>
        <w:t xml:space="preserve"> </w:t>
      </w:r>
      <w:r w:rsidRPr="0056711A">
        <w:rPr>
          <w:sz w:val="28"/>
        </w:rPr>
        <w:t>трех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более</w:t>
      </w:r>
      <w:r w:rsidR="0056711A">
        <w:rPr>
          <w:sz w:val="28"/>
        </w:rPr>
        <w:t xml:space="preserve"> </w:t>
      </w:r>
      <w:r w:rsidRPr="0056711A">
        <w:rPr>
          <w:sz w:val="28"/>
        </w:rPr>
        <w:t>видов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лейкоцитов.</w:t>
      </w:r>
    </w:p>
    <w:p w:rsidR="000F6EBC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Точная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дифференцировка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лейкоцитов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отдельные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популяции,</w:t>
      </w:r>
      <w:r w:rsidR="0056711A">
        <w:rPr>
          <w:sz w:val="28"/>
        </w:rPr>
        <w:t xml:space="preserve"> </w:t>
      </w:r>
      <w:r w:rsidRPr="0056711A">
        <w:rPr>
          <w:sz w:val="28"/>
        </w:rPr>
        <w:t>выявление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тонких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морфологических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изменений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клетках</w:t>
      </w:r>
      <w:r w:rsidR="0056711A">
        <w:rPr>
          <w:sz w:val="28"/>
        </w:rPr>
        <w:t xml:space="preserve"> </w:t>
      </w:r>
      <w:r w:rsidRPr="0056711A">
        <w:rPr>
          <w:sz w:val="28"/>
        </w:rPr>
        <w:t>возможны</w:t>
      </w:r>
      <w:r w:rsidR="0056711A">
        <w:rPr>
          <w:sz w:val="28"/>
        </w:rPr>
        <w:t xml:space="preserve"> </w:t>
      </w:r>
      <w:r w:rsidRPr="0056711A">
        <w:rPr>
          <w:sz w:val="28"/>
        </w:rPr>
        <w:t>только</w:t>
      </w:r>
      <w:r w:rsidR="0056711A">
        <w:rPr>
          <w:sz w:val="28"/>
        </w:rPr>
        <w:t xml:space="preserve"> </w:t>
      </w:r>
      <w:r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помощью</w:t>
      </w:r>
      <w:r w:rsidR="0056711A">
        <w:rPr>
          <w:sz w:val="28"/>
        </w:rPr>
        <w:t xml:space="preserve"> </w:t>
      </w:r>
      <w:r w:rsidRPr="0056711A">
        <w:rPr>
          <w:sz w:val="28"/>
        </w:rPr>
        <w:t>микроскопического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окрашенного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мазка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крови.</w:t>
      </w:r>
      <w:r w:rsidR="0056711A">
        <w:rPr>
          <w:sz w:val="28"/>
        </w:rPr>
        <w:t xml:space="preserve"> </w:t>
      </w:r>
      <w:r w:rsidRPr="0056711A">
        <w:rPr>
          <w:sz w:val="28"/>
        </w:rPr>
        <w:t>Дифференцированный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подсчет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лейкоцитов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гематологическим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анализатором</w:t>
      </w:r>
      <w:r w:rsidR="0056711A">
        <w:rPr>
          <w:sz w:val="28"/>
        </w:rPr>
        <w:t xml:space="preserve"> </w:t>
      </w: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это</w:t>
      </w:r>
      <w:r w:rsidR="0056711A">
        <w:rPr>
          <w:sz w:val="28"/>
        </w:rPr>
        <w:t xml:space="preserve"> </w:t>
      </w:r>
      <w:r w:rsidRPr="0056711A">
        <w:rPr>
          <w:sz w:val="28"/>
        </w:rPr>
        <w:t>скрининг,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котором</w:t>
      </w:r>
      <w:r w:rsidR="0056711A">
        <w:rPr>
          <w:sz w:val="28"/>
        </w:rPr>
        <w:t xml:space="preserve"> </w:t>
      </w:r>
      <w:r w:rsidRPr="0056711A">
        <w:rPr>
          <w:sz w:val="28"/>
        </w:rPr>
        <w:t>все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патологические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результаты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подлежат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последующему</w:t>
      </w:r>
      <w:r w:rsidR="0056711A">
        <w:rPr>
          <w:sz w:val="28"/>
        </w:rPr>
        <w:t xml:space="preserve"> </w:t>
      </w:r>
      <w:r w:rsidRPr="0056711A">
        <w:rPr>
          <w:sz w:val="28"/>
        </w:rPr>
        <w:t>микроскопическому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исследованию.</w:t>
      </w:r>
    </w:p>
    <w:p w:rsidR="000F6EBC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rStyle w:val="a5"/>
          <w:b w:val="0"/>
          <w:sz w:val="28"/>
        </w:rPr>
        <w:t>Количество</w:t>
      </w:r>
      <w:r w:rsidR="0056711A">
        <w:rPr>
          <w:rStyle w:val="a5"/>
          <w:b w:val="0"/>
          <w:sz w:val="28"/>
        </w:rPr>
        <w:t xml:space="preserve"> </w:t>
      </w:r>
      <w:r w:rsidRPr="0056711A">
        <w:rPr>
          <w:rStyle w:val="a5"/>
          <w:b w:val="0"/>
          <w:sz w:val="28"/>
        </w:rPr>
        <w:t>тромбоцитов</w:t>
      </w:r>
      <w:r w:rsidR="0056711A">
        <w:rPr>
          <w:rStyle w:val="a5"/>
          <w:b w:val="0"/>
          <w:sz w:val="28"/>
        </w:rPr>
        <w:t xml:space="preserve"> </w:t>
      </w:r>
      <w:r w:rsidRPr="0056711A">
        <w:rPr>
          <w:rStyle w:val="a5"/>
          <w:b w:val="0"/>
          <w:sz w:val="28"/>
        </w:rPr>
        <w:t>(PLT).</w:t>
      </w:r>
    </w:p>
    <w:p w:rsidR="000F6EBC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Число</w:t>
      </w:r>
      <w:r w:rsidR="0056711A">
        <w:rPr>
          <w:sz w:val="28"/>
        </w:rPr>
        <w:t xml:space="preserve"> </w:t>
      </w:r>
      <w:r w:rsidRPr="0056711A">
        <w:rPr>
          <w:sz w:val="28"/>
        </w:rPr>
        <w:t>тромбоцитов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автоматических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счетчиках</w:t>
      </w:r>
      <w:r w:rsidR="0056711A">
        <w:rPr>
          <w:sz w:val="28"/>
        </w:rPr>
        <w:t xml:space="preserve"> </w:t>
      </w:r>
      <w:r w:rsidRPr="0056711A">
        <w:rPr>
          <w:sz w:val="28"/>
        </w:rPr>
        <w:t>определяется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прямым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кондуктометрическим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методом.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Подсчитываются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частицы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объемом</w:t>
      </w:r>
      <w:r w:rsidR="0056711A">
        <w:rPr>
          <w:sz w:val="28"/>
        </w:rPr>
        <w:t xml:space="preserve"> </w:t>
      </w:r>
      <w:r w:rsidRPr="0056711A">
        <w:rPr>
          <w:sz w:val="28"/>
        </w:rPr>
        <w:t>2-30</w:t>
      </w:r>
      <w:r w:rsidR="0056711A">
        <w:rPr>
          <w:sz w:val="28"/>
        </w:rPr>
        <w:t xml:space="preserve"> </w:t>
      </w:r>
      <w:r w:rsidRPr="0056711A">
        <w:rPr>
          <w:sz w:val="28"/>
        </w:rPr>
        <w:t>фл.</w:t>
      </w:r>
    </w:p>
    <w:p w:rsidR="000F6EBC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Ошибки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</w:t>
      </w:r>
      <w:r w:rsidR="0056711A">
        <w:rPr>
          <w:sz w:val="28"/>
        </w:rPr>
        <w:t xml:space="preserve"> </w:t>
      </w:r>
      <w:r w:rsidRPr="0056711A">
        <w:rPr>
          <w:sz w:val="28"/>
        </w:rPr>
        <w:t>определении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количества</w:t>
      </w:r>
      <w:r w:rsidR="0056711A">
        <w:rPr>
          <w:sz w:val="28"/>
        </w:rPr>
        <w:t xml:space="preserve"> </w:t>
      </w:r>
      <w:r w:rsidRPr="0056711A">
        <w:rPr>
          <w:sz w:val="28"/>
        </w:rPr>
        <w:t>тромбоцитов:</w:t>
      </w:r>
    </w:p>
    <w:p w:rsidR="000F6EBC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Ø</w:t>
      </w:r>
      <w:r w:rsidR="0056711A">
        <w:rPr>
          <w:sz w:val="28"/>
        </w:rPr>
        <w:t xml:space="preserve"> </w:t>
      </w:r>
      <w:r w:rsidRPr="0056711A">
        <w:rPr>
          <w:sz w:val="28"/>
        </w:rPr>
        <w:t>Технические: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неправильное</w:t>
      </w:r>
      <w:r w:rsidR="0056711A">
        <w:rPr>
          <w:sz w:val="28"/>
        </w:rPr>
        <w:t xml:space="preserve"> </w:t>
      </w:r>
      <w:r w:rsidRPr="0056711A">
        <w:rPr>
          <w:sz w:val="28"/>
        </w:rPr>
        <w:t>взятие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крови</w:t>
      </w:r>
      <w:r w:rsidR="0056711A">
        <w:rPr>
          <w:sz w:val="28"/>
        </w:rPr>
        <w:t xml:space="preserve"> </w:t>
      </w:r>
      <w:r w:rsidRPr="0056711A">
        <w:rPr>
          <w:sz w:val="28"/>
        </w:rPr>
        <w:t>(трудности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нахождении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вены,</w:t>
      </w:r>
      <w:r w:rsidR="0056711A">
        <w:rPr>
          <w:sz w:val="28"/>
        </w:rPr>
        <w:t xml:space="preserve"> </w:t>
      </w:r>
      <w:r w:rsidRPr="0056711A">
        <w:rPr>
          <w:sz w:val="28"/>
        </w:rPr>
        <w:t>венозный</w:t>
      </w:r>
      <w:r w:rsidR="0056711A">
        <w:rPr>
          <w:sz w:val="28"/>
        </w:rPr>
        <w:t xml:space="preserve"> </w:t>
      </w:r>
      <w:r w:rsidRPr="0056711A">
        <w:rPr>
          <w:sz w:val="28"/>
        </w:rPr>
        <w:t>застой,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повреждение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эндотелия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др.)</w:t>
      </w:r>
      <w:r w:rsidR="0056711A">
        <w:rPr>
          <w:sz w:val="28"/>
        </w:rPr>
        <w:t xml:space="preserve"> </w:t>
      </w:r>
      <w:r w:rsidRPr="0056711A">
        <w:rPr>
          <w:sz w:val="28"/>
        </w:rPr>
        <w:t>способствуют</w:t>
      </w:r>
      <w:r w:rsidR="0056711A">
        <w:rPr>
          <w:sz w:val="28"/>
        </w:rPr>
        <w:t xml:space="preserve"> </w:t>
      </w:r>
      <w:r w:rsidRPr="0056711A">
        <w:rPr>
          <w:sz w:val="28"/>
        </w:rPr>
        <w:t>агрегации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тромбоцитов,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образованию</w:t>
      </w:r>
      <w:r w:rsidR="0056711A">
        <w:rPr>
          <w:sz w:val="28"/>
        </w:rPr>
        <w:t xml:space="preserve"> </w:t>
      </w:r>
      <w:r w:rsidRPr="0056711A">
        <w:rPr>
          <w:sz w:val="28"/>
        </w:rPr>
        <w:t>микросгустков.</w:t>
      </w:r>
    </w:p>
    <w:p w:rsidR="003E6599" w:rsidRPr="0056711A" w:rsidRDefault="000F6EBC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Ø</w:t>
      </w:r>
      <w:r w:rsidR="0056711A">
        <w:rPr>
          <w:sz w:val="28"/>
        </w:rPr>
        <w:t xml:space="preserve"> </w:t>
      </w:r>
      <w:r w:rsidRPr="0056711A">
        <w:rPr>
          <w:sz w:val="28"/>
        </w:rPr>
        <w:t>Ошибки,</w:t>
      </w:r>
      <w:r w:rsidR="0056711A">
        <w:rPr>
          <w:sz w:val="28"/>
        </w:rPr>
        <w:t xml:space="preserve"> </w:t>
      </w:r>
      <w:r w:rsidRPr="0056711A">
        <w:rPr>
          <w:sz w:val="28"/>
        </w:rPr>
        <w:t>связанные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Pr="0056711A">
        <w:rPr>
          <w:sz w:val="28"/>
        </w:rPr>
        <w:t>особенностями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исследуемой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крови</w:t>
      </w:r>
      <w:r w:rsidR="0056711A">
        <w:rPr>
          <w:sz w:val="28"/>
        </w:rPr>
        <w:t xml:space="preserve"> </w:t>
      </w:r>
      <w:r w:rsidRPr="0056711A">
        <w:rPr>
          <w:sz w:val="28"/>
        </w:rPr>
        <w:t>(наличие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антител</w:t>
      </w:r>
      <w:r w:rsidR="0056711A">
        <w:rPr>
          <w:sz w:val="28"/>
        </w:rPr>
        <w:t xml:space="preserve"> </w:t>
      </w:r>
      <w:r w:rsidRPr="0056711A">
        <w:rPr>
          <w:sz w:val="28"/>
        </w:rPr>
        <w:t>к</w:t>
      </w:r>
      <w:r w:rsidR="0056711A">
        <w:rPr>
          <w:sz w:val="28"/>
        </w:rPr>
        <w:t xml:space="preserve"> </w:t>
      </w:r>
      <w:r w:rsidRPr="0056711A">
        <w:rPr>
          <w:sz w:val="28"/>
        </w:rPr>
        <w:t>тромбоцитам,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результате</w:t>
      </w:r>
      <w:r w:rsidR="0056711A">
        <w:rPr>
          <w:sz w:val="28"/>
        </w:rPr>
        <w:t xml:space="preserve"> </w:t>
      </w:r>
      <w:r w:rsidRPr="0056711A">
        <w:rPr>
          <w:sz w:val="28"/>
        </w:rPr>
        <w:t>чего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наступает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агрегация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тромбоцитов,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прилипание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тромбоцитов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к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лейкоцитам</w:t>
      </w:r>
      <w:r w:rsidR="0056711A">
        <w:rPr>
          <w:sz w:val="28"/>
        </w:rPr>
        <w:t xml:space="preserve"> </w:t>
      </w:r>
      <w:r w:rsidRPr="0056711A">
        <w:rPr>
          <w:sz w:val="28"/>
        </w:rPr>
        <w:t>(сателлитизм)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</w:t>
      </w:r>
      <w:r w:rsidR="0056711A">
        <w:rPr>
          <w:sz w:val="28"/>
        </w:rPr>
        <w:t xml:space="preserve"> </w:t>
      </w:r>
      <w:r w:rsidRPr="0056711A">
        <w:rPr>
          <w:sz w:val="28"/>
        </w:rPr>
        <w:t>больших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лейкоцитозах).</w:t>
      </w:r>
    </w:p>
    <w:p w:rsidR="00672AFF" w:rsidRPr="0056711A" w:rsidRDefault="000F6EBC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</w:rPr>
      </w:pPr>
      <w:r w:rsidRPr="0056711A">
        <w:rPr>
          <w:sz w:val="28"/>
        </w:rPr>
        <w:t>Ø</w:t>
      </w:r>
      <w:r w:rsidR="0056711A">
        <w:rPr>
          <w:sz w:val="28"/>
        </w:rPr>
        <w:t xml:space="preserve"> </w:t>
      </w:r>
      <w:r w:rsidRPr="0056711A">
        <w:rPr>
          <w:sz w:val="28"/>
        </w:rPr>
        <w:t>Завышение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количества</w:t>
      </w:r>
      <w:r w:rsidR="0056711A">
        <w:rPr>
          <w:sz w:val="28"/>
        </w:rPr>
        <w:t xml:space="preserve"> </w:t>
      </w:r>
      <w:r w:rsidRPr="0056711A">
        <w:rPr>
          <w:sz w:val="28"/>
        </w:rPr>
        <w:t>тромбоцитов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отмечается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</w:t>
      </w:r>
      <w:r w:rsidR="0056711A">
        <w:rPr>
          <w:sz w:val="28"/>
        </w:rPr>
        <w:t xml:space="preserve"> </w:t>
      </w:r>
      <w:r w:rsidRPr="0056711A">
        <w:rPr>
          <w:sz w:val="28"/>
        </w:rPr>
        <w:t>большом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количестве</w:t>
      </w:r>
      <w:r w:rsidR="0056711A">
        <w:rPr>
          <w:sz w:val="28"/>
        </w:rPr>
        <w:t xml:space="preserve"> </w:t>
      </w:r>
      <w:r w:rsidRPr="0056711A">
        <w:rPr>
          <w:sz w:val="28"/>
        </w:rPr>
        <w:t>микроцитов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шизоцитов.</w:t>
      </w:r>
    </w:p>
    <w:p w:rsidR="0056711A" w:rsidRPr="004651F3" w:rsidRDefault="0056711A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</w:rPr>
      </w:pPr>
    </w:p>
    <w:p w:rsidR="00672AFF" w:rsidRPr="0056711A" w:rsidRDefault="0056711A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aps/>
          <w:sz w:val="28"/>
        </w:rPr>
      </w:pPr>
      <w:r w:rsidRPr="0056711A">
        <w:rPr>
          <w:rStyle w:val="a5"/>
          <w:b w:val="0"/>
          <w:sz w:val="28"/>
        </w:rPr>
        <w:br w:type="page"/>
      </w:r>
      <w:r w:rsidR="00672AFF" w:rsidRPr="0056711A">
        <w:rPr>
          <w:rStyle w:val="a5"/>
          <w:b w:val="0"/>
          <w:caps/>
          <w:sz w:val="28"/>
        </w:rPr>
        <w:t>3.</w:t>
      </w:r>
      <w:r w:rsidRPr="0056711A">
        <w:rPr>
          <w:rStyle w:val="a5"/>
          <w:b w:val="0"/>
          <w:caps/>
          <w:sz w:val="28"/>
        </w:rPr>
        <w:t xml:space="preserve"> </w:t>
      </w:r>
      <w:r w:rsidR="00672AFF" w:rsidRPr="0056711A">
        <w:rPr>
          <w:rStyle w:val="a5"/>
          <w:b w:val="0"/>
          <w:caps/>
          <w:sz w:val="28"/>
        </w:rPr>
        <w:t>Особенност</w:t>
      </w:r>
      <w:r w:rsidR="00B36D55" w:rsidRPr="0056711A">
        <w:rPr>
          <w:rStyle w:val="a5"/>
          <w:b w:val="0"/>
          <w:caps/>
          <w:sz w:val="28"/>
        </w:rPr>
        <w:t>и</w:t>
      </w:r>
      <w:r w:rsidRPr="0056711A">
        <w:rPr>
          <w:rStyle w:val="a5"/>
          <w:b w:val="0"/>
          <w:caps/>
          <w:sz w:val="28"/>
        </w:rPr>
        <w:t xml:space="preserve"> </w:t>
      </w:r>
      <w:r w:rsidR="00B36D55" w:rsidRPr="0056711A">
        <w:rPr>
          <w:rStyle w:val="a5"/>
          <w:b w:val="0"/>
          <w:caps/>
          <w:sz w:val="28"/>
        </w:rPr>
        <w:t>влияния</w:t>
      </w:r>
      <w:r w:rsidRPr="0056711A">
        <w:rPr>
          <w:rStyle w:val="a5"/>
          <w:b w:val="0"/>
          <w:caps/>
          <w:sz w:val="28"/>
        </w:rPr>
        <w:t xml:space="preserve"> </w:t>
      </w:r>
      <w:r w:rsidR="00B36D55" w:rsidRPr="0056711A">
        <w:rPr>
          <w:rStyle w:val="a5"/>
          <w:b w:val="0"/>
          <w:caps/>
          <w:sz w:val="28"/>
        </w:rPr>
        <w:t>различных</w:t>
      </w:r>
      <w:r w:rsidRPr="0056711A">
        <w:rPr>
          <w:rStyle w:val="a5"/>
          <w:b w:val="0"/>
          <w:caps/>
          <w:sz w:val="28"/>
        </w:rPr>
        <w:t xml:space="preserve"> </w:t>
      </w:r>
      <w:r w:rsidR="00B36D55" w:rsidRPr="0056711A">
        <w:rPr>
          <w:rStyle w:val="a5"/>
          <w:b w:val="0"/>
          <w:caps/>
          <w:sz w:val="28"/>
        </w:rPr>
        <w:t>факторов</w:t>
      </w:r>
      <w:r w:rsidRPr="0056711A">
        <w:rPr>
          <w:rStyle w:val="a5"/>
          <w:b w:val="0"/>
          <w:caps/>
          <w:sz w:val="28"/>
        </w:rPr>
        <w:t xml:space="preserve"> </w:t>
      </w:r>
      <w:r w:rsidR="00B36D55" w:rsidRPr="0056711A">
        <w:rPr>
          <w:rStyle w:val="a5"/>
          <w:b w:val="0"/>
          <w:caps/>
          <w:sz w:val="28"/>
        </w:rPr>
        <w:t>на</w:t>
      </w:r>
      <w:r w:rsidRPr="0056711A">
        <w:rPr>
          <w:rStyle w:val="a5"/>
          <w:b w:val="0"/>
          <w:caps/>
          <w:sz w:val="28"/>
        </w:rPr>
        <w:t xml:space="preserve"> </w:t>
      </w:r>
      <w:r w:rsidR="00672AFF" w:rsidRPr="0056711A">
        <w:rPr>
          <w:rStyle w:val="a5"/>
          <w:b w:val="0"/>
          <w:caps/>
          <w:sz w:val="28"/>
        </w:rPr>
        <w:t>результаты</w:t>
      </w:r>
      <w:r w:rsidRPr="0056711A">
        <w:rPr>
          <w:rStyle w:val="a5"/>
          <w:b w:val="0"/>
          <w:caps/>
          <w:sz w:val="28"/>
        </w:rPr>
        <w:t xml:space="preserve"> </w:t>
      </w:r>
      <w:r w:rsidR="00672AFF" w:rsidRPr="0056711A">
        <w:rPr>
          <w:rStyle w:val="a5"/>
          <w:b w:val="0"/>
          <w:caps/>
          <w:sz w:val="28"/>
        </w:rPr>
        <w:t>исследования</w:t>
      </w:r>
      <w:r w:rsidRPr="0056711A">
        <w:rPr>
          <w:rStyle w:val="a5"/>
          <w:b w:val="0"/>
          <w:caps/>
          <w:sz w:val="28"/>
        </w:rPr>
        <w:t xml:space="preserve"> </w:t>
      </w:r>
      <w:r w:rsidR="00672AFF" w:rsidRPr="0056711A">
        <w:rPr>
          <w:rStyle w:val="a5"/>
          <w:b w:val="0"/>
          <w:caps/>
          <w:sz w:val="28"/>
        </w:rPr>
        <w:t>крови</w:t>
      </w:r>
    </w:p>
    <w:p w:rsidR="0056711A" w:rsidRPr="0056711A" w:rsidRDefault="0056711A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1762D4" w:rsidRPr="0056711A" w:rsidRDefault="001762D4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Изменения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клеточного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состава</w:t>
      </w:r>
      <w:r w:rsidR="0056711A">
        <w:rPr>
          <w:sz w:val="28"/>
        </w:rPr>
        <w:t xml:space="preserve"> </w:t>
      </w:r>
      <w:r w:rsidRPr="0056711A">
        <w:rPr>
          <w:sz w:val="28"/>
        </w:rPr>
        <w:t>периферической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крови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наблюдается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как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патологии,</w:t>
      </w:r>
      <w:r w:rsidR="0056711A">
        <w:rPr>
          <w:sz w:val="28"/>
        </w:rPr>
        <w:t xml:space="preserve"> </w:t>
      </w:r>
      <w:r w:rsidRPr="0056711A">
        <w:rPr>
          <w:sz w:val="28"/>
        </w:rPr>
        <w:t>так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различных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физиологических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состояниях</w:t>
      </w:r>
      <w:r w:rsidR="0056711A">
        <w:rPr>
          <w:sz w:val="28"/>
        </w:rPr>
        <w:t xml:space="preserve"> </w:t>
      </w:r>
      <w:r w:rsidRPr="0056711A">
        <w:rPr>
          <w:sz w:val="28"/>
        </w:rPr>
        <w:t>организма.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показатели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крови</w:t>
      </w:r>
      <w:r w:rsidR="0056711A">
        <w:rPr>
          <w:sz w:val="28"/>
        </w:rPr>
        <w:t xml:space="preserve"> </w:t>
      </w:r>
      <w:r w:rsidRPr="0056711A">
        <w:rPr>
          <w:sz w:val="28"/>
        </w:rPr>
        <w:t>могут</w:t>
      </w:r>
      <w:r w:rsidR="0056711A">
        <w:rPr>
          <w:sz w:val="28"/>
        </w:rPr>
        <w:t xml:space="preserve"> </w:t>
      </w:r>
      <w:r w:rsidRPr="0056711A">
        <w:rPr>
          <w:sz w:val="28"/>
        </w:rPr>
        <w:t>оказывать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влияние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физическая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эмоциональная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нагрузка,</w:t>
      </w:r>
      <w:r w:rsidR="0056711A">
        <w:rPr>
          <w:sz w:val="28"/>
        </w:rPr>
        <w:t xml:space="preserve"> </w:t>
      </w:r>
      <w:r w:rsidRPr="0056711A">
        <w:rPr>
          <w:sz w:val="28"/>
        </w:rPr>
        <w:t>сезонные,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климатические,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метеорологические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условия,</w:t>
      </w:r>
      <w:r w:rsidR="0056711A">
        <w:rPr>
          <w:sz w:val="28"/>
        </w:rPr>
        <w:t xml:space="preserve"> </w:t>
      </w:r>
      <w:r w:rsidRPr="0056711A">
        <w:rPr>
          <w:sz w:val="28"/>
        </w:rPr>
        <w:t>время</w:t>
      </w:r>
      <w:r w:rsidR="0056711A">
        <w:rPr>
          <w:sz w:val="28"/>
        </w:rPr>
        <w:t xml:space="preserve"> </w:t>
      </w:r>
      <w:r w:rsidRPr="0056711A">
        <w:rPr>
          <w:sz w:val="28"/>
        </w:rPr>
        <w:t>суток,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прием</w:t>
      </w:r>
      <w:r w:rsidR="0056711A">
        <w:rPr>
          <w:sz w:val="28"/>
        </w:rPr>
        <w:t xml:space="preserve"> </w:t>
      </w:r>
      <w:r w:rsidRPr="0056711A">
        <w:rPr>
          <w:sz w:val="28"/>
        </w:rPr>
        <w:t>пищи,</w:t>
      </w:r>
      <w:r w:rsidR="0056711A">
        <w:rPr>
          <w:sz w:val="28"/>
        </w:rPr>
        <w:t xml:space="preserve"> </w:t>
      </w:r>
      <w:r w:rsidRPr="0056711A">
        <w:rPr>
          <w:sz w:val="28"/>
        </w:rPr>
        <w:t>курение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т.</w:t>
      </w:r>
      <w:r w:rsidR="0056711A">
        <w:rPr>
          <w:sz w:val="28"/>
        </w:rPr>
        <w:t xml:space="preserve"> </w:t>
      </w:r>
      <w:r w:rsidRPr="0056711A">
        <w:rPr>
          <w:sz w:val="28"/>
        </w:rPr>
        <w:t>д.</w:t>
      </w:r>
      <w:r w:rsidR="0056711A">
        <w:rPr>
          <w:sz w:val="28"/>
        </w:rPr>
        <w:t xml:space="preserve"> </w:t>
      </w:r>
      <w:r w:rsidRPr="0056711A">
        <w:rPr>
          <w:sz w:val="28"/>
        </w:rPr>
        <w:t>Так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интерпретации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необходимо</w:t>
      </w:r>
      <w:r w:rsidR="0056711A">
        <w:rPr>
          <w:sz w:val="28"/>
        </w:rPr>
        <w:t xml:space="preserve"> </w:t>
      </w:r>
      <w:r w:rsidRPr="0056711A">
        <w:rPr>
          <w:sz w:val="28"/>
        </w:rPr>
        <w:t>учитывать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такие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данные,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как</w:t>
      </w:r>
      <w:r w:rsidR="0056711A">
        <w:rPr>
          <w:sz w:val="28"/>
        </w:rPr>
        <w:t xml:space="preserve"> </w:t>
      </w:r>
      <w:r w:rsidRPr="0056711A">
        <w:rPr>
          <w:sz w:val="28"/>
        </w:rPr>
        <w:t>возраст,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пол,</w:t>
      </w:r>
      <w:r w:rsidR="0056711A">
        <w:rPr>
          <w:sz w:val="28"/>
        </w:rPr>
        <w:t xml:space="preserve"> </w:t>
      </w:r>
      <w:r w:rsidRPr="0056711A">
        <w:rPr>
          <w:sz w:val="28"/>
        </w:rPr>
        <w:t>активность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пациента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положение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его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тела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момент</w:t>
      </w:r>
      <w:r w:rsidR="0056711A">
        <w:rPr>
          <w:sz w:val="28"/>
        </w:rPr>
        <w:t xml:space="preserve"> </w:t>
      </w:r>
      <w:r w:rsidRPr="0056711A">
        <w:rPr>
          <w:sz w:val="28"/>
        </w:rPr>
        <w:t>взятие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крови.</w:t>
      </w:r>
    </w:p>
    <w:p w:rsidR="00672AFF" w:rsidRPr="0056711A" w:rsidRDefault="00672AFF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Pr="0056711A">
        <w:rPr>
          <w:sz w:val="28"/>
        </w:rPr>
        <w:t>точки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зрения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физиологии,</w:t>
      </w:r>
      <w:r w:rsidR="0056711A">
        <w:rPr>
          <w:sz w:val="28"/>
        </w:rPr>
        <w:t xml:space="preserve"> </w:t>
      </w:r>
      <w:r w:rsidRPr="0056711A">
        <w:rPr>
          <w:sz w:val="28"/>
        </w:rPr>
        <w:t>"нормальными"</w:t>
      </w:r>
      <w:r w:rsidR="0056711A">
        <w:rPr>
          <w:sz w:val="28"/>
        </w:rPr>
        <w:t xml:space="preserve"> </w:t>
      </w:r>
      <w:r w:rsidRPr="0056711A">
        <w:rPr>
          <w:sz w:val="28"/>
        </w:rPr>
        <w:t>величинами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показателей</w:t>
      </w:r>
      <w:r w:rsidR="0056711A">
        <w:rPr>
          <w:sz w:val="28"/>
        </w:rPr>
        <w:t xml:space="preserve"> </w:t>
      </w:r>
      <w:r w:rsidRPr="0056711A">
        <w:rPr>
          <w:sz w:val="28"/>
        </w:rPr>
        <w:t>считают</w:t>
      </w:r>
      <w:r w:rsidR="0056711A">
        <w:rPr>
          <w:sz w:val="28"/>
        </w:rPr>
        <w:t xml:space="preserve"> </w:t>
      </w:r>
      <w:r w:rsidRPr="0056711A">
        <w:rPr>
          <w:sz w:val="28"/>
        </w:rPr>
        <w:t>значения,</w:t>
      </w:r>
      <w:r w:rsidR="0056711A">
        <w:rPr>
          <w:sz w:val="28"/>
        </w:rPr>
        <w:t xml:space="preserve"> </w:t>
      </w:r>
      <w:r w:rsidRPr="0056711A">
        <w:rPr>
          <w:sz w:val="28"/>
        </w:rPr>
        <w:t>определенные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у</w:t>
      </w:r>
      <w:r w:rsidR="0056711A">
        <w:rPr>
          <w:sz w:val="28"/>
        </w:rPr>
        <w:t xml:space="preserve"> </w:t>
      </w:r>
      <w:r w:rsidRPr="0056711A">
        <w:rPr>
          <w:sz w:val="28"/>
        </w:rPr>
        <w:t>тщател</w:t>
      </w:r>
      <w:r w:rsidR="001762D4" w:rsidRPr="0056711A">
        <w:rPr>
          <w:sz w:val="28"/>
        </w:rPr>
        <w:t>ьно</w:t>
      </w:r>
      <w:r w:rsidR="0056711A">
        <w:rPr>
          <w:sz w:val="28"/>
        </w:rPr>
        <w:t xml:space="preserve"> </w:t>
      </w:r>
      <w:r w:rsidR="001762D4" w:rsidRPr="0056711A">
        <w:rPr>
          <w:sz w:val="28"/>
        </w:rPr>
        <w:t>обследованных</w:t>
      </w:r>
      <w:r w:rsidR="0056711A">
        <w:rPr>
          <w:sz w:val="28"/>
        </w:rPr>
        <w:t xml:space="preserve"> </w:t>
      </w:r>
      <w:r w:rsidR="001762D4" w:rsidRPr="0056711A">
        <w:rPr>
          <w:sz w:val="28"/>
        </w:rPr>
        <w:t>групп</w:t>
      </w:r>
      <w:r w:rsidR="0056711A">
        <w:rPr>
          <w:sz w:val="28"/>
        </w:rPr>
        <w:t xml:space="preserve"> </w:t>
      </w:r>
      <w:r w:rsidR="001762D4" w:rsidRPr="0056711A">
        <w:rPr>
          <w:sz w:val="28"/>
        </w:rPr>
        <w:t>пациентов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среднего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возраста</w:t>
      </w:r>
      <w:r w:rsidR="0056711A">
        <w:rPr>
          <w:sz w:val="28"/>
        </w:rPr>
        <w:t xml:space="preserve"> </w:t>
      </w:r>
      <w:r w:rsidRPr="0056711A">
        <w:rPr>
          <w:sz w:val="28"/>
        </w:rPr>
        <w:t>без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объективных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признаков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патологии.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Показатели</w:t>
      </w:r>
      <w:r w:rsidR="001762D4" w:rsidRPr="0056711A">
        <w:rPr>
          <w:sz w:val="28"/>
        </w:rPr>
        <w:t>,</w:t>
      </w:r>
      <w:r w:rsidR="0056711A">
        <w:rPr>
          <w:sz w:val="28"/>
        </w:rPr>
        <w:t xml:space="preserve"> </w:t>
      </w:r>
      <w:r w:rsidR="001762D4" w:rsidRPr="0056711A">
        <w:rPr>
          <w:sz w:val="28"/>
        </w:rPr>
        <w:t>нормальные</w:t>
      </w:r>
      <w:r w:rsidR="0056711A">
        <w:rPr>
          <w:sz w:val="28"/>
        </w:rPr>
        <w:t xml:space="preserve"> </w:t>
      </w:r>
      <w:r w:rsidR="001762D4" w:rsidRPr="0056711A">
        <w:rPr>
          <w:sz w:val="28"/>
        </w:rPr>
        <w:t>для</w:t>
      </w:r>
      <w:r w:rsidR="0056711A">
        <w:rPr>
          <w:sz w:val="28"/>
        </w:rPr>
        <w:t xml:space="preserve"> </w:t>
      </w:r>
      <w:r w:rsidR="001762D4" w:rsidRPr="0056711A">
        <w:rPr>
          <w:sz w:val="28"/>
        </w:rPr>
        <w:t>группы</w:t>
      </w:r>
      <w:r w:rsidR="0056711A">
        <w:rPr>
          <w:sz w:val="28"/>
        </w:rPr>
        <w:t xml:space="preserve"> </w:t>
      </w:r>
      <w:r w:rsidRPr="0056711A">
        <w:rPr>
          <w:sz w:val="28"/>
        </w:rPr>
        <w:t>одного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возраста,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пола,</w:t>
      </w:r>
      <w:r w:rsidR="0056711A">
        <w:rPr>
          <w:sz w:val="28"/>
        </w:rPr>
        <w:t xml:space="preserve"> </w:t>
      </w:r>
      <w:r w:rsidRPr="0056711A">
        <w:rPr>
          <w:sz w:val="28"/>
        </w:rPr>
        <w:t>условий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обитания,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режима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использования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т.д.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отражают</w:t>
      </w:r>
      <w:r w:rsidR="0056711A">
        <w:rPr>
          <w:sz w:val="28"/>
        </w:rPr>
        <w:t xml:space="preserve"> </w:t>
      </w:r>
      <w:r w:rsidRPr="0056711A">
        <w:rPr>
          <w:sz w:val="28"/>
        </w:rPr>
        <w:t>влияние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межиндивидуальных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колебаний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исследуемых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величин</w:t>
      </w:r>
      <w:r w:rsidR="0056711A">
        <w:rPr>
          <w:sz w:val="28"/>
        </w:rPr>
        <w:t xml:space="preserve"> </w:t>
      </w:r>
      <w:r w:rsidR="001762D4"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="001762D4" w:rsidRPr="0056711A">
        <w:rPr>
          <w:sz w:val="28"/>
        </w:rPr>
        <w:t>определяют</w:t>
      </w:r>
      <w:r w:rsidR="0056711A">
        <w:rPr>
          <w:sz w:val="28"/>
        </w:rPr>
        <w:t xml:space="preserve"> </w:t>
      </w:r>
      <w:r w:rsidR="001762D4" w:rsidRPr="0056711A">
        <w:rPr>
          <w:sz w:val="28"/>
        </w:rPr>
        <w:t>нормативы</w:t>
      </w:r>
      <w:r w:rsidRPr="0056711A">
        <w:rPr>
          <w:sz w:val="28"/>
        </w:rPr>
        <w:t>.</w:t>
      </w:r>
    </w:p>
    <w:p w:rsidR="00672AFF" w:rsidRPr="0056711A" w:rsidRDefault="00672AFF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Клеточные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химический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состав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крови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</w:t>
      </w:r>
      <w:r w:rsidR="0056711A">
        <w:rPr>
          <w:sz w:val="28"/>
        </w:rPr>
        <w:t xml:space="preserve"> </w:t>
      </w:r>
      <w:r w:rsidRPr="0056711A">
        <w:rPr>
          <w:sz w:val="28"/>
        </w:rPr>
        <w:t>является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постоянным,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поскольку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отражает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количественные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качественный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изменения,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происходящие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непрерывной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смене</w:t>
      </w:r>
      <w:r w:rsidR="0056711A">
        <w:rPr>
          <w:sz w:val="28"/>
        </w:rPr>
        <w:t xml:space="preserve"> </w:t>
      </w:r>
      <w:r w:rsidRPr="0056711A">
        <w:rPr>
          <w:sz w:val="28"/>
        </w:rPr>
        <w:t>физиологических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процессов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организме:</w:t>
      </w:r>
      <w:r w:rsidR="0056711A">
        <w:rPr>
          <w:sz w:val="28"/>
        </w:rPr>
        <w:t xml:space="preserve"> </w:t>
      </w:r>
      <w:r w:rsidRPr="0056711A">
        <w:rPr>
          <w:sz w:val="28"/>
        </w:rPr>
        <w:t>смена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физической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активности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покоя,</w:t>
      </w:r>
      <w:r w:rsidR="0056711A">
        <w:rPr>
          <w:rStyle w:val="apple-converted-space"/>
          <w:sz w:val="28"/>
        </w:rPr>
        <w:t xml:space="preserve"> </w:t>
      </w:r>
      <w:r w:rsidRPr="0056711A">
        <w:rPr>
          <w:sz w:val="28"/>
        </w:rPr>
        <w:t>прием</w:t>
      </w:r>
      <w:r w:rsidR="001762D4" w:rsidRPr="0056711A">
        <w:rPr>
          <w:sz w:val="28"/>
        </w:rPr>
        <w:t>а</w:t>
      </w:r>
      <w:r w:rsidR="0056711A">
        <w:rPr>
          <w:sz w:val="28"/>
        </w:rPr>
        <w:t xml:space="preserve"> </w:t>
      </w:r>
      <w:r w:rsidR="001762D4" w:rsidRPr="0056711A">
        <w:rPr>
          <w:sz w:val="28"/>
        </w:rPr>
        <w:t>пищи</w:t>
      </w:r>
      <w:r w:rsidRPr="0056711A">
        <w:rPr>
          <w:sz w:val="28"/>
        </w:rPr>
        <w:t>.</w:t>
      </w:r>
      <w:r w:rsidR="0056711A">
        <w:rPr>
          <w:sz w:val="28"/>
        </w:rPr>
        <w:t xml:space="preserve"> </w:t>
      </w:r>
      <w:r w:rsidRPr="0056711A">
        <w:rPr>
          <w:sz w:val="28"/>
        </w:rPr>
        <w:t>Смена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сна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бодрствования,</w:t>
      </w:r>
      <w:r w:rsidR="0056711A">
        <w:rPr>
          <w:sz w:val="28"/>
        </w:rPr>
        <w:t xml:space="preserve"> </w:t>
      </w:r>
      <w:r w:rsidRPr="0056711A">
        <w:rPr>
          <w:sz w:val="28"/>
        </w:rPr>
        <w:t>влияние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биологических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ритмов.</w:t>
      </w:r>
      <w:r w:rsidR="0056711A">
        <w:rPr>
          <w:sz w:val="28"/>
        </w:rPr>
        <w:t xml:space="preserve"> </w:t>
      </w:r>
      <w:r w:rsidRPr="0056711A">
        <w:rPr>
          <w:sz w:val="28"/>
        </w:rPr>
        <w:t>Эти</w:t>
      </w:r>
      <w:r w:rsidR="0056711A">
        <w:rPr>
          <w:sz w:val="28"/>
        </w:rPr>
        <w:t xml:space="preserve"> </w:t>
      </w:r>
      <w:r w:rsidRPr="0056711A">
        <w:rPr>
          <w:sz w:val="28"/>
        </w:rPr>
        <w:t>факторы</w:t>
      </w:r>
      <w:r w:rsidR="0056711A">
        <w:rPr>
          <w:sz w:val="28"/>
        </w:rPr>
        <w:t xml:space="preserve"> </w:t>
      </w:r>
      <w:r w:rsidRPr="0056711A">
        <w:rPr>
          <w:sz w:val="28"/>
        </w:rPr>
        <w:t>влияют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индивидуальные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колебания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показателей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крови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соответствуют</w:t>
      </w:r>
      <w:r w:rsidR="0056711A">
        <w:rPr>
          <w:sz w:val="28"/>
        </w:rPr>
        <w:t xml:space="preserve"> </w:t>
      </w:r>
      <w:r w:rsidRPr="0056711A">
        <w:rPr>
          <w:sz w:val="28"/>
        </w:rPr>
        <w:t>форме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степени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реактивн</w:t>
      </w:r>
      <w:r w:rsidR="001762D4" w:rsidRPr="0056711A">
        <w:rPr>
          <w:sz w:val="28"/>
        </w:rPr>
        <w:t>ости</w:t>
      </w:r>
      <w:r w:rsidR="0056711A">
        <w:rPr>
          <w:sz w:val="28"/>
        </w:rPr>
        <w:t xml:space="preserve"> </w:t>
      </w:r>
      <w:r w:rsidR="001762D4" w:rsidRPr="0056711A">
        <w:rPr>
          <w:sz w:val="28"/>
        </w:rPr>
        <w:t>организма</w:t>
      </w:r>
      <w:r w:rsidR="0056711A">
        <w:rPr>
          <w:sz w:val="28"/>
        </w:rPr>
        <w:t xml:space="preserve"> </w:t>
      </w:r>
      <w:r w:rsidR="001762D4" w:rsidRPr="0056711A">
        <w:rPr>
          <w:sz w:val="28"/>
        </w:rPr>
        <w:t>каждого</w:t>
      </w:r>
      <w:r w:rsidR="0056711A">
        <w:rPr>
          <w:sz w:val="28"/>
        </w:rPr>
        <w:t xml:space="preserve"> </w:t>
      </w:r>
      <w:r w:rsidR="001762D4" w:rsidRPr="0056711A">
        <w:rPr>
          <w:sz w:val="28"/>
        </w:rPr>
        <w:t>пациента</w:t>
      </w:r>
      <w:r w:rsidRPr="0056711A">
        <w:rPr>
          <w:sz w:val="28"/>
        </w:rPr>
        <w:t>.</w:t>
      </w:r>
    </w:p>
    <w:p w:rsidR="00672AFF" w:rsidRPr="0056711A" w:rsidRDefault="00672AFF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Регулярные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изменения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состава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крови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наблюдаются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течение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суток</w:t>
      </w:r>
      <w:r w:rsidR="0056711A">
        <w:rPr>
          <w:sz w:val="28"/>
        </w:rPr>
        <w:t xml:space="preserve"> </w:t>
      </w: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суточные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ритмы.</w:t>
      </w:r>
      <w:r w:rsidR="0056711A">
        <w:rPr>
          <w:sz w:val="28"/>
        </w:rPr>
        <w:t xml:space="preserve"> </w:t>
      </w:r>
      <w:r w:rsidRPr="0056711A">
        <w:rPr>
          <w:sz w:val="28"/>
        </w:rPr>
        <w:t>Хорошо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изучены</w:t>
      </w:r>
      <w:r w:rsidR="0056711A">
        <w:rPr>
          <w:sz w:val="28"/>
        </w:rPr>
        <w:t xml:space="preserve"> </w:t>
      </w:r>
      <w:r w:rsidRPr="0056711A">
        <w:rPr>
          <w:sz w:val="28"/>
        </w:rPr>
        <w:t>суточные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колебания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содержания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электролитов,</w:t>
      </w:r>
      <w:r w:rsidR="0056711A">
        <w:rPr>
          <w:sz w:val="28"/>
        </w:rPr>
        <w:t xml:space="preserve"> </w:t>
      </w:r>
      <w:r w:rsidRPr="0056711A">
        <w:rPr>
          <w:sz w:val="28"/>
        </w:rPr>
        <w:t>стероидов,</w:t>
      </w:r>
      <w:r w:rsidR="0056711A">
        <w:rPr>
          <w:sz w:val="28"/>
        </w:rPr>
        <w:t xml:space="preserve"> </w:t>
      </w:r>
      <w:r w:rsidRPr="0056711A">
        <w:rPr>
          <w:sz w:val="28"/>
        </w:rPr>
        <w:t>фосфатов,</w:t>
      </w:r>
      <w:r w:rsidR="0056711A">
        <w:rPr>
          <w:sz w:val="28"/>
        </w:rPr>
        <w:t xml:space="preserve"> </w:t>
      </w:r>
      <w:r w:rsidRPr="0056711A">
        <w:rPr>
          <w:sz w:val="28"/>
        </w:rPr>
        <w:t>липидов,</w:t>
      </w:r>
      <w:r w:rsidR="0056711A">
        <w:rPr>
          <w:sz w:val="28"/>
        </w:rPr>
        <w:t xml:space="preserve"> </w:t>
      </w:r>
      <w:r w:rsidRPr="0056711A">
        <w:rPr>
          <w:sz w:val="28"/>
        </w:rPr>
        <w:t>сахара,</w:t>
      </w:r>
      <w:r w:rsidR="0056711A">
        <w:rPr>
          <w:sz w:val="28"/>
        </w:rPr>
        <w:t xml:space="preserve"> </w:t>
      </w:r>
      <w:r w:rsidRPr="0056711A">
        <w:rPr>
          <w:sz w:val="28"/>
        </w:rPr>
        <w:t>холестерина,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кортизола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некоторых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других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показателей.</w:t>
      </w:r>
      <w:r w:rsidR="0056711A">
        <w:rPr>
          <w:sz w:val="28"/>
        </w:rPr>
        <w:t xml:space="preserve"> </w:t>
      </w:r>
      <w:r w:rsidRPr="0056711A">
        <w:rPr>
          <w:sz w:val="28"/>
        </w:rPr>
        <w:t>Для</w:t>
      </w:r>
      <w:r w:rsidR="0056711A">
        <w:rPr>
          <w:sz w:val="28"/>
        </w:rPr>
        <w:t xml:space="preserve"> </w:t>
      </w:r>
      <w:r w:rsidRPr="0056711A">
        <w:rPr>
          <w:sz w:val="28"/>
        </w:rPr>
        <w:t>ограничения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влияния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суточных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вариаций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результаты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анализа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необходимо</w:t>
      </w:r>
      <w:r w:rsidR="0056711A">
        <w:rPr>
          <w:sz w:val="28"/>
        </w:rPr>
        <w:t xml:space="preserve"> </w:t>
      </w:r>
      <w:r w:rsidRPr="0056711A">
        <w:rPr>
          <w:sz w:val="28"/>
        </w:rPr>
        <w:t>всегда</w:t>
      </w:r>
      <w:r w:rsidR="0056711A">
        <w:rPr>
          <w:sz w:val="28"/>
        </w:rPr>
        <w:t xml:space="preserve"> </w:t>
      </w:r>
      <w:r w:rsidRPr="0056711A">
        <w:rPr>
          <w:sz w:val="28"/>
        </w:rPr>
        <w:t>брать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пробы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одно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тоже</w:t>
      </w:r>
      <w:r w:rsidR="0056711A">
        <w:rPr>
          <w:sz w:val="28"/>
        </w:rPr>
        <w:t xml:space="preserve"> </w:t>
      </w:r>
      <w:r w:rsidRPr="0056711A">
        <w:rPr>
          <w:sz w:val="28"/>
        </w:rPr>
        <w:t>время</w:t>
      </w:r>
      <w:r w:rsidR="0056711A">
        <w:rPr>
          <w:sz w:val="28"/>
        </w:rPr>
        <w:t xml:space="preserve"> </w:t>
      </w:r>
      <w:r w:rsidRPr="0056711A">
        <w:rPr>
          <w:sz w:val="28"/>
        </w:rPr>
        <w:t>дня.</w:t>
      </w:r>
    </w:p>
    <w:p w:rsidR="00672AFF" w:rsidRPr="0056711A" w:rsidRDefault="00672AFF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Чрезмерное</w:t>
      </w:r>
      <w:r w:rsidR="0056711A">
        <w:rPr>
          <w:sz w:val="28"/>
        </w:rPr>
        <w:t xml:space="preserve"> </w:t>
      </w:r>
      <w:r w:rsidRPr="0056711A">
        <w:rPr>
          <w:sz w:val="28"/>
        </w:rPr>
        <w:t>возбуждение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пациента</w:t>
      </w:r>
      <w:r w:rsidR="0056711A">
        <w:rPr>
          <w:sz w:val="28"/>
        </w:rPr>
        <w:t xml:space="preserve"> </w:t>
      </w:r>
      <w:r w:rsidRPr="0056711A">
        <w:rPr>
          <w:sz w:val="28"/>
        </w:rPr>
        <w:t>во</w:t>
      </w:r>
      <w:r w:rsidR="0056711A">
        <w:rPr>
          <w:sz w:val="28"/>
        </w:rPr>
        <w:t xml:space="preserve"> </w:t>
      </w:r>
      <w:r w:rsidRPr="0056711A">
        <w:rPr>
          <w:sz w:val="28"/>
        </w:rPr>
        <w:t>время</w:t>
      </w:r>
      <w:r w:rsidR="0056711A">
        <w:rPr>
          <w:sz w:val="28"/>
        </w:rPr>
        <w:t xml:space="preserve"> </w:t>
      </w:r>
      <w:r w:rsidRPr="0056711A">
        <w:rPr>
          <w:sz w:val="28"/>
        </w:rPr>
        <w:t>фиксации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взятии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крови</w:t>
      </w:r>
      <w:r w:rsidR="0056711A">
        <w:rPr>
          <w:sz w:val="28"/>
        </w:rPr>
        <w:t xml:space="preserve"> </w:t>
      </w:r>
      <w:r w:rsidRPr="0056711A">
        <w:rPr>
          <w:sz w:val="28"/>
        </w:rPr>
        <w:t>может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приводить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к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изменению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показателей</w:t>
      </w:r>
      <w:r w:rsidR="0056711A">
        <w:rPr>
          <w:sz w:val="28"/>
        </w:rPr>
        <w:t xml:space="preserve"> </w:t>
      </w:r>
      <w:r w:rsidRPr="0056711A">
        <w:rPr>
          <w:sz w:val="28"/>
        </w:rPr>
        <w:t>кислотно-щелочного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равновесия,</w:t>
      </w:r>
      <w:r w:rsidR="0056711A">
        <w:rPr>
          <w:sz w:val="28"/>
        </w:rPr>
        <w:t xml:space="preserve"> </w:t>
      </w:r>
      <w:r w:rsidRPr="0056711A">
        <w:rPr>
          <w:sz w:val="28"/>
        </w:rPr>
        <w:t>сахара,</w:t>
      </w:r>
      <w:r w:rsidR="0056711A">
        <w:rPr>
          <w:sz w:val="28"/>
        </w:rPr>
        <w:t xml:space="preserve"> </w:t>
      </w:r>
      <w:r w:rsidRPr="0056711A">
        <w:rPr>
          <w:sz w:val="28"/>
        </w:rPr>
        <w:t>многих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гормонов,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количества</w:t>
      </w:r>
      <w:r w:rsidR="0056711A">
        <w:rPr>
          <w:sz w:val="28"/>
        </w:rPr>
        <w:t xml:space="preserve"> </w:t>
      </w:r>
      <w:r w:rsidRPr="0056711A">
        <w:rPr>
          <w:sz w:val="28"/>
        </w:rPr>
        <w:t>эозинофилов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лимфоцитов.</w:t>
      </w:r>
      <w:r w:rsidR="0056711A">
        <w:rPr>
          <w:sz w:val="28"/>
        </w:rPr>
        <w:t xml:space="preserve"> </w:t>
      </w:r>
      <w:r w:rsidRPr="0056711A">
        <w:rPr>
          <w:sz w:val="28"/>
        </w:rPr>
        <w:t>Значительные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сдвиги</w:t>
      </w:r>
      <w:r w:rsidR="0056711A">
        <w:rPr>
          <w:sz w:val="28"/>
        </w:rPr>
        <w:t xml:space="preserve"> </w:t>
      </w:r>
      <w:r w:rsidRPr="0056711A">
        <w:rPr>
          <w:sz w:val="28"/>
        </w:rPr>
        <w:t>активности</w:t>
      </w:r>
      <w:r w:rsidR="0056711A">
        <w:rPr>
          <w:sz w:val="28"/>
        </w:rPr>
        <w:t xml:space="preserve"> </w:t>
      </w:r>
      <w:r w:rsidRPr="0056711A">
        <w:rPr>
          <w:sz w:val="28"/>
        </w:rPr>
        <w:t>ферментов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связаны</w:t>
      </w:r>
      <w:r w:rsidR="0056711A">
        <w:rPr>
          <w:sz w:val="28"/>
        </w:rPr>
        <w:t xml:space="preserve"> </w:t>
      </w:r>
      <w:r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Pr="0056711A">
        <w:rPr>
          <w:sz w:val="28"/>
        </w:rPr>
        <w:t>физической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нагрузкой.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зависимости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положения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тела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пространстве</w:t>
      </w:r>
      <w:r w:rsidR="0056711A">
        <w:rPr>
          <w:sz w:val="28"/>
        </w:rPr>
        <w:t xml:space="preserve"> </w:t>
      </w:r>
      <w:r w:rsidRPr="0056711A">
        <w:rPr>
          <w:sz w:val="28"/>
        </w:rPr>
        <w:t>варьируют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показатели</w:t>
      </w:r>
      <w:r w:rsidR="0056711A">
        <w:rPr>
          <w:sz w:val="28"/>
        </w:rPr>
        <w:t xml:space="preserve"> </w:t>
      </w:r>
      <w:r w:rsidRPr="0056711A">
        <w:rPr>
          <w:sz w:val="28"/>
        </w:rPr>
        <w:t>белка,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кальция,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калия,</w:t>
      </w:r>
      <w:r w:rsidR="0056711A">
        <w:rPr>
          <w:sz w:val="28"/>
        </w:rPr>
        <w:t xml:space="preserve"> </w:t>
      </w:r>
      <w:r w:rsidRPr="0056711A">
        <w:rPr>
          <w:sz w:val="28"/>
        </w:rPr>
        <w:t>альбумина,</w:t>
      </w:r>
      <w:r w:rsidR="0056711A">
        <w:rPr>
          <w:sz w:val="28"/>
        </w:rPr>
        <w:t xml:space="preserve"> </w:t>
      </w:r>
      <w:r w:rsidRPr="0056711A">
        <w:rPr>
          <w:sz w:val="28"/>
        </w:rPr>
        <w:t>аспартатаминотрансферазы,</w:t>
      </w:r>
      <w:r w:rsidR="0056711A">
        <w:rPr>
          <w:sz w:val="28"/>
        </w:rPr>
        <w:t xml:space="preserve"> </w:t>
      </w:r>
      <w:r w:rsidRPr="0056711A">
        <w:rPr>
          <w:sz w:val="28"/>
        </w:rPr>
        <w:t>кислой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щелочной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фосфатаз,</w:t>
      </w:r>
      <w:r w:rsidR="0056711A">
        <w:rPr>
          <w:sz w:val="28"/>
        </w:rPr>
        <w:t xml:space="preserve"> </w:t>
      </w:r>
      <w:r w:rsidRPr="0056711A">
        <w:rPr>
          <w:sz w:val="28"/>
        </w:rPr>
        <w:t>фосфора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холестерина.</w:t>
      </w:r>
    </w:p>
    <w:p w:rsidR="00672AFF" w:rsidRPr="0056711A" w:rsidRDefault="00672AFF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Еще</w:t>
      </w:r>
      <w:r w:rsidR="0056711A">
        <w:rPr>
          <w:sz w:val="28"/>
        </w:rPr>
        <w:t xml:space="preserve"> </w:t>
      </w:r>
      <w:r w:rsidRPr="0056711A">
        <w:rPr>
          <w:sz w:val="28"/>
        </w:rPr>
        <w:t>более</w:t>
      </w:r>
      <w:r w:rsidR="0056711A">
        <w:rPr>
          <w:sz w:val="28"/>
        </w:rPr>
        <w:t xml:space="preserve"> </w:t>
      </w:r>
      <w:r w:rsidRPr="0056711A">
        <w:rPr>
          <w:sz w:val="28"/>
        </w:rPr>
        <w:t>возрастает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роль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лечебных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мероприятий,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располагающих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арсеналом</w:t>
      </w:r>
      <w:r w:rsidR="0056711A">
        <w:rPr>
          <w:sz w:val="28"/>
        </w:rPr>
        <w:t xml:space="preserve"> </w:t>
      </w:r>
      <w:r w:rsidRPr="0056711A">
        <w:rPr>
          <w:sz w:val="28"/>
        </w:rPr>
        <w:t>средств</w:t>
      </w:r>
      <w:r w:rsidR="0056711A">
        <w:rPr>
          <w:sz w:val="28"/>
        </w:rPr>
        <w:t xml:space="preserve"> </w:t>
      </w:r>
      <w:r w:rsidRPr="0056711A">
        <w:rPr>
          <w:sz w:val="28"/>
        </w:rPr>
        <w:t>интенсивного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воздействия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физических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(тепловые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процедуры,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разряды</w:t>
      </w:r>
      <w:r w:rsidR="0056711A">
        <w:rPr>
          <w:sz w:val="28"/>
        </w:rPr>
        <w:t xml:space="preserve"> </w:t>
      </w:r>
      <w:r w:rsidRPr="0056711A">
        <w:rPr>
          <w:sz w:val="28"/>
        </w:rPr>
        <w:t>тока,</w:t>
      </w:r>
      <w:r w:rsidR="0056711A">
        <w:rPr>
          <w:sz w:val="28"/>
        </w:rPr>
        <w:t xml:space="preserve"> </w:t>
      </w:r>
      <w:r w:rsidRPr="0056711A">
        <w:rPr>
          <w:sz w:val="28"/>
        </w:rPr>
        <w:t>ультрафиолетовое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облучение,</w:t>
      </w:r>
      <w:r w:rsidR="0056711A">
        <w:rPr>
          <w:sz w:val="28"/>
        </w:rPr>
        <w:t xml:space="preserve"> </w:t>
      </w:r>
      <w:r w:rsidRPr="0056711A">
        <w:rPr>
          <w:sz w:val="28"/>
        </w:rPr>
        <w:t>воздействие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УВЧ),</w:t>
      </w:r>
      <w:r w:rsidR="0056711A">
        <w:rPr>
          <w:sz w:val="28"/>
        </w:rPr>
        <w:t xml:space="preserve"> </w:t>
      </w:r>
      <w:r w:rsidRPr="0056711A">
        <w:rPr>
          <w:sz w:val="28"/>
        </w:rPr>
        <w:t>химических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(лекарственные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препараты),</w:t>
      </w:r>
      <w:r w:rsidR="0056711A">
        <w:rPr>
          <w:sz w:val="28"/>
        </w:rPr>
        <w:t xml:space="preserve"> </w:t>
      </w:r>
      <w:r w:rsidRPr="0056711A">
        <w:rPr>
          <w:sz w:val="28"/>
        </w:rPr>
        <w:t>или</w:t>
      </w:r>
      <w:r w:rsidR="0056711A">
        <w:rPr>
          <w:sz w:val="28"/>
        </w:rPr>
        <w:t xml:space="preserve"> </w:t>
      </w:r>
      <w:r w:rsidRPr="0056711A">
        <w:rPr>
          <w:sz w:val="28"/>
        </w:rPr>
        <w:t>биологических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(сыворотки,</w:t>
      </w:r>
      <w:r w:rsidR="0056711A">
        <w:rPr>
          <w:sz w:val="28"/>
        </w:rPr>
        <w:t xml:space="preserve"> </w:t>
      </w:r>
      <w:r w:rsidRPr="0056711A">
        <w:rPr>
          <w:sz w:val="28"/>
        </w:rPr>
        <w:t>вакцины,</w:t>
      </w:r>
      <w:r w:rsidR="0056711A">
        <w:rPr>
          <w:sz w:val="28"/>
        </w:rPr>
        <w:t xml:space="preserve"> </w:t>
      </w:r>
      <w:r w:rsidRPr="0056711A">
        <w:rPr>
          <w:sz w:val="28"/>
        </w:rPr>
        <w:t>аутогематерапия)</w:t>
      </w:r>
      <w:r w:rsidR="0056711A">
        <w:rPr>
          <w:sz w:val="28"/>
        </w:rPr>
        <w:t xml:space="preserve"> </w:t>
      </w:r>
      <w:r w:rsidRPr="0056711A">
        <w:rPr>
          <w:sz w:val="28"/>
        </w:rPr>
        <w:t>факторов.</w:t>
      </w:r>
      <w:r w:rsidR="0056711A">
        <w:rPr>
          <w:sz w:val="28"/>
        </w:rPr>
        <w:t xml:space="preserve"> </w:t>
      </w:r>
      <w:r w:rsidRPr="0056711A">
        <w:rPr>
          <w:sz w:val="28"/>
        </w:rPr>
        <w:t>Особым</w:t>
      </w:r>
      <w:r w:rsidR="0056711A">
        <w:rPr>
          <w:sz w:val="28"/>
        </w:rPr>
        <w:t xml:space="preserve"> </w:t>
      </w:r>
      <w:r w:rsidRPr="0056711A">
        <w:rPr>
          <w:sz w:val="28"/>
        </w:rPr>
        <w:t>фактором</w:t>
      </w:r>
      <w:r w:rsidR="0056711A">
        <w:rPr>
          <w:sz w:val="28"/>
        </w:rPr>
        <w:t xml:space="preserve"> </w:t>
      </w:r>
      <w:r w:rsidRPr="0056711A">
        <w:rPr>
          <w:sz w:val="28"/>
        </w:rPr>
        <w:t>воздействия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является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оперативное</w:t>
      </w:r>
      <w:r w:rsidR="0056711A">
        <w:rPr>
          <w:sz w:val="28"/>
        </w:rPr>
        <w:t xml:space="preserve"> </w:t>
      </w:r>
      <w:r w:rsidRPr="0056711A">
        <w:rPr>
          <w:sz w:val="28"/>
        </w:rPr>
        <w:t>вмешательство,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которое,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как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любая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травма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приводит</w:t>
      </w:r>
      <w:r w:rsidR="0056711A">
        <w:rPr>
          <w:sz w:val="28"/>
        </w:rPr>
        <w:t xml:space="preserve"> </w:t>
      </w:r>
      <w:r w:rsidRPr="0056711A">
        <w:rPr>
          <w:sz w:val="28"/>
        </w:rPr>
        <w:t>к</w:t>
      </w:r>
      <w:r w:rsidR="0056711A">
        <w:rPr>
          <w:sz w:val="28"/>
        </w:rPr>
        <w:t xml:space="preserve"> </w:t>
      </w:r>
      <w:r w:rsidRPr="0056711A">
        <w:rPr>
          <w:sz w:val="28"/>
        </w:rPr>
        <w:t>закономерным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неспецифическим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изменениям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метаболизма,</w:t>
      </w:r>
      <w:r w:rsidR="0056711A">
        <w:rPr>
          <w:sz w:val="28"/>
        </w:rPr>
        <w:t xml:space="preserve"> </w:t>
      </w:r>
      <w:r w:rsidRPr="0056711A">
        <w:rPr>
          <w:sz w:val="28"/>
        </w:rPr>
        <w:t>носящим</w:t>
      </w:r>
      <w:r w:rsidR="0056711A">
        <w:rPr>
          <w:sz w:val="28"/>
        </w:rPr>
        <w:t xml:space="preserve"> </w:t>
      </w:r>
      <w:r w:rsidRPr="0056711A">
        <w:rPr>
          <w:sz w:val="28"/>
        </w:rPr>
        <w:t>циклический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характер.</w:t>
      </w:r>
    </w:p>
    <w:p w:rsidR="00672AFF" w:rsidRPr="0056711A" w:rsidRDefault="00672AFF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Большинство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современных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лечебных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средств</w:t>
      </w:r>
      <w:r w:rsidR="0056711A">
        <w:rPr>
          <w:sz w:val="28"/>
        </w:rPr>
        <w:t xml:space="preserve"> </w:t>
      </w:r>
      <w:r w:rsidRPr="0056711A">
        <w:rPr>
          <w:sz w:val="28"/>
        </w:rPr>
        <w:t>влияет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результаты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за</w:t>
      </w:r>
      <w:r w:rsidR="0056711A">
        <w:rPr>
          <w:sz w:val="28"/>
        </w:rPr>
        <w:t xml:space="preserve"> </w:t>
      </w:r>
      <w:r w:rsidRPr="0056711A">
        <w:rPr>
          <w:sz w:val="28"/>
        </w:rPr>
        <w:t>счет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либо</w:t>
      </w:r>
      <w:r w:rsidR="0056711A">
        <w:rPr>
          <w:sz w:val="28"/>
        </w:rPr>
        <w:t xml:space="preserve"> </w:t>
      </w:r>
      <w:r w:rsidRPr="0056711A">
        <w:rPr>
          <w:sz w:val="28"/>
        </w:rPr>
        <w:t>фармакологической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(в</w:t>
      </w:r>
      <w:r w:rsidR="0056711A">
        <w:rPr>
          <w:sz w:val="28"/>
        </w:rPr>
        <w:t xml:space="preserve"> </w:t>
      </w:r>
      <w:r w:rsidRPr="0056711A">
        <w:rPr>
          <w:sz w:val="28"/>
        </w:rPr>
        <w:t>организме),</w:t>
      </w:r>
      <w:r w:rsidR="0056711A">
        <w:rPr>
          <w:sz w:val="28"/>
        </w:rPr>
        <w:t xml:space="preserve"> </w:t>
      </w:r>
      <w:r w:rsidRPr="0056711A">
        <w:rPr>
          <w:sz w:val="28"/>
        </w:rPr>
        <w:t>либо</w:t>
      </w:r>
      <w:r w:rsidR="0056711A">
        <w:rPr>
          <w:sz w:val="28"/>
        </w:rPr>
        <w:t xml:space="preserve"> </w:t>
      </w:r>
      <w:r w:rsidRPr="0056711A">
        <w:rPr>
          <w:sz w:val="28"/>
        </w:rPr>
        <w:t>технологической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(при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пробы)</w:t>
      </w:r>
      <w:r w:rsidR="0056711A">
        <w:rPr>
          <w:sz w:val="28"/>
        </w:rPr>
        <w:t xml:space="preserve"> </w:t>
      </w:r>
      <w:r w:rsidRPr="0056711A">
        <w:rPr>
          <w:sz w:val="28"/>
        </w:rPr>
        <w:t>интерференции.</w:t>
      </w:r>
      <w:r w:rsidR="0056711A">
        <w:rPr>
          <w:sz w:val="28"/>
        </w:rPr>
        <w:t xml:space="preserve"> </w:t>
      </w:r>
      <w:r w:rsidRPr="0056711A">
        <w:rPr>
          <w:sz w:val="28"/>
        </w:rPr>
        <w:t>К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механизмам</w:t>
      </w:r>
      <w:r w:rsidR="0056711A">
        <w:rPr>
          <w:sz w:val="28"/>
        </w:rPr>
        <w:t xml:space="preserve"> </w:t>
      </w:r>
      <w:r w:rsidRPr="0056711A">
        <w:rPr>
          <w:sz w:val="28"/>
        </w:rPr>
        <w:t>фармакологической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интерференции,</w:t>
      </w:r>
      <w:r w:rsidR="0056711A">
        <w:rPr>
          <w:sz w:val="28"/>
        </w:rPr>
        <w:t xml:space="preserve"> </w:t>
      </w:r>
      <w:r w:rsidRPr="0056711A">
        <w:rPr>
          <w:sz w:val="28"/>
        </w:rPr>
        <w:t>или,</w:t>
      </w:r>
      <w:r w:rsidR="0056711A">
        <w:rPr>
          <w:sz w:val="28"/>
        </w:rPr>
        <w:t xml:space="preserve"> </w:t>
      </w:r>
      <w:r w:rsidRPr="0056711A">
        <w:rPr>
          <w:sz w:val="28"/>
        </w:rPr>
        <w:t>говоря</w:t>
      </w:r>
      <w:r w:rsidR="0056711A">
        <w:rPr>
          <w:sz w:val="28"/>
        </w:rPr>
        <w:t xml:space="preserve"> </w:t>
      </w:r>
      <w:r w:rsidRPr="0056711A">
        <w:rPr>
          <w:sz w:val="28"/>
        </w:rPr>
        <w:t>иначе,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наложению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изменений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за</w:t>
      </w:r>
      <w:r w:rsidR="0056711A">
        <w:rPr>
          <w:sz w:val="28"/>
        </w:rPr>
        <w:t xml:space="preserve"> </w:t>
      </w:r>
      <w:r w:rsidRPr="0056711A">
        <w:rPr>
          <w:sz w:val="28"/>
        </w:rPr>
        <w:t>счет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лекарственных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веществ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показатели</w:t>
      </w:r>
      <w:r w:rsidR="0056711A">
        <w:rPr>
          <w:sz w:val="28"/>
        </w:rPr>
        <w:t xml:space="preserve"> </w:t>
      </w:r>
      <w:r w:rsidRPr="0056711A">
        <w:rPr>
          <w:sz w:val="28"/>
        </w:rPr>
        <w:t>данного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состояния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организма</w:t>
      </w:r>
      <w:r w:rsidR="0056711A">
        <w:rPr>
          <w:sz w:val="28"/>
        </w:rPr>
        <w:t xml:space="preserve"> </w:t>
      </w:r>
      <w:r w:rsidRPr="0056711A">
        <w:rPr>
          <w:sz w:val="28"/>
        </w:rPr>
        <w:t>можно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отнести:</w:t>
      </w:r>
    </w:p>
    <w:p w:rsidR="00672AFF" w:rsidRPr="0056711A" w:rsidRDefault="00672AFF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а)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изменение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интенсивности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патологического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процесса;</w:t>
      </w:r>
    </w:p>
    <w:p w:rsidR="00672AFF" w:rsidRPr="0056711A" w:rsidRDefault="00672AFF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б)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побочное</w:t>
      </w:r>
      <w:r w:rsidR="0056711A">
        <w:rPr>
          <w:sz w:val="28"/>
        </w:rPr>
        <w:t xml:space="preserve"> </w:t>
      </w:r>
      <w:r w:rsidRPr="0056711A">
        <w:rPr>
          <w:sz w:val="28"/>
        </w:rPr>
        <w:t>действие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деятельность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различных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органов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систем;</w:t>
      </w:r>
    </w:p>
    <w:p w:rsidR="00672AFF" w:rsidRPr="0056711A" w:rsidRDefault="00672AFF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в)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общий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токсический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эффект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передозировке</w:t>
      </w:r>
      <w:r w:rsidR="0056711A">
        <w:rPr>
          <w:sz w:val="28"/>
        </w:rPr>
        <w:t xml:space="preserve"> </w:t>
      </w:r>
      <w:r w:rsidRPr="0056711A">
        <w:rPr>
          <w:sz w:val="28"/>
        </w:rPr>
        <w:t>или</w:t>
      </w:r>
      <w:r w:rsidR="0056711A">
        <w:rPr>
          <w:sz w:val="28"/>
        </w:rPr>
        <w:t xml:space="preserve"> </w:t>
      </w:r>
      <w:r w:rsidRPr="0056711A">
        <w:rPr>
          <w:sz w:val="28"/>
        </w:rPr>
        <w:t>кумуляция;</w:t>
      </w:r>
    </w:p>
    <w:p w:rsidR="00672AFF" w:rsidRPr="0056711A" w:rsidRDefault="00672AFF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</w:rPr>
      </w:pPr>
      <w:r w:rsidRPr="0056711A">
        <w:rPr>
          <w:sz w:val="28"/>
        </w:rPr>
        <w:t>Технологическая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интерференция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лекарства</w:t>
      </w:r>
      <w:r w:rsidR="0056711A">
        <w:rPr>
          <w:sz w:val="28"/>
        </w:rPr>
        <w:t xml:space="preserve"> </w:t>
      </w:r>
      <w:r w:rsidRPr="0056711A">
        <w:rPr>
          <w:sz w:val="28"/>
        </w:rPr>
        <w:t>или</w:t>
      </w:r>
      <w:r w:rsidR="0056711A">
        <w:rPr>
          <w:sz w:val="28"/>
        </w:rPr>
        <w:t xml:space="preserve"> </w:t>
      </w:r>
      <w:r w:rsidRPr="0056711A">
        <w:rPr>
          <w:sz w:val="28"/>
        </w:rPr>
        <w:t>его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метаболитов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проявляется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во</w:t>
      </w:r>
      <w:r w:rsidR="0056711A">
        <w:rPr>
          <w:sz w:val="28"/>
        </w:rPr>
        <w:t xml:space="preserve"> </w:t>
      </w:r>
      <w:r w:rsidRPr="0056711A">
        <w:rPr>
          <w:sz w:val="28"/>
        </w:rPr>
        <w:t>время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исследования,</w:t>
      </w:r>
      <w:r w:rsidR="0056711A">
        <w:rPr>
          <w:sz w:val="28"/>
        </w:rPr>
        <w:t xml:space="preserve"> </w:t>
      </w:r>
      <w:r w:rsidRPr="0056711A">
        <w:rPr>
          <w:sz w:val="28"/>
        </w:rPr>
        <w:t>т.е.</w:t>
      </w:r>
      <w:r w:rsidR="0056711A">
        <w:rPr>
          <w:sz w:val="28"/>
        </w:rPr>
        <w:t xml:space="preserve"> </w:t>
      </w:r>
      <w:r w:rsidRPr="0056711A">
        <w:rPr>
          <w:sz w:val="28"/>
        </w:rPr>
        <w:t>ее</w:t>
      </w:r>
      <w:r w:rsidR="0056711A">
        <w:rPr>
          <w:sz w:val="28"/>
        </w:rPr>
        <w:t xml:space="preserve"> </w:t>
      </w:r>
      <w:r w:rsidRPr="0056711A">
        <w:rPr>
          <w:sz w:val="28"/>
        </w:rPr>
        <w:t>можно</w:t>
      </w:r>
      <w:r w:rsidR="0056711A">
        <w:rPr>
          <w:sz w:val="28"/>
        </w:rPr>
        <w:t xml:space="preserve"> </w:t>
      </w:r>
      <w:r w:rsidRPr="0056711A">
        <w:rPr>
          <w:sz w:val="28"/>
        </w:rPr>
        <w:t>воспроизвести,</w:t>
      </w:r>
      <w:r w:rsidR="0056711A">
        <w:rPr>
          <w:sz w:val="28"/>
        </w:rPr>
        <w:t xml:space="preserve"> </w:t>
      </w:r>
      <w:r w:rsidRPr="0056711A">
        <w:rPr>
          <w:sz w:val="28"/>
        </w:rPr>
        <w:t>добавляя</w:t>
      </w:r>
      <w:r w:rsidR="0056711A">
        <w:rPr>
          <w:sz w:val="28"/>
        </w:rPr>
        <w:t xml:space="preserve"> </w:t>
      </w:r>
      <w:r w:rsidRPr="0056711A">
        <w:rPr>
          <w:sz w:val="28"/>
        </w:rPr>
        <w:t>определенное</w:t>
      </w:r>
      <w:r w:rsidR="0056711A">
        <w:rPr>
          <w:sz w:val="28"/>
        </w:rPr>
        <w:t xml:space="preserve"> </w:t>
      </w:r>
      <w:r w:rsidRPr="0056711A">
        <w:rPr>
          <w:sz w:val="28"/>
        </w:rPr>
        <w:t>вещество</w:t>
      </w:r>
      <w:r w:rsidR="0056711A">
        <w:rPr>
          <w:sz w:val="28"/>
        </w:rPr>
        <w:t xml:space="preserve"> </w:t>
      </w:r>
      <w:r w:rsidRPr="0056711A">
        <w:rPr>
          <w:sz w:val="28"/>
        </w:rPr>
        <w:t>к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пробе</w:t>
      </w:r>
      <w:r w:rsidR="0056711A">
        <w:rPr>
          <w:sz w:val="28"/>
        </w:rPr>
        <w:t xml:space="preserve"> </w:t>
      </w:r>
      <w:r w:rsidRPr="0056711A">
        <w:rPr>
          <w:sz w:val="28"/>
        </w:rPr>
        <w:t>сыворотки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крови.</w:t>
      </w:r>
      <w:r w:rsidR="0056711A">
        <w:rPr>
          <w:sz w:val="28"/>
        </w:rPr>
        <w:t xml:space="preserve"> </w:t>
      </w:r>
      <w:r w:rsidRPr="0056711A">
        <w:rPr>
          <w:sz w:val="28"/>
        </w:rPr>
        <w:t>Влияние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технологической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интерференции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может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носить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физический,</w:t>
      </w:r>
      <w:r w:rsidR="0056711A">
        <w:rPr>
          <w:sz w:val="28"/>
        </w:rPr>
        <w:t xml:space="preserve"> </w:t>
      </w:r>
      <w:r w:rsidRPr="0056711A">
        <w:rPr>
          <w:sz w:val="28"/>
        </w:rPr>
        <w:t>химический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или</w:t>
      </w:r>
      <w:r w:rsidR="0056711A">
        <w:rPr>
          <w:sz w:val="28"/>
        </w:rPr>
        <w:t xml:space="preserve"> </w:t>
      </w:r>
      <w:r w:rsidRPr="0056711A">
        <w:rPr>
          <w:sz w:val="28"/>
        </w:rPr>
        <w:t>биологический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характер,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когда,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например,</w:t>
      </w:r>
      <w:r w:rsidR="0056711A">
        <w:rPr>
          <w:sz w:val="28"/>
        </w:rPr>
        <w:t xml:space="preserve"> </w:t>
      </w:r>
      <w:r w:rsidRPr="0056711A">
        <w:rPr>
          <w:sz w:val="28"/>
        </w:rPr>
        <w:t>она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оказывает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воздействие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клеточный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состав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крови.</w:t>
      </w:r>
    </w:p>
    <w:p w:rsidR="00672AFF" w:rsidRPr="004651F3" w:rsidRDefault="00672AFF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caps/>
          <w:sz w:val="28"/>
        </w:rPr>
      </w:pPr>
      <w:r w:rsidRPr="0056711A">
        <w:rPr>
          <w:rStyle w:val="a5"/>
          <w:b w:val="0"/>
          <w:caps/>
          <w:sz w:val="28"/>
        </w:rPr>
        <w:t>4.</w:t>
      </w:r>
      <w:r w:rsidR="0056711A" w:rsidRPr="0056711A">
        <w:rPr>
          <w:rStyle w:val="a5"/>
          <w:b w:val="0"/>
          <w:caps/>
          <w:sz w:val="28"/>
        </w:rPr>
        <w:t xml:space="preserve"> </w:t>
      </w:r>
      <w:r w:rsidRPr="0056711A">
        <w:rPr>
          <w:rStyle w:val="a5"/>
          <w:b w:val="0"/>
          <w:caps/>
          <w:sz w:val="28"/>
        </w:rPr>
        <w:t>Информативность</w:t>
      </w:r>
      <w:r w:rsidR="0056711A" w:rsidRPr="0056711A">
        <w:rPr>
          <w:rStyle w:val="a5"/>
          <w:b w:val="0"/>
          <w:caps/>
          <w:sz w:val="28"/>
        </w:rPr>
        <w:t xml:space="preserve"> </w:t>
      </w:r>
      <w:r w:rsidRPr="0056711A">
        <w:rPr>
          <w:rStyle w:val="a5"/>
          <w:b w:val="0"/>
          <w:caps/>
          <w:sz w:val="28"/>
        </w:rPr>
        <w:t>и</w:t>
      </w:r>
      <w:r w:rsidR="0056711A" w:rsidRPr="0056711A">
        <w:rPr>
          <w:rStyle w:val="a5"/>
          <w:b w:val="0"/>
          <w:caps/>
          <w:sz w:val="28"/>
        </w:rPr>
        <w:t xml:space="preserve"> </w:t>
      </w:r>
      <w:r w:rsidRPr="0056711A">
        <w:rPr>
          <w:rStyle w:val="a5"/>
          <w:b w:val="0"/>
          <w:caps/>
          <w:sz w:val="28"/>
        </w:rPr>
        <w:t>достоверность</w:t>
      </w:r>
      <w:r w:rsidR="0056711A" w:rsidRPr="0056711A">
        <w:rPr>
          <w:rStyle w:val="a5"/>
          <w:b w:val="0"/>
          <w:caps/>
          <w:sz w:val="28"/>
        </w:rPr>
        <w:t xml:space="preserve"> </w:t>
      </w:r>
      <w:r w:rsidRPr="0056711A">
        <w:rPr>
          <w:rStyle w:val="a5"/>
          <w:b w:val="0"/>
          <w:caps/>
          <w:sz w:val="28"/>
        </w:rPr>
        <w:t>гематологических</w:t>
      </w:r>
      <w:r w:rsidR="0056711A" w:rsidRPr="0056711A">
        <w:rPr>
          <w:rStyle w:val="a5"/>
          <w:b w:val="0"/>
          <w:caps/>
          <w:sz w:val="28"/>
        </w:rPr>
        <w:t xml:space="preserve"> </w:t>
      </w:r>
      <w:r w:rsidRPr="0056711A">
        <w:rPr>
          <w:rStyle w:val="a5"/>
          <w:b w:val="0"/>
          <w:caps/>
          <w:sz w:val="28"/>
        </w:rPr>
        <w:t>тестов</w:t>
      </w:r>
    </w:p>
    <w:p w:rsidR="0056711A" w:rsidRPr="004651F3" w:rsidRDefault="0056711A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672AFF" w:rsidRPr="0056711A" w:rsidRDefault="00672AFF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Pr="0056711A">
        <w:rPr>
          <w:sz w:val="28"/>
        </w:rPr>
        <w:t>диагностической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точки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зрения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предметом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крови</w:t>
      </w:r>
      <w:r w:rsidR="0056711A">
        <w:rPr>
          <w:sz w:val="28"/>
        </w:rPr>
        <w:t xml:space="preserve"> </w:t>
      </w:r>
      <w:r w:rsidRPr="0056711A">
        <w:rPr>
          <w:sz w:val="28"/>
        </w:rPr>
        <w:t>для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получения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информации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о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состоянии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организма</w:t>
      </w:r>
      <w:r w:rsidR="0056711A">
        <w:rPr>
          <w:sz w:val="28"/>
        </w:rPr>
        <w:t xml:space="preserve"> </w:t>
      </w:r>
      <w:r w:rsidRPr="0056711A">
        <w:rPr>
          <w:sz w:val="28"/>
        </w:rPr>
        <w:t>служат:</w:t>
      </w:r>
    </w:p>
    <w:p w:rsidR="00672AFF" w:rsidRPr="0056711A" w:rsidRDefault="00672AFF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а)</w:t>
      </w:r>
      <w:r w:rsidR="0056711A">
        <w:rPr>
          <w:sz w:val="28"/>
        </w:rPr>
        <w:t xml:space="preserve"> </w:t>
      </w:r>
      <w:r w:rsidRPr="0056711A">
        <w:rPr>
          <w:sz w:val="28"/>
        </w:rPr>
        <w:t>структурные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характеристики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форма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строение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клеток,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наличие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химических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соединений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определенной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структуры;</w:t>
      </w:r>
    </w:p>
    <w:p w:rsidR="00672AFF" w:rsidRPr="0056711A" w:rsidRDefault="00672AFF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б)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количественные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характеристики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размеры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соотношения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структурных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компонентов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клеток,</w:t>
      </w:r>
      <w:r w:rsidR="0056711A">
        <w:rPr>
          <w:sz w:val="28"/>
        </w:rPr>
        <w:t xml:space="preserve"> </w:t>
      </w:r>
      <w:r w:rsidRPr="0056711A">
        <w:rPr>
          <w:sz w:val="28"/>
        </w:rPr>
        <w:t>число</w:t>
      </w:r>
      <w:r w:rsidR="0056711A">
        <w:rPr>
          <w:sz w:val="28"/>
        </w:rPr>
        <w:t xml:space="preserve"> </w:t>
      </w:r>
      <w:r w:rsidRPr="0056711A">
        <w:rPr>
          <w:sz w:val="28"/>
        </w:rPr>
        <w:t>определенных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клеточных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элементов,</w:t>
      </w:r>
      <w:r w:rsidR="0056711A">
        <w:rPr>
          <w:sz w:val="28"/>
        </w:rPr>
        <w:t xml:space="preserve"> </w:t>
      </w:r>
      <w:r w:rsidRPr="0056711A">
        <w:rPr>
          <w:sz w:val="28"/>
        </w:rPr>
        <w:t>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соотношение,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концентрация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химических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соединений;</w:t>
      </w:r>
    </w:p>
    <w:p w:rsidR="00672AFF" w:rsidRPr="0056711A" w:rsidRDefault="00672AFF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в)</w:t>
      </w:r>
      <w:r w:rsidR="0056711A">
        <w:rPr>
          <w:sz w:val="28"/>
        </w:rPr>
        <w:t xml:space="preserve"> </w:t>
      </w:r>
      <w:r w:rsidRPr="0056711A">
        <w:rPr>
          <w:sz w:val="28"/>
        </w:rPr>
        <w:t>функциональные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характеристики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осуществления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цикла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развития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созревания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клеток,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кругооборота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превращения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химических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веществ.</w:t>
      </w:r>
    </w:p>
    <w:p w:rsidR="00672AFF" w:rsidRPr="0056711A" w:rsidRDefault="00672AFF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Для</w:t>
      </w:r>
      <w:r w:rsidR="0056711A">
        <w:rPr>
          <w:sz w:val="28"/>
        </w:rPr>
        <w:t xml:space="preserve"> </w:t>
      </w:r>
      <w:r w:rsidRPr="0056711A">
        <w:rPr>
          <w:sz w:val="28"/>
        </w:rPr>
        <w:t>определения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достоверности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полученных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они</w:t>
      </w:r>
      <w:r w:rsidR="0056711A">
        <w:rPr>
          <w:sz w:val="28"/>
        </w:rPr>
        <w:t xml:space="preserve"> </w:t>
      </w:r>
      <w:r w:rsidRPr="0056711A">
        <w:rPr>
          <w:sz w:val="28"/>
        </w:rPr>
        <w:t>должны</w:t>
      </w:r>
      <w:r w:rsidR="0056711A">
        <w:rPr>
          <w:sz w:val="28"/>
        </w:rPr>
        <w:t xml:space="preserve"> </w:t>
      </w:r>
      <w:r w:rsidRPr="0056711A">
        <w:rPr>
          <w:sz w:val="28"/>
        </w:rPr>
        <w:t>быть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выражены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цифровой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форме,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меньшей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мере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двоичной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системе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ответов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-да,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нет-,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используемой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качественной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оценке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проб.</w:t>
      </w:r>
      <w:r w:rsidR="0056711A">
        <w:rPr>
          <w:sz w:val="28"/>
        </w:rPr>
        <w:t xml:space="preserve"> </w:t>
      </w:r>
      <w:r w:rsidRPr="0056711A">
        <w:rPr>
          <w:sz w:val="28"/>
        </w:rPr>
        <w:t>Однако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гематологии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все</w:t>
      </w:r>
      <w:r w:rsidR="0056711A">
        <w:rPr>
          <w:sz w:val="28"/>
        </w:rPr>
        <w:t xml:space="preserve"> </w:t>
      </w:r>
      <w:r w:rsidRPr="0056711A">
        <w:rPr>
          <w:sz w:val="28"/>
        </w:rPr>
        <w:t>еще</w:t>
      </w:r>
      <w:r w:rsidR="0056711A">
        <w:rPr>
          <w:sz w:val="28"/>
        </w:rPr>
        <w:t xml:space="preserve"> </w:t>
      </w:r>
      <w:r w:rsidRPr="0056711A">
        <w:rPr>
          <w:sz w:val="28"/>
        </w:rPr>
        <w:t>значительное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распространение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имеют</w:t>
      </w:r>
      <w:r w:rsidR="0056711A">
        <w:rPr>
          <w:sz w:val="28"/>
        </w:rPr>
        <w:t xml:space="preserve"> </w:t>
      </w:r>
      <w:r w:rsidRPr="0056711A">
        <w:rPr>
          <w:sz w:val="28"/>
        </w:rPr>
        <w:t>словесные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формы</w:t>
      </w:r>
      <w:r w:rsidR="0056711A">
        <w:rPr>
          <w:sz w:val="28"/>
        </w:rPr>
        <w:t xml:space="preserve"> </w:t>
      </w:r>
      <w:r w:rsidRPr="0056711A">
        <w:rPr>
          <w:sz w:val="28"/>
        </w:rPr>
        <w:t>описания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формы,</w:t>
      </w:r>
      <w:r w:rsidR="0056711A">
        <w:rPr>
          <w:sz w:val="28"/>
        </w:rPr>
        <w:t xml:space="preserve"> </w:t>
      </w:r>
      <w:r w:rsidRPr="0056711A">
        <w:rPr>
          <w:sz w:val="28"/>
        </w:rPr>
        <w:t>цвета,</w:t>
      </w:r>
      <w:r w:rsidR="0056711A">
        <w:rPr>
          <w:sz w:val="28"/>
        </w:rPr>
        <w:t xml:space="preserve"> </w:t>
      </w:r>
      <w:r w:rsidRPr="0056711A">
        <w:rPr>
          <w:sz w:val="28"/>
        </w:rPr>
        <w:t>плотности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гомогенности</w:t>
      </w:r>
      <w:r w:rsidR="0056711A">
        <w:rPr>
          <w:sz w:val="28"/>
        </w:rPr>
        <w:t xml:space="preserve"> </w:t>
      </w:r>
      <w:r w:rsidRPr="0056711A">
        <w:rPr>
          <w:sz w:val="28"/>
        </w:rPr>
        <w:t>окраски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клеток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компонентов,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соотношения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размеров.</w:t>
      </w:r>
      <w:r w:rsidR="0056711A">
        <w:rPr>
          <w:sz w:val="28"/>
        </w:rPr>
        <w:t xml:space="preserve"> </w:t>
      </w:r>
      <w:r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развитием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совершенствованием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методов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исследования,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использования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цитометрических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цитофотометрических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устройств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объективность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подученных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возрастает.</w:t>
      </w:r>
    </w:p>
    <w:p w:rsidR="00672AFF" w:rsidRPr="0056711A" w:rsidRDefault="00672AFF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Использование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показателей</w:t>
      </w:r>
      <w:r w:rsidR="0056711A">
        <w:rPr>
          <w:sz w:val="28"/>
        </w:rPr>
        <w:t xml:space="preserve"> </w:t>
      </w:r>
      <w:r w:rsidRPr="0056711A">
        <w:rPr>
          <w:sz w:val="28"/>
        </w:rPr>
        <w:t>для</w:t>
      </w:r>
      <w:r w:rsidR="0056711A">
        <w:rPr>
          <w:sz w:val="28"/>
        </w:rPr>
        <w:t xml:space="preserve"> </w:t>
      </w:r>
      <w:r w:rsidRPr="0056711A">
        <w:rPr>
          <w:sz w:val="28"/>
        </w:rPr>
        <w:t>выявления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патологии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состоит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обнаружении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отличия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между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показателями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крови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исследуемого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значениями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норме.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</w:t>
      </w:r>
      <w:r w:rsidR="0056711A">
        <w:rPr>
          <w:sz w:val="28"/>
        </w:rPr>
        <w:t xml:space="preserve"> </w:t>
      </w:r>
      <w:r w:rsidRPr="0056711A">
        <w:rPr>
          <w:sz w:val="28"/>
        </w:rPr>
        <w:t>этом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необходимо</w:t>
      </w:r>
      <w:r w:rsidR="0056711A">
        <w:rPr>
          <w:sz w:val="28"/>
        </w:rPr>
        <w:t xml:space="preserve"> </w:t>
      </w:r>
      <w:r w:rsidRPr="0056711A">
        <w:rPr>
          <w:sz w:val="28"/>
        </w:rPr>
        <w:t>учитывать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величину</w:t>
      </w:r>
      <w:r w:rsidR="0056711A">
        <w:rPr>
          <w:sz w:val="28"/>
        </w:rPr>
        <w:t xml:space="preserve"> </w:t>
      </w:r>
      <w:r w:rsidRPr="0056711A">
        <w:rPr>
          <w:sz w:val="28"/>
        </w:rPr>
        <w:t>изменчивости</w:t>
      </w:r>
      <w:r w:rsidR="0056711A">
        <w:rPr>
          <w:sz w:val="28"/>
        </w:rPr>
        <w:t xml:space="preserve"> </w:t>
      </w:r>
      <w:r w:rsidRPr="0056711A">
        <w:rPr>
          <w:sz w:val="28"/>
        </w:rPr>
        <w:t>биологических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систем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="001762D4" w:rsidRPr="0056711A">
        <w:rPr>
          <w:sz w:val="28"/>
        </w:rPr>
        <w:t>колеблемость</w:t>
      </w:r>
      <w:r w:rsidR="0056711A">
        <w:rPr>
          <w:sz w:val="28"/>
        </w:rPr>
        <w:t xml:space="preserve"> </w:t>
      </w:r>
      <w:r w:rsidR="001762D4" w:rsidRPr="0056711A">
        <w:rPr>
          <w:sz w:val="28"/>
        </w:rPr>
        <w:t>их</w:t>
      </w:r>
      <w:r w:rsidR="0056711A">
        <w:rPr>
          <w:sz w:val="28"/>
        </w:rPr>
        <w:t xml:space="preserve"> </w:t>
      </w:r>
      <w:r w:rsidR="001762D4" w:rsidRPr="0056711A">
        <w:rPr>
          <w:sz w:val="28"/>
        </w:rPr>
        <w:t>па</w:t>
      </w:r>
      <w:r w:rsidRPr="0056711A">
        <w:rPr>
          <w:sz w:val="28"/>
        </w:rPr>
        <w:t>раметров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границах</w:t>
      </w:r>
      <w:r w:rsidR="0056711A">
        <w:rPr>
          <w:sz w:val="28"/>
        </w:rPr>
        <w:t xml:space="preserve"> </w:t>
      </w:r>
      <w:r w:rsidRPr="0056711A">
        <w:rPr>
          <w:sz w:val="28"/>
        </w:rPr>
        <w:t>гомеостаза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ответ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внешние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внутренние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факторы</w:t>
      </w:r>
      <w:r w:rsidR="0056711A">
        <w:rPr>
          <w:sz w:val="28"/>
        </w:rPr>
        <w:t xml:space="preserve"> </w:t>
      </w:r>
      <w:r w:rsidRPr="0056711A">
        <w:rPr>
          <w:sz w:val="28"/>
        </w:rPr>
        <w:t>воздействия.</w:t>
      </w:r>
    </w:p>
    <w:p w:rsidR="00672AFF" w:rsidRPr="0056711A" w:rsidRDefault="00672AFF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Данные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являются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случайной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величиной,</w:t>
      </w:r>
      <w:r w:rsidR="0056711A">
        <w:rPr>
          <w:sz w:val="28"/>
        </w:rPr>
        <w:t xml:space="preserve"> </w:t>
      </w:r>
      <w:r w:rsidRPr="0056711A">
        <w:rPr>
          <w:sz w:val="28"/>
        </w:rPr>
        <w:t>так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как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подвержены</w:t>
      </w:r>
      <w:r w:rsidR="0056711A">
        <w:rPr>
          <w:sz w:val="28"/>
        </w:rPr>
        <w:t xml:space="preserve"> </w:t>
      </w:r>
      <w:r w:rsidRPr="0056711A">
        <w:rPr>
          <w:sz w:val="28"/>
        </w:rPr>
        <w:t>влиянию</w:t>
      </w:r>
      <w:r w:rsidR="0056711A">
        <w:rPr>
          <w:sz w:val="28"/>
        </w:rPr>
        <w:t xml:space="preserve"> </w:t>
      </w:r>
      <w:r w:rsidRPr="0056711A">
        <w:rPr>
          <w:sz w:val="28"/>
        </w:rPr>
        <w:t>следующих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факторов:</w:t>
      </w:r>
    </w:p>
    <w:p w:rsidR="00672AFF" w:rsidRPr="0056711A" w:rsidRDefault="00672AFF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1)</w:t>
      </w:r>
      <w:r w:rsidR="0056711A">
        <w:rPr>
          <w:sz w:val="28"/>
        </w:rPr>
        <w:t xml:space="preserve"> </w:t>
      </w:r>
      <w:r w:rsidRPr="0056711A">
        <w:rPr>
          <w:sz w:val="28"/>
        </w:rPr>
        <w:t>биологических,</w:t>
      </w:r>
      <w:r w:rsidR="0056711A">
        <w:rPr>
          <w:sz w:val="28"/>
        </w:rPr>
        <w:t xml:space="preserve"> </w:t>
      </w:r>
      <w:r w:rsidRPr="0056711A">
        <w:rPr>
          <w:sz w:val="28"/>
        </w:rPr>
        <w:t>определяющих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биологическую</w:t>
      </w:r>
      <w:r w:rsidR="0056711A">
        <w:rPr>
          <w:sz w:val="28"/>
        </w:rPr>
        <w:t xml:space="preserve"> </w:t>
      </w:r>
      <w:r w:rsidRPr="0056711A">
        <w:rPr>
          <w:sz w:val="28"/>
        </w:rPr>
        <w:t>вариацию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пределах</w:t>
      </w:r>
      <w:r w:rsidR="0056711A">
        <w:rPr>
          <w:sz w:val="28"/>
        </w:rPr>
        <w:t xml:space="preserve"> </w:t>
      </w:r>
      <w:r w:rsidRPr="0056711A">
        <w:rPr>
          <w:sz w:val="28"/>
        </w:rPr>
        <w:t>нормальных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величин;</w:t>
      </w:r>
    </w:p>
    <w:p w:rsidR="00672AFF" w:rsidRPr="0056711A" w:rsidRDefault="00672AFF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2)</w:t>
      </w:r>
      <w:r w:rsidR="0056711A">
        <w:rPr>
          <w:sz w:val="28"/>
        </w:rPr>
        <w:t xml:space="preserve"> </w:t>
      </w:r>
      <w:r w:rsidRPr="0056711A">
        <w:rPr>
          <w:sz w:val="28"/>
        </w:rPr>
        <w:t>диагностических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лечебных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мероприятий,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проводимых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обследуемому,</w:t>
      </w:r>
      <w:r w:rsidR="0056711A">
        <w:rPr>
          <w:sz w:val="28"/>
        </w:rPr>
        <w:t xml:space="preserve"> </w:t>
      </w:r>
      <w:r w:rsidRPr="0056711A">
        <w:rPr>
          <w:sz w:val="28"/>
        </w:rPr>
        <w:t>включая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реакцию</w:t>
      </w:r>
      <w:r w:rsidR="0056711A">
        <w:rPr>
          <w:sz w:val="28"/>
        </w:rPr>
        <w:t xml:space="preserve"> </w:t>
      </w:r>
      <w:r w:rsidRPr="0056711A">
        <w:rPr>
          <w:sz w:val="28"/>
        </w:rPr>
        <w:t>животного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</w:t>
      </w:r>
      <w:r w:rsidR="0056711A">
        <w:rPr>
          <w:sz w:val="28"/>
        </w:rPr>
        <w:t xml:space="preserve"> </w:t>
      </w:r>
      <w:r w:rsidRPr="0056711A">
        <w:rPr>
          <w:sz w:val="28"/>
        </w:rPr>
        <w:t>фиксацию,</w:t>
      </w:r>
      <w:r w:rsidR="0056711A">
        <w:rPr>
          <w:sz w:val="28"/>
        </w:rPr>
        <w:t xml:space="preserve"> </w:t>
      </w:r>
      <w:r w:rsidRPr="0056711A">
        <w:rPr>
          <w:sz w:val="28"/>
        </w:rPr>
        <w:t>манипуляции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иди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присутствие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исследователя;</w:t>
      </w:r>
    </w:p>
    <w:p w:rsidR="00672AFF" w:rsidRPr="0056711A" w:rsidRDefault="00672AFF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3)</w:t>
      </w:r>
      <w:r w:rsidR="0056711A">
        <w:rPr>
          <w:sz w:val="28"/>
        </w:rPr>
        <w:t xml:space="preserve"> </w:t>
      </w:r>
      <w:r w:rsidRPr="0056711A">
        <w:rPr>
          <w:sz w:val="28"/>
        </w:rPr>
        <w:t>условия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взятия,</w:t>
      </w:r>
      <w:r w:rsidR="0056711A">
        <w:rPr>
          <w:sz w:val="28"/>
        </w:rPr>
        <w:t xml:space="preserve"> </w:t>
      </w:r>
      <w:r w:rsidRPr="0056711A">
        <w:rPr>
          <w:sz w:val="28"/>
        </w:rPr>
        <w:t>хранения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транспортировки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биологической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пробы,</w:t>
      </w:r>
      <w:r w:rsidR="0056711A">
        <w:rPr>
          <w:sz w:val="28"/>
        </w:rPr>
        <w:t xml:space="preserve"> </w:t>
      </w:r>
      <w:r w:rsidRPr="0056711A">
        <w:rPr>
          <w:sz w:val="28"/>
        </w:rPr>
        <w:t>влияние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консервантов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антикоагулянтов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доаналитическая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вариация;</w:t>
      </w:r>
    </w:p>
    <w:p w:rsidR="00672AFF" w:rsidRPr="0056711A" w:rsidRDefault="00672AFF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4)</w:t>
      </w:r>
      <w:r w:rsidR="0056711A">
        <w:rPr>
          <w:sz w:val="28"/>
        </w:rPr>
        <w:t xml:space="preserve"> </w:t>
      </w:r>
      <w:r w:rsidRPr="0056711A">
        <w:rPr>
          <w:sz w:val="28"/>
        </w:rPr>
        <w:t>условия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анализа:</w:t>
      </w:r>
      <w:r w:rsidR="0056711A">
        <w:rPr>
          <w:sz w:val="28"/>
        </w:rPr>
        <w:t xml:space="preserve"> </w:t>
      </w:r>
      <w:r w:rsidRPr="0056711A">
        <w:rPr>
          <w:sz w:val="28"/>
        </w:rPr>
        <w:t>ошибки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метода,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реактивов,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приборов,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лаборантов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аналитическая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вариация;</w:t>
      </w:r>
    </w:p>
    <w:p w:rsidR="00672AFF" w:rsidRPr="0056711A" w:rsidRDefault="00672AFF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5)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патологических,</w:t>
      </w:r>
      <w:r w:rsidR="0056711A">
        <w:rPr>
          <w:sz w:val="28"/>
        </w:rPr>
        <w:t xml:space="preserve"> </w:t>
      </w:r>
      <w:r w:rsidRPr="0056711A">
        <w:rPr>
          <w:sz w:val="28"/>
        </w:rPr>
        <w:t>определяющих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отклонения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гематологических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за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пределы</w:t>
      </w:r>
      <w:r w:rsidR="0056711A">
        <w:rPr>
          <w:sz w:val="28"/>
        </w:rPr>
        <w:t xml:space="preserve"> </w:t>
      </w:r>
      <w:r w:rsidRPr="0056711A">
        <w:rPr>
          <w:sz w:val="28"/>
        </w:rPr>
        <w:t>нормальных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величин</w:t>
      </w:r>
      <w:r w:rsidR="0056711A">
        <w:rPr>
          <w:sz w:val="28"/>
        </w:rPr>
        <w:t xml:space="preserve"> </w:t>
      </w:r>
      <w:r w:rsidRPr="0056711A">
        <w:rPr>
          <w:sz w:val="28"/>
        </w:rPr>
        <w:t>-</w:t>
      </w:r>
      <w:r w:rsidR="0056711A">
        <w:rPr>
          <w:sz w:val="28"/>
        </w:rPr>
        <w:t xml:space="preserve"> </w:t>
      </w:r>
      <w:r w:rsidRPr="0056711A">
        <w:rPr>
          <w:sz w:val="28"/>
        </w:rPr>
        <w:t>патологическая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вариация.</w:t>
      </w:r>
    </w:p>
    <w:p w:rsidR="00672AFF" w:rsidRPr="0056711A" w:rsidRDefault="00672AFF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Как</w:t>
      </w:r>
      <w:r w:rsidR="0056711A">
        <w:rPr>
          <w:sz w:val="28"/>
        </w:rPr>
        <w:t xml:space="preserve"> </w:t>
      </w:r>
      <w:r w:rsidRPr="0056711A">
        <w:rPr>
          <w:sz w:val="28"/>
        </w:rPr>
        <w:t>случайные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величины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результаты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исследований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крови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образуют</w:t>
      </w:r>
      <w:r w:rsidR="0056711A">
        <w:rPr>
          <w:sz w:val="28"/>
        </w:rPr>
        <w:t xml:space="preserve"> </w:t>
      </w:r>
      <w:r w:rsidRPr="0056711A">
        <w:rPr>
          <w:sz w:val="28"/>
        </w:rPr>
        <w:t>вариационный</w:t>
      </w:r>
      <w:r w:rsidR="0056711A">
        <w:rPr>
          <w:sz w:val="28"/>
        </w:rPr>
        <w:t xml:space="preserve"> </w:t>
      </w:r>
      <w:r w:rsidRPr="0056711A">
        <w:rPr>
          <w:sz w:val="28"/>
        </w:rPr>
        <w:t>ряд</w:t>
      </w:r>
      <w:r w:rsidR="0056711A">
        <w:rPr>
          <w:sz w:val="28"/>
        </w:rPr>
        <w:t xml:space="preserve"> </w:t>
      </w:r>
      <w:r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Pr="0056711A">
        <w:rPr>
          <w:sz w:val="28"/>
        </w:rPr>
        <w:t>характерным</w:t>
      </w:r>
      <w:r w:rsidR="0056711A">
        <w:rPr>
          <w:sz w:val="28"/>
        </w:rPr>
        <w:t xml:space="preserve"> </w:t>
      </w:r>
      <w:r w:rsidRPr="0056711A">
        <w:rPr>
          <w:sz w:val="28"/>
        </w:rPr>
        <w:t>для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расположением</w:t>
      </w:r>
      <w:r w:rsidR="0056711A">
        <w:rPr>
          <w:sz w:val="28"/>
        </w:rPr>
        <w:t xml:space="preserve"> </w:t>
      </w:r>
      <w:r w:rsidRPr="0056711A">
        <w:rPr>
          <w:sz w:val="28"/>
        </w:rPr>
        <w:t>большинства</w:t>
      </w:r>
      <w:r w:rsidR="0056711A">
        <w:rPr>
          <w:sz w:val="28"/>
        </w:rPr>
        <w:t xml:space="preserve"> </w:t>
      </w:r>
      <w:r w:rsidRPr="0056711A">
        <w:rPr>
          <w:sz w:val="28"/>
        </w:rPr>
        <w:t>величин</w:t>
      </w:r>
      <w:r w:rsidR="0056711A">
        <w:rPr>
          <w:sz w:val="28"/>
        </w:rPr>
        <w:t xml:space="preserve"> </w:t>
      </w:r>
      <w:r w:rsidRPr="0056711A">
        <w:rPr>
          <w:sz w:val="28"/>
        </w:rPr>
        <w:t>вблизи</w:t>
      </w:r>
      <w:r w:rsidR="0056711A">
        <w:rPr>
          <w:sz w:val="28"/>
        </w:rPr>
        <w:t xml:space="preserve"> </w:t>
      </w:r>
      <w:r w:rsidRPr="0056711A">
        <w:rPr>
          <w:sz w:val="28"/>
        </w:rPr>
        <w:t>его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центральной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части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рассеиванием</w:t>
      </w:r>
      <w:r w:rsidR="0056711A">
        <w:rPr>
          <w:sz w:val="28"/>
        </w:rPr>
        <w:t xml:space="preserve"> </w:t>
      </w:r>
      <w:r w:rsidRPr="0056711A">
        <w:rPr>
          <w:sz w:val="28"/>
        </w:rPr>
        <w:t>к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краям</w:t>
      </w:r>
      <w:r w:rsidR="0056711A">
        <w:rPr>
          <w:sz w:val="28"/>
        </w:rPr>
        <w:t xml:space="preserve"> </w:t>
      </w:r>
      <w:r w:rsidRPr="0056711A">
        <w:rPr>
          <w:sz w:val="28"/>
        </w:rPr>
        <w:t>ряда,</w:t>
      </w:r>
      <w:r w:rsidR="0056711A">
        <w:rPr>
          <w:sz w:val="28"/>
        </w:rPr>
        <w:t xml:space="preserve"> </w:t>
      </w:r>
      <w:r w:rsidRPr="0056711A">
        <w:rPr>
          <w:sz w:val="28"/>
        </w:rPr>
        <w:t>создавая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определенное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распределение,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связи</w:t>
      </w:r>
      <w:r w:rsidR="0056711A">
        <w:rPr>
          <w:sz w:val="28"/>
        </w:rPr>
        <w:t xml:space="preserve"> </w:t>
      </w:r>
      <w:r w:rsidRPr="0056711A">
        <w:rPr>
          <w:sz w:val="28"/>
        </w:rPr>
        <w:t>с</w:t>
      </w:r>
      <w:r w:rsidR="0056711A">
        <w:rPr>
          <w:sz w:val="28"/>
        </w:rPr>
        <w:t xml:space="preserve"> </w:t>
      </w:r>
      <w:r w:rsidRPr="0056711A">
        <w:rPr>
          <w:sz w:val="28"/>
        </w:rPr>
        <w:t>тем,</w:t>
      </w:r>
      <w:r w:rsidR="0056711A">
        <w:rPr>
          <w:sz w:val="28"/>
        </w:rPr>
        <w:t xml:space="preserve"> </w:t>
      </w:r>
      <w:r w:rsidRPr="0056711A">
        <w:rPr>
          <w:sz w:val="28"/>
        </w:rPr>
        <w:t>что</w:t>
      </w:r>
      <w:r w:rsidR="0056711A">
        <w:rPr>
          <w:sz w:val="28"/>
        </w:rPr>
        <w:t xml:space="preserve"> </w:t>
      </w:r>
      <w:r w:rsidRPr="0056711A">
        <w:rPr>
          <w:sz w:val="28"/>
        </w:rPr>
        <w:t>очень</w:t>
      </w:r>
      <w:r w:rsidR="0056711A">
        <w:rPr>
          <w:sz w:val="28"/>
        </w:rPr>
        <w:t xml:space="preserve"> </w:t>
      </w:r>
      <w:r w:rsidRPr="0056711A">
        <w:rPr>
          <w:sz w:val="28"/>
        </w:rPr>
        <w:t>многие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эмпирические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распределения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биологических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признаков,</w:t>
      </w:r>
      <w:r w:rsidR="0056711A">
        <w:rPr>
          <w:sz w:val="28"/>
        </w:rPr>
        <w:t xml:space="preserve"> </w:t>
      </w:r>
      <w:r w:rsidRPr="0056711A">
        <w:rPr>
          <w:sz w:val="28"/>
        </w:rPr>
        <w:t>характеризующихся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непрерывной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вариацией,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приближаются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к</w:t>
      </w:r>
      <w:r w:rsidR="0056711A">
        <w:rPr>
          <w:sz w:val="28"/>
        </w:rPr>
        <w:t xml:space="preserve"> </w:t>
      </w:r>
      <w:r w:rsidRPr="0056711A">
        <w:rPr>
          <w:sz w:val="28"/>
        </w:rPr>
        <w:t>нормальному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рас</w:t>
      </w:r>
      <w:r w:rsidR="001762D4" w:rsidRPr="0056711A">
        <w:rPr>
          <w:sz w:val="28"/>
        </w:rPr>
        <w:t>пределению</w:t>
      </w:r>
      <w:r w:rsidRPr="0056711A">
        <w:rPr>
          <w:sz w:val="28"/>
        </w:rPr>
        <w:t>,</w:t>
      </w:r>
      <w:r w:rsidR="0056711A">
        <w:rPr>
          <w:sz w:val="28"/>
        </w:rPr>
        <w:t xml:space="preserve"> </w:t>
      </w:r>
      <w:r w:rsidRPr="0056711A">
        <w:rPr>
          <w:sz w:val="28"/>
        </w:rPr>
        <w:t>этот</w:t>
      </w:r>
      <w:r w:rsidR="0056711A">
        <w:rPr>
          <w:sz w:val="28"/>
        </w:rPr>
        <w:t xml:space="preserve"> </w:t>
      </w:r>
      <w:r w:rsidRPr="0056711A">
        <w:rPr>
          <w:sz w:val="28"/>
        </w:rPr>
        <w:t>вид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распределения</w:t>
      </w:r>
      <w:r w:rsidR="0056711A">
        <w:rPr>
          <w:sz w:val="28"/>
        </w:rPr>
        <w:t xml:space="preserve"> </w:t>
      </w:r>
      <w:r w:rsidRPr="0056711A">
        <w:rPr>
          <w:sz w:val="28"/>
        </w:rPr>
        <w:t>занимает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важнейшее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место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биологической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статистике.</w:t>
      </w:r>
    </w:p>
    <w:p w:rsidR="001762D4" w:rsidRPr="0056711A" w:rsidRDefault="00672AFF" w:rsidP="0056711A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При</w:t>
      </w:r>
      <w:r w:rsidR="0056711A">
        <w:rPr>
          <w:sz w:val="28"/>
        </w:rPr>
        <w:t xml:space="preserve"> </w:t>
      </w:r>
      <w:r w:rsidRPr="0056711A">
        <w:rPr>
          <w:sz w:val="28"/>
        </w:rPr>
        <w:t>многократном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повторном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исследовании,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когда</w:t>
      </w:r>
      <w:r w:rsidR="0056711A">
        <w:rPr>
          <w:sz w:val="28"/>
        </w:rPr>
        <w:t xml:space="preserve"> </w:t>
      </w:r>
      <w:r w:rsidRPr="0056711A">
        <w:rPr>
          <w:sz w:val="28"/>
        </w:rPr>
        <w:t>имеют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место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основном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аналитические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факторы</w:t>
      </w:r>
      <w:r w:rsidR="0056711A">
        <w:rPr>
          <w:sz w:val="28"/>
        </w:rPr>
        <w:t xml:space="preserve"> </w:t>
      </w:r>
      <w:r w:rsidRPr="0056711A">
        <w:rPr>
          <w:sz w:val="28"/>
        </w:rPr>
        <w:t>вариации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(см.</w:t>
      </w:r>
      <w:r w:rsidR="0056711A">
        <w:rPr>
          <w:sz w:val="28"/>
        </w:rPr>
        <w:t xml:space="preserve"> </w:t>
      </w:r>
      <w:r w:rsidRPr="0056711A">
        <w:rPr>
          <w:sz w:val="28"/>
        </w:rPr>
        <w:t>условие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4.),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результаты</w:t>
      </w:r>
      <w:r w:rsidR="0056711A">
        <w:rPr>
          <w:sz w:val="28"/>
        </w:rPr>
        <w:t xml:space="preserve"> </w:t>
      </w:r>
      <w:r w:rsidRPr="0056711A">
        <w:rPr>
          <w:sz w:val="28"/>
        </w:rPr>
        <w:t>анализов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обычно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подчиняются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закону</w:t>
      </w:r>
      <w:r w:rsidR="0056711A">
        <w:rPr>
          <w:sz w:val="28"/>
        </w:rPr>
        <w:t xml:space="preserve"> </w:t>
      </w:r>
      <w:r w:rsidRPr="0056711A">
        <w:rPr>
          <w:sz w:val="28"/>
        </w:rPr>
        <w:t>нормального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распределения.</w:t>
      </w:r>
      <w:r w:rsidR="0056711A">
        <w:rPr>
          <w:sz w:val="28"/>
        </w:rPr>
        <w:t xml:space="preserve"> </w:t>
      </w:r>
      <w:r w:rsidRPr="0056711A">
        <w:rPr>
          <w:sz w:val="28"/>
        </w:rPr>
        <w:t>Биологические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данные,</w:t>
      </w:r>
      <w:r w:rsidR="0056711A">
        <w:rPr>
          <w:sz w:val="28"/>
        </w:rPr>
        <w:t xml:space="preserve"> </w:t>
      </w:r>
      <w:r w:rsidRPr="0056711A">
        <w:rPr>
          <w:sz w:val="28"/>
        </w:rPr>
        <w:t>то</w:t>
      </w:r>
      <w:r w:rsidR="0056711A">
        <w:rPr>
          <w:sz w:val="28"/>
        </w:rPr>
        <w:t xml:space="preserve"> </w:t>
      </w:r>
      <w:r w:rsidRPr="0056711A">
        <w:rPr>
          <w:sz w:val="28"/>
        </w:rPr>
        <w:t>есть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признаки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популяции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здоровых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больных,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испытывающие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влияние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биологических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факторов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вариации,</w:t>
      </w:r>
      <w:r w:rsidR="0056711A">
        <w:rPr>
          <w:sz w:val="28"/>
        </w:rPr>
        <w:t xml:space="preserve"> </w:t>
      </w:r>
      <w:r w:rsidRPr="0056711A">
        <w:rPr>
          <w:sz w:val="28"/>
        </w:rPr>
        <w:t>могут</w:t>
      </w:r>
      <w:r w:rsidR="0056711A">
        <w:rPr>
          <w:sz w:val="28"/>
        </w:rPr>
        <w:t xml:space="preserve"> </w:t>
      </w:r>
      <w:r w:rsidRPr="0056711A">
        <w:rPr>
          <w:sz w:val="28"/>
        </w:rPr>
        <w:t>не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подчиняться</w:t>
      </w:r>
      <w:r w:rsidR="0056711A">
        <w:rPr>
          <w:sz w:val="28"/>
        </w:rPr>
        <w:t xml:space="preserve"> </w:t>
      </w:r>
      <w:r w:rsidRPr="0056711A">
        <w:rPr>
          <w:sz w:val="28"/>
        </w:rPr>
        <w:t>закону</w:t>
      </w:r>
      <w:r w:rsidR="0056711A">
        <w:rPr>
          <w:sz w:val="28"/>
        </w:rPr>
        <w:t xml:space="preserve"> </w:t>
      </w:r>
      <w:r w:rsidRPr="0056711A">
        <w:rPr>
          <w:sz w:val="28"/>
        </w:rPr>
        <w:t>нормального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распределения.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таком</w:t>
      </w:r>
      <w:r w:rsidR="0056711A">
        <w:rPr>
          <w:sz w:val="28"/>
        </w:rPr>
        <w:t xml:space="preserve"> </w:t>
      </w:r>
      <w:r w:rsidRPr="0056711A">
        <w:rPr>
          <w:sz w:val="28"/>
        </w:rPr>
        <w:t>случае</w:t>
      </w:r>
      <w:r w:rsidR="0056711A">
        <w:rPr>
          <w:sz w:val="28"/>
        </w:rPr>
        <w:t xml:space="preserve"> </w:t>
      </w:r>
      <w:r w:rsidRPr="0056711A">
        <w:rPr>
          <w:sz w:val="28"/>
        </w:rPr>
        <w:t>для</w:t>
      </w:r>
      <w:r w:rsidR="0056711A">
        <w:rPr>
          <w:sz w:val="28"/>
        </w:rPr>
        <w:t xml:space="preserve"> </w:t>
      </w:r>
      <w:r w:rsidRPr="0056711A">
        <w:rPr>
          <w:sz w:val="28"/>
        </w:rPr>
        <w:t>статической</w:t>
      </w:r>
      <w:r w:rsidR="0056711A">
        <w:rPr>
          <w:sz w:val="28"/>
        </w:rPr>
        <w:t xml:space="preserve"> </w:t>
      </w:r>
      <w:r w:rsidRPr="0056711A">
        <w:rPr>
          <w:sz w:val="28"/>
        </w:rPr>
        <w:t>обработки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может</w:t>
      </w:r>
      <w:r w:rsidR="0056711A">
        <w:rPr>
          <w:sz w:val="28"/>
        </w:rPr>
        <w:t xml:space="preserve"> </w:t>
      </w:r>
      <w:r w:rsidRPr="0056711A">
        <w:rPr>
          <w:sz w:val="28"/>
        </w:rPr>
        <w:t>быть</w:t>
      </w:r>
      <w:r w:rsidR="0056711A">
        <w:rPr>
          <w:sz w:val="28"/>
        </w:rPr>
        <w:t xml:space="preserve"> </w:t>
      </w:r>
      <w:r w:rsidRPr="0056711A">
        <w:rPr>
          <w:sz w:val="28"/>
        </w:rPr>
        <w:t>уместным</w:t>
      </w:r>
      <w:r w:rsidR="0056711A">
        <w:rPr>
          <w:sz w:val="28"/>
        </w:rPr>
        <w:t xml:space="preserve"> </w:t>
      </w:r>
      <w:r w:rsidRPr="0056711A">
        <w:rPr>
          <w:sz w:val="28"/>
        </w:rPr>
        <w:t>их</w:t>
      </w:r>
      <w:r w:rsidR="0056711A">
        <w:rPr>
          <w:sz w:val="28"/>
        </w:rPr>
        <w:t xml:space="preserve"> </w:t>
      </w:r>
      <w:r w:rsidRPr="0056711A">
        <w:rPr>
          <w:sz w:val="28"/>
        </w:rPr>
        <w:t>преобразование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логарифмы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получении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логарифмического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нормального</w:t>
      </w:r>
      <w:r w:rsidR="0056711A">
        <w:rPr>
          <w:sz w:val="28"/>
        </w:rPr>
        <w:t xml:space="preserve"> </w:t>
      </w:r>
      <w:r w:rsidRPr="0056711A">
        <w:rPr>
          <w:sz w:val="28"/>
        </w:rPr>
        <w:t>распределения.</w:t>
      </w:r>
    </w:p>
    <w:p w:rsidR="00697AB2" w:rsidRPr="004651F3" w:rsidRDefault="0056711A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4"/>
        </w:rPr>
      </w:pPr>
      <w:r w:rsidRPr="004651F3">
        <w:rPr>
          <w:rFonts w:ascii="Times New Roman" w:hAnsi="Times New Roman" w:cs="Times New Roman"/>
          <w:bCs/>
          <w:sz w:val="28"/>
          <w:szCs w:val="24"/>
        </w:rPr>
        <w:br w:type="page"/>
      </w:r>
      <w:r w:rsidRPr="0056711A">
        <w:rPr>
          <w:rFonts w:ascii="Times New Roman" w:hAnsi="Times New Roman" w:cs="Times New Roman"/>
          <w:bCs/>
          <w:caps/>
          <w:sz w:val="28"/>
          <w:szCs w:val="24"/>
        </w:rPr>
        <w:t>Заключение</w:t>
      </w:r>
    </w:p>
    <w:p w:rsidR="0056711A" w:rsidRPr="004651F3" w:rsidRDefault="0056711A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A3E2F" w:rsidRPr="00BA3E2F" w:rsidRDefault="00542E19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711A">
        <w:rPr>
          <w:rFonts w:ascii="Times New Roman" w:hAnsi="Times New Roman" w:cs="Times New Roman"/>
          <w:sz w:val="28"/>
          <w:szCs w:val="24"/>
        </w:rPr>
        <w:t>Для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подсчета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и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анализа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клеток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крови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используют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ручные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микроскопические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методы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и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гематологические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счетчики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разного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уровня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автоматизации.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В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настоящее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время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необходимо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внедрение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технологий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автоматического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изучения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клеточного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состава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крови,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для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того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чтобы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добиться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высокого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качества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и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точности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исследований,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исключая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ошибки,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зависящие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от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работы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лаборантов.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Клинические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лаборатории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нуждаются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в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разработке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новых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более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совершенных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методов.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За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последние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15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лет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произошло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существенное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развитие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технологий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и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аппаратуры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для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автоматического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исследования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клеток.</w:t>
      </w:r>
    </w:p>
    <w:p w:rsidR="00542E19" w:rsidRPr="00BA3E2F" w:rsidRDefault="00542E19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711A">
        <w:rPr>
          <w:rFonts w:ascii="Times New Roman" w:hAnsi="Times New Roman" w:cs="Times New Roman"/>
          <w:sz w:val="28"/>
          <w:szCs w:val="24"/>
        </w:rPr>
        <w:t>В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некоторых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странах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мира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автоматический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анализ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крови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почти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полностью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заменил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ручные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и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полуавтоматические.</w:t>
      </w:r>
    </w:p>
    <w:p w:rsidR="00B36D55" w:rsidRPr="0056711A" w:rsidRDefault="00B36D55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1762D4" w:rsidRPr="004651F3" w:rsidRDefault="0056711A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br w:type="page"/>
      </w:r>
      <w:r w:rsidR="001762D4" w:rsidRPr="0056711A">
        <w:rPr>
          <w:rFonts w:ascii="Times New Roman" w:hAnsi="Times New Roman" w:cs="Times New Roman"/>
          <w:bCs/>
          <w:caps/>
          <w:sz w:val="28"/>
          <w:szCs w:val="24"/>
        </w:rPr>
        <w:t>Список</w:t>
      </w:r>
      <w:r w:rsidRPr="0056711A">
        <w:rPr>
          <w:rFonts w:ascii="Times New Roman" w:hAnsi="Times New Roman" w:cs="Times New Roman"/>
          <w:bCs/>
          <w:caps/>
          <w:sz w:val="28"/>
          <w:szCs w:val="24"/>
        </w:rPr>
        <w:t xml:space="preserve"> </w:t>
      </w:r>
      <w:r w:rsidR="001762D4" w:rsidRPr="0056711A">
        <w:rPr>
          <w:rFonts w:ascii="Times New Roman" w:hAnsi="Times New Roman" w:cs="Times New Roman"/>
          <w:bCs/>
          <w:caps/>
          <w:sz w:val="28"/>
          <w:szCs w:val="24"/>
        </w:rPr>
        <w:t>используемой</w:t>
      </w:r>
      <w:r w:rsidRPr="0056711A">
        <w:rPr>
          <w:rFonts w:ascii="Times New Roman" w:hAnsi="Times New Roman" w:cs="Times New Roman"/>
          <w:bCs/>
          <w:caps/>
          <w:sz w:val="28"/>
          <w:szCs w:val="24"/>
        </w:rPr>
        <w:t xml:space="preserve"> литературы</w:t>
      </w:r>
    </w:p>
    <w:p w:rsidR="0056711A" w:rsidRPr="004651F3" w:rsidRDefault="0056711A" w:rsidP="0056711A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762D4" w:rsidRPr="0056711A" w:rsidRDefault="001762D4" w:rsidP="0056711A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711A">
        <w:rPr>
          <w:rFonts w:ascii="Times New Roman" w:hAnsi="Times New Roman" w:cs="Times New Roman"/>
          <w:sz w:val="28"/>
          <w:szCs w:val="24"/>
        </w:rPr>
        <w:t>1.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Александровская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О.В.,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Радостина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Т.Н.,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Козлов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Н.А.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Цитология,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гистология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и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эмбриология.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–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М: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Агропромиздат,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1987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–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448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с.</w:t>
      </w:r>
    </w:p>
    <w:p w:rsidR="001762D4" w:rsidRPr="0056711A" w:rsidRDefault="001762D4" w:rsidP="0056711A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711A">
        <w:rPr>
          <w:rFonts w:ascii="Times New Roman" w:hAnsi="Times New Roman" w:cs="Times New Roman"/>
          <w:sz w:val="28"/>
          <w:szCs w:val="24"/>
        </w:rPr>
        <w:t>2.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Грин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Н.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,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Стаут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У.,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Тейлор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Д.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Биология.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–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М: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Мир,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1990.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–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Т.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3,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№2.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–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С.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193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с.</w:t>
      </w:r>
    </w:p>
    <w:p w:rsidR="001762D4" w:rsidRPr="0056711A" w:rsidRDefault="001762D4" w:rsidP="0056711A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711A">
        <w:rPr>
          <w:rFonts w:ascii="Times New Roman" w:hAnsi="Times New Roman" w:cs="Times New Roman"/>
          <w:sz w:val="28"/>
          <w:szCs w:val="24"/>
        </w:rPr>
        <w:t>3.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Клиническая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лабораторная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аналитика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//под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ред.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Меньшикова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В.В.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–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М: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1999.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–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т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2.</w:t>
      </w:r>
    </w:p>
    <w:p w:rsidR="001762D4" w:rsidRPr="0056711A" w:rsidRDefault="001762D4" w:rsidP="0056711A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711A">
        <w:rPr>
          <w:rFonts w:ascii="Times New Roman" w:hAnsi="Times New Roman" w:cs="Times New Roman"/>
          <w:sz w:val="28"/>
          <w:szCs w:val="24"/>
        </w:rPr>
        <w:t>4.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Луговская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С.А.,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Морозова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В.Т.,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Почтарь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М.Е.,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Долглов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В.В.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Лабораторная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гематология.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–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М: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Юнимед-пресс,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2002.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–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115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с.</w:t>
      </w:r>
    </w:p>
    <w:p w:rsidR="001762D4" w:rsidRPr="0056711A" w:rsidRDefault="001762D4" w:rsidP="0056711A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6711A">
        <w:rPr>
          <w:rFonts w:ascii="Times New Roman" w:hAnsi="Times New Roman" w:cs="Times New Roman"/>
          <w:sz w:val="28"/>
          <w:szCs w:val="24"/>
        </w:rPr>
        <w:t>5.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Луговская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С.А.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Лабораторная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гематология.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–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М:</w:t>
      </w:r>
      <w:r w:rsidR="0056711A" w:rsidRP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Лаборатория,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2001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-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№</w:t>
      </w:r>
      <w:r w:rsidR="0056711A" w:rsidRP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2</w:t>
      </w:r>
      <w:r w:rsidR="0056711A">
        <w:rPr>
          <w:rFonts w:ascii="Times New Roman" w:hAnsi="Times New Roman" w:cs="Times New Roman"/>
          <w:sz w:val="28"/>
          <w:szCs w:val="24"/>
        </w:rPr>
        <w:t xml:space="preserve"> 2</w:t>
      </w:r>
      <w:r w:rsidR="0056711A" w:rsidRP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3</w:t>
      </w:r>
      <w:r w:rsidR="0056711A">
        <w:rPr>
          <w:rFonts w:ascii="Times New Roman" w:hAnsi="Times New Roman" w:cs="Times New Roman"/>
          <w:sz w:val="28"/>
          <w:szCs w:val="24"/>
        </w:rPr>
        <w:t xml:space="preserve"> </w:t>
      </w:r>
      <w:r w:rsidRPr="0056711A">
        <w:rPr>
          <w:rFonts w:ascii="Times New Roman" w:hAnsi="Times New Roman" w:cs="Times New Roman"/>
          <w:sz w:val="28"/>
          <w:szCs w:val="24"/>
        </w:rPr>
        <w:t>с.</w:t>
      </w:r>
    </w:p>
    <w:p w:rsidR="001762D4" w:rsidRPr="0056711A" w:rsidRDefault="001762D4" w:rsidP="0056711A">
      <w:pPr>
        <w:pStyle w:val="a4"/>
        <w:widowControl w:val="0"/>
        <w:spacing w:before="0" w:beforeAutospacing="0" w:after="0" w:afterAutospacing="0" w:line="360" w:lineRule="auto"/>
        <w:jc w:val="both"/>
        <w:rPr>
          <w:sz w:val="28"/>
        </w:rPr>
      </w:pPr>
      <w:r w:rsidRPr="0056711A">
        <w:rPr>
          <w:sz w:val="28"/>
        </w:rPr>
        <w:t>6.</w:t>
      </w:r>
      <w:r w:rsidR="0056711A">
        <w:rPr>
          <w:sz w:val="28"/>
        </w:rPr>
        <w:t xml:space="preserve"> </w:t>
      </w:r>
      <w:r w:rsidRPr="0056711A">
        <w:rPr>
          <w:sz w:val="28"/>
        </w:rPr>
        <w:t>Луговская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С.А.</w:t>
      </w:r>
      <w:r w:rsidR="0056711A">
        <w:rPr>
          <w:sz w:val="28"/>
        </w:rPr>
        <w:t xml:space="preserve"> </w:t>
      </w:r>
      <w:r w:rsidRPr="0056711A">
        <w:rPr>
          <w:sz w:val="28"/>
        </w:rPr>
        <w:t>и</w:t>
      </w:r>
      <w:r w:rsidR="0056711A">
        <w:rPr>
          <w:sz w:val="28"/>
        </w:rPr>
        <w:t xml:space="preserve"> </w:t>
      </w:r>
      <w:r w:rsidRPr="0056711A">
        <w:rPr>
          <w:sz w:val="28"/>
        </w:rPr>
        <w:t>др.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Лабораторная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диагностика.</w:t>
      </w:r>
      <w:r w:rsidR="0056711A" w:rsidRPr="0056711A">
        <w:rPr>
          <w:sz w:val="28"/>
        </w:rPr>
        <w:t xml:space="preserve"> </w:t>
      </w:r>
      <w:r w:rsidRPr="0056711A">
        <w:rPr>
          <w:sz w:val="28"/>
        </w:rPr>
        <w:t>С.А.</w:t>
      </w:r>
      <w:r w:rsidR="0056711A">
        <w:rPr>
          <w:sz w:val="28"/>
        </w:rPr>
        <w:t xml:space="preserve"> </w:t>
      </w:r>
      <w:r w:rsidRPr="0056711A">
        <w:rPr>
          <w:sz w:val="28"/>
        </w:rPr>
        <w:t>Луговская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[Морозова</w:t>
      </w:r>
      <w:r w:rsidR="0056711A">
        <w:rPr>
          <w:sz w:val="28"/>
        </w:rPr>
        <w:t xml:space="preserve"> </w:t>
      </w:r>
      <w:r w:rsidRPr="0056711A">
        <w:rPr>
          <w:sz w:val="28"/>
        </w:rPr>
        <w:t>В.Т.,].</w:t>
      </w:r>
      <w:r w:rsidR="0056711A">
        <w:rPr>
          <w:sz w:val="28"/>
        </w:rPr>
        <w:t xml:space="preserve"> </w:t>
      </w:r>
      <w:r w:rsidRPr="0056711A">
        <w:rPr>
          <w:sz w:val="28"/>
        </w:rPr>
        <w:t>–</w:t>
      </w:r>
      <w:r w:rsidR="0056711A">
        <w:rPr>
          <w:sz w:val="28"/>
        </w:rPr>
        <w:t xml:space="preserve"> </w:t>
      </w:r>
      <w:r w:rsidRPr="0056711A">
        <w:rPr>
          <w:sz w:val="28"/>
        </w:rPr>
        <w:t>М.:</w:t>
      </w:r>
      <w:r w:rsidR="0056711A">
        <w:rPr>
          <w:sz w:val="28"/>
        </w:rPr>
        <w:t xml:space="preserve"> </w:t>
      </w:r>
      <w:r w:rsidRPr="0056711A">
        <w:rPr>
          <w:sz w:val="28"/>
        </w:rPr>
        <w:t>Юнимед-пресс,</w:t>
      </w:r>
      <w:r w:rsidR="0056711A">
        <w:rPr>
          <w:sz w:val="28"/>
        </w:rPr>
        <w:t xml:space="preserve"> </w:t>
      </w:r>
      <w:r w:rsidRPr="0056711A">
        <w:rPr>
          <w:sz w:val="28"/>
        </w:rPr>
        <w:t>2002</w:t>
      </w:r>
    </w:p>
    <w:p w:rsidR="001762D4" w:rsidRPr="0056711A" w:rsidRDefault="001762D4" w:rsidP="0056711A">
      <w:pPr>
        <w:pStyle w:val="a4"/>
        <w:widowControl w:val="0"/>
        <w:spacing w:before="0" w:beforeAutospacing="0" w:after="0" w:afterAutospacing="0" w:line="360" w:lineRule="auto"/>
        <w:jc w:val="both"/>
        <w:rPr>
          <w:sz w:val="28"/>
        </w:rPr>
      </w:pPr>
      <w:r w:rsidRPr="0056711A">
        <w:rPr>
          <w:sz w:val="28"/>
        </w:rPr>
        <w:t>7.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Медицинские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технологии</w:t>
      </w:r>
      <w:r w:rsidR="0056711A">
        <w:rPr>
          <w:sz w:val="28"/>
        </w:rPr>
        <w:t xml:space="preserve"> </w:t>
      </w:r>
      <w:r w:rsidRPr="0056711A">
        <w:rPr>
          <w:sz w:val="28"/>
        </w:rPr>
        <w:t>(в</w:t>
      </w:r>
      <w:r w:rsidR="0056711A">
        <w:rPr>
          <w:sz w:val="28"/>
        </w:rPr>
        <w:t xml:space="preserve"> </w:t>
      </w:r>
      <w:r w:rsidRPr="0056711A">
        <w:rPr>
          <w:sz w:val="28"/>
        </w:rPr>
        <w:t>2</w:t>
      </w:r>
      <w:r w:rsidR="0056711A">
        <w:rPr>
          <w:sz w:val="28"/>
        </w:rPr>
        <w:t xml:space="preserve"> </w:t>
      </w:r>
      <w:r w:rsidRPr="0056711A">
        <w:rPr>
          <w:sz w:val="28"/>
        </w:rPr>
        <w:t>томах).</w:t>
      </w:r>
      <w:r w:rsidR="0056711A">
        <w:rPr>
          <w:sz w:val="28"/>
        </w:rPr>
        <w:t xml:space="preserve"> </w:t>
      </w:r>
      <w:r w:rsidRPr="0056711A">
        <w:rPr>
          <w:sz w:val="28"/>
        </w:rPr>
        <w:t>Том</w:t>
      </w:r>
      <w:r w:rsidR="0056711A">
        <w:rPr>
          <w:sz w:val="28"/>
        </w:rPr>
        <w:t xml:space="preserve"> </w:t>
      </w:r>
      <w:r w:rsidRPr="0056711A">
        <w:rPr>
          <w:sz w:val="28"/>
        </w:rPr>
        <w:t>1.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под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редакцией</w:t>
      </w:r>
      <w:r w:rsidR="0056711A">
        <w:rPr>
          <w:sz w:val="28"/>
        </w:rPr>
        <w:t xml:space="preserve"> </w:t>
      </w:r>
      <w:r w:rsidRPr="0056711A">
        <w:rPr>
          <w:sz w:val="28"/>
        </w:rPr>
        <w:t>А.И.</w:t>
      </w:r>
      <w:r w:rsidR="0056711A">
        <w:rPr>
          <w:sz w:val="28"/>
        </w:rPr>
        <w:t xml:space="preserve"> </w:t>
      </w:r>
      <w:r w:rsidRPr="0056711A">
        <w:rPr>
          <w:sz w:val="28"/>
        </w:rPr>
        <w:t>Карпищенко.</w:t>
      </w:r>
    </w:p>
    <w:p w:rsidR="001762D4" w:rsidRPr="0056711A" w:rsidRDefault="001762D4" w:rsidP="0056711A">
      <w:pPr>
        <w:pStyle w:val="a4"/>
        <w:widowControl w:val="0"/>
        <w:spacing w:before="0" w:beforeAutospacing="0" w:after="0" w:afterAutospacing="0" w:line="360" w:lineRule="auto"/>
        <w:jc w:val="both"/>
        <w:rPr>
          <w:sz w:val="28"/>
        </w:rPr>
      </w:pPr>
      <w:r w:rsidRPr="0056711A">
        <w:rPr>
          <w:sz w:val="28"/>
        </w:rPr>
        <w:t>8.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Назаренко</w:t>
      </w:r>
      <w:r w:rsidR="0056711A">
        <w:rPr>
          <w:sz w:val="28"/>
        </w:rPr>
        <w:t xml:space="preserve"> </w:t>
      </w:r>
      <w:r w:rsidRPr="0056711A">
        <w:rPr>
          <w:sz w:val="28"/>
        </w:rPr>
        <w:t>Г.И.,</w:t>
      </w:r>
      <w:r w:rsidR="0056711A">
        <w:rPr>
          <w:sz w:val="28"/>
        </w:rPr>
        <w:t xml:space="preserve"> </w:t>
      </w:r>
      <w:r w:rsidRPr="0056711A">
        <w:rPr>
          <w:sz w:val="28"/>
        </w:rPr>
        <w:t>Кишкун</w:t>
      </w:r>
      <w:r w:rsidR="0056711A">
        <w:rPr>
          <w:sz w:val="28"/>
        </w:rPr>
        <w:t xml:space="preserve"> </w:t>
      </w:r>
      <w:r w:rsidRPr="0056711A">
        <w:rPr>
          <w:sz w:val="28"/>
        </w:rPr>
        <w:t>А.А.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Клиническая</w:t>
      </w:r>
      <w:r w:rsidR="0056711A">
        <w:rPr>
          <w:sz w:val="28"/>
        </w:rPr>
        <w:t xml:space="preserve"> </w:t>
      </w:r>
      <w:r w:rsidRPr="0056711A">
        <w:rPr>
          <w:sz w:val="28"/>
        </w:rPr>
        <w:t>оценка</w:t>
      </w:r>
      <w:r w:rsidR="0056711A">
        <w:rPr>
          <w:sz w:val="28"/>
        </w:rPr>
        <w:t xml:space="preserve"> </w:t>
      </w:r>
      <w:r w:rsidRPr="0056711A">
        <w:rPr>
          <w:sz w:val="28"/>
        </w:rPr>
        <w:t>результатов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лабораторных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исследований.</w:t>
      </w:r>
      <w:r w:rsidR="0056711A">
        <w:rPr>
          <w:sz w:val="28"/>
        </w:rPr>
        <w:t xml:space="preserve"> </w:t>
      </w:r>
      <w:r w:rsidRPr="0056711A">
        <w:rPr>
          <w:sz w:val="28"/>
        </w:rPr>
        <w:t>/</w:t>
      </w:r>
      <w:r w:rsidR="0056711A">
        <w:rPr>
          <w:sz w:val="28"/>
        </w:rPr>
        <w:t xml:space="preserve"> </w:t>
      </w:r>
      <w:r w:rsidRPr="0056711A">
        <w:rPr>
          <w:sz w:val="28"/>
        </w:rPr>
        <w:t>Г.И.</w:t>
      </w:r>
      <w:r w:rsidR="0056711A">
        <w:rPr>
          <w:sz w:val="28"/>
        </w:rPr>
        <w:t xml:space="preserve"> </w:t>
      </w:r>
      <w:r w:rsidRPr="0056711A">
        <w:rPr>
          <w:sz w:val="28"/>
        </w:rPr>
        <w:t>Назаренко</w:t>
      </w:r>
      <w:r w:rsidR="0056711A">
        <w:rPr>
          <w:sz w:val="28"/>
        </w:rPr>
        <w:t xml:space="preserve"> </w:t>
      </w:r>
      <w:r w:rsidRPr="0056711A">
        <w:rPr>
          <w:sz w:val="28"/>
        </w:rPr>
        <w:t>[Кишкун</w:t>
      </w:r>
      <w:r w:rsidR="0056711A">
        <w:rPr>
          <w:sz w:val="28"/>
        </w:rPr>
        <w:t xml:space="preserve"> </w:t>
      </w:r>
      <w:r w:rsidRPr="0056711A">
        <w:rPr>
          <w:sz w:val="28"/>
        </w:rPr>
        <w:t>А.А.].</w:t>
      </w:r>
      <w:r w:rsidR="0056711A">
        <w:rPr>
          <w:sz w:val="28"/>
        </w:rPr>
        <w:t xml:space="preserve"> </w:t>
      </w:r>
      <w:r w:rsidRPr="0056711A">
        <w:rPr>
          <w:sz w:val="28"/>
        </w:rPr>
        <w:t>–</w:t>
      </w:r>
      <w:r w:rsidR="0056711A">
        <w:rPr>
          <w:sz w:val="28"/>
        </w:rPr>
        <w:t xml:space="preserve"> </w:t>
      </w:r>
      <w:r w:rsidRPr="0056711A">
        <w:rPr>
          <w:sz w:val="28"/>
        </w:rPr>
        <w:t>М.: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Медицина,</w:t>
      </w:r>
      <w:r w:rsidR="0056711A">
        <w:rPr>
          <w:sz w:val="28"/>
        </w:rPr>
        <w:t xml:space="preserve"> </w:t>
      </w:r>
      <w:r w:rsidRPr="0056711A">
        <w:rPr>
          <w:sz w:val="28"/>
        </w:rPr>
        <w:t>2006.</w:t>
      </w:r>
    </w:p>
    <w:p w:rsidR="001762D4" w:rsidRPr="0056711A" w:rsidRDefault="001762D4" w:rsidP="0056711A">
      <w:pPr>
        <w:pStyle w:val="a4"/>
        <w:widowControl w:val="0"/>
        <w:spacing w:before="0" w:beforeAutospacing="0" w:after="0" w:afterAutospacing="0" w:line="360" w:lineRule="auto"/>
        <w:jc w:val="both"/>
        <w:rPr>
          <w:sz w:val="28"/>
        </w:rPr>
      </w:pPr>
      <w:r w:rsidRPr="0056711A">
        <w:rPr>
          <w:sz w:val="28"/>
        </w:rPr>
        <w:t>9.</w:t>
      </w:r>
      <w:r w:rsidR="0056711A">
        <w:rPr>
          <w:sz w:val="28"/>
        </w:rPr>
        <w:t xml:space="preserve"> </w:t>
      </w:r>
      <w:r w:rsidRPr="0056711A">
        <w:rPr>
          <w:sz w:val="28"/>
        </w:rPr>
        <w:t>Кишкун</w:t>
      </w:r>
      <w:r w:rsidR="0056711A">
        <w:rPr>
          <w:sz w:val="28"/>
        </w:rPr>
        <w:t xml:space="preserve"> </w:t>
      </w:r>
      <w:r w:rsidRPr="0056711A">
        <w:rPr>
          <w:sz w:val="28"/>
        </w:rPr>
        <w:t>А.А.</w:t>
      </w:r>
      <w:r w:rsidR="0056711A">
        <w:rPr>
          <w:sz w:val="28"/>
        </w:rPr>
        <w:t xml:space="preserve"> </w:t>
      </w:r>
      <w:r w:rsidRPr="0056711A">
        <w:rPr>
          <w:sz w:val="28"/>
        </w:rPr>
        <w:t>Руководство</w:t>
      </w:r>
      <w:r w:rsidR="0056711A">
        <w:rPr>
          <w:sz w:val="28"/>
        </w:rPr>
        <w:t xml:space="preserve"> </w:t>
      </w:r>
      <w:r w:rsidRPr="0056711A">
        <w:rPr>
          <w:sz w:val="28"/>
        </w:rPr>
        <w:t>по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лабораторным</w:t>
      </w:r>
      <w:r w:rsidR="0056711A">
        <w:rPr>
          <w:sz w:val="28"/>
        </w:rPr>
        <w:t xml:space="preserve"> </w:t>
      </w:r>
      <w:r w:rsidRPr="0056711A">
        <w:rPr>
          <w:sz w:val="28"/>
        </w:rPr>
        <w:t>методам</w:t>
      </w:r>
      <w:r w:rsidR="0056711A">
        <w:rPr>
          <w:sz w:val="28"/>
        </w:rPr>
        <w:t xml:space="preserve"> </w:t>
      </w:r>
      <w:r w:rsidRPr="0056711A">
        <w:rPr>
          <w:sz w:val="28"/>
        </w:rPr>
        <w:t>диагностики</w:t>
      </w:r>
      <w:r w:rsidR="0056711A">
        <w:rPr>
          <w:sz w:val="28"/>
        </w:rPr>
        <w:t xml:space="preserve"> </w:t>
      </w:r>
      <w:r w:rsidRPr="0056711A">
        <w:rPr>
          <w:sz w:val="28"/>
        </w:rPr>
        <w:t>/</w:t>
      </w:r>
      <w:r w:rsidR="0056711A">
        <w:rPr>
          <w:sz w:val="28"/>
        </w:rPr>
        <w:t xml:space="preserve"> </w:t>
      </w:r>
      <w:r w:rsidRPr="0056711A">
        <w:rPr>
          <w:sz w:val="28"/>
        </w:rPr>
        <w:t>А.А.</w:t>
      </w:r>
      <w:r w:rsidR="0056711A">
        <w:rPr>
          <w:sz w:val="28"/>
        </w:rPr>
        <w:t xml:space="preserve"> </w:t>
      </w:r>
      <w:r w:rsidRPr="0056711A">
        <w:rPr>
          <w:sz w:val="28"/>
        </w:rPr>
        <w:t>Кишкун.</w:t>
      </w:r>
      <w:r w:rsidR="0056711A">
        <w:rPr>
          <w:sz w:val="28"/>
        </w:rPr>
        <w:t xml:space="preserve"> </w:t>
      </w:r>
      <w:r w:rsidRPr="0056711A">
        <w:rPr>
          <w:sz w:val="28"/>
        </w:rPr>
        <w:t>–</w:t>
      </w:r>
      <w:r w:rsidR="0056711A">
        <w:rPr>
          <w:sz w:val="28"/>
        </w:rPr>
        <w:t xml:space="preserve"> </w:t>
      </w:r>
      <w:r w:rsidRPr="0056711A">
        <w:rPr>
          <w:sz w:val="28"/>
        </w:rPr>
        <w:t>М.:</w:t>
      </w:r>
      <w:r w:rsidR="0056711A">
        <w:rPr>
          <w:sz w:val="28"/>
        </w:rPr>
        <w:t xml:space="preserve"> </w:t>
      </w:r>
      <w:r w:rsidRPr="0056711A">
        <w:rPr>
          <w:sz w:val="28"/>
        </w:rPr>
        <w:t>ГЭОТАР-Медиа,</w:t>
      </w:r>
      <w:r w:rsidR="0056711A">
        <w:rPr>
          <w:sz w:val="28"/>
        </w:rPr>
        <w:t xml:space="preserve"> </w:t>
      </w:r>
      <w:r w:rsidRPr="0056711A">
        <w:rPr>
          <w:sz w:val="28"/>
        </w:rPr>
        <w:t>2007.</w:t>
      </w:r>
    </w:p>
    <w:p w:rsidR="001762D4" w:rsidRPr="0056711A" w:rsidRDefault="001762D4" w:rsidP="0056711A">
      <w:pPr>
        <w:pStyle w:val="a4"/>
        <w:widowControl w:val="0"/>
        <w:spacing w:before="0" w:beforeAutospacing="0" w:after="0" w:afterAutospacing="0" w:line="360" w:lineRule="auto"/>
        <w:jc w:val="both"/>
        <w:rPr>
          <w:sz w:val="28"/>
        </w:rPr>
      </w:pPr>
      <w:r w:rsidRPr="0056711A">
        <w:rPr>
          <w:sz w:val="28"/>
        </w:rPr>
        <w:t>10.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Козинц</w:t>
      </w:r>
      <w:r w:rsidR="0056711A">
        <w:rPr>
          <w:sz w:val="28"/>
        </w:rPr>
        <w:t xml:space="preserve"> </w:t>
      </w:r>
      <w:r w:rsidRPr="0056711A">
        <w:rPr>
          <w:sz w:val="28"/>
        </w:rPr>
        <w:t>Т.И.,</w:t>
      </w:r>
      <w:r w:rsidR="0056711A">
        <w:rPr>
          <w:sz w:val="28"/>
        </w:rPr>
        <w:t xml:space="preserve"> </w:t>
      </w:r>
      <w:r w:rsidRPr="0056711A">
        <w:rPr>
          <w:sz w:val="28"/>
        </w:rPr>
        <w:t>Макарова</w:t>
      </w:r>
      <w:r w:rsidR="0056711A">
        <w:rPr>
          <w:sz w:val="28"/>
        </w:rPr>
        <w:t xml:space="preserve"> </w:t>
      </w:r>
      <w:r w:rsidRPr="0056711A">
        <w:rPr>
          <w:sz w:val="28"/>
        </w:rPr>
        <w:t>В.А.</w:t>
      </w:r>
      <w:r w:rsidR="0056711A">
        <w:rPr>
          <w:sz w:val="28"/>
        </w:rPr>
        <w:t xml:space="preserve"> </w:t>
      </w:r>
      <w:r w:rsidRPr="0056711A">
        <w:rPr>
          <w:sz w:val="28"/>
        </w:rPr>
        <w:t>Исследование</w:t>
      </w:r>
      <w:r w:rsidR="0056711A">
        <w:rPr>
          <w:sz w:val="28"/>
        </w:rPr>
        <w:t xml:space="preserve"> </w:t>
      </w:r>
      <w:r w:rsidRPr="0056711A">
        <w:rPr>
          <w:sz w:val="28"/>
        </w:rPr>
        <w:t>системы</w:t>
      </w:r>
      <w:r w:rsidR="0056711A">
        <w:rPr>
          <w:sz w:val="28"/>
        </w:rPr>
        <w:t xml:space="preserve"> </w:t>
      </w:r>
      <w:r w:rsidRPr="0056711A">
        <w:rPr>
          <w:sz w:val="28"/>
        </w:rPr>
        <w:t>крови</w:t>
      </w:r>
      <w:r w:rsidR="0056711A">
        <w:rPr>
          <w:sz w:val="28"/>
        </w:rPr>
        <w:t xml:space="preserve"> </w:t>
      </w:r>
      <w:r w:rsidRPr="0056711A">
        <w:rPr>
          <w:sz w:val="28"/>
        </w:rPr>
        <w:t>в</w:t>
      </w:r>
      <w:r w:rsidR="0056711A">
        <w:rPr>
          <w:sz w:val="28"/>
        </w:rPr>
        <w:t xml:space="preserve"> </w:t>
      </w:r>
      <w:r w:rsidRPr="0056711A">
        <w:rPr>
          <w:sz w:val="28"/>
        </w:rPr>
        <w:t>клинической</w:t>
      </w:r>
      <w:r w:rsidR="0056711A">
        <w:rPr>
          <w:sz w:val="28"/>
        </w:rPr>
        <w:t xml:space="preserve"> практике </w:t>
      </w:r>
      <w:r w:rsidRPr="0056711A">
        <w:rPr>
          <w:sz w:val="28"/>
        </w:rPr>
        <w:t>Т.И.</w:t>
      </w:r>
      <w:r w:rsidR="0056711A">
        <w:rPr>
          <w:sz w:val="28"/>
        </w:rPr>
        <w:t xml:space="preserve"> </w:t>
      </w:r>
      <w:r w:rsidRPr="0056711A">
        <w:rPr>
          <w:sz w:val="28"/>
        </w:rPr>
        <w:t>Козинц</w:t>
      </w:r>
      <w:r w:rsidR="0056711A">
        <w:rPr>
          <w:sz w:val="28"/>
        </w:rPr>
        <w:t xml:space="preserve"> </w:t>
      </w:r>
      <w:r w:rsidRPr="0056711A">
        <w:rPr>
          <w:sz w:val="28"/>
        </w:rPr>
        <w:t>[Макарова</w:t>
      </w:r>
      <w:r w:rsidR="0056711A">
        <w:rPr>
          <w:sz w:val="28"/>
        </w:rPr>
        <w:t xml:space="preserve"> </w:t>
      </w:r>
      <w:r w:rsidRPr="0056711A">
        <w:rPr>
          <w:sz w:val="28"/>
        </w:rPr>
        <w:t>В.А.].</w:t>
      </w:r>
      <w:r w:rsidR="0056711A">
        <w:rPr>
          <w:sz w:val="28"/>
        </w:rPr>
        <w:t xml:space="preserve"> </w:t>
      </w:r>
      <w:r w:rsidRPr="0056711A">
        <w:rPr>
          <w:sz w:val="28"/>
        </w:rPr>
        <w:t>–</w:t>
      </w:r>
      <w:r w:rsidR="0056711A">
        <w:rPr>
          <w:sz w:val="28"/>
        </w:rPr>
        <w:t xml:space="preserve"> </w:t>
      </w:r>
      <w:r w:rsidRPr="0056711A">
        <w:rPr>
          <w:sz w:val="28"/>
        </w:rPr>
        <w:t>М.:</w:t>
      </w:r>
      <w:r w:rsidR="0056711A">
        <w:rPr>
          <w:sz w:val="28"/>
        </w:rPr>
        <w:t xml:space="preserve"> </w:t>
      </w:r>
      <w:r w:rsidRPr="0056711A">
        <w:rPr>
          <w:sz w:val="28"/>
        </w:rPr>
        <w:t>Триада-Х,</w:t>
      </w:r>
      <w:r w:rsidR="0056711A">
        <w:rPr>
          <w:sz w:val="28"/>
        </w:rPr>
        <w:t xml:space="preserve"> </w:t>
      </w:r>
      <w:r w:rsidRPr="0056711A">
        <w:rPr>
          <w:sz w:val="28"/>
        </w:rPr>
        <w:t>1998.</w:t>
      </w:r>
    </w:p>
    <w:p w:rsidR="001762D4" w:rsidRPr="0056711A" w:rsidRDefault="001762D4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p w:rsidR="00B36D55" w:rsidRPr="004651F3" w:rsidRDefault="0056711A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  <w:t>ПРИЛОЖЕНИЕ</w:t>
      </w:r>
    </w:p>
    <w:p w:rsidR="0056711A" w:rsidRPr="004651F3" w:rsidRDefault="0056711A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36D55" w:rsidRPr="004651F3" w:rsidRDefault="00B36D55" w:rsidP="0056711A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56711A">
        <w:rPr>
          <w:sz w:val="28"/>
        </w:rPr>
        <w:t>НОРМЫ</w:t>
      </w:r>
      <w:r w:rsidR="0056711A">
        <w:rPr>
          <w:sz w:val="28"/>
        </w:rPr>
        <w:t xml:space="preserve"> </w:t>
      </w:r>
      <w:r w:rsidRPr="0056711A">
        <w:rPr>
          <w:sz w:val="28"/>
        </w:rPr>
        <w:t>(РЕФЕРЕНТНЫЕ</w:t>
      </w:r>
      <w:r w:rsidR="0056711A">
        <w:rPr>
          <w:sz w:val="28"/>
        </w:rPr>
        <w:t xml:space="preserve"> </w:t>
      </w:r>
      <w:r w:rsidRPr="0056711A">
        <w:rPr>
          <w:sz w:val="28"/>
        </w:rPr>
        <w:t>ВЕЛИЧИНЫ)</w:t>
      </w:r>
      <w:r w:rsidR="0056711A">
        <w:rPr>
          <w:sz w:val="28"/>
        </w:rPr>
        <w:t xml:space="preserve"> </w:t>
      </w:r>
      <w:r w:rsidRPr="0056711A">
        <w:rPr>
          <w:sz w:val="28"/>
        </w:rPr>
        <w:t>ЛАБОРАТОРНЫХ</w:t>
      </w:r>
      <w:r w:rsidR="0056711A">
        <w:rPr>
          <w:sz w:val="28"/>
        </w:rPr>
        <w:t xml:space="preserve"> ПОКАЗАТЕЛЕЙ</w:t>
      </w:r>
    </w:p>
    <w:tbl>
      <w:tblPr>
        <w:tblStyle w:val="ac"/>
        <w:tblW w:w="3463" w:type="pct"/>
        <w:tblLook w:val="0000" w:firstRow="0" w:lastRow="0" w:firstColumn="0" w:lastColumn="0" w:noHBand="0" w:noVBand="0"/>
      </w:tblPr>
      <w:tblGrid>
        <w:gridCol w:w="4396"/>
        <w:gridCol w:w="2076"/>
      </w:tblGrid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Эритроциты: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женщины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3,8-4,5 * 1012/л</w:t>
            </w: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мужчины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4,5-5,0 * 1012/л</w:t>
            </w: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Гемоглобин: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женщины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120,0-140,0 г/л</w:t>
            </w: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мужчины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130,0-160,0 г/л</w:t>
            </w: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Цветовой показатель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0,9-1,1</w:t>
            </w: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Гематокрит: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женщины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0,36-0,42 л/л</w:t>
            </w: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мужчины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0,40-0,52 л/л</w:t>
            </w: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новорожденные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0,54-0,68 л/л</w:t>
            </w: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Лейкоциты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(4,0-9,0) * 109/л</w:t>
            </w: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Палочкоядерные нейтрофилы: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%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1-6</w:t>
            </w: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абс. величина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(0,004-0,300) * 109/л</w:t>
            </w: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Сегментоядерныс неитрофилы: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%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47-72</w:t>
            </w: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абс. величина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(2,0-5.5) * 109/л</w:t>
            </w: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Эозинофилы: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%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0,5-5,0</w:t>
            </w: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абс. величина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(0,02-0.3) * 109/л</w:t>
            </w: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Базофилы: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%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0-1</w:t>
            </w: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абс. величина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(0-0,065) * 109/л</w:t>
            </w: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Моноциты: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%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3-11</w:t>
            </w: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абс. неличина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(0,09-0,60) * 109/л</w:t>
            </w: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Лимфоциты: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%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19-37</w:t>
            </w: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абс.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(1,2-3,0) * 109/л</w:t>
            </w: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СОЭ: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женщины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2-15 мм/ч</w:t>
            </w: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мужчины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1-10 мм/ч</w:t>
            </w: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Тромбоциты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(180,0-320,0) * 109/л</w:t>
            </w: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Ретикулоциты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0,80-1.00%</w:t>
            </w: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Мислокариоциты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(45.0-250,0) * 109/л</w:t>
            </w: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Мегакариоциты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(0,020-0,100) * 109/л</w:t>
            </w:r>
          </w:p>
        </w:tc>
      </w:tr>
      <w:tr w:rsidR="006B5C29" w:rsidRPr="0056711A" w:rsidTr="006B5C29">
        <w:tc>
          <w:tcPr>
            <w:tcW w:w="3396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Средний диаметр эритроцитов</w:t>
            </w:r>
          </w:p>
        </w:tc>
        <w:tc>
          <w:tcPr>
            <w:tcW w:w="1604" w:type="pct"/>
          </w:tcPr>
          <w:p w:rsidR="006B5C29" w:rsidRPr="0056711A" w:rsidRDefault="006B5C29" w:rsidP="00EC792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711A">
              <w:rPr>
                <w:sz w:val="20"/>
                <w:szCs w:val="20"/>
              </w:rPr>
              <w:t>7,2-7.5 мкм</w:t>
            </w:r>
          </w:p>
        </w:tc>
      </w:tr>
    </w:tbl>
    <w:p w:rsidR="006B5C29" w:rsidRPr="004651F3" w:rsidRDefault="006B5C29" w:rsidP="004651F3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lang w:val="en-US"/>
        </w:rPr>
      </w:pPr>
    </w:p>
    <w:sectPr w:rsidR="006B5C29" w:rsidRPr="004651F3" w:rsidSect="0056711A">
      <w:pgSz w:w="11906" w:h="16838"/>
      <w:pgMar w:top="1134" w:right="850" w:bottom="1134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0784" w:rsidRDefault="00240784">
      <w:r>
        <w:separator/>
      </w:r>
    </w:p>
  </w:endnote>
  <w:endnote w:type="continuationSeparator" w:id="0">
    <w:p w:rsidR="00240784" w:rsidRDefault="0024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0784" w:rsidRDefault="00240784">
      <w:r>
        <w:separator/>
      </w:r>
    </w:p>
  </w:footnote>
  <w:footnote w:type="continuationSeparator" w:id="0">
    <w:p w:rsidR="00240784" w:rsidRDefault="00240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72C"/>
    <w:multiLevelType w:val="hybridMultilevel"/>
    <w:tmpl w:val="45428176"/>
    <w:lvl w:ilvl="0" w:tplc="0419000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1" w15:restartNumberingAfterBreak="0">
    <w:nsid w:val="098C6C76"/>
    <w:multiLevelType w:val="hybridMultilevel"/>
    <w:tmpl w:val="165A02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F247B"/>
    <w:multiLevelType w:val="multilevel"/>
    <w:tmpl w:val="71B4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51651"/>
    <w:multiLevelType w:val="multilevel"/>
    <w:tmpl w:val="C19A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CB2607"/>
    <w:multiLevelType w:val="multilevel"/>
    <w:tmpl w:val="3FF6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31290"/>
    <w:multiLevelType w:val="multilevel"/>
    <w:tmpl w:val="B93EF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F714C"/>
    <w:multiLevelType w:val="multilevel"/>
    <w:tmpl w:val="5FF0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AE3015"/>
    <w:multiLevelType w:val="multilevel"/>
    <w:tmpl w:val="7FB22E04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46"/>
        </w:tabs>
        <w:ind w:left="1346" w:hanging="431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35"/>
        </w:tabs>
        <w:ind w:left="163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55"/>
        </w:tabs>
        <w:ind w:left="23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55"/>
        </w:tabs>
        <w:ind w:left="23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15"/>
        </w:tabs>
        <w:ind w:left="2715" w:hanging="1800"/>
      </w:pPr>
      <w:rPr>
        <w:rFonts w:cs="Times New Roman" w:hint="default"/>
      </w:rPr>
    </w:lvl>
  </w:abstractNum>
  <w:abstractNum w:abstractNumId="8" w15:restartNumberingAfterBreak="0">
    <w:nsid w:val="4679596F"/>
    <w:multiLevelType w:val="multilevel"/>
    <w:tmpl w:val="9E84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7C1653"/>
    <w:multiLevelType w:val="multilevel"/>
    <w:tmpl w:val="2062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FA04B6"/>
    <w:multiLevelType w:val="hybridMultilevel"/>
    <w:tmpl w:val="70700F74"/>
    <w:lvl w:ilvl="0" w:tplc="6BC28DF4">
      <w:start w:val="3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11" w15:restartNumberingAfterBreak="0">
    <w:nsid w:val="6DA363C9"/>
    <w:multiLevelType w:val="multilevel"/>
    <w:tmpl w:val="D6D4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7917F5"/>
    <w:multiLevelType w:val="multilevel"/>
    <w:tmpl w:val="6CAC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C908D5"/>
    <w:multiLevelType w:val="multilevel"/>
    <w:tmpl w:val="140C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0816E7"/>
    <w:multiLevelType w:val="multilevel"/>
    <w:tmpl w:val="8AC2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1"/>
  </w:num>
  <w:num w:numId="5">
    <w:abstractNumId w:val="5"/>
  </w:num>
  <w:num w:numId="6">
    <w:abstractNumId w:val="6"/>
  </w:num>
  <w:num w:numId="7">
    <w:abstractNumId w:val="13"/>
  </w:num>
  <w:num w:numId="8">
    <w:abstractNumId w:val="8"/>
  </w:num>
  <w:num w:numId="9">
    <w:abstractNumId w:val="2"/>
  </w:num>
  <w:num w:numId="10">
    <w:abstractNumId w:val="4"/>
  </w:num>
  <w:num w:numId="11">
    <w:abstractNumId w:val="14"/>
  </w:num>
  <w:num w:numId="12">
    <w:abstractNumId w:val="0"/>
  </w:num>
  <w:num w:numId="13">
    <w:abstractNumId w:val="1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B7"/>
    <w:rsid w:val="00042397"/>
    <w:rsid w:val="00050912"/>
    <w:rsid w:val="00071657"/>
    <w:rsid w:val="00072881"/>
    <w:rsid w:val="00075F15"/>
    <w:rsid w:val="000955A9"/>
    <w:rsid w:val="000A31C3"/>
    <w:rsid w:val="000A47B1"/>
    <w:rsid w:val="000D3597"/>
    <w:rsid w:val="000F5932"/>
    <w:rsid w:val="000F6EBC"/>
    <w:rsid w:val="0011524F"/>
    <w:rsid w:val="00152681"/>
    <w:rsid w:val="001726B9"/>
    <w:rsid w:val="001762D4"/>
    <w:rsid w:val="001B4B3E"/>
    <w:rsid w:val="001C2513"/>
    <w:rsid w:val="001C62ED"/>
    <w:rsid w:val="001E543E"/>
    <w:rsid w:val="001F7256"/>
    <w:rsid w:val="00240784"/>
    <w:rsid w:val="00261615"/>
    <w:rsid w:val="00273DFA"/>
    <w:rsid w:val="00274DAA"/>
    <w:rsid w:val="002925BA"/>
    <w:rsid w:val="002A660D"/>
    <w:rsid w:val="002B38E6"/>
    <w:rsid w:val="002B6D31"/>
    <w:rsid w:val="002D5648"/>
    <w:rsid w:val="002E6BE0"/>
    <w:rsid w:val="002F0147"/>
    <w:rsid w:val="002F4D51"/>
    <w:rsid w:val="002F5520"/>
    <w:rsid w:val="00337ADD"/>
    <w:rsid w:val="003D0FEC"/>
    <w:rsid w:val="003E6599"/>
    <w:rsid w:val="004175EC"/>
    <w:rsid w:val="0044044C"/>
    <w:rsid w:val="004651F3"/>
    <w:rsid w:val="00470A40"/>
    <w:rsid w:val="004754E8"/>
    <w:rsid w:val="004C5BD7"/>
    <w:rsid w:val="004C6C3C"/>
    <w:rsid w:val="00526185"/>
    <w:rsid w:val="00541D8A"/>
    <w:rsid w:val="00542E19"/>
    <w:rsid w:val="00545C97"/>
    <w:rsid w:val="0056711A"/>
    <w:rsid w:val="00570A16"/>
    <w:rsid w:val="005862C3"/>
    <w:rsid w:val="00592CC8"/>
    <w:rsid w:val="005D195C"/>
    <w:rsid w:val="005F1DCC"/>
    <w:rsid w:val="00603ED5"/>
    <w:rsid w:val="0062604B"/>
    <w:rsid w:val="00656F09"/>
    <w:rsid w:val="006614DC"/>
    <w:rsid w:val="00664AEC"/>
    <w:rsid w:val="00671D6F"/>
    <w:rsid w:val="00672AFF"/>
    <w:rsid w:val="006923B8"/>
    <w:rsid w:val="00697AB2"/>
    <w:rsid w:val="006A597C"/>
    <w:rsid w:val="006B5C29"/>
    <w:rsid w:val="006C4298"/>
    <w:rsid w:val="006F690D"/>
    <w:rsid w:val="00733DEA"/>
    <w:rsid w:val="00755439"/>
    <w:rsid w:val="007636B9"/>
    <w:rsid w:val="007E5261"/>
    <w:rsid w:val="007F2DE8"/>
    <w:rsid w:val="007F4A18"/>
    <w:rsid w:val="007F6D92"/>
    <w:rsid w:val="008037AC"/>
    <w:rsid w:val="00806187"/>
    <w:rsid w:val="00820A12"/>
    <w:rsid w:val="00823F32"/>
    <w:rsid w:val="0085759D"/>
    <w:rsid w:val="00862BC9"/>
    <w:rsid w:val="00902D45"/>
    <w:rsid w:val="00915506"/>
    <w:rsid w:val="00950F8A"/>
    <w:rsid w:val="00960069"/>
    <w:rsid w:val="009814C8"/>
    <w:rsid w:val="00985BB7"/>
    <w:rsid w:val="009B3726"/>
    <w:rsid w:val="009C18B6"/>
    <w:rsid w:val="009E6859"/>
    <w:rsid w:val="009F3E98"/>
    <w:rsid w:val="00A524B6"/>
    <w:rsid w:val="00A63F03"/>
    <w:rsid w:val="00A87E97"/>
    <w:rsid w:val="00AA4500"/>
    <w:rsid w:val="00B0034F"/>
    <w:rsid w:val="00B26E03"/>
    <w:rsid w:val="00B35F41"/>
    <w:rsid w:val="00B36D55"/>
    <w:rsid w:val="00B4401B"/>
    <w:rsid w:val="00BA3E2F"/>
    <w:rsid w:val="00BC5066"/>
    <w:rsid w:val="00BE1ADA"/>
    <w:rsid w:val="00BE30AC"/>
    <w:rsid w:val="00C02B61"/>
    <w:rsid w:val="00C22A75"/>
    <w:rsid w:val="00C252B2"/>
    <w:rsid w:val="00C46C54"/>
    <w:rsid w:val="00C6067C"/>
    <w:rsid w:val="00CA293E"/>
    <w:rsid w:val="00CA2C2A"/>
    <w:rsid w:val="00CB6A64"/>
    <w:rsid w:val="00CC4A6A"/>
    <w:rsid w:val="00CC5C7A"/>
    <w:rsid w:val="00CD2BED"/>
    <w:rsid w:val="00CF4FEB"/>
    <w:rsid w:val="00D22708"/>
    <w:rsid w:val="00D44516"/>
    <w:rsid w:val="00D61649"/>
    <w:rsid w:val="00D67F8F"/>
    <w:rsid w:val="00DB1E3B"/>
    <w:rsid w:val="00DC094B"/>
    <w:rsid w:val="00E06317"/>
    <w:rsid w:val="00E1462A"/>
    <w:rsid w:val="00E2418D"/>
    <w:rsid w:val="00E330CE"/>
    <w:rsid w:val="00E4580D"/>
    <w:rsid w:val="00E6258D"/>
    <w:rsid w:val="00EC3C92"/>
    <w:rsid w:val="00EC792C"/>
    <w:rsid w:val="00F21216"/>
    <w:rsid w:val="00F71045"/>
    <w:rsid w:val="00F76E3F"/>
    <w:rsid w:val="00F84915"/>
    <w:rsid w:val="00F929F5"/>
    <w:rsid w:val="00FA7C1B"/>
    <w:rsid w:val="00FD673F"/>
    <w:rsid w:val="00FE4BB6"/>
    <w:rsid w:val="00FE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985B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554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146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146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1462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985BB7"/>
    <w:rPr>
      <w:rFonts w:cs="Times New Roman"/>
      <w:color w:val="0000FF"/>
      <w:u w:val="single"/>
    </w:rPr>
  </w:style>
  <w:style w:type="paragraph" w:styleId="HTML">
    <w:name w:val="HTML Preformatted"/>
    <w:basedOn w:val="a"/>
    <w:rsid w:val="00470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823F32"/>
    <w:pPr>
      <w:spacing w:before="100" w:beforeAutospacing="1" w:after="100" w:afterAutospacing="1"/>
    </w:pPr>
  </w:style>
  <w:style w:type="character" w:styleId="a5">
    <w:name w:val="Strong"/>
    <w:basedOn w:val="a0"/>
    <w:qFormat/>
    <w:rsid w:val="00823F32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C6067C"/>
    <w:rPr>
      <w:rFonts w:cs="Times New Roman"/>
    </w:rPr>
  </w:style>
  <w:style w:type="character" w:styleId="a6">
    <w:name w:val="Emphasis"/>
    <w:basedOn w:val="a0"/>
    <w:qFormat/>
    <w:rsid w:val="00042397"/>
    <w:rPr>
      <w:rFonts w:cs="Times New Roman"/>
      <w:i/>
      <w:iCs/>
    </w:rPr>
  </w:style>
  <w:style w:type="character" w:customStyle="1" w:styleId="hl">
    <w:name w:val="hl"/>
    <w:basedOn w:val="a0"/>
    <w:rsid w:val="00AA4500"/>
    <w:rPr>
      <w:rFonts w:cs="Times New Roman"/>
    </w:rPr>
  </w:style>
  <w:style w:type="paragraph" w:customStyle="1" w:styleId="rtejustify">
    <w:name w:val="rtejustify"/>
    <w:basedOn w:val="a"/>
    <w:rsid w:val="00B4401B"/>
    <w:pPr>
      <w:spacing w:before="100" w:beforeAutospacing="1" w:after="100" w:afterAutospacing="1"/>
    </w:pPr>
  </w:style>
  <w:style w:type="character" w:styleId="a7">
    <w:name w:val="FollowedHyperlink"/>
    <w:basedOn w:val="a0"/>
    <w:rsid w:val="004754E8"/>
    <w:rPr>
      <w:rFonts w:cs="Times New Roman"/>
      <w:color w:val="800080"/>
      <w:u w:val="single"/>
    </w:rPr>
  </w:style>
  <w:style w:type="paragraph" w:styleId="a8">
    <w:name w:val="header"/>
    <w:basedOn w:val="a"/>
    <w:rsid w:val="00274DA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74DAA"/>
    <w:rPr>
      <w:rFonts w:cs="Times New Roman"/>
    </w:rPr>
  </w:style>
  <w:style w:type="paragraph" w:styleId="aa">
    <w:name w:val="footer"/>
    <w:basedOn w:val="a"/>
    <w:link w:val="ab"/>
    <w:rsid w:val="005671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56711A"/>
    <w:rPr>
      <w:rFonts w:cs="Times New Roman"/>
      <w:sz w:val="24"/>
      <w:szCs w:val="24"/>
    </w:rPr>
  </w:style>
  <w:style w:type="table" w:styleId="ac">
    <w:name w:val="Table Grid"/>
    <w:basedOn w:val="a1"/>
    <w:rsid w:val="00567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4531</Words>
  <Characters>25829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/>
  <cp:keywords/>
  <dc:description/>
  <cp:lastModifiedBy/>
  <cp:revision>1</cp:revision>
  <dcterms:created xsi:type="dcterms:W3CDTF">2024-11-06T12:09:00Z</dcterms:created>
  <dcterms:modified xsi:type="dcterms:W3CDTF">2024-11-06T12:09:00Z</dcterms:modified>
</cp:coreProperties>
</file>