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B5C8" w14:textId="77777777" w:rsidR="00F17323" w:rsidRPr="00F17323" w:rsidRDefault="00940D09" w:rsidP="00F17323">
      <w:pPr>
        <w:pStyle w:val="1"/>
        <w:rPr>
          <w:lang w:val="ru-RU"/>
        </w:rPr>
      </w:pPr>
      <w:bookmarkStart w:id="0" w:name="_Toc335663147"/>
      <w:r w:rsidRPr="00F17323">
        <w:rPr>
          <w:lang w:val="ru-RU"/>
        </w:rPr>
        <w:t>Введение</w:t>
      </w:r>
      <w:bookmarkEnd w:id="0"/>
    </w:p>
    <w:p w14:paraId="36D55B73" w14:textId="77777777" w:rsidR="00F17323" w:rsidRPr="00672D11" w:rsidRDefault="00F17323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14:paraId="3222218C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Структура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отделения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варьирует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количества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обслуживаемого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населения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средних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величине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должны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минимум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заведующего,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операционная,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чистая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перевязочная,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перевязочная,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стерилизационная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материальной,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автоклавная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ожидальня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крупных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развертываются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предоперационная,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гипсовальной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комнатой,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уролога,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онкологический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</w:t>
      </w:r>
      <w:r w:rsidR="00F17323" w:rsidRPr="00F17323">
        <w:rPr>
          <w:iCs/>
        </w:rPr>
        <w:t>.</w:t>
      </w:r>
    </w:p>
    <w:p w14:paraId="626DB85F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хорошей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работы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разнообразные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Преобладают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липом,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атером,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обработка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панариция,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мастита,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флегмон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кисти</w:t>
      </w:r>
      <w:r w:rsidR="00F17323" w:rsidRPr="00F17323">
        <w:rPr>
          <w:iCs/>
        </w:rPr>
        <w:t xml:space="preserve">; </w:t>
      </w:r>
      <w:r w:rsidRPr="00F17323">
        <w:rPr>
          <w:iCs/>
        </w:rPr>
        <w:t>довольно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вросшего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ногтя,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вальгусного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искривления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I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стопы,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абсцессов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ягодичной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области,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локтевом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бурсите,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трактуре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Дюпюитрена</w:t>
      </w:r>
      <w:r w:rsidR="00F17323" w:rsidRPr="00F17323">
        <w:rPr>
          <w:iCs/>
        </w:rPr>
        <w:t xml:space="preserve">; </w:t>
      </w:r>
      <w:r w:rsidRPr="00F17323">
        <w:rPr>
          <w:iCs/>
        </w:rPr>
        <w:t>несколько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сухожильного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ганглия,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молоткообразного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разрыва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сухожилия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стенозирующего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лигаментита,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расположенных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инородных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тел,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копчиковой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абсцессов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флегмон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</w:t>
      </w:r>
      <w:r w:rsidR="00F17323" w:rsidRPr="00F17323">
        <w:rPr>
          <w:iCs/>
        </w:rPr>
        <w:t>.</w:t>
      </w:r>
    </w:p>
    <w:p w14:paraId="2646FD6A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нельзя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удалять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пигментные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>
        <w:rPr>
          <w:iCs/>
        </w:rPr>
        <w:t xml:space="preserve"> (</w:t>
      </w:r>
      <w:r w:rsidRPr="00F17323">
        <w:rPr>
          <w:iCs/>
        </w:rPr>
        <w:t>меланомы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лейкоплакии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губ,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молочных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желез,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полипы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прямой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кишки,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гистологическое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препаратов</w:t>
      </w:r>
      <w:r w:rsidR="00F17323" w:rsidRPr="00F17323">
        <w:rPr>
          <w:iCs/>
        </w:rPr>
        <w:t xml:space="preserve">. </w:t>
      </w:r>
      <w:r w:rsidRPr="00F17323">
        <w:rPr>
          <w:iCs/>
        </w:rPr>
        <w:t>Доброкачественные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подлежат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гистологическому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плановом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порядке</w:t>
      </w:r>
      <w:r w:rsidR="00F17323" w:rsidRPr="00F17323">
        <w:rPr>
          <w:iCs/>
        </w:rPr>
        <w:t>.</w:t>
      </w:r>
    </w:p>
    <w:p w14:paraId="0C748A60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Известно,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что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занимаются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продолжают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выписавшихся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тяжелых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берут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учет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lastRenderedPageBreak/>
        <w:t>осуществляют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динамическое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некоторыми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грыжами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варикозным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расширением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трофическими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язвами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голени,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посттромбофлебитическим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синдромом,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доброкачественными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железы,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трещинами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заднего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прохода,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параректальными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свищами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Этих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активно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вызывают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1</w:t>
      </w:r>
      <w:r w:rsidR="00F17323" w:rsidRPr="00F17323">
        <w:rPr>
          <w:iCs/>
        </w:rPr>
        <w:t>-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решением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вопроса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лечебных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профилактических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мероприятий</w:t>
      </w:r>
      <w:r w:rsidR="00F17323" w:rsidRPr="00F17323">
        <w:rPr>
          <w:iCs/>
        </w:rPr>
        <w:t>.</w:t>
      </w:r>
    </w:p>
    <w:p w14:paraId="6DED478F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облитерирующем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эндартериите,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облитерирующем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атеросклерозе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артерий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Рейно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повторные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>-</w:t>
      </w:r>
      <w:r w:rsidRPr="00F17323">
        <w:rPr>
          <w:iCs/>
        </w:rPr>
        <w:t>4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резекции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желудка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живота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активно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протяжении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5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.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последствиями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вывихов,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остеомиелитом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динамике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травматолог-ортопед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отсутствии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4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протяжении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>.</w:t>
      </w:r>
    </w:p>
    <w:p w14:paraId="42DF2C1D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Динамическое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форм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развивающихся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осложнений,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требующих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своевременного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профилактических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каждого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диспансерного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наблюдения</w:t>
      </w:r>
      <w:r w:rsidR="00F17323">
        <w:rPr>
          <w:iCs/>
        </w:rPr>
        <w:t xml:space="preserve"> (</w:t>
      </w:r>
      <w:r w:rsidRPr="00F17323">
        <w:rPr>
          <w:iCs/>
        </w:rPr>
        <w:t>форма</w:t>
      </w:r>
      <w:r w:rsidR="00F17323" w:rsidRPr="00F17323">
        <w:rPr>
          <w:iCs/>
        </w:rPr>
        <w:t xml:space="preserve"> </w:t>
      </w:r>
      <w:r w:rsidRPr="00F17323">
        <w:rPr>
          <w:iCs/>
        </w:rPr>
        <w:t>№</w:t>
      </w:r>
      <w:r w:rsidR="00F17323" w:rsidRPr="00F17323">
        <w:rPr>
          <w:iCs/>
        </w:rPr>
        <w:t xml:space="preserve"> </w:t>
      </w:r>
      <w:r w:rsidRPr="00F17323">
        <w:rPr>
          <w:iCs/>
        </w:rPr>
        <w:t>30/у</w:t>
      </w:r>
      <w:r w:rsidR="00F17323" w:rsidRPr="00F17323">
        <w:rPr>
          <w:iCs/>
        </w:rPr>
        <w:t>).</w:t>
      </w:r>
    </w:p>
    <w:p w14:paraId="06AC356C" w14:textId="77777777" w:rsid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Наиболее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сложная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ответственная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задача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заключается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практическом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иметь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соответствующие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помещения</w:t>
      </w:r>
      <w:r w:rsidR="00F17323">
        <w:rPr>
          <w:iCs/>
        </w:rPr>
        <w:t xml:space="preserve"> (</w:t>
      </w:r>
      <w:r w:rsidRPr="00F17323">
        <w:rPr>
          <w:iCs/>
        </w:rPr>
        <w:t>операционную,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перевязочную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инструментарий,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уметь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правильно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выполнять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правильно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периоде</w:t>
      </w:r>
      <w:r w:rsidR="00F17323" w:rsidRPr="00F17323">
        <w:rPr>
          <w:iCs/>
        </w:rPr>
        <w:t>.</w:t>
      </w:r>
    </w:p>
    <w:p w14:paraId="178A1E65" w14:textId="77777777" w:rsidR="00672D11" w:rsidRPr="007A7855" w:rsidRDefault="00672D11" w:rsidP="007A7855">
      <w:pPr>
        <w:pStyle w:val="af2"/>
      </w:pPr>
      <w:r w:rsidRPr="007A7855">
        <w:t>амбулаторная хирургия хирургическое отделение</w:t>
      </w:r>
    </w:p>
    <w:p w14:paraId="28BCB7F9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lastRenderedPageBreak/>
        <w:t>Важно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соблюдать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нормы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Операцию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согласии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самого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детей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</w:t>
      </w:r>
      <w:r w:rsidR="00F17323" w:rsidRPr="00F17323">
        <w:rPr>
          <w:iCs/>
        </w:rPr>
        <w:t xml:space="preserve"> </w:t>
      </w:r>
      <w:r w:rsidRPr="00F17323">
        <w:rPr>
          <w:iCs/>
        </w:rPr>
        <w:t>14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согласие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родителей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опекунов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Отказ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следует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подписью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занести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индивидуальную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карту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>
        <w:rPr>
          <w:iCs/>
        </w:rPr>
        <w:t xml:space="preserve"> (</w:t>
      </w:r>
      <w:r w:rsidRPr="00F17323">
        <w:rPr>
          <w:iCs/>
        </w:rPr>
        <w:t>форма</w:t>
      </w:r>
      <w:r w:rsidR="00F17323" w:rsidRPr="00F17323">
        <w:rPr>
          <w:iCs/>
        </w:rPr>
        <w:t xml:space="preserve"> </w:t>
      </w:r>
      <w:r w:rsidRPr="00F17323">
        <w:rPr>
          <w:iCs/>
        </w:rPr>
        <w:t>№</w:t>
      </w:r>
      <w:r w:rsidR="00F17323" w:rsidRPr="00F17323">
        <w:rPr>
          <w:iCs/>
        </w:rPr>
        <w:t xml:space="preserve"> </w:t>
      </w:r>
      <w:r w:rsidRPr="00F17323">
        <w:rPr>
          <w:iCs/>
        </w:rPr>
        <w:t>025/у</w:t>
      </w:r>
      <w:r w:rsidR="00F17323" w:rsidRPr="00F17323">
        <w:rPr>
          <w:iCs/>
        </w:rPr>
        <w:t>).</w:t>
      </w:r>
    </w:p>
    <w:p w14:paraId="6AEA9688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ряде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острых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оказывает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лишь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первую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врачебную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следующие</w:t>
      </w:r>
      <w:r w:rsidR="00F17323" w:rsidRPr="00F17323">
        <w:rPr>
          <w:iCs/>
        </w:rPr>
        <w:t>.</w:t>
      </w:r>
    </w:p>
    <w:p w14:paraId="449DDFC2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1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Невозможность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полноценную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интенсивном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лечении</w:t>
      </w:r>
      <w:r w:rsidR="00F17323" w:rsidRPr="00F17323">
        <w:rPr>
          <w:iCs/>
        </w:rPr>
        <w:t>.</w:t>
      </w:r>
    </w:p>
    <w:p w14:paraId="779DF528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2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требующие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оперативных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продолжительного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</w:t>
      </w:r>
      <w:r w:rsidR="00F17323" w:rsidRPr="00F17323">
        <w:rPr>
          <w:iCs/>
        </w:rPr>
        <w:t>.</w:t>
      </w:r>
    </w:p>
    <w:p w14:paraId="01D2FE04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3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полостей</w:t>
      </w:r>
      <w:r w:rsidR="00F17323" w:rsidRPr="00F17323">
        <w:rPr>
          <w:iCs/>
        </w:rPr>
        <w:t>.</w:t>
      </w:r>
    </w:p>
    <w:p w14:paraId="166783F2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4</w:t>
      </w:r>
      <w:r w:rsidR="00F17323" w:rsidRPr="00F17323">
        <w:rPr>
          <w:iCs/>
        </w:rPr>
        <w:t xml:space="preserve">. </w:t>
      </w: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проведенных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реанимационных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мероприятий</w:t>
      </w:r>
      <w:r w:rsidR="00F17323" w:rsidRPr="00F17323">
        <w:rPr>
          <w:iCs/>
        </w:rPr>
        <w:t>.</w:t>
      </w:r>
    </w:p>
    <w:p w14:paraId="1C3DA001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5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окклюзионные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поражения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магистральных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сосудов</w:t>
      </w:r>
      <w:r w:rsidR="00F17323" w:rsidRPr="00F17323">
        <w:rPr>
          <w:iCs/>
        </w:rPr>
        <w:t>.</w:t>
      </w:r>
    </w:p>
    <w:p w14:paraId="032FFC9E" w14:textId="77777777" w:rsidR="00F17323" w:rsidRP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плановом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порядке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госпитализацию</w:t>
      </w:r>
      <w:r w:rsidR="00F17323" w:rsidRPr="00F17323">
        <w:rPr>
          <w:iCs/>
        </w:rPr>
        <w:t xml:space="preserve">: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подлежат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;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отсутствии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эффекта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тяжелыми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сопутствующими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высоким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операционным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риском,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нуждающихся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хирургии</w:t>
      </w:r>
      <w:r w:rsidR="00F17323" w:rsidRPr="00F17323">
        <w:rPr>
          <w:iCs/>
        </w:rPr>
        <w:t>.</w:t>
      </w:r>
    </w:p>
    <w:p w14:paraId="62FAD9FE" w14:textId="77777777" w:rsidR="00F17323" w:rsidRDefault="00940D09" w:rsidP="00F1732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могут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расширены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сужены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уровня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профессиональной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подготовки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Объем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оперативных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квартирной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произведенной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отвозят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санитарным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транспортом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Временная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домашних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предусматривает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ухода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lastRenderedPageBreak/>
        <w:t>периодическое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посещение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медицинской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сестрой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>.</w:t>
      </w:r>
    </w:p>
    <w:p w14:paraId="4C89BFA4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Амбулаторная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хирургия</w:t>
      </w:r>
    </w:p>
    <w:p w14:paraId="5B89C34E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лечатся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около</w:t>
      </w:r>
      <w:r w:rsidR="00F17323" w:rsidRPr="00F17323">
        <w:rPr>
          <w:iCs/>
        </w:rPr>
        <w:t xml:space="preserve"> </w:t>
      </w:r>
      <w:r w:rsidRPr="00F17323">
        <w:rPr>
          <w:iCs/>
        </w:rPr>
        <w:t>80%</w:t>
      </w:r>
      <w:r w:rsidR="00F17323" w:rsidRPr="00F17323">
        <w:rPr>
          <w:iCs/>
        </w:rPr>
        <w:t xml:space="preserve"> </w:t>
      </w:r>
      <w:r w:rsidRPr="00F17323">
        <w:rPr>
          <w:iCs/>
        </w:rPr>
        <w:t>людей,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нуждаются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Около</w:t>
      </w:r>
      <w:r w:rsidR="00F17323" w:rsidRPr="00F17323">
        <w:rPr>
          <w:iCs/>
        </w:rPr>
        <w:t xml:space="preserve"> </w:t>
      </w:r>
      <w:r w:rsidRPr="00F17323">
        <w:rPr>
          <w:iCs/>
        </w:rPr>
        <w:t>50%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впервые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обращаются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поэтому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основной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задачей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является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диагностика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>.</w:t>
      </w:r>
    </w:p>
    <w:p w14:paraId="4F16612D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заполняется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кратко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фиксируются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жалобы,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анамнез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объективные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данные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назначаются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лабораторные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специальные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методы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исследования</w:t>
      </w:r>
      <w:r w:rsidR="00F17323" w:rsidRPr="00F17323">
        <w:rPr>
          <w:iCs/>
        </w:rPr>
        <w:t xml:space="preserve"> - </w:t>
      </w:r>
      <w:r w:rsidRPr="00F17323">
        <w:rPr>
          <w:iCs/>
        </w:rPr>
        <w:t>рентгенологические,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эндоскопические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</w:t>
      </w:r>
      <w:r w:rsidR="00F17323" w:rsidRPr="00F17323">
        <w:rPr>
          <w:iCs/>
        </w:rPr>
        <w:t>.</w:t>
      </w:r>
    </w:p>
    <w:p w14:paraId="289ACD05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первую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очередь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осматривают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нуждающихся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Срочно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принимают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ранениями,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острыми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воспалительными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протекающими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высокой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температурой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Остальных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принимают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очередности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обращения,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устанавливаемой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регистратурой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хирургом</w:t>
      </w:r>
      <w:r w:rsidR="00F17323" w:rsidRPr="00F17323">
        <w:rPr>
          <w:iCs/>
        </w:rPr>
        <w:t>.</w:t>
      </w:r>
    </w:p>
    <w:p w14:paraId="55B81234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городах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населением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200</w:t>
      </w:r>
      <w:r w:rsidR="00F17323" w:rsidRPr="00F17323">
        <w:rPr>
          <w:iCs/>
        </w:rPr>
        <w:t xml:space="preserve"> </w:t>
      </w:r>
      <w:r w:rsidRPr="00F17323">
        <w:rPr>
          <w:iCs/>
        </w:rPr>
        <w:t>000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человек,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областных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центрах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каждые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100</w:t>
      </w:r>
      <w:r w:rsidR="00F17323" w:rsidRPr="00F17323">
        <w:rPr>
          <w:iCs/>
        </w:rPr>
        <w:t xml:space="preserve"> </w:t>
      </w:r>
      <w:r w:rsidRPr="00F17323">
        <w:rPr>
          <w:iCs/>
        </w:rPr>
        <w:t>000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жителей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одной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создан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пункт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круглосуточным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дежурством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меньших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населенных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пунктах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селе</w:t>
      </w:r>
      <w:r w:rsidR="00F17323" w:rsidRPr="00F17323">
        <w:rPr>
          <w:iCs/>
        </w:rPr>
        <w:t xml:space="preserve"> -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участковой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районной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больницы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предприятиях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медико-санитарных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частей</w:t>
      </w:r>
      <w:r w:rsidR="00F17323" w:rsidRPr="00F17323">
        <w:rPr>
          <w:iCs/>
        </w:rPr>
        <w:t>.</w:t>
      </w:r>
    </w:p>
    <w:p w14:paraId="119F497B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фельдшерско-акушерских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пунктах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доврачебную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реанимационные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временную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остановку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кровотечения,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транспортную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иммобилизацию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вывихов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страдающих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острыми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lastRenderedPageBreak/>
        <w:t>заболеваниями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нуждающихся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стационары</w:t>
      </w:r>
      <w:r w:rsidR="00F17323" w:rsidRPr="00F17323">
        <w:rPr>
          <w:iCs/>
        </w:rPr>
        <w:t>.</w:t>
      </w:r>
    </w:p>
    <w:p w14:paraId="26D2BF70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имеется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отдельный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количества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принимаемых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один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два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районных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выделяют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две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комнаты</w:t>
      </w:r>
      <w:r w:rsidR="00F17323" w:rsidRPr="00F17323">
        <w:rPr>
          <w:iCs/>
        </w:rPr>
        <w:t xml:space="preserve">: </w:t>
      </w:r>
      <w:r w:rsidRPr="00F17323">
        <w:rPr>
          <w:iCs/>
        </w:rPr>
        <w:t>кабинет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приема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перевязочную,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крупных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три</w:t>
      </w:r>
      <w:r w:rsidR="00F17323" w:rsidRPr="00F17323">
        <w:rPr>
          <w:iCs/>
        </w:rPr>
        <w:t xml:space="preserve">: </w:t>
      </w:r>
      <w:r w:rsidRPr="00F17323">
        <w:rPr>
          <w:iCs/>
        </w:rPr>
        <w:t>кабинет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приема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операционную</w:t>
      </w:r>
      <w:r w:rsidR="00F17323" w:rsidRPr="00F17323">
        <w:rPr>
          <w:iCs/>
        </w:rPr>
        <w:t>.</w:t>
      </w:r>
    </w:p>
    <w:p w14:paraId="7E06F7A9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Операционная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используется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чистых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- </w:t>
      </w:r>
      <w:r w:rsidRPr="00F17323">
        <w:rPr>
          <w:iCs/>
        </w:rPr>
        <w:t>хирургических,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глазных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отоларингологических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Обработка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перевязочной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Там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если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накладывают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снимают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шины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гипсовые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повязки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костей</w:t>
      </w:r>
      <w:r w:rsidR="00F17323" w:rsidRPr="00F17323">
        <w:rPr>
          <w:iCs/>
        </w:rPr>
        <w:t>.</w:t>
      </w:r>
    </w:p>
    <w:p w14:paraId="6C5815A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Оборудование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предусматривает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минимум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диагностических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процедур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манипуляций</w:t>
      </w:r>
      <w:r w:rsidR="00F17323" w:rsidRPr="00F17323">
        <w:rPr>
          <w:iCs/>
        </w:rPr>
        <w:t>.</w:t>
      </w:r>
    </w:p>
    <w:p w14:paraId="0A43092D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Оснащение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операционной</w:t>
      </w:r>
      <w:r w:rsidR="00F17323" w:rsidRPr="00F17323">
        <w:rPr>
          <w:iCs/>
        </w:rPr>
        <w:t>:</w:t>
      </w:r>
    </w:p>
    <w:p w14:paraId="48C3B9AC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операционный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стол</w:t>
      </w:r>
    </w:p>
    <w:p w14:paraId="17B6C96A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передвижной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столик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инструментов</w:t>
      </w:r>
    </w:p>
    <w:p w14:paraId="5A599763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столик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медикаментов</w:t>
      </w:r>
    </w:p>
    <w:p w14:paraId="3A118D6D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шкаф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хранения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медикаментов</w:t>
      </w:r>
    </w:p>
    <w:p w14:paraId="4E6B6DFB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наркозный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аппарат</w:t>
      </w:r>
    </w:p>
    <w:p w14:paraId="0A6718CB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столик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наркотизатора</w:t>
      </w:r>
    </w:p>
    <w:p w14:paraId="302ED8B9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стерилизатор</w:t>
      </w:r>
    </w:p>
    <w:p w14:paraId="103CF4CC" w14:textId="77777777" w:rsidR="00940D09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винтовые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табуреты</w:t>
      </w:r>
    </w:p>
    <w:p w14:paraId="0D87E372" w14:textId="77777777" w:rsidR="00F17323" w:rsidRPr="00F17323" w:rsidRDefault="00940D09" w:rsidP="00F17323">
      <w:pPr>
        <w:numPr>
          <w:ilvl w:val="0"/>
          <w:numId w:val="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источник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света</w:t>
      </w:r>
    </w:p>
    <w:p w14:paraId="312D3BC5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Оснащение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кабинета</w:t>
      </w:r>
      <w:r w:rsidR="00F17323" w:rsidRPr="00F17323">
        <w:rPr>
          <w:iCs/>
        </w:rPr>
        <w:t>:</w:t>
      </w:r>
    </w:p>
    <w:p w14:paraId="2F5AC69D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небольшой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стол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стерильных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материала</w:t>
      </w:r>
    </w:p>
    <w:p w14:paraId="48824AE7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кипятильник</w:t>
      </w:r>
    </w:p>
    <w:p w14:paraId="49805FE7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стол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</w:p>
    <w:p w14:paraId="5CEBEE8B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lastRenderedPageBreak/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табурета</w:t>
      </w:r>
    </w:p>
    <w:p w14:paraId="622B2B3A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шкаф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хранения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медикаментов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материала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инструментов</w:t>
      </w:r>
    </w:p>
    <w:p w14:paraId="2D263D04" w14:textId="77777777" w:rsidR="00940D09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умывальник,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крышкой,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полиэтиленовые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мешки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использованного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материала</w:t>
      </w:r>
    </w:p>
    <w:p w14:paraId="2EFFA057" w14:textId="77777777" w:rsidR="00F17323" w:rsidRPr="00F17323" w:rsidRDefault="00940D09" w:rsidP="00F17323">
      <w:pPr>
        <w:numPr>
          <w:ilvl w:val="0"/>
          <w:numId w:val="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набор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масочного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наркоза,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наркотические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средства</w:t>
      </w:r>
      <w:r w:rsidR="00F17323">
        <w:rPr>
          <w:iCs/>
        </w:rPr>
        <w:t xml:space="preserve"> (</w:t>
      </w:r>
      <w:r w:rsidRPr="00F17323">
        <w:rPr>
          <w:iCs/>
        </w:rPr>
        <w:t>эфир,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хлорэтил</w:t>
      </w:r>
      <w:r w:rsidR="00F17323" w:rsidRPr="00F17323">
        <w:rPr>
          <w:iCs/>
        </w:rPr>
        <w:t>)</w:t>
      </w:r>
    </w:p>
    <w:p w14:paraId="1FB6F3F0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Оборудование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кабинетов</w:t>
      </w:r>
      <w:r w:rsidR="00F17323" w:rsidRPr="00F17323">
        <w:rPr>
          <w:iCs/>
        </w:rPr>
        <w:t>:</w:t>
      </w:r>
    </w:p>
    <w:p w14:paraId="48B8F8DB" w14:textId="77777777" w:rsidR="00940D09" w:rsidRPr="00F17323" w:rsidRDefault="00940D09" w:rsidP="00F17323">
      <w:pPr>
        <w:numPr>
          <w:ilvl w:val="0"/>
          <w:numId w:val="3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стол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фельдшера,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сестры,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ведущих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прием</w:t>
      </w:r>
    </w:p>
    <w:p w14:paraId="7B2FCC03" w14:textId="77777777" w:rsidR="00940D09" w:rsidRPr="00F17323" w:rsidRDefault="00940D09" w:rsidP="00F17323">
      <w:pPr>
        <w:numPr>
          <w:ilvl w:val="0"/>
          <w:numId w:val="3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табуреты,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стулья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кушетки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</w:p>
    <w:p w14:paraId="73B282DA" w14:textId="77777777" w:rsidR="00F17323" w:rsidRPr="00F17323" w:rsidRDefault="00940D09" w:rsidP="00F17323">
      <w:pPr>
        <w:numPr>
          <w:ilvl w:val="0"/>
          <w:numId w:val="3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ширмы</w:t>
      </w:r>
    </w:p>
    <w:p w14:paraId="2252D777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Прием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медицинская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сестра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осматривает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основную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документацию,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сестра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манипуляции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Плановые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принимают</w:t>
      </w:r>
      <w:r w:rsidR="00F17323" w:rsidRPr="00F17323">
        <w:rPr>
          <w:iCs/>
        </w:rPr>
        <w:t>.</w:t>
      </w:r>
    </w:p>
    <w:p w14:paraId="5F20A3DB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кабинете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следующие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>:</w:t>
      </w:r>
    </w:p>
    <w:p w14:paraId="023AE82C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Реанимационные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мероприятия</w:t>
      </w:r>
      <w:r w:rsidR="00F17323" w:rsidRPr="00F17323">
        <w:rPr>
          <w:iCs/>
        </w:rPr>
        <w:t xml:space="preserve">: </w:t>
      </w:r>
      <w:r w:rsidRPr="00F17323">
        <w:rPr>
          <w:iCs/>
        </w:rPr>
        <w:t>ИВЛ,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инкубация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трахеи,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трахеостомия,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наружный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массаж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сердца</w:t>
      </w:r>
      <w:r w:rsidR="00F17323" w:rsidRPr="00F17323">
        <w:rPr>
          <w:iCs/>
        </w:rPr>
        <w:t>.</w:t>
      </w:r>
    </w:p>
    <w:p w14:paraId="28E98AC5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Первичную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обработку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остановку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кровотечения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ране</w:t>
      </w:r>
      <w:r w:rsidR="00F17323" w:rsidRPr="00F17323">
        <w:rPr>
          <w:iCs/>
        </w:rPr>
        <w:t>.</w:t>
      </w:r>
    </w:p>
    <w:p w14:paraId="227D768C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Преобладают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липом,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атером</w:t>
      </w:r>
      <w:r w:rsidR="00F17323" w:rsidRPr="00F17323">
        <w:rPr>
          <w:iCs/>
        </w:rPr>
        <w:t>.</w:t>
      </w:r>
    </w:p>
    <w:p w14:paraId="42398E35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панариция,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мастита,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флегмон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кисти</w:t>
      </w:r>
      <w:r w:rsidR="00F17323" w:rsidRPr="00F17323">
        <w:rPr>
          <w:iCs/>
        </w:rPr>
        <w:t>.</w:t>
      </w:r>
    </w:p>
    <w:p w14:paraId="35116DAF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Довольно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вросшего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ногтя,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вальгусного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искривления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I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стопы</w:t>
      </w:r>
      <w:r w:rsidR="00F17323" w:rsidRPr="00F17323">
        <w:rPr>
          <w:iCs/>
        </w:rPr>
        <w:t>.</w:t>
      </w:r>
    </w:p>
    <w:p w14:paraId="78A991A9" w14:textId="77777777" w:rsidR="00940D09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абсцессов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ягодичной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области</w:t>
      </w:r>
    </w:p>
    <w:p w14:paraId="1C45FE5A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Вмешательства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локтевом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бурсите,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контрактуре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Дюпюитрена</w:t>
      </w:r>
      <w:r w:rsidR="00F17323" w:rsidRPr="00F17323">
        <w:rPr>
          <w:iCs/>
        </w:rPr>
        <w:t>.</w:t>
      </w:r>
    </w:p>
    <w:p w14:paraId="443B8335" w14:textId="77777777" w:rsidR="00F17323" w:rsidRPr="00F17323" w:rsidRDefault="00940D09" w:rsidP="00F17323">
      <w:pPr>
        <w:numPr>
          <w:ilvl w:val="0"/>
          <w:numId w:val="4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Несколько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поводу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сухожильного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ганглия,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молоткообразного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разрыва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сухожилия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стенозирующего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лигаментита,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расположенных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инородных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тел,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копчиковой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кисты,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вскрытие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абсцессов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флегмон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</w:t>
      </w:r>
      <w:r w:rsidR="00F17323" w:rsidRPr="00F17323">
        <w:rPr>
          <w:iCs/>
        </w:rPr>
        <w:t>.</w:t>
      </w:r>
    </w:p>
    <w:p w14:paraId="3A257127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нельзя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удалять</w:t>
      </w:r>
      <w:r w:rsidR="00F17323" w:rsidRPr="00F17323">
        <w:rPr>
          <w:iCs/>
        </w:rPr>
        <w:t>:</w:t>
      </w:r>
    </w:p>
    <w:p w14:paraId="4972CA65" w14:textId="77777777" w:rsidR="00940D09" w:rsidRPr="00F17323" w:rsidRDefault="00940D09" w:rsidP="00F17323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пигментные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>
        <w:rPr>
          <w:iCs/>
        </w:rPr>
        <w:t xml:space="preserve"> (</w:t>
      </w:r>
      <w:r w:rsidRPr="00F17323">
        <w:rPr>
          <w:iCs/>
        </w:rPr>
        <w:t>меланомы</w:t>
      </w:r>
      <w:r w:rsidR="00F17323" w:rsidRPr="00F17323">
        <w:rPr>
          <w:iCs/>
        </w:rPr>
        <w:t>),</w:t>
      </w:r>
    </w:p>
    <w:p w14:paraId="53CB6DBD" w14:textId="77777777" w:rsidR="00940D09" w:rsidRPr="00F17323" w:rsidRDefault="00940D09" w:rsidP="00F17323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лейкоплакии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губ,</w:t>
      </w:r>
    </w:p>
    <w:p w14:paraId="3E3DDED3" w14:textId="77777777" w:rsidR="00940D09" w:rsidRPr="00F17323" w:rsidRDefault="00940D09" w:rsidP="00F17323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опухоли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молочных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желез,</w:t>
      </w:r>
    </w:p>
    <w:p w14:paraId="669A2575" w14:textId="77777777" w:rsidR="00F17323" w:rsidRPr="00F17323" w:rsidRDefault="00940D09" w:rsidP="00F17323">
      <w:pPr>
        <w:numPr>
          <w:ilvl w:val="0"/>
          <w:numId w:val="5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полипы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прямой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кишки,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гистологическое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препаратов</w:t>
      </w:r>
      <w:r w:rsidR="00F17323" w:rsidRPr="00F17323">
        <w:rPr>
          <w:iCs/>
        </w:rPr>
        <w:t>.</w:t>
      </w:r>
    </w:p>
    <w:p w14:paraId="429BED6B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Доброкачественные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подлежат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гистологическому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плановом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порядке</w:t>
      </w:r>
      <w:r w:rsidR="00F17323" w:rsidRPr="00F17323">
        <w:rPr>
          <w:iCs/>
        </w:rPr>
        <w:t>.</w:t>
      </w:r>
    </w:p>
    <w:p w14:paraId="72EFFBA2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Известно,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что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занимаются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продолжают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выписавшихся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тяжелых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берут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учет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динамическое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некоторыми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</w:t>
      </w:r>
      <w:r w:rsidR="00F17323" w:rsidRPr="00F17323">
        <w:rPr>
          <w:iCs/>
        </w:rPr>
        <w:t>:</w:t>
      </w:r>
    </w:p>
    <w:p w14:paraId="7B9566EA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грыжами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локализаций,</w:t>
      </w:r>
    </w:p>
    <w:p w14:paraId="2D9A22F5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варикозным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расширением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конечностей,</w:t>
      </w:r>
    </w:p>
    <w:p w14:paraId="0D3BE5E7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трофическими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язвами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голени,</w:t>
      </w:r>
    </w:p>
    <w:p w14:paraId="4DEF7AAD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посттромбофлебитическим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синдромом,</w:t>
      </w:r>
    </w:p>
    <w:p w14:paraId="77421BAE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доброкачественными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молочной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железы,</w:t>
      </w:r>
    </w:p>
    <w:p w14:paraId="3E2CE470" w14:textId="77777777" w:rsidR="00940D09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трещинами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заднего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прохода,</w:t>
      </w:r>
    </w:p>
    <w:p w14:paraId="5B446AD6" w14:textId="77777777" w:rsidR="00F17323" w:rsidRPr="00F17323" w:rsidRDefault="00940D09" w:rsidP="00F17323">
      <w:pPr>
        <w:numPr>
          <w:ilvl w:val="0"/>
          <w:numId w:val="6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параректальными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свищами</w:t>
      </w:r>
      <w:r w:rsidR="00F17323" w:rsidRPr="00F17323">
        <w:rPr>
          <w:iCs/>
        </w:rPr>
        <w:t>.</w:t>
      </w:r>
    </w:p>
    <w:p w14:paraId="6AC37EE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Этих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активно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вызывают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1</w:t>
      </w:r>
      <w:r w:rsidR="00F17323" w:rsidRPr="00F17323">
        <w:rPr>
          <w:iCs/>
        </w:rPr>
        <w:t>-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решением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вопроса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лечебных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профилактических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мероприятий</w:t>
      </w:r>
      <w:r w:rsidR="00F17323" w:rsidRPr="00F17323">
        <w:rPr>
          <w:iCs/>
        </w:rPr>
        <w:t>.</w:t>
      </w:r>
    </w:p>
    <w:p w14:paraId="68E7C0ED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облитерирующем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эндартериите</w:t>
      </w:r>
      <w:r w:rsidR="00F17323">
        <w:rPr>
          <w:iCs/>
        </w:rPr>
        <w:t>, о</w:t>
      </w:r>
      <w:r w:rsidRPr="00F17323">
        <w:rPr>
          <w:iCs/>
        </w:rPr>
        <w:t>блитерирующем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атеросклерозе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артерий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</w:t>
      </w:r>
      <w:r w:rsidR="00F17323">
        <w:rPr>
          <w:iCs/>
        </w:rPr>
        <w:t>, б</w:t>
      </w:r>
      <w:r w:rsidRPr="00F17323">
        <w:rPr>
          <w:iCs/>
        </w:rPr>
        <w:t>олезни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Рейно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повторные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>-</w:t>
      </w:r>
      <w:r w:rsidRPr="00F17323">
        <w:rPr>
          <w:iCs/>
        </w:rPr>
        <w:t>4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>.</w:t>
      </w:r>
    </w:p>
    <w:p w14:paraId="1DE1249C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резекции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желудка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других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живота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активно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протяжении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5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осмотрами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>.</w:t>
      </w:r>
    </w:p>
    <w:p w14:paraId="61462659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последствиями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вывихов,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остеомиелитом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динамике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травматолог-ортопед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отсутствии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переломов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4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протяжении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2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>.</w:t>
      </w:r>
    </w:p>
    <w:p w14:paraId="5B3A0E94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Динамическое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форм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развивающихся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осложнений,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требующих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своевременного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профилактических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каждого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диспансерного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наблюдения</w:t>
      </w:r>
      <w:r w:rsidR="00F17323" w:rsidRPr="00F17323">
        <w:rPr>
          <w:iCs/>
        </w:rPr>
        <w:t>.</w:t>
      </w:r>
    </w:p>
    <w:p w14:paraId="5D4E3355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Наиболее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сложная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ответственная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задача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заключается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практическом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иметь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соответствующие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помещения</w:t>
      </w:r>
      <w:r w:rsidR="00F17323">
        <w:rPr>
          <w:iCs/>
        </w:rPr>
        <w:t xml:space="preserve"> (</w:t>
      </w:r>
      <w:r w:rsidRPr="00F17323">
        <w:rPr>
          <w:iCs/>
        </w:rPr>
        <w:t>операционную,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перевязочную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инструментарий,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уметь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правильно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выполнять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самовмешательство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правильно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периоде</w:t>
      </w:r>
      <w:r w:rsidR="00F17323" w:rsidRPr="00F17323">
        <w:rPr>
          <w:iCs/>
        </w:rPr>
        <w:t>.</w:t>
      </w:r>
    </w:p>
    <w:p w14:paraId="1C142F7A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Важно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соблюдать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правовые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нормы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Операцию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согласии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самого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детей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</w:t>
      </w:r>
      <w:r w:rsidR="00F17323" w:rsidRPr="00F17323">
        <w:rPr>
          <w:iCs/>
        </w:rPr>
        <w:t xml:space="preserve"> </w:t>
      </w:r>
      <w:r w:rsidRPr="00F17323">
        <w:rPr>
          <w:iCs/>
        </w:rPr>
        <w:t>14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согласие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родителей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опекунов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Отказ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неотложной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следует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подписью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занести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индивидуальную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карту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>.</w:t>
      </w:r>
    </w:p>
    <w:p w14:paraId="4D6E2EDD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ряде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острых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оказывает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лишь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первую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врачебную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</w:t>
      </w:r>
      <w:r w:rsidR="00F17323" w:rsidRPr="00F17323">
        <w:rPr>
          <w:iCs/>
        </w:rPr>
        <w:t>.</w:t>
      </w:r>
    </w:p>
    <w:p w14:paraId="1708C26F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>:</w:t>
      </w:r>
    </w:p>
    <w:p w14:paraId="4617D040" w14:textId="77777777" w:rsidR="00F17323" w:rsidRPr="00F17323" w:rsidRDefault="00940D09" w:rsidP="00F17323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Невозможность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полноценную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срочной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интенсивном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требующие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оперативных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продолжительного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</w:t>
      </w:r>
      <w:r w:rsidR="00F17323" w:rsidRPr="00F17323">
        <w:rPr>
          <w:iCs/>
        </w:rPr>
        <w:t>.</w:t>
      </w:r>
    </w:p>
    <w:p w14:paraId="1A9CFC5F" w14:textId="77777777" w:rsidR="00F17323" w:rsidRPr="00F17323" w:rsidRDefault="00940D09" w:rsidP="00F17323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полостей</w:t>
      </w:r>
      <w:r w:rsidR="00F17323" w:rsidRPr="00F17323">
        <w:rPr>
          <w:iCs/>
        </w:rPr>
        <w:t>.</w:t>
      </w:r>
    </w:p>
    <w:p w14:paraId="138A892E" w14:textId="77777777" w:rsidR="00F17323" w:rsidRPr="00F17323" w:rsidRDefault="00940D09" w:rsidP="00F17323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проведенных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реанимационных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мероприятий</w:t>
      </w:r>
      <w:r w:rsidR="00F17323" w:rsidRPr="00F17323">
        <w:rPr>
          <w:iCs/>
        </w:rPr>
        <w:t>.</w:t>
      </w:r>
    </w:p>
    <w:p w14:paraId="44BD53D2" w14:textId="77777777" w:rsidR="00F17323" w:rsidRPr="00F17323" w:rsidRDefault="00940D09" w:rsidP="00F17323">
      <w:pPr>
        <w:numPr>
          <w:ilvl w:val="0"/>
          <w:numId w:val="7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Острые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окклюзионные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поражения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магистральных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сосудов</w:t>
      </w:r>
      <w:r w:rsidR="00F17323" w:rsidRPr="00F17323">
        <w:rPr>
          <w:iCs/>
        </w:rPr>
        <w:t>.</w:t>
      </w:r>
    </w:p>
    <w:p w14:paraId="2E457C47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плановом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порядке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госпитализацию</w:t>
      </w:r>
      <w:r w:rsidR="00F17323" w:rsidRPr="00F17323">
        <w:rPr>
          <w:iCs/>
        </w:rPr>
        <w:t>:</w:t>
      </w:r>
    </w:p>
    <w:p w14:paraId="3ABD733B" w14:textId="77777777" w:rsidR="00F17323" w:rsidRPr="00F17323" w:rsidRDefault="00940D09" w:rsidP="00F17323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подлежат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>.</w:t>
      </w:r>
    </w:p>
    <w:p w14:paraId="10FA6432" w14:textId="77777777" w:rsidR="00F17323" w:rsidRPr="00F17323" w:rsidRDefault="00940D09" w:rsidP="00F17323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отсутствии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эффекта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</w:t>
      </w:r>
      <w:r w:rsidR="00F17323" w:rsidRPr="00F17323">
        <w:rPr>
          <w:iCs/>
        </w:rPr>
        <w:t>.</w:t>
      </w:r>
    </w:p>
    <w:p w14:paraId="70E289C2" w14:textId="77777777" w:rsidR="00F17323" w:rsidRPr="00F17323" w:rsidRDefault="00940D09" w:rsidP="00F17323">
      <w:pPr>
        <w:numPr>
          <w:ilvl w:val="0"/>
          <w:numId w:val="8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тяжелыми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сопутствующими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высоким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операционным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риском,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нуждающихся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хирургии</w:t>
      </w:r>
      <w:r w:rsidR="00F17323" w:rsidRPr="00F17323">
        <w:rPr>
          <w:iCs/>
        </w:rPr>
        <w:t>.</w:t>
      </w:r>
    </w:p>
    <w:p w14:paraId="3DCBCF2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Показания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могут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расширены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сужены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уровня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профессиональной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подготовки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хирурга</w:t>
      </w:r>
      <w:r w:rsidR="00F17323" w:rsidRPr="00F17323">
        <w:rPr>
          <w:iCs/>
        </w:rPr>
        <w:t>.</w:t>
      </w:r>
    </w:p>
    <w:p w14:paraId="4ED64EB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Объем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оперативных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квартирной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произведенной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показаниям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отвозят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санитарным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транспортом</w:t>
      </w:r>
      <w:r w:rsidR="00F17323" w:rsidRPr="00F17323">
        <w:rPr>
          <w:iCs/>
        </w:rPr>
        <w:t>.</w:t>
      </w:r>
    </w:p>
    <w:p w14:paraId="0E9612D4" w14:textId="77777777" w:rsid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Временная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домашних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предусматривает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ухода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периодическое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посещение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медицинской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сестрой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поликлиники</w:t>
      </w:r>
      <w:r w:rsidR="00F17323" w:rsidRPr="00F17323">
        <w:rPr>
          <w:iCs/>
        </w:rPr>
        <w:t>.</w:t>
      </w:r>
    </w:p>
    <w:p w14:paraId="2E5D14C6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Обследование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хирургического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больного</w:t>
      </w:r>
    </w:p>
    <w:p w14:paraId="43F2CDE4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складывается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детального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расспроса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объективного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исследования</w:t>
      </w:r>
      <w:r w:rsidR="00F17323">
        <w:rPr>
          <w:iCs/>
        </w:rPr>
        <w:t xml:space="preserve"> (</w:t>
      </w:r>
      <w:r w:rsidRPr="00F17323">
        <w:rPr>
          <w:iCs/>
        </w:rPr>
        <w:t>осмотр,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перкуссия,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аускультация</w:t>
      </w:r>
      <w:r w:rsidR="00F17323" w:rsidRPr="00F17323">
        <w:rPr>
          <w:iCs/>
        </w:rPr>
        <w:t>).</w:t>
      </w:r>
    </w:p>
    <w:p w14:paraId="54D17520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Расспрос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включает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выяснение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жалоб,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историю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развития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настоящего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историю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жизни</w:t>
      </w:r>
      <w:r w:rsidR="00F17323" w:rsidRPr="00F17323">
        <w:rPr>
          <w:iCs/>
        </w:rPr>
        <w:t>.</w:t>
      </w:r>
    </w:p>
    <w:p w14:paraId="0287298A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b/>
          <w:iCs/>
        </w:rPr>
        <w:t>Анамнез</w:t>
      </w:r>
      <w:r w:rsidR="00F17323" w:rsidRPr="00F17323">
        <w:rPr>
          <w:b/>
          <w:iCs/>
        </w:rPr>
        <w:t xml:space="preserve"> </w:t>
      </w:r>
      <w:r w:rsidRPr="00F17323">
        <w:rPr>
          <w:iCs/>
        </w:rPr>
        <w:t>трудно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собрать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болевого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приступа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Если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находится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бессознательном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состоянии,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информацию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течении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стремятся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получить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родственников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Некоторые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умышленно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преувеличивают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проявления</w:t>
      </w:r>
      <w:r w:rsidR="00F17323">
        <w:rPr>
          <w:iCs/>
        </w:rPr>
        <w:t xml:space="preserve"> (</w:t>
      </w:r>
      <w:r w:rsidRPr="00F17323">
        <w:rPr>
          <w:iCs/>
        </w:rPr>
        <w:t>аггравация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придумывают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признаки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</w:t>
      </w:r>
      <w:r w:rsidR="00F17323">
        <w:rPr>
          <w:iCs/>
        </w:rPr>
        <w:t xml:space="preserve"> (</w:t>
      </w:r>
      <w:r w:rsidRPr="00F17323">
        <w:rPr>
          <w:iCs/>
        </w:rPr>
        <w:t>симуляция</w:t>
      </w:r>
      <w:r w:rsidR="00F17323" w:rsidRPr="00F17323">
        <w:rPr>
          <w:iCs/>
        </w:rPr>
        <w:t xml:space="preserve">). </w:t>
      </w:r>
      <w:r w:rsidRPr="00F17323">
        <w:rPr>
          <w:iCs/>
        </w:rPr>
        <w:t>Больные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психическими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могут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неумышленно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симулировать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признаки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различных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Иногда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пытается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скрыть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признаки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</w:t>
      </w:r>
      <w:r w:rsidR="00F17323">
        <w:rPr>
          <w:iCs/>
        </w:rPr>
        <w:t xml:space="preserve"> (</w:t>
      </w:r>
      <w:r w:rsidRPr="00F17323">
        <w:rPr>
          <w:iCs/>
        </w:rPr>
        <w:t>диссимуляция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из-за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страха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вмешательством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Такое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чаще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наблюдается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детей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Собирая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анамнез,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внимательно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слушать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умело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направлять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повествование</w:t>
      </w:r>
      <w:r w:rsidR="00F17323" w:rsidRPr="00F17323">
        <w:rPr>
          <w:iCs/>
        </w:rPr>
        <w:t>.</w:t>
      </w:r>
    </w:p>
    <w:p w14:paraId="16514F9A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b/>
          <w:iCs/>
        </w:rPr>
        <w:t>Жалобы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характера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клинике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наиболее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предъявляют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жалобы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различной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Необходимо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выяснить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локализацию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распространение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Следует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появления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продолжительность,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связь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едой,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физической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нагрузкой</w:t>
      </w:r>
      <w:r w:rsidR="00F17323" w:rsidRPr="00F17323">
        <w:rPr>
          <w:iCs/>
        </w:rPr>
        <w:t>.</w:t>
      </w:r>
    </w:p>
    <w:p w14:paraId="486790D4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Надо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стремиться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получить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документальное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подтверждение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характере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перенесенного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прежде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</w:t>
      </w:r>
      <w:r w:rsidR="00F17323">
        <w:rPr>
          <w:iCs/>
        </w:rPr>
        <w:t xml:space="preserve"> (</w:t>
      </w:r>
      <w:r w:rsidRPr="00F17323">
        <w:rPr>
          <w:iCs/>
        </w:rPr>
        <w:t>выписка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истории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справка</w:t>
      </w:r>
      <w:r w:rsidR="00F17323" w:rsidRPr="00F17323">
        <w:rPr>
          <w:iCs/>
        </w:rPr>
        <w:t>).</w:t>
      </w:r>
    </w:p>
    <w:p w14:paraId="482BE33E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Выясняют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особенности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работы,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профессиональные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вредности,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перенесенные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наследственность</w:t>
      </w:r>
      <w:r w:rsidR="00F17323" w:rsidRPr="00F17323">
        <w:rPr>
          <w:iCs/>
        </w:rPr>
        <w:t xml:space="preserve">. </w:t>
      </w:r>
      <w:r w:rsidRPr="00F17323">
        <w:rPr>
          <w:iCs/>
        </w:rPr>
        <w:t>Учитывают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вредные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привычки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степень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интоксикации</w:t>
      </w:r>
      <w:r w:rsidR="00F17323">
        <w:rPr>
          <w:iCs/>
        </w:rPr>
        <w:t xml:space="preserve"> (</w:t>
      </w:r>
      <w:r w:rsidRPr="00F17323">
        <w:rPr>
          <w:iCs/>
        </w:rPr>
        <w:t>злоупотребление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алкоголем,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курение</w:t>
      </w:r>
      <w:r w:rsidR="00F17323" w:rsidRPr="00F17323">
        <w:rPr>
          <w:iCs/>
        </w:rPr>
        <w:t>).</w:t>
      </w:r>
    </w:p>
    <w:p w14:paraId="56B98D46" w14:textId="77777777" w:rsid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Тщательно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собирают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аллергологический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анамнез,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сведения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переносимости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антибиотиков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лекарств</w:t>
      </w:r>
      <w:r w:rsidR="00F17323" w:rsidRPr="00F17323">
        <w:rPr>
          <w:iCs/>
        </w:rPr>
        <w:t>.</w:t>
      </w:r>
    </w:p>
    <w:p w14:paraId="276DA8C6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Объективное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обследование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хирургического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больного</w:t>
      </w:r>
    </w:p>
    <w:p w14:paraId="34F06E7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Объективное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включает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детальный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осмотр,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пальпацию,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перкуссию,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аускультацию</w:t>
      </w:r>
      <w:r w:rsidR="00F17323" w:rsidRPr="00F17323">
        <w:rPr>
          <w:iCs/>
        </w:rPr>
        <w:t>.</w:t>
      </w:r>
    </w:p>
    <w:p w14:paraId="06CA064D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Начинают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b/>
          <w:iCs/>
        </w:rPr>
        <w:t>осмотра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больного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Отмечают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положение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: </w:t>
      </w:r>
      <w:r w:rsidRPr="00F17323">
        <w:rPr>
          <w:iCs/>
        </w:rPr>
        <w:t>активное,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пассивное,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вынужденное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Определяют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окраску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покровов,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могут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интенсивно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желтыми</w:t>
      </w:r>
      <w:r w:rsidR="00F17323">
        <w:rPr>
          <w:iCs/>
        </w:rPr>
        <w:t xml:space="preserve"> (</w:t>
      </w:r>
      <w:r w:rsidRPr="00F17323">
        <w:rPr>
          <w:iCs/>
        </w:rPr>
        <w:t>механическая,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паренхиматозная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желтуха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пороках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сердца</w:t>
      </w:r>
      <w:r w:rsidR="00F17323" w:rsidRPr="00F17323">
        <w:rPr>
          <w:iCs/>
        </w:rPr>
        <w:t xml:space="preserve"> - </w:t>
      </w:r>
      <w:r w:rsidRPr="00F17323">
        <w:rPr>
          <w:iCs/>
        </w:rPr>
        <w:t>цианотичные,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анемии</w:t>
      </w:r>
      <w:r w:rsidR="00F17323" w:rsidRPr="00F17323">
        <w:rPr>
          <w:iCs/>
        </w:rPr>
        <w:t xml:space="preserve"> - </w:t>
      </w:r>
      <w:r w:rsidRPr="00F17323">
        <w:rPr>
          <w:iCs/>
        </w:rPr>
        <w:t>бледные,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раке</w:t>
      </w:r>
      <w:r w:rsidR="00F17323" w:rsidRPr="00F17323">
        <w:rPr>
          <w:iCs/>
        </w:rPr>
        <w:t xml:space="preserve"> - </w:t>
      </w:r>
      <w:r w:rsidRPr="00F17323">
        <w:rPr>
          <w:iCs/>
        </w:rPr>
        <w:t>землистые</w:t>
      </w:r>
      <w:r w:rsidR="00F17323" w:rsidRPr="00F17323">
        <w:rPr>
          <w:iCs/>
        </w:rPr>
        <w:t xml:space="preserve">. </w:t>
      </w:r>
      <w:r w:rsidRPr="00F17323">
        <w:rPr>
          <w:iCs/>
        </w:rPr>
        <w:t>Кожа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прокрашиваться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лекарственными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препаратами</w:t>
      </w:r>
      <w:r w:rsidR="00F17323" w:rsidRPr="00F17323">
        <w:rPr>
          <w:iCs/>
        </w:rPr>
        <w:t>.</w:t>
      </w:r>
    </w:p>
    <w:p w14:paraId="0F606741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Обращают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внимание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пигментацию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влажность,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тургор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эластичность,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особенно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лице,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животе,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конечностях</w:t>
      </w:r>
      <w:r w:rsidR="00F17323" w:rsidRPr="00F17323">
        <w:rPr>
          <w:iCs/>
        </w:rPr>
        <w:t>.</w:t>
      </w:r>
    </w:p>
    <w:p w14:paraId="0065F3B2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Фиксируют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признаки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нарушения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кровообращения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коже</w:t>
      </w:r>
      <w:r w:rsidR="00F17323">
        <w:rPr>
          <w:iCs/>
        </w:rPr>
        <w:t xml:space="preserve"> (</w:t>
      </w:r>
      <w:r w:rsidRPr="00F17323">
        <w:rPr>
          <w:iCs/>
        </w:rPr>
        <w:t>петехии,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пурпура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повреждения,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расчесы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результате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длительного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зуда,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рубцы,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положение,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размеры</w:t>
      </w:r>
      <w:r w:rsidR="00F17323" w:rsidRPr="00F17323">
        <w:rPr>
          <w:iCs/>
        </w:rPr>
        <w:t>.</w:t>
      </w:r>
    </w:p>
    <w:p w14:paraId="6242A74A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Отмечают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наличие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трофических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язв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голени,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крестце,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стопах</w:t>
      </w:r>
      <w:r w:rsidR="00F17323" w:rsidRPr="00F17323">
        <w:rPr>
          <w:iCs/>
        </w:rPr>
        <w:t>.</w:t>
      </w:r>
    </w:p>
    <w:p w14:paraId="3218A17E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Подробно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слизистых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оболочек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глаз,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губ,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зева,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рта</w:t>
      </w:r>
      <w:r w:rsidR="00F17323" w:rsidRPr="00F17323">
        <w:rPr>
          <w:iCs/>
        </w:rPr>
        <w:t xml:space="preserve">;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цвет</w:t>
      </w:r>
      <w:r w:rsidR="00F17323">
        <w:rPr>
          <w:iCs/>
        </w:rPr>
        <w:t xml:space="preserve"> (</w:t>
      </w:r>
      <w:r w:rsidRPr="00F17323">
        <w:rPr>
          <w:iCs/>
        </w:rPr>
        <w:t>бледные,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розовые,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синюшные,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пигментированные</w:t>
      </w:r>
      <w:r w:rsidR="00F17323" w:rsidRPr="00F17323">
        <w:rPr>
          <w:iCs/>
        </w:rPr>
        <w:t>).</w:t>
      </w:r>
    </w:p>
    <w:p w14:paraId="75F83E4E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подкожной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жировой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клетчатки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оценивают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целом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отдельным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областям</w:t>
      </w:r>
      <w:r w:rsidR="00F17323">
        <w:rPr>
          <w:iCs/>
        </w:rPr>
        <w:t xml:space="preserve"> (</w:t>
      </w:r>
      <w:r w:rsidRPr="00F17323">
        <w:rPr>
          <w:iCs/>
        </w:rPr>
        <w:t>живот,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бедра</w:t>
      </w:r>
      <w:r w:rsidR="00F17323" w:rsidRPr="00F17323">
        <w:rPr>
          <w:iCs/>
        </w:rPr>
        <w:t xml:space="preserve">). </w:t>
      </w:r>
      <w:r w:rsidRPr="00F17323">
        <w:rPr>
          <w:iCs/>
        </w:rPr>
        <w:t>Определяют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отеки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явные,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местные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общие</w:t>
      </w:r>
      <w:r w:rsidR="00F17323" w:rsidRPr="00F17323">
        <w:rPr>
          <w:iCs/>
        </w:rPr>
        <w:t xml:space="preserve">; </w:t>
      </w:r>
      <w:r w:rsidRPr="00F17323">
        <w:rPr>
          <w:iCs/>
        </w:rPr>
        <w:t>состояние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лимфатических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узлов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областям</w:t>
      </w:r>
      <w:r w:rsidR="00F17323" w:rsidRPr="00F17323">
        <w:rPr>
          <w:iCs/>
        </w:rPr>
        <w:t xml:space="preserve">; </w:t>
      </w:r>
      <w:r w:rsidRPr="00F17323">
        <w:rPr>
          <w:iCs/>
        </w:rPr>
        <w:t>развитие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мышечной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ткани</w:t>
      </w:r>
      <w:r w:rsidR="00F17323" w:rsidRPr="00F17323">
        <w:rPr>
          <w:iCs/>
        </w:rPr>
        <w:t xml:space="preserve">; </w:t>
      </w:r>
      <w:r w:rsidRPr="00F17323">
        <w:rPr>
          <w:iCs/>
        </w:rPr>
        <w:t>изменения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костей</w:t>
      </w:r>
      <w:r w:rsidR="00F17323">
        <w:rPr>
          <w:iCs/>
        </w:rPr>
        <w:t xml:space="preserve"> (</w:t>
      </w:r>
      <w:r w:rsidRPr="00F17323">
        <w:rPr>
          <w:iCs/>
        </w:rPr>
        <w:t>деформации,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искривления,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укорочения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суставов</w:t>
      </w:r>
      <w:r w:rsidR="00F17323" w:rsidRPr="00F17323">
        <w:rPr>
          <w:iCs/>
        </w:rPr>
        <w:t>.</w:t>
      </w:r>
    </w:p>
    <w:p w14:paraId="4F7B26E1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b/>
          <w:iCs/>
        </w:rPr>
        <w:t>пальпации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мышечное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напряжение,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патологические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образования,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точки,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увеличенные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лимфатические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узлы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Пальпация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необходима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травме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сосудов</w:t>
      </w:r>
      <w:r w:rsidR="00F17323" w:rsidRPr="00F17323">
        <w:rPr>
          <w:iCs/>
        </w:rPr>
        <w:t>.</w:t>
      </w:r>
    </w:p>
    <w:p w14:paraId="428F58FC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Метод</w:t>
      </w:r>
      <w:r w:rsidR="00F17323" w:rsidRPr="00F17323">
        <w:rPr>
          <w:iCs/>
        </w:rPr>
        <w:t xml:space="preserve"> </w:t>
      </w:r>
      <w:r w:rsidRPr="00F17323">
        <w:rPr>
          <w:b/>
          <w:iCs/>
        </w:rPr>
        <w:t>аускультации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имеет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основное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диагностике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сердца,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легких</w:t>
      </w:r>
      <w:r w:rsidR="00F17323" w:rsidRPr="00F17323">
        <w:rPr>
          <w:iCs/>
        </w:rPr>
        <w:t xml:space="preserve">. </w:t>
      </w:r>
      <w:r w:rsidRPr="00F17323">
        <w:rPr>
          <w:iCs/>
        </w:rPr>
        <w:t>Иногда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ценную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информацию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моторике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кишечника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крупных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сосудов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выслушивается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систолический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шум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пораженным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участком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артерии</w:t>
      </w:r>
      <w:r w:rsidR="00F17323" w:rsidRPr="00F17323">
        <w:rPr>
          <w:iCs/>
        </w:rPr>
        <w:t>.</w:t>
      </w:r>
    </w:p>
    <w:p w14:paraId="10558DD2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Метод</w:t>
      </w:r>
      <w:r w:rsidR="00F17323" w:rsidRPr="00F17323">
        <w:rPr>
          <w:iCs/>
        </w:rPr>
        <w:t xml:space="preserve"> </w:t>
      </w:r>
      <w:r w:rsidRPr="00F17323">
        <w:rPr>
          <w:b/>
          <w:iCs/>
        </w:rPr>
        <w:t>перкуссии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состоит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выстукивании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клетки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Применяется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скопления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жидкости</w:t>
      </w:r>
      <w:r w:rsidR="00F17323">
        <w:rPr>
          <w:iCs/>
        </w:rPr>
        <w:t xml:space="preserve"> (</w:t>
      </w:r>
      <w:r w:rsidRPr="00F17323">
        <w:rPr>
          <w:iCs/>
        </w:rPr>
        <w:t>плеврит,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кровотечение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полость</w:t>
      </w:r>
      <w:r w:rsidR="00F17323" w:rsidRPr="00F17323">
        <w:rPr>
          <w:iCs/>
        </w:rPr>
        <w:t xml:space="preserve">)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изменения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кровенаполнения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органа</w:t>
      </w:r>
      <w:r w:rsidR="00F17323">
        <w:rPr>
          <w:iCs/>
        </w:rPr>
        <w:t xml:space="preserve"> (</w:t>
      </w:r>
      <w:r w:rsidRPr="00F17323">
        <w:rPr>
          <w:iCs/>
        </w:rPr>
        <w:t>воспаление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легких</w:t>
      </w:r>
      <w:r w:rsidR="00F17323" w:rsidRPr="00F17323">
        <w:rPr>
          <w:iCs/>
        </w:rPr>
        <w:t xml:space="preserve">), </w:t>
      </w:r>
      <w:r w:rsidRPr="00F17323">
        <w:rPr>
          <w:iCs/>
        </w:rPr>
        <w:t>размеров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печени,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селезенки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нарушении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кровообращения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Перкуссия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позволяет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выявить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болевые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точки</w:t>
      </w:r>
      <w:r w:rsidR="00F17323" w:rsidRPr="00F17323">
        <w:rPr>
          <w:iCs/>
        </w:rPr>
        <w:t>.</w:t>
      </w:r>
    </w:p>
    <w:p w14:paraId="3D2E75B3" w14:textId="77777777" w:rsid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пальцевое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прямой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кишки,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женщин,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кроме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того,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исследуют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через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влагалище</w:t>
      </w:r>
      <w:r w:rsidR="00F17323" w:rsidRPr="00F17323">
        <w:rPr>
          <w:iCs/>
        </w:rPr>
        <w:t>.</w:t>
      </w:r>
    </w:p>
    <w:p w14:paraId="3A6627A6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b/>
          <w:iCs/>
        </w:rPr>
        <w:t>Методики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исследования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хирургического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больного</w:t>
      </w:r>
    </w:p>
    <w:p w14:paraId="7C0BDA0D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Рентгенологические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методы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исследования</w:t>
      </w:r>
    </w:p>
    <w:p w14:paraId="6DB92140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Рентгенологические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методы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разделить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обязательные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специальные</w:t>
      </w:r>
      <w:r w:rsidR="00F17323" w:rsidRPr="00F17323">
        <w:rPr>
          <w:iCs/>
        </w:rPr>
        <w:t xml:space="preserve">. </w:t>
      </w:r>
      <w:r w:rsidRPr="00F17323">
        <w:rPr>
          <w:iCs/>
        </w:rPr>
        <w:t>Так,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независимо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характера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рентгеноскопию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грудной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клетки</w:t>
      </w:r>
      <w:r w:rsidR="00F17323">
        <w:rPr>
          <w:iCs/>
        </w:rPr>
        <w:t xml:space="preserve"> (</w:t>
      </w:r>
      <w:r w:rsidRPr="00F17323">
        <w:rPr>
          <w:iCs/>
        </w:rPr>
        <w:t>флюорография</w:t>
      </w:r>
      <w:r w:rsidR="00F17323" w:rsidRPr="00F17323">
        <w:rPr>
          <w:iCs/>
        </w:rPr>
        <w:t>).</w:t>
      </w:r>
    </w:p>
    <w:p w14:paraId="723D9041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зависимости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предполагаемой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патологии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планируется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: </w:t>
      </w:r>
      <w:r w:rsidRPr="00F17323">
        <w:rPr>
          <w:iCs/>
        </w:rPr>
        <w:t>обзорная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рентгеноскопия</w:t>
      </w:r>
      <w:r w:rsidR="00F17323">
        <w:rPr>
          <w:iCs/>
        </w:rPr>
        <w:t xml:space="preserve"> (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непроходимости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кишечника</w:t>
      </w:r>
      <w:r w:rsidR="00F17323" w:rsidRPr="00F17323">
        <w:rPr>
          <w:iCs/>
        </w:rPr>
        <w:t xml:space="preserve">), </w:t>
      </w:r>
      <w:r w:rsidRPr="00F17323">
        <w:rPr>
          <w:iCs/>
        </w:rPr>
        <w:t>рентгеноскопия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желудка</w:t>
      </w:r>
      <w:r w:rsidR="00F17323">
        <w:rPr>
          <w:iCs/>
        </w:rPr>
        <w:t xml:space="preserve"> (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язве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желудка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контрастное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мочевых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путей</w:t>
      </w:r>
      <w:r w:rsidR="00F17323">
        <w:rPr>
          <w:iCs/>
        </w:rPr>
        <w:t xml:space="preserve"> (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почечной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патологии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контрастное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желчных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путей</w:t>
      </w:r>
      <w:r w:rsidR="00F17323">
        <w:rPr>
          <w:iCs/>
        </w:rPr>
        <w:t xml:space="preserve"> (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холецистите</w:t>
      </w:r>
      <w:r w:rsidR="00F17323" w:rsidRPr="00F17323">
        <w:rPr>
          <w:iCs/>
        </w:rPr>
        <w:t>).</w:t>
      </w:r>
    </w:p>
    <w:p w14:paraId="3ED3FF21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Эндоскопические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методы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исследования</w:t>
      </w:r>
    </w:p>
    <w:p w14:paraId="65EF7605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Осмотр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органов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оптических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приборов</w:t>
      </w:r>
      <w:r w:rsidR="00F17323">
        <w:rPr>
          <w:iCs/>
        </w:rPr>
        <w:t xml:space="preserve"> (</w:t>
      </w:r>
      <w:r w:rsidRPr="00F17323">
        <w:rPr>
          <w:iCs/>
        </w:rPr>
        <w:t>эндоскопов</w:t>
      </w:r>
      <w:r w:rsidR="00F17323" w:rsidRPr="00F17323">
        <w:rPr>
          <w:iCs/>
        </w:rPr>
        <w:t xml:space="preserve">) </w:t>
      </w:r>
      <w:r w:rsidRPr="00F17323">
        <w:rPr>
          <w:iCs/>
        </w:rPr>
        <w:t>дает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важную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информацию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постановки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диагноза</w:t>
      </w:r>
      <w:r w:rsidR="00F17323" w:rsidRPr="00F17323">
        <w:rPr>
          <w:iCs/>
        </w:rPr>
        <w:t>.</w:t>
      </w:r>
    </w:p>
    <w:p w14:paraId="2E8F8046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Диагностическая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пункция</w:t>
      </w:r>
    </w:p>
    <w:p w14:paraId="5238CAD4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Диагностическая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пункция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применяется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характера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содержимого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плевральной,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суставах</w:t>
      </w:r>
      <w:r w:rsidR="00F17323" w:rsidRPr="00F17323">
        <w:rPr>
          <w:iCs/>
        </w:rPr>
        <w:t xml:space="preserve">. </w:t>
      </w:r>
      <w:r w:rsidRPr="00F17323">
        <w:rPr>
          <w:iCs/>
        </w:rPr>
        <w:t>Микроскопия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осадка,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извлеченной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жидкости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позволяет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уточнить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характер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количеству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белка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жидкости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отличить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транссудат</w:t>
      </w:r>
      <w:r w:rsidR="00F17323">
        <w:rPr>
          <w:iCs/>
        </w:rPr>
        <w:t xml:space="preserve"> (</w:t>
      </w:r>
      <w:r w:rsidRPr="00F17323">
        <w:rPr>
          <w:iCs/>
        </w:rPr>
        <w:t>выпот</w:t>
      </w:r>
      <w:r w:rsidR="00F17323" w:rsidRPr="00F17323">
        <w:rPr>
          <w:iCs/>
        </w:rPr>
        <w:t xml:space="preserve">) </w:t>
      </w:r>
      <w:r w:rsidRPr="00F17323">
        <w:rPr>
          <w:iCs/>
        </w:rPr>
        <w:t>от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экссудата</w:t>
      </w:r>
      <w:r w:rsidR="00F17323">
        <w:rPr>
          <w:iCs/>
        </w:rPr>
        <w:t xml:space="preserve"> (</w:t>
      </w:r>
      <w:r w:rsidRPr="00F17323">
        <w:rPr>
          <w:iCs/>
        </w:rPr>
        <w:t>воспалительный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выпот</w:t>
      </w:r>
      <w:r w:rsidR="00F17323" w:rsidRPr="00F17323">
        <w:rPr>
          <w:iCs/>
        </w:rPr>
        <w:t>).</w:t>
      </w:r>
    </w:p>
    <w:p w14:paraId="67CA1934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Биопсия</w:t>
      </w:r>
    </w:p>
    <w:p w14:paraId="4F35D933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Биопсия</w:t>
      </w:r>
      <w:r w:rsidR="00F17323" w:rsidRPr="00F17323">
        <w:rPr>
          <w:iCs/>
        </w:rPr>
        <w:t xml:space="preserve"> - </w:t>
      </w:r>
      <w:r w:rsidRPr="00F17323">
        <w:rPr>
          <w:iCs/>
        </w:rPr>
        <w:t>это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тканей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последние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годы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особое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придается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пункционной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биопсии</w:t>
      </w:r>
      <w:r w:rsidR="00F17323" w:rsidRPr="00F17323">
        <w:rPr>
          <w:iCs/>
        </w:rPr>
        <w:t>.</w:t>
      </w:r>
    </w:p>
    <w:p w14:paraId="5FDA5649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Зондирование</w:t>
      </w:r>
    </w:p>
    <w:p w14:paraId="562D29C7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Зондирование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применяется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уточнения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раневого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канала,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свищевого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хода,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отделяется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гнойное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содержимое</w:t>
      </w:r>
      <w:r w:rsidR="00F17323" w:rsidRPr="00F17323">
        <w:rPr>
          <w:iCs/>
        </w:rPr>
        <w:t xml:space="preserve">. </w:t>
      </w:r>
      <w:r w:rsidRPr="00F17323">
        <w:rPr>
          <w:iCs/>
        </w:rPr>
        <w:t>Зондирование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металлическим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зондом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точного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определения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свищевого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используют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фистулографию</w:t>
      </w:r>
      <w:r w:rsidR="00F17323" w:rsidRPr="00F17323">
        <w:rPr>
          <w:iCs/>
        </w:rPr>
        <w:t xml:space="preserve"> - </w:t>
      </w:r>
      <w:r w:rsidRPr="00F17323">
        <w:rPr>
          <w:iCs/>
        </w:rPr>
        <w:t>заполнение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рентгеноконтрастным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веществом</w:t>
      </w:r>
      <w:r w:rsidR="00F17323">
        <w:rPr>
          <w:iCs/>
        </w:rPr>
        <w:t xml:space="preserve"> (</w:t>
      </w:r>
      <w:r w:rsidRPr="00F17323">
        <w:rPr>
          <w:iCs/>
        </w:rPr>
        <w:t>йодолипол,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кардиотраст</w:t>
      </w:r>
      <w:r w:rsidR="00F17323" w:rsidRPr="00F17323">
        <w:rPr>
          <w:iCs/>
        </w:rPr>
        <w:t>).</w:t>
      </w:r>
    </w:p>
    <w:p w14:paraId="1DA8896B" w14:textId="77777777" w:rsidR="00F17323" w:rsidRPr="00F17323" w:rsidRDefault="00940D09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Измерения</w:t>
      </w:r>
    </w:p>
    <w:p w14:paraId="65AC8458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Обследование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включает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подсчет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частоты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пульса,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количества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дыхательных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движений</w:t>
      </w:r>
      <w:r w:rsidR="00F17323">
        <w:rPr>
          <w:iCs/>
        </w:rPr>
        <w:t xml:space="preserve"> (</w:t>
      </w:r>
      <w:r w:rsidRPr="00F17323">
        <w:rPr>
          <w:iCs/>
        </w:rPr>
        <w:t>обычно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менее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</w:t>
      </w:r>
      <w:r w:rsidR="00F17323" w:rsidRPr="00F17323">
        <w:rPr>
          <w:iCs/>
        </w:rPr>
        <w:t xml:space="preserve"> </w:t>
      </w:r>
      <w:r w:rsidRPr="00F17323">
        <w:rPr>
          <w:iCs/>
        </w:rPr>
        <w:t>30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измерение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артериального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давления,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температуры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тела</w:t>
      </w:r>
      <w:r w:rsidR="00F17323" w:rsidRPr="00F17323">
        <w:rPr>
          <w:iCs/>
        </w:rPr>
        <w:t>.</w:t>
      </w:r>
    </w:p>
    <w:p w14:paraId="265DFFD5" w14:textId="77777777" w:rsidR="00F17323" w:rsidRP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b/>
          <w:iCs/>
        </w:rPr>
        <w:t>Температура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тела</w:t>
      </w:r>
    </w:p>
    <w:p w14:paraId="7F2C5C60" w14:textId="77777777" w:rsidR="00F17323" w:rsidRDefault="00940D09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Температура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тела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быть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нормальной</w:t>
      </w:r>
      <w:r w:rsidR="00F17323">
        <w:rPr>
          <w:iCs/>
        </w:rPr>
        <w:t xml:space="preserve"> (</w:t>
      </w:r>
      <w:r w:rsidRPr="00F17323">
        <w:rPr>
          <w:iCs/>
        </w:rPr>
        <w:t>36</w:t>
      </w:r>
      <w:r w:rsidR="00F17323" w:rsidRPr="00F17323">
        <w:rPr>
          <w:iCs/>
        </w:rPr>
        <w:t xml:space="preserve"> - </w:t>
      </w:r>
      <w:r w:rsidRPr="00F17323">
        <w:rPr>
          <w:iCs/>
        </w:rPr>
        <w:t>36,9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), </w:t>
      </w:r>
      <w:r w:rsidRPr="00F17323">
        <w:rPr>
          <w:iCs/>
        </w:rPr>
        <w:t>субфебрильной</w:t>
      </w:r>
      <w:r w:rsidR="00F17323">
        <w:rPr>
          <w:iCs/>
        </w:rPr>
        <w:t xml:space="preserve"> (</w:t>
      </w:r>
      <w:r w:rsidRPr="00F17323">
        <w:rPr>
          <w:iCs/>
        </w:rPr>
        <w:t>37-38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лихорадочной</w:t>
      </w:r>
      <w:r w:rsidR="00F17323">
        <w:rPr>
          <w:iCs/>
        </w:rPr>
        <w:t xml:space="preserve"> (</w:t>
      </w:r>
      <w:r w:rsidRPr="00F17323">
        <w:rPr>
          <w:iCs/>
        </w:rPr>
        <w:t>выше</w:t>
      </w:r>
      <w:r w:rsidR="00F17323" w:rsidRPr="00F17323">
        <w:rPr>
          <w:iCs/>
        </w:rPr>
        <w:t xml:space="preserve"> </w:t>
      </w:r>
      <w:r w:rsidRPr="00F17323">
        <w:rPr>
          <w:iCs/>
        </w:rPr>
        <w:t>38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).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типу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колебаний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температуры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различают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лихорадку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постоянную,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перемежающуюся,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обратную,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послабляющую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повышении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температуры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1С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пульс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учащается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10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="00665087" w:rsidRPr="00F17323">
        <w:rPr>
          <w:iCs/>
        </w:rPr>
        <w:t>минуту</w:t>
      </w:r>
      <w:r w:rsidR="00F17323" w:rsidRPr="00F17323">
        <w:rPr>
          <w:iCs/>
        </w:rPr>
        <w:t>.</w:t>
      </w:r>
    </w:p>
    <w:p w14:paraId="63E0D272" w14:textId="77777777" w:rsidR="00F17323" w:rsidRPr="00F17323" w:rsidRDefault="00665087" w:rsidP="00F17323">
      <w:pPr>
        <w:tabs>
          <w:tab w:val="left" w:pos="726"/>
        </w:tabs>
        <w:rPr>
          <w:b/>
          <w:iCs/>
        </w:rPr>
      </w:pPr>
      <w:r w:rsidRPr="00F17323">
        <w:rPr>
          <w:b/>
          <w:iCs/>
        </w:rPr>
        <w:t>Преимущества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амбулаторного</w:t>
      </w:r>
      <w:r w:rsidR="00F17323" w:rsidRPr="00F17323">
        <w:rPr>
          <w:b/>
          <w:iCs/>
        </w:rPr>
        <w:t xml:space="preserve"> </w:t>
      </w:r>
      <w:r w:rsidRPr="00F17323">
        <w:rPr>
          <w:b/>
          <w:iCs/>
        </w:rPr>
        <w:t>лечения</w:t>
      </w:r>
    </w:p>
    <w:p w14:paraId="42F65E1E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преимущество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лечения</w:t>
      </w:r>
      <w:r w:rsidR="00F17323" w:rsidRPr="00F17323">
        <w:rPr>
          <w:iCs/>
        </w:rPr>
        <w:t>?</w:t>
      </w:r>
    </w:p>
    <w:p w14:paraId="008584A9" w14:textId="77777777" w:rsidR="00F17323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Подготовка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ведение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пациента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осуществляется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одним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врачом</w:t>
      </w:r>
      <w:r w:rsidR="00F17323" w:rsidRPr="00F17323">
        <w:rPr>
          <w:iCs/>
        </w:rPr>
        <w:t>.</w:t>
      </w:r>
    </w:p>
    <w:p w14:paraId="1D3F001E" w14:textId="77777777" w:rsidR="00665087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требуется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госпитализация,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значит,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ограничений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свободе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передвижения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пациента</w:t>
      </w:r>
    </w:p>
    <w:p w14:paraId="14F445A3" w14:textId="77777777" w:rsidR="00665087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Перевязки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дому,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даже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прерывать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рабочего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графика,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посещая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поликлинику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перевязок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вечернее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время</w:t>
      </w:r>
    </w:p>
    <w:p w14:paraId="7A2028CF" w14:textId="77777777" w:rsidR="00F17323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Исключается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риск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развития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осложнений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виде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развития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внутригоспитальной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инфекции</w:t>
      </w:r>
      <w:r w:rsidR="00F17323" w:rsidRPr="00F17323">
        <w:rPr>
          <w:iCs/>
        </w:rPr>
        <w:t>.</w:t>
      </w:r>
    </w:p>
    <w:p w14:paraId="3ECA844C" w14:textId="77777777" w:rsidR="00F17323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Исключается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психологический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фактор</w:t>
      </w:r>
      <w:r w:rsidR="00F17323" w:rsidRPr="00F17323">
        <w:rPr>
          <w:iCs/>
        </w:rPr>
        <w:t xml:space="preserve"> - </w:t>
      </w:r>
      <w:r w:rsidRPr="00F17323">
        <w:rPr>
          <w:iCs/>
        </w:rPr>
        <w:t>пациент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периоде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находится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домашних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условиях</w:t>
      </w:r>
      <w:r w:rsidR="00F17323" w:rsidRPr="00F17323">
        <w:rPr>
          <w:iCs/>
        </w:rPr>
        <w:t>.</w:t>
      </w:r>
    </w:p>
    <w:p w14:paraId="7A4239D6" w14:textId="77777777" w:rsidR="00F17323" w:rsidRPr="00F17323" w:rsidRDefault="00665087" w:rsidP="00F17323">
      <w:pPr>
        <w:numPr>
          <w:ilvl w:val="0"/>
          <w:numId w:val="12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Стоимость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помощи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значительно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стационарной</w:t>
      </w:r>
    </w:p>
    <w:p w14:paraId="59B1CBF7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Какие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лечить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</w:t>
      </w:r>
      <w:r w:rsidR="00F17323" w:rsidRPr="00F17323">
        <w:rPr>
          <w:iCs/>
        </w:rPr>
        <w:t>?</w:t>
      </w:r>
    </w:p>
    <w:p w14:paraId="14EA9B13" w14:textId="77777777" w:rsidR="00F17323" w:rsidRP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Хирургия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видов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грыж</w:t>
      </w:r>
      <w:r w:rsidR="00F17323">
        <w:rPr>
          <w:iCs/>
        </w:rPr>
        <w:t xml:space="preserve"> (</w:t>
      </w:r>
      <w:r w:rsidRPr="00F17323">
        <w:rPr>
          <w:iCs/>
        </w:rPr>
        <w:t>паховых,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пупочных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</w:t>
      </w:r>
      <w:r w:rsidR="00F17323" w:rsidRPr="00F17323">
        <w:rPr>
          <w:iCs/>
        </w:rPr>
        <w:t xml:space="preserve">.), </w:t>
      </w:r>
      <w:r w:rsidRPr="00F17323">
        <w:rPr>
          <w:iCs/>
        </w:rPr>
        <w:t>включая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рецидивные,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применением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самых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совершенных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способов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пластики,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числе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имплантацией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сетки</w:t>
      </w:r>
      <w:r w:rsidR="00F17323" w:rsidRPr="00F17323">
        <w:rPr>
          <w:iCs/>
        </w:rPr>
        <w:t>.</w:t>
      </w:r>
    </w:p>
    <w:p w14:paraId="074BE14D" w14:textId="77777777" w:rsidR="00F17323" w:rsidRP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варикоцеле,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водянке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яичка</w:t>
      </w:r>
      <w:r w:rsidR="00F17323" w:rsidRPr="00F17323">
        <w:rPr>
          <w:iCs/>
        </w:rPr>
        <w:t>.</w:t>
      </w:r>
    </w:p>
    <w:p w14:paraId="050EFFB3" w14:textId="77777777" w:rsidR="00665087" w:rsidRP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Лечение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варикозной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болезни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венозной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недостаточности</w:t>
      </w:r>
    </w:p>
    <w:p w14:paraId="2B741666" w14:textId="77777777" w:rsidR="00F17323" w:rsidRP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Удаление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доброкачественных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новообразований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мягких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тканей</w:t>
      </w:r>
      <w:r w:rsidR="00F17323">
        <w:rPr>
          <w:iCs/>
        </w:rPr>
        <w:t xml:space="preserve"> (</w:t>
      </w:r>
      <w:r w:rsidRPr="00F17323">
        <w:rPr>
          <w:iCs/>
        </w:rPr>
        <w:t>родинки,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невусы,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липомы,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атеромы,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дерматофибромы,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гемангиомы</w:t>
      </w:r>
      <w:r w:rsidR="00F17323" w:rsidRPr="00F17323">
        <w:rPr>
          <w:iCs/>
        </w:rPr>
        <w:t xml:space="preserve">)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обязательным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гистологическим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исследованием</w:t>
      </w:r>
      <w:r w:rsidR="00F17323" w:rsidRPr="00F17323">
        <w:rPr>
          <w:iCs/>
        </w:rPr>
        <w:t>.</w:t>
      </w:r>
    </w:p>
    <w:p w14:paraId="1F8C0C84" w14:textId="77777777" w:rsidR="00F17323" w:rsidRP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Лор-хирургия</w:t>
      </w:r>
      <w:r w:rsidR="00F17323">
        <w:rPr>
          <w:iCs/>
        </w:rPr>
        <w:t xml:space="preserve"> (</w:t>
      </w:r>
      <w:r w:rsidRPr="00F17323">
        <w:rPr>
          <w:iCs/>
        </w:rPr>
        <w:t>лечение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храпа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др</w:t>
      </w:r>
      <w:r w:rsidR="00F17323" w:rsidRPr="00F17323">
        <w:rPr>
          <w:iCs/>
        </w:rPr>
        <w:t>.)</w:t>
      </w:r>
    </w:p>
    <w:p w14:paraId="5AC8E60A" w14:textId="77777777" w:rsidR="00F17323" w:rsidRDefault="00665087" w:rsidP="00F17323">
      <w:pPr>
        <w:numPr>
          <w:ilvl w:val="0"/>
          <w:numId w:val="11"/>
        </w:numPr>
        <w:tabs>
          <w:tab w:val="left" w:pos="726"/>
        </w:tabs>
        <w:ind w:left="0" w:firstLine="709"/>
        <w:rPr>
          <w:iCs/>
        </w:rPr>
      </w:pP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вросшем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ногте,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числе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рецидивном</w:t>
      </w:r>
      <w:r w:rsidR="00F17323" w:rsidRPr="00F17323">
        <w:rPr>
          <w:iCs/>
        </w:rPr>
        <w:t>.</w:t>
      </w:r>
    </w:p>
    <w:p w14:paraId="682DEF69" w14:textId="77777777" w:rsidR="00AE73F1" w:rsidRPr="00F17323" w:rsidRDefault="00AE73F1" w:rsidP="00F17323">
      <w:pPr>
        <w:tabs>
          <w:tab w:val="left" w:pos="726"/>
        </w:tabs>
        <w:rPr>
          <w:iCs/>
        </w:rPr>
      </w:pPr>
    </w:p>
    <w:p w14:paraId="454690EC" w14:textId="77777777" w:rsidR="00F17323" w:rsidRPr="00672D11" w:rsidRDefault="00A77A87" w:rsidP="00A77A87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" w:name="_Toc335663148"/>
      <w:r w:rsidR="00665087" w:rsidRPr="00F17323">
        <w:rPr>
          <w:lang w:val="ru-RU"/>
        </w:rPr>
        <w:t>Заключение</w:t>
      </w:r>
      <w:bookmarkEnd w:id="1"/>
    </w:p>
    <w:p w14:paraId="3F32784A" w14:textId="77777777" w:rsidR="00A77A87" w:rsidRPr="00672D11" w:rsidRDefault="00A77A87" w:rsidP="00A77A87">
      <w:pPr>
        <w:rPr>
          <w:iCs/>
          <w:lang w:eastAsia="en-US"/>
        </w:rPr>
      </w:pPr>
    </w:p>
    <w:p w14:paraId="0E3D7E76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Операционное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реанимация,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пребывание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стационаре</w:t>
      </w:r>
      <w:r w:rsidR="00F17323">
        <w:rPr>
          <w:iCs/>
        </w:rPr>
        <w:t>.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Несколько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назад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именно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последовательности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происходило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перемещение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стенах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больницы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пациентов,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перенесших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вмешательство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настоящее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время,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большинства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прооперированных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лежит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мимо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реанимационного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отделения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кратковременной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задержкой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палате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несколько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часов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дней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затем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они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отправляются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домой,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где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проходит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окончательное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выздоровление</w:t>
      </w:r>
      <w:r w:rsidR="00F17323" w:rsidRPr="00F17323">
        <w:rPr>
          <w:iCs/>
        </w:rPr>
        <w:t>.</w:t>
      </w:r>
    </w:p>
    <w:p w14:paraId="68292498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Сегодня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получила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широкое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распространение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многих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странах</w:t>
      </w:r>
      <w:r w:rsidR="00F17323" w:rsidRPr="00F17323">
        <w:rPr>
          <w:iCs/>
        </w:rPr>
        <w:t xml:space="preserve">. </w:t>
      </w:r>
      <w:r w:rsidRPr="00F17323">
        <w:rPr>
          <w:iCs/>
        </w:rPr>
        <w:t>Такая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популярность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связана,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прежде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тем,</w:t>
      </w:r>
      <w:r w:rsidR="00F17323" w:rsidRPr="00F17323">
        <w:rPr>
          <w:iCs/>
        </w:rPr>
        <w:t xml:space="preserve"> </w:t>
      </w:r>
      <w:r w:rsidRPr="00F17323">
        <w:rPr>
          <w:iCs/>
        </w:rPr>
        <w:t>что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центрах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выполняются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новейшим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малотравматичным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методикам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Появилась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возможность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некоторые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проводить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использованием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местной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анестезии,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благодаря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избежать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послеоперационных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осложнений</w:t>
      </w:r>
      <w:r w:rsidR="00F17323" w:rsidRPr="00F17323">
        <w:rPr>
          <w:iCs/>
        </w:rPr>
        <w:t>.</w:t>
      </w:r>
    </w:p>
    <w:p w14:paraId="0D6DD01C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Амбулаторная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показана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людям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17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</w:t>
      </w:r>
      <w:r w:rsidR="00F17323" w:rsidRPr="00F17323">
        <w:rPr>
          <w:iCs/>
        </w:rPr>
        <w:t xml:space="preserve"> </w:t>
      </w:r>
      <w:r w:rsidRPr="00F17323">
        <w:rPr>
          <w:iCs/>
        </w:rPr>
        <w:t>60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лет,</w:t>
      </w:r>
      <w:r w:rsidR="00F17323" w:rsidRPr="00F17323">
        <w:rPr>
          <w:iCs/>
        </w:rPr>
        <w:t xml:space="preserve"> </w:t>
      </w:r>
      <w:r w:rsidRPr="00F17323">
        <w:rPr>
          <w:iCs/>
        </w:rPr>
        <w:t>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которых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протекает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тяжелых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сопутствующих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заболеваний</w:t>
      </w:r>
      <w:r w:rsidR="00F17323" w:rsidRPr="00F17323">
        <w:rPr>
          <w:iCs/>
        </w:rPr>
        <w:t xml:space="preserve">. </w:t>
      </w:r>
      <w:r w:rsidRPr="00F17323">
        <w:rPr>
          <w:iCs/>
        </w:rPr>
        <w:t>Противопоказаниями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могут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почек,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печени,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сердечно-сосудистой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системы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Если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хроническое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прогрессирует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находится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стадии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компенсации,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прибегнуть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хирургическому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вмешательству</w:t>
      </w:r>
      <w:r w:rsidR="00F17323" w:rsidRPr="00F17323">
        <w:rPr>
          <w:iCs/>
        </w:rPr>
        <w:t>.</w:t>
      </w:r>
    </w:p>
    <w:p w14:paraId="48D5836F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Категорическими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противопоказаниями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операциям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являются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простудные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заболевания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острой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форме,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такие,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как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грипп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ОРЗ,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нарушение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свертываемости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крови,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выраженная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аллергия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лекарственные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препараты</w:t>
      </w:r>
      <w:r w:rsidR="00F17323" w:rsidRPr="00F17323">
        <w:rPr>
          <w:iCs/>
        </w:rPr>
        <w:t>.</w:t>
      </w:r>
    </w:p>
    <w:p w14:paraId="42201B2E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остальных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оперировать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грыжи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передней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стенки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живота</w:t>
      </w:r>
      <w:r w:rsidR="00F17323">
        <w:rPr>
          <w:iCs/>
        </w:rPr>
        <w:t xml:space="preserve"> (</w:t>
      </w:r>
      <w:r w:rsidRPr="00F17323">
        <w:rPr>
          <w:iCs/>
        </w:rPr>
        <w:t>пациент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выписывается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день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хирургического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вмешательства</w:t>
      </w:r>
      <w:r w:rsidR="00F17323" w:rsidRPr="00F17323">
        <w:rPr>
          <w:iCs/>
        </w:rPr>
        <w:t xml:space="preserve">), </w:t>
      </w:r>
      <w:r w:rsidRPr="00F17323">
        <w:rPr>
          <w:iCs/>
        </w:rPr>
        <w:t>лапароскопическую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холецистэктомию,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когда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через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небольшой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прокол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брюшной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полости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удаляют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желчный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пузырь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всех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может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покинуть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стационар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через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2-3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дня</w:t>
      </w:r>
      <w:r w:rsidR="00F17323" w:rsidRPr="00F17323">
        <w:rPr>
          <w:iCs/>
        </w:rPr>
        <w:t>.</w:t>
      </w:r>
    </w:p>
    <w:p w14:paraId="64BF9617" w14:textId="77777777" w:rsidR="00F17323" w:rsidRP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Если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проводят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с</w:t>
      </w:r>
      <w:r w:rsidR="00F17323" w:rsidRPr="00F17323">
        <w:rPr>
          <w:iCs/>
        </w:rPr>
        <w:t xml:space="preserve"> </w:t>
      </w:r>
      <w:r w:rsidRPr="00F17323">
        <w:rPr>
          <w:iCs/>
        </w:rPr>
        <w:t>использованием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местной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анестезии,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выписывают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уже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через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несколько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часов</w:t>
      </w:r>
      <w:r w:rsidR="00F17323" w:rsidRPr="00F17323">
        <w:rPr>
          <w:iCs/>
        </w:rPr>
        <w:t xml:space="preserve">. </w:t>
      </w:r>
      <w:r w:rsidRPr="00F17323">
        <w:rPr>
          <w:iCs/>
        </w:rPr>
        <w:t>К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таковым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относятся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доброкачественные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опухоли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кожи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жировой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клетчатки,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папилломы,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вросшие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ногти</w:t>
      </w:r>
      <w:r w:rsidR="00F17323" w:rsidRPr="00F17323">
        <w:rPr>
          <w:iCs/>
        </w:rPr>
        <w:t xml:space="preserve">. </w:t>
      </w:r>
      <w:r w:rsidRPr="00F17323">
        <w:rPr>
          <w:iCs/>
        </w:rPr>
        <w:t>Большой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популярностью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пользуется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минифлебэктомия</w:t>
      </w:r>
      <w:r w:rsidR="00F17323" w:rsidRPr="00F17323">
        <w:rPr>
          <w:iCs/>
        </w:rPr>
        <w:t xml:space="preserve">. </w:t>
      </w:r>
      <w:r w:rsidRPr="00F17323">
        <w:rPr>
          <w:iCs/>
        </w:rPr>
        <w:t>Эту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операцию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удалению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пораженных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можно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применять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случаях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варикозного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расширения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поверхностных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вен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нижних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конечностей</w:t>
      </w:r>
      <w:r w:rsidR="00F17323" w:rsidRPr="00F17323">
        <w:rPr>
          <w:iCs/>
        </w:rPr>
        <w:t>.</w:t>
      </w:r>
    </w:p>
    <w:p w14:paraId="24EDDD27" w14:textId="77777777" w:rsidR="00F17323" w:rsidRDefault="00665087" w:rsidP="00F17323">
      <w:pPr>
        <w:tabs>
          <w:tab w:val="left" w:pos="726"/>
        </w:tabs>
        <w:rPr>
          <w:iCs/>
        </w:rPr>
      </w:pPr>
      <w:r w:rsidRPr="00F17323">
        <w:rPr>
          <w:iCs/>
        </w:rPr>
        <w:t>Многие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боятся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после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выписки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из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амбулаторного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центра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оказаться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оставленными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произвол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судьбы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Однако,</w:t>
      </w:r>
      <w:r w:rsidR="00F17323" w:rsidRPr="00F17323">
        <w:rPr>
          <w:iCs/>
        </w:rPr>
        <w:t xml:space="preserve"> </w:t>
      </w:r>
      <w:r w:rsidRPr="00F17323">
        <w:rPr>
          <w:iCs/>
        </w:rPr>
        <w:t>эти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опасения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абсолютно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обоснованы</w:t>
      </w:r>
      <w:r w:rsidR="00F17323" w:rsidRPr="00F17323">
        <w:rPr>
          <w:iCs/>
        </w:rPr>
        <w:t xml:space="preserve">.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течение</w:t>
      </w:r>
      <w:r w:rsidR="00F17323" w:rsidRPr="00F17323">
        <w:rPr>
          <w:iCs/>
        </w:rPr>
        <w:t xml:space="preserve"> </w:t>
      </w:r>
      <w:r w:rsidRPr="00F17323">
        <w:rPr>
          <w:iCs/>
        </w:rPr>
        <w:t>всего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реабилитационного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периода,</w:t>
      </w:r>
      <w:r w:rsidR="00F17323" w:rsidRPr="00F17323">
        <w:rPr>
          <w:iCs/>
        </w:rPr>
        <w:t xml:space="preserve"> </w:t>
      </w:r>
      <w:r w:rsidRPr="00F17323">
        <w:rPr>
          <w:iCs/>
        </w:rPr>
        <w:t>а</w:t>
      </w:r>
      <w:r w:rsidR="00F17323" w:rsidRPr="00F17323">
        <w:rPr>
          <w:iCs/>
        </w:rPr>
        <w:t xml:space="preserve"> </w:t>
      </w:r>
      <w:r w:rsidRPr="00F17323">
        <w:rPr>
          <w:iCs/>
        </w:rPr>
        <w:t>в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среднем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он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длится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около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десяти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дней,</w:t>
      </w:r>
      <w:r w:rsidR="00F17323" w:rsidRPr="00F17323">
        <w:rPr>
          <w:iCs/>
        </w:rPr>
        <w:t xml:space="preserve"> </w:t>
      </w:r>
      <w:r w:rsidRPr="00F17323">
        <w:rPr>
          <w:iCs/>
        </w:rPr>
        <w:t>больной</w:t>
      </w:r>
      <w:r w:rsidR="00F17323" w:rsidRPr="00F17323">
        <w:rPr>
          <w:iCs/>
        </w:rPr>
        <w:t xml:space="preserve"> </w:t>
      </w:r>
      <w:r w:rsidRPr="00F17323">
        <w:rPr>
          <w:iCs/>
        </w:rPr>
        <w:t>находится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под</w:t>
      </w:r>
      <w:r w:rsidR="00F17323" w:rsidRPr="00F17323">
        <w:rPr>
          <w:iCs/>
        </w:rPr>
        <w:t xml:space="preserve"> </w:t>
      </w:r>
      <w:r w:rsidRPr="00F17323">
        <w:rPr>
          <w:iCs/>
        </w:rPr>
        <w:t>строгим</w:t>
      </w:r>
      <w:r w:rsidR="00F17323" w:rsidRPr="00F17323">
        <w:rPr>
          <w:iCs/>
        </w:rPr>
        <w:t xml:space="preserve"> </w:t>
      </w:r>
      <w:r w:rsidRPr="00F17323">
        <w:rPr>
          <w:iCs/>
        </w:rPr>
        <w:t>контролем</w:t>
      </w:r>
      <w:r w:rsidR="00F17323" w:rsidRPr="00F17323">
        <w:rPr>
          <w:iCs/>
        </w:rPr>
        <w:t xml:space="preserve"> </w:t>
      </w:r>
      <w:r w:rsidRPr="00F17323">
        <w:rPr>
          <w:iCs/>
        </w:rPr>
        <w:t>специалистов,</w:t>
      </w:r>
      <w:r w:rsidR="00F17323" w:rsidRPr="00F17323">
        <w:rPr>
          <w:iCs/>
        </w:rPr>
        <w:t xml:space="preserve"> </w:t>
      </w:r>
      <w:r w:rsidRPr="00F17323">
        <w:rPr>
          <w:iCs/>
        </w:rPr>
        <w:t>хотя</w:t>
      </w:r>
      <w:r w:rsidR="00F17323" w:rsidRPr="00F17323">
        <w:rPr>
          <w:iCs/>
        </w:rPr>
        <w:t xml:space="preserve"> </w:t>
      </w:r>
      <w:r w:rsidRPr="00F17323">
        <w:rPr>
          <w:iCs/>
        </w:rPr>
        <w:t>и</w:t>
      </w:r>
      <w:r w:rsidR="00F17323" w:rsidRPr="00F17323">
        <w:rPr>
          <w:iCs/>
        </w:rPr>
        <w:t xml:space="preserve"> </w:t>
      </w:r>
      <w:r w:rsidRPr="00F17323">
        <w:rPr>
          <w:iCs/>
        </w:rPr>
        <w:t>дома</w:t>
      </w:r>
      <w:r w:rsidR="00F17323" w:rsidRPr="00F17323">
        <w:rPr>
          <w:iCs/>
        </w:rPr>
        <w:t>.</w:t>
      </w:r>
    </w:p>
    <w:p w14:paraId="5449F11E" w14:textId="77777777" w:rsidR="00F17323" w:rsidRDefault="00A77A87" w:rsidP="00A77A87">
      <w:pPr>
        <w:pStyle w:val="1"/>
      </w:pPr>
      <w:r>
        <w:rPr>
          <w:lang w:val="ru-RU"/>
        </w:rPr>
        <w:br w:type="page"/>
      </w:r>
      <w:bookmarkStart w:id="2" w:name="_Toc335663149"/>
      <w:r w:rsidR="00AE73F1" w:rsidRPr="00F17323">
        <w:rPr>
          <w:lang w:val="ru-RU"/>
        </w:rPr>
        <w:t>Список</w:t>
      </w:r>
      <w:r w:rsidR="00F17323" w:rsidRPr="00F17323">
        <w:rPr>
          <w:lang w:val="ru-RU"/>
        </w:rPr>
        <w:t xml:space="preserve"> </w:t>
      </w:r>
      <w:r w:rsidR="00AE73F1" w:rsidRPr="00F17323">
        <w:rPr>
          <w:lang w:val="ru-RU"/>
        </w:rPr>
        <w:t>использованной</w:t>
      </w:r>
      <w:r w:rsidR="00F17323" w:rsidRPr="00F17323">
        <w:rPr>
          <w:lang w:val="ru-RU"/>
        </w:rPr>
        <w:t xml:space="preserve"> </w:t>
      </w:r>
      <w:r w:rsidR="00AE73F1" w:rsidRPr="00F17323">
        <w:rPr>
          <w:lang w:val="ru-RU"/>
        </w:rPr>
        <w:t>литературы</w:t>
      </w:r>
      <w:bookmarkEnd w:id="2"/>
    </w:p>
    <w:p w14:paraId="33B3DE78" w14:textId="77777777" w:rsidR="00A77A87" w:rsidRPr="00A77A87" w:rsidRDefault="00A77A87" w:rsidP="00A77A87">
      <w:pPr>
        <w:rPr>
          <w:iCs/>
          <w:lang w:val="en-US" w:eastAsia="en-US"/>
        </w:rPr>
      </w:pPr>
    </w:p>
    <w:p w14:paraId="166A81E1" w14:textId="77777777" w:rsidR="00F17323" w:rsidRPr="00F17323" w:rsidRDefault="00520D9B" w:rsidP="00A77A87">
      <w:pPr>
        <w:pStyle w:val="a"/>
      </w:pPr>
      <w:r w:rsidRPr="00F17323">
        <w:t>Амбулаторная</w:t>
      </w:r>
      <w:r w:rsidR="00F17323" w:rsidRPr="00F17323">
        <w:t xml:space="preserve"> </w:t>
      </w:r>
      <w:r w:rsidRPr="00F17323">
        <w:t>хирургия,</w:t>
      </w:r>
      <w:r w:rsidR="00F17323" w:rsidRPr="00F17323">
        <w:t xml:space="preserve"> </w:t>
      </w:r>
      <w:r w:rsidRPr="00F17323">
        <w:t>Гриценко</w:t>
      </w:r>
      <w:r w:rsidR="00F17323" w:rsidRPr="00F17323">
        <w:t xml:space="preserve"> </w:t>
      </w:r>
      <w:r w:rsidRPr="00F17323">
        <w:t>В</w:t>
      </w:r>
      <w:r w:rsidR="00F17323">
        <w:t xml:space="preserve">.В., </w:t>
      </w:r>
      <w:r w:rsidRPr="00F17323">
        <w:t>Игнатова</w:t>
      </w:r>
      <w:r w:rsidR="00F17323" w:rsidRPr="00F17323">
        <w:t xml:space="preserve"> </w:t>
      </w:r>
      <w:r w:rsidRPr="00F17323">
        <w:t>Ю</w:t>
      </w:r>
      <w:r w:rsidR="00F17323">
        <w:t xml:space="preserve">.Д. - </w:t>
      </w:r>
      <w:r w:rsidRPr="00F17323">
        <w:t>электронный</w:t>
      </w:r>
      <w:r w:rsidR="00F17323" w:rsidRPr="00F17323">
        <w:t xml:space="preserve"> </w:t>
      </w:r>
      <w:r w:rsidRPr="00F17323">
        <w:t>учебник</w:t>
      </w:r>
    </w:p>
    <w:p w14:paraId="0F0557E1" w14:textId="77777777" w:rsidR="00F17323" w:rsidRPr="00F17323" w:rsidRDefault="00520D9B" w:rsidP="00A77A87">
      <w:pPr>
        <w:pStyle w:val="a"/>
      </w:pPr>
      <w:hyperlink r:id="rId7" w:history="1">
        <w:r w:rsidR="00F17323">
          <w:t>http://www.</w:t>
        </w:r>
        <w:r w:rsidRPr="00F17323">
          <w:t>smclinic</w:t>
        </w:r>
        <w:r w:rsidR="00F17323">
          <w:t>.ru</w:t>
        </w:r>
        <w:r w:rsidRPr="00F17323">
          <w:t>/articles/ambulatornaya-hirurgiya-197</w:t>
        </w:r>
        <w:r w:rsidR="00F17323">
          <w:t>.html</w:t>
        </w:r>
      </w:hyperlink>
      <w:r w:rsidR="00F17323" w:rsidRPr="00F17323">
        <w:t xml:space="preserve"> - </w:t>
      </w:r>
      <w:r w:rsidRPr="00F17323">
        <w:t>Интернет-портал</w:t>
      </w:r>
      <w:r w:rsidR="00F17323">
        <w:t xml:space="preserve"> "</w:t>
      </w:r>
      <w:r w:rsidRPr="00F17323">
        <w:t>Здоровье</w:t>
      </w:r>
      <w:r w:rsidR="00F17323">
        <w:t>"</w:t>
      </w:r>
    </w:p>
    <w:p w14:paraId="5B08FC9F" w14:textId="77777777" w:rsidR="00F17323" w:rsidRPr="00F17323" w:rsidRDefault="00520D9B" w:rsidP="00A77A87">
      <w:pPr>
        <w:pStyle w:val="a"/>
      </w:pPr>
      <w:hyperlink r:id="rId8" w:history="1">
        <w:r w:rsidR="00F17323">
          <w:t>http://</w:t>
        </w:r>
        <w:r w:rsidRPr="00F17323">
          <w:t>health</w:t>
        </w:r>
        <w:r w:rsidR="00F17323" w:rsidRPr="00F17323">
          <w:t xml:space="preserve">. </w:t>
        </w:r>
        <w:r w:rsidRPr="00F17323">
          <w:t>wild-mistress</w:t>
        </w:r>
        <w:r w:rsidR="00F17323">
          <w:t>.ru</w:t>
        </w:r>
        <w:r w:rsidRPr="00F17323">
          <w:t>/wm/health</w:t>
        </w:r>
        <w:r w:rsidR="00F17323" w:rsidRPr="00F17323">
          <w:t xml:space="preserve">. </w:t>
        </w:r>
        <w:r w:rsidRPr="00F17323">
          <w:t>nsf/publicall/6B504574767D8E8FC32575C3007615CF</w:t>
        </w:r>
      </w:hyperlink>
      <w:r w:rsidR="00F17323" w:rsidRPr="00F17323">
        <w:t xml:space="preserve"> - </w:t>
      </w:r>
      <w:r w:rsidRPr="00F17323">
        <w:t>интернет-журнал</w:t>
      </w:r>
      <w:r w:rsidR="00F17323">
        <w:t xml:space="preserve"> "</w:t>
      </w:r>
      <w:r w:rsidRPr="00F17323">
        <w:t>Амбулаторная</w:t>
      </w:r>
      <w:r w:rsidR="00F17323" w:rsidRPr="00F17323">
        <w:t xml:space="preserve"> </w:t>
      </w:r>
      <w:r w:rsidRPr="00F17323">
        <w:t>хирургия</w:t>
      </w:r>
      <w:r w:rsidR="00F17323">
        <w:t xml:space="preserve">" </w:t>
      </w:r>
      <w:r w:rsidRPr="00F17323">
        <w:t>2010-2</w:t>
      </w:r>
    </w:p>
    <w:p w14:paraId="02D04E36" w14:textId="77777777" w:rsidR="00F17323" w:rsidRDefault="00520D9B" w:rsidP="00A77A87">
      <w:pPr>
        <w:pStyle w:val="a"/>
      </w:pPr>
      <w:hyperlink r:id="rId9" w:history="1">
        <w:r w:rsidR="00F17323">
          <w:t>http://www.</w:t>
        </w:r>
        <w:r w:rsidRPr="00F17323">
          <w:t>profklinik</w:t>
        </w:r>
        <w:r w:rsidR="00F17323">
          <w:t>.ru</w:t>
        </w:r>
        <w:r w:rsidRPr="00F17323">
          <w:t>/ambul_hirurgia</w:t>
        </w:r>
        <w:r w:rsidR="00F17323" w:rsidRPr="00F17323">
          <w:t xml:space="preserve">. </w:t>
        </w:r>
        <w:r w:rsidRPr="00F17323">
          <w:t>htm</w:t>
        </w:r>
      </w:hyperlink>
      <w:r w:rsidR="00F17323" w:rsidRPr="00F17323">
        <w:t xml:space="preserve"> - </w:t>
      </w:r>
      <w:r w:rsidRPr="00F17323">
        <w:t>Сайт</w:t>
      </w:r>
      <w:r w:rsidR="00F17323">
        <w:t xml:space="preserve"> "</w:t>
      </w:r>
      <w:r w:rsidRPr="00F17323">
        <w:t>Профессорская</w:t>
      </w:r>
      <w:r w:rsidR="00F17323" w:rsidRPr="00F17323">
        <w:t xml:space="preserve"> </w:t>
      </w:r>
      <w:r w:rsidRPr="00F17323">
        <w:t>клиника</w:t>
      </w:r>
      <w:r w:rsidR="00F17323">
        <w:t>"</w:t>
      </w:r>
    </w:p>
    <w:sectPr w:rsidR="00F17323" w:rsidSect="00F17323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C051" w14:textId="77777777" w:rsidR="000231B3" w:rsidRDefault="000231B3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14:paraId="22F6D9E1" w14:textId="77777777" w:rsidR="000231B3" w:rsidRDefault="000231B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1F74" w14:textId="77777777" w:rsidR="000231B3" w:rsidRDefault="000231B3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14:paraId="1C3CB7A7" w14:textId="77777777" w:rsidR="000231B3" w:rsidRDefault="000231B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175"/>
    <w:multiLevelType w:val="hybridMultilevel"/>
    <w:tmpl w:val="1A2A1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7928"/>
    <w:multiLevelType w:val="hybridMultilevel"/>
    <w:tmpl w:val="743ED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6C9"/>
    <w:multiLevelType w:val="hybridMultilevel"/>
    <w:tmpl w:val="1CC29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DC5"/>
    <w:multiLevelType w:val="hybridMultilevel"/>
    <w:tmpl w:val="FBFA5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3ED8"/>
    <w:multiLevelType w:val="hybridMultilevel"/>
    <w:tmpl w:val="41360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0D93"/>
    <w:multiLevelType w:val="hybridMultilevel"/>
    <w:tmpl w:val="D998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7C309E"/>
    <w:multiLevelType w:val="hybridMultilevel"/>
    <w:tmpl w:val="AD9C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383CA7"/>
    <w:multiLevelType w:val="hybridMultilevel"/>
    <w:tmpl w:val="4636D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E3B"/>
    <w:multiLevelType w:val="hybridMultilevel"/>
    <w:tmpl w:val="DB28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3470C6"/>
    <w:multiLevelType w:val="hybridMultilevel"/>
    <w:tmpl w:val="7012F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E4198A"/>
    <w:multiLevelType w:val="hybridMultilevel"/>
    <w:tmpl w:val="E600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77168"/>
    <w:multiLevelType w:val="hybridMultilevel"/>
    <w:tmpl w:val="F3D62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7609"/>
    <w:multiLevelType w:val="hybridMultilevel"/>
    <w:tmpl w:val="0D2C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755B6"/>
    <w:multiLevelType w:val="hybridMultilevel"/>
    <w:tmpl w:val="D5245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F7F29"/>
    <w:multiLevelType w:val="hybridMultilevel"/>
    <w:tmpl w:val="1A7C7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9"/>
    <w:rsid w:val="000231B3"/>
    <w:rsid w:val="001B26CC"/>
    <w:rsid w:val="00520D9B"/>
    <w:rsid w:val="00552144"/>
    <w:rsid w:val="00665087"/>
    <w:rsid w:val="00672D11"/>
    <w:rsid w:val="006A485C"/>
    <w:rsid w:val="006C69AA"/>
    <w:rsid w:val="0075142F"/>
    <w:rsid w:val="007A7855"/>
    <w:rsid w:val="00940D09"/>
    <w:rsid w:val="00A2299E"/>
    <w:rsid w:val="00A37176"/>
    <w:rsid w:val="00A77A87"/>
    <w:rsid w:val="00AE73F1"/>
    <w:rsid w:val="00B11BD9"/>
    <w:rsid w:val="00C62E7B"/>
    <w:rsid w:val="00D954C1"/>
    <w:rsid w:val="00DB0012"/>
    <w:rsid w:val="00F17323"/>
    <w:rsid w:val="00F56A14"/>
    <w:rsid w:val="00F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C5B4"/>
  <w15:chartTrackingRefBased/>
  <w15:docId w15:val="{6203E487-AED1-4CB2-B841-55DDB319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F1732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F1732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F17323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F17323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F17323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F17323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F17323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F17323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F17323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F17323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F17323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F173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F17323"/>
    <w:rPr>
      <w:iCs/>
      <w:lang w:val="en-US"/>
    </w:rPr>
  </w:style>
  <w:style w:type="character" w:customStyle="1" w:styleId="a6">
    <w:name w:val="Верхний колонтитул Знак"/>
    <w:basedOn w:val="a1"/>
    <w:rsid w:val="00F17323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4"/>
    <w:semiHidden/>
    <w:locked/>
    <w:rsid w:val="00F1732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F17323"/>
    <w:rPr>
      <w:rFonts w:cs="Times New Roman"/>
      <w:vertAlign w:val="superscript"/>
    </w:rPr>
  </w:style>
  <w:style w:type="character" w:styleId="a8">
    <w:name w:val="footnote reference"/>
    <w:basedOn w:val="a1"/>
    <w:semiHidden/>
    <w:rsid w:val="00F1732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F17323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F17323"/>
    <w:pPr>
      <w:ind w:firstLine="0"/>
    </w:pPr>
    <w:rPr>
      <w:lang w:val="en-US"/>
    </w:rPr>
  </w:style>
  <w:style w:type="paragraph" w:customStyle="1" w:styleId="aa">
    <w:name w:val="литера"/>
    <w:rsid w:val="00F17323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b">
    <w:name w:val="caption"/>
    <w:basedOn w:val="a0"/>
    <w:next w:val="a0"/>
    <w:qFormat/>
    <w:rsid w:val="00F17323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F17323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basedOn w:val="a1"/>
    <w:rsid w:val="00F17323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F17323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F17323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F17323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F17323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F17323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F17323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F17323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F17323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7A7855"/>
    <w:rPr>
      <w:iCs/>
      <w:color w:val="auto"/>
    </w:rPr>
  </w:style>
  <w:style w:type="table" w:styleId="af3">
    <w:name w:val="Table Grid"/>
    <w:basedOn w:val="a2"/>
    <w:rsid w:val="00F17323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F1732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F17323"/>
    <w:pPr>
      <w:numPr>
        <w:numId w:val="17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F17323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F17323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F17323"/>
  </w:style>
  <w:style w:type="paragraph" w:customStyle="1" w:styleId="31250">
    <w:name w:val="Стиль Оглавление 3 + Слева:  125 см Первая строка:  0 см"/>
    <w:basedOn w:val="a0"/>
    <w:autoRedefine/>
    <w:rsid w:val="00F17323"/>
    <w:pPr>
      <w:jc w:val="left"/>
    </w:pPr>
    <w:rPr>
      <w:i/>
      <w:lang w:val="en-US"/>
    </w:rPr>
  </w:style>
  <w:style w:type="table" w:customStyle="1" w:styleId="13">
    <w:name w:val="Стиль таблицы1"/>
    <w:rsid w:val="00F1732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F17323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rsid w:val="00F1732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autoRedefine/>
    <w:semiHidden/>
    <w:rsid w:val="00F17323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F17323"/>
    <w:rPr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F17323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F1732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b">
    <w:name w:val="Hyperlink"/>
    <w:basedOn w:val="a1"/>
    <w:rsid w:val="00A77A87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A77A87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A77A87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A77A87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A77A87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A77A87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A77A87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A77A87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wild-mistress.ru/wm/health.nsf/publicall/6B504574767D8E8FC32575C3007615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clinic.ru/articles/ambulatornaya-hirurgiya-1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klinik.ru/ambul_hirurgi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24082</CharactersWithSpaces>
  <SharedDoc>false</SharedDoc>
  <HLinks>
    <vt:vector size="18" baseType="variant">
      <vt:variant>
        <vt:i4>3145797</vt:i4>
      </vt:variant>
      <vt:variant>
        <vt:i4>6</vt:i4>
      </vt:variant>
      <vt:variant>
        <vt:i4>0</vt:i4>
      </vt:variant>
      <vt:variant>
        <vt:i4>5</vt:i4>
      </vt:variant>
      <vt:variant>
        <vt:lpwstr>http://www.profklinik.ru/ambul_hirurgia.htm</vt:lpwstr>
      </vt:variant>
      <vt:variant>
        <vt:lpwstr/>
      </vt:variant>
      <vt:variant>
        <vt:i4>2490466</vt:i4>
      </vt:variant>
      <vt:variant>
        <vt:i4>3</vt:i4>
      </vt:variant>
      <vt:variant>
        <vt:i4>0</vt:i4>
      </vt:variant>
      <vt:variant>
        <vt:i4>5</vt:i4>
      </vt:variant>
      <vt:variant>
        <vt:lpwstr>http://health.wild-mistress.ru/wm/health.nsf/publicall/6B504574767D8E8FC32575C3007615CF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http://www.smclinic.ru/articles/ambulatornaya-hirurgiya-197.html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гау</dc:creator>
  <cp:keywords/>
  <dc:description/>
  <cp:lastModifiedBy>Igor</cp:lastModifiedBy>
  <cp:revision>3</cp:revision>
  <dcterms:created xsi:type="dcterms:W3CDTF">2024-11-05T12:20:00Z</dcterms:created>
  <dcterms:modified xsi:type="dcterms:W3CDTF">2024-11-05T12:20:00Z</dcterms:modified>
</cp:coreProperties>
</file>