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B398" w14:textId="77777777" w:rsidR="00667B5C" w:rsidRPr="009E4A44" w:rsidRDefault="00667B5C" w:rsidP="009E4A44">
      <w:pPr>
        <w:suppressLineNumbers/>
        <w:suppressAutoHyphens/>
        <w:spacing w:line="360" w:lineRule="auto"/>
        <w:jc w:val="center"/>
        <w:rPr>
          <w:sz w:val="28"/>
        </w:rPr>
      </w:pPr>
      <w:r w:rsidRPr="009E4A44">
        <w:rPr>
          <w:sz w:val="28"/>
        </w:rPr>
        <w:t>Министерство образования и науки Российской Федерации</w:t>
      </w:r>
    </w:p>
    <w:p w14:paraId="13A7C0B6" w14:textId="77777777" w:rsidR="009E4A44" w:rsidRPr="009E4A44" w:rsidRDefault="00667B5C" w:rsidP="009E4A44">
      <w:pPr>
        <w:suppressLineNumbers/>
        <w:suppressAutoHyphens/>
        <w:spacing w:line="360" w:lineRule="auto"/>
        <w:jc w:val="center"/>
        <w:rPr>
          <w:sz w:val="28"/>
        </w:rPr>
      </w:pPr>
      <w:r w:rsidRPr="009E4A44">
        <w:rPr>
          <w:sz w:val="28"/>
        </w:rPr>
        <w:t>Федеральное государственное бюджетное образовательное учреждение</w:t>
      </w:r>
    </w:p>
    <w:p w14:paraId="2598CE93" w14:textId="77777777" w:rsidR="00667B5C" w:rsidRPr="009E4A44" w:rsidRDefault="00667B5C" w:rsidP="009E4A44">
      <w:pPr>
        <w:suppressLineNumbers/>
        <w:suppressAutoHyphens/>
        <w:spacing w:line="360" w:lineRule="auto"/>
        <w:jc w:val="center"/>
        <w:rPr>
          <w:sz w:val="28"/>
        </w:rPr>
      </w:pPr>
      <w:r w:rsidRPr="009E4A44">
        <w:rPr>
          <w:sz w:val="28"/>
        </w:rPr>
        <w:t>Высшего профессионального образования</w:t>
      </w:r>
    </w:p>
    <w:p w14:paraId="7239A9AD" w14:textId="77777777" w:rsidR="00667B5C" w:rsidRPr="009E4A44" w:rsidRDefault="00667B5C" w:rsidP="009E4A44">
      <w:pPr>
        <w:suppressLineNumbers/>
        <w:suppressAutoHyphens/>
        <w:spacing w:line="360" w:lineRule="auto"/>
        <w:jc w:val="center"/>
        <w:rPr>
          <w:sz w:val="28"/>
        </w:rPr>
      </w:pPr>
      <w:r w:rsidRPr="009E4A44">
        <w:rPr>
          <w:sz w:val="28"/>
        </w:rPr>
        <w:t>«Петрозаводский государственный университет»</w:t>
      </w:r>
    </w:p>
    <w:p w14:paraId="292F4E9B" w14:textId="77777777" w:rsidR="00667B5C" w:rsidRPr="009E4A44" w:rsidRDefault="00667B5C" w:rsidP="009E4A44">
      <w:pPr>
        <w:suppressLineNumbers/>
        <w:suppressAutoHyphens/>
        <w:spacing w:line="360" w:lineRule="auto"/>
        <w:jc w:val="center"/>
        <w:rPr>
          <w:sz w:val="28"/>
        </w:rPr>
      </w:pPr>
      <w:r w:rsidRPr="009E4A44">
        <w:rPr>
          <w:sz w:val="28"/>
        </w:rPr>
        <w:t>Кольский филиал</w:t>
      </w:r>
    </w:p>
    <w:p w14:paraId="16E7546C" w14:textId="77777777" w:rsidR="00667B5C" w:rsidRPr="009E4A44" w:rsidRDefault="00667B5C" w:rsidP="009E4A4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439E6AFB" w14:textId="77777777" w:rsidR="00667B5C" w:rsidRPr="009E4A44" w:rsidRDefault="00667B5C" w:rsidP="009E4A44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 w:rsidRPr="009E4A44">
        <w:rPr>
          <w:sz w:val="28"/>
          <w:szCs w:val="28"/>
        </w:rPr>
        <w:t>Кафедра сестринского дела</w:t>
      </w:r>
    </w:p>
    <w:p w14:paraId="2F7AFE6B" w14:textId="77777777" w:rsidR="00667B5C" w:rsidRPr="009E4A44" w:rsidRDefault="00667B5C" w:rsidP="009E4A44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 w:rsidRPr="009E4A44">
        <w:rPr>
          <w:sz w:val="28"/>
          <w:szCs w:val="28"/>
        </w:rPr>
        <w:t>Дисциплина: «Туберкулёз»</w:t>
      </w:r>
    </w:p>
    <w:p w14:paraId="1C7F238B" w14:textId="77777777" w:rsidR="00667B5C" w:rsidRPr="009E4A44" w:rsidRDefault="00667B5C" w:rsidP="009E4A4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548348B6" w14:textId="77777777" w:rsidR="00667B5C" w:rsidRPr="009E4A44" w:rsidRDefault="00667B5C" w:rsidP="009E4A4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4B895751" w14:textId="77777777" w:rsidR="00667B5C" w:rsidRDefault="00667B5C" w:rsidP="009E4A4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6EE79929" w14:textId="77777777" w:rsidR="009E4A44" w:rsidRDefault="009E4A44" w:rsidP="009E4A4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45EBB8D3" w14:textId="77777777" w:rsidR="009E4A44" w:rsidRPr="009E4A44" w:rsidRDefault="009E4A44" w:rsidP="009E4A4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7F1E4519" w14:textId="77777777" w:rsidR="00667B5C" w:rsidRPr="009E4A44" w:rsidRDefault="009E4A44" w:rsidP="009E4A44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 w:rsidRPr="009E4A44">
        <w:rPr>
          <w:sz w:val="28"/>
          <w:szCs w:val="28"/>
        </w:rPr>
        <w:t>Контрольная работа</w:t>
      </w:r>
    </w:p>
    <w:p w14:paraId="474DD71A" w14:textId="77777777" w:rsidR="00667B5C" w:rsidRPr="009E4A44" w:rsidRDefault="00667B5C" w:rsidP="009E4A44">
      <w:pPr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 w:rsidRPr="009E4A44">
        <w:rPr>
          <w:b/>
          <w:sz w:val="28"/>
          <w:szCs w:val="28"/>
        </w:rPr>
        <w:t>ОСОБЕННОСТИ ТЕЧЕНИЯ ТУБЕРКУЛЁЗА У ДЕТЕЙ И ПОДРОСТКОВ</w:t>
      </w:r>
    </w:p>
    <w:p w14:paraId="1041E693" w14:textId="77777777" w:rsidR="00667B5C" w:rsidRPr="009E4A44" w:rsidRDefault="00667B5C" w:rsidP="009E4A4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4B375EFB" w14:textId="77777777" w:rsidR="00667B5C" w:rsidRDefault="00667B5C" w:rsidP="009E4A4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2643AB43" w14:textId="77777777" w:rsidR="009E4A44" w:rsidRPr="009E4A44" w:rsidRDefault="009E4A44" w:rsidP="009E4A4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0D0DE848" w14:textId="77777777" w:rsidR="00667B5C" w:rsidRPr="009E4A44" w:rsidRDefault="00667B5C" w:rsidP="009E4A44">
      <w:pPr>
        <w:suppressLineNumbers/>
        <w:suppressAutoHyphens/>
        <w:spacing w:line="360" w:lineRule="auto"/>
        <w:rPr>
          <w:sz w:val="28"/>
          <w:szCs w:val="28"/>
        </w:rPr>
      </w:pPr>
      <w:r w:rsidRPr="009E4A44">
        <w:rPr>
          <w:sz w:val="28"/>
          <w:szCs w:val="28"/>
        </w:rPr>
        <w:t>студентки 4 курса</w:t>
      </w:r>
      <w:r w:rsidR="009E4A44">
        <w:rPr>
          <w:sz w:val="28"/>
          <w:szCs w:val="28"/>
        </w:rPr>
        <w:t xml:space="preserve"> </w:t>
      </w:r>
      <w:r w:rsidR="009E4A44" w:rsidRPr="009E4A44">
        <w:rPr>
          <w:sz w:val="28"/>
          <w:szCs w:val="28"/>
        </w:rPr>
        <w:t>(</w:t>
      </w:r>
      <w:r w:rsidRPr="009E4A44">
        <w:rPr>
          <w:sz w:val="28"/>
          <w:szCs w:val="28"/>
        </w:rPr>
        <w:t>группы М/2009-5</w:t>
      </w:r>
      <w:r w:rsidR="009E4A44" w:rsidRPr="009E4A44">
        <w:rPr>
          <w:sz w:val="28"/>
          <w:szCs w:val="28"/>
        </w:rPr>
        <w:t>)</w:t>
      </w:r>
    </w:p>
    <w:p w14:paraId="6994DBCF" w14:textId="77777777" w:rsidR="00667B5C" w:rsidRPr="009E4A44" w:rsidRDefault="00667B5C" w:rsidP="009E4A44">
      <w:pPr>
        <w:suppressLineNumbers/>
        <w:suppressAutoHyphens/>
        <w:spacing w:line="360" w:lineRule="auto"/>
        <w:rPr>
          <w:sz w:val="28"/>
          <w:szCs w:val="28"/>
        </w:rPr>
      </w:pPr>
      <w:r w:rsidRPr="009E4A44">
        <w:rPr>
          <w:sz w:val="28"/>
          <w:szCs w:val="28"/>
        </w:rPr>
        <w:t>заочного отделения</w:t>
      </w:r>
    </w:p>
    <w:p w14:paraId="0EC1833F" w14:textId="77777777" w:rsidR="00667B5C" w:rsidRPr="009E4A44" w:rsidRDefault="00667B5C" w:rsidP="009E4A44">
      <w:pPr>
        <w:suppressLineNumbers/>
        <w:suppressAutoHyphens/>
        <w:spacing w:line="360" w:lineRule="auto"/>
        <w:rPr>
          <w:sz w:val="28"/>
          <w:szCs w:val="28"/>
        </w:rPr>
      </w:pPr>
      <w:r w:rsidRPr="009E4A44">
        <w:rPr>
          <w:sz w:val="28"/>
          <w:szCs w:val="28"/>
        </w:rPr>
        <w:t>специальность 060109</w:t>
      </w:r>
      <w:r w:rsidR="009E4A44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-</w:t>
      </w:r>
      <w:r w:rsidR="009E4A44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сестринское дело</w:t>
      </w:r>
    </w:p>
    <w:p w14:paraId="30D4C2B5" w14:textId="77777777" w:rsidR="00667B5C" w:rsidRPr="009E4A44" w:rsidRDefault="00667B5C" w:rsidP="009E4A44">
      <w:pPr>
        <w:suppressLineNumbers/>
        <w:suppressAutoHyphens/>
        <w:spacing w:line="360" w:lineRule="auto"/>
        <w:rPr>
          <w:sz w:val="28"/>
          <w:szCs w:val="28"/>
        </w:rPr>
      </w:pPr>
      <w:r w:rsidRPr="009E4A44">
        <w:rPr>
          <w:sz w:val="28"/>
          <w:szCs w:val="28"/>
        </w:rPr>
        <w:t>Ефремовой Татьяны</w:t>
      </w:r>
      <w:r w:rsidR="009E4A44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Владимировны</w:t>
      </w:r>
    </w:p>
    <w:p w14:paraId="6D3E63C8" w14:textId="77777777" w:rsidR="00667B5C" w:rsidRPr="009E4A44" w:rsidRDefault="00667B5C" w:rsidP="009E4A44">
      <w:pPr>
        <w:suppressLineNumbers/>
        <w:suppressAutoHyphens/>
        <w:spacing w:line="360" w:lineRule="auto"/>
        <w:rPr>
          <w:sz w:val="28"/>
          <w:szCs w:val="28"/>
        </w:rPr>
      </w:pPr>
      <w:r w:rsidRPr="009E4A44">
        <w:rPr>
          <w:sz w:val="28"/>
          <w:szCs w:val="28"/>
        </w:rPr>
        <w:t>Преподаватель:</w:t>
      </w:r>
    </w:p>
    <w:p w14:paraId="0D86DB2F" w14:textId="77777777" w:rsidR="00667B5C" w:rsidRPr="009E4A44" w:rsidRDefault="00667B5C" w:rsidP="009E4A44">
      <w:pPr>
        <w:suppressLineNumbers/>
        <w:suppressAutoHyphens/>
        <w:spacing w:line="360" w:lineRule="auto"/>
        <w:rPr>
          <w:sz w:val="28"/>
          <w:szCs w:val="28"/>
        </w:rPr>
      </w:pPr>
    </w:p>
    <w:p w14:paraId="0993405E" w14:textId="77777777" w:rsidR="00667B5C" w:rsidRPr="009E4A44" w:rsidRDefault="00667B5C" w:rsidP="009E4A4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711902A7" w14:textId="77777777" w:rsidR="00667B5C" w:rsidRPr="009E4A44" w:rsidRDefault="00667B5C" w:rsidP="009E4A4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6787BCD2" w14:textId="77777777" w:rsidR="00667B5C" w:rsidRPr="009E4A44" w:rsidRDefault="00667B5C" w:rsidP="009E4A44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14:paraId="5D63C3BE" w14:textId="77777777" w:rsidR="00667B5C" w:rsidRPr="009E4A44" w:rsidRDefault="00667B5C" w:rsidP="009E4A44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 w:rsidRPr="009E4A44">
        <w:rPr>
          <w:sz w:val="28"/>
          <w:szCs w:val="28"/>
        </w:rPr>
        <w:t>Апатиты</w:t>
      </w:r>
      <w:r w:rsidR="009E4A44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2012</w:t>
      </w:r>
    </w:p>
    <w:p w14:paraId="575928BD" w14:textId="77777777" w:rsidR="009E4A44" w:rsidRDefault="009E4A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27CB6E6" w14:textId="77777777" w:rsidR="00667B5C" w:rsidRPr="009E4A44" w:rsidRDefault="00E2093A" w:rsidP="009E4A44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E4A44">
        <w:rPr>
          <w:b/>
          <w:sz w:val="28"/>
          <w:szCs w:val="28"/>
        </w:rPr>
        <w:t>Введение</w:t>
      </w:r>
    </w:p>
    <w:p w14:paraId="55816008" w14:textId="77777777" w:rsidR="007E066D" w:rsidRPr="009E4A44" w:rsidRDefault="007E066D" w:rsidP="009E4A44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14:paraId="5F4E01E0" w14:textId="77777777" w:rsidR="007E066D" w:rsidRPr="009E4A44" w:rsidRDefault="007E066D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 xml:space="preserve">Туберкулез объявлен ВОЗ опасностью для всего мира. </w:t>
      </w:r>
      <w:r w:rsidR="003C00D7" w:rsidRPr="009E4A44">
        <w:rPr>
          <w:sz w:val="28"/>
          <w:szCs w:val="28"/>
        </w:rPr>
        <w:t>В России в1990-е годы произошло значительное ухудшение эпидемиологической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обстановки по туберкулёзу в связи со снижением жизненного уровня большей части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населения, а также ухудшением проведения противотуберкулезных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 xml:space="preserve">мероприятий. </w:t>
      </w:r>
      <w:r w:rsidRPr="009E4A44">
        <w:rPr>
          <w:sz w:val="28"/>
          <w:szCs w:val="28"/>
        </w:rPr>
        <w:t>К настоящему времени стабилизации ситуации недостигнуто.</w:t>
      </w:r>
    </w:p>
    <w:p w14:paraId="4EAAC897" w14:textId="77777777" w:rsidR="007E066D" w:rsidRPr="009E4A44" w:rsidRDefault="007E066D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 xml:space="preserve">Особую тревогу вызывает рост инфицированности и заболеваемости туберкулёзом детей и подростков. Предупреждение и своевременное выявление туберкулёза среди них – задача преимущественно педиатров общей лечебной сети. </w:t>
      </w:r>
      <w:r w:rsidR="003C00D7" w:rsidRPr="009E4A44">
        <w:rPr>
          <w:sz w:val="28"/>
          <w:szCs w:val="28"/>
        </w:rPr>
        <w:t>В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настоящее время состояние данных разделов работы не вполне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удовлетворительное.</w:t>
      </w:r>
    </w:p>
    <w:p w14:paraId="08DE1702" w14:textId="77777777" w:rsidR="007E066D" w:rsidRPr="009E4A44" w:rsidRDefault="007E066D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 xml:space="preserve">В процессе подготовки в высших учебных заведений врачей-педиатров </w:t>
      </w:r>
      <w:r w:rsidR="003C00D7" w:rsidRPr="009E4A44">
        <w:rPr>
          <w:sz w:val="28"/>
          <w:szCs w:val="28"/>
        </w:rPr>
        <w:t>изучение</w:t>
      </w:r>
      <w:r w:rsidR="003C00D7">
        <w:rPr>
          <w:sz w:val="28"/>
          <w:szCs w:val="28"/>
        </w:rPr>
        <w:t xml:space="preserve"> </w:t>
      </w:r>
      <w:r w:rsidR="00591552" w:rsidRPr="009E4A44">
        <w:rPr>
          <w:sz w:val="28"/>
          <w:szCs w:val="28"/>
        </w:rPr>
        <w:t>туберкулеза,</w:t>
      </w:r>
      <w:r w:rsidRPr="009E4A44">
        <w:rPr>
          <w:sz w:val="28"/>
          <w:szCs w:val="28"/>
        </w:rPr>
        <w:t xml:space="preserve"> как взрослых, так и детей и подростков проводится в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 xml:space="preserve">соответствии с программой. Существующие учебники </w:t>
      </w:r>
      <w:r w:rsidR="003C00D7" w:rsidRPr="009E4A44">
        <w:rPr>
          <w:sz w:val="28"/>
          <w:szCs w:val="28"/>
        </w:rPr>
        <w:t>посвящены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преимущественно</w:t>
      </w:r>
      <w:r w:rsidRPr="009E4A44">
        <w:rPr>
          <w:sz w:val="28"/>
          <w:szCs w:val="28"/>
        </w:rPr>
        <w:t xml:space="preserve"> туберкулезу взрослых. По туберкулезу детей </w:t>
      </w:r>
      <w:r w:rsidR="003C00D7" w:rsidRPr="009E4A44">
        <w:rPr>
          <w:sz w:val="28"/>
          <w:szCs w:val="28"/>
        </w:rPr>
        <w:t>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подростков</w:t>
      </w:r>
      <w:r w:rsidRPr="009E4A44">
        <w:rPr>
          <w:sz w:val="28"/>
          <w:szCs w:val="28"/>
        </w:rPr>
        <w:t xml:space="preserve"> имеются лишь руководства для врачей.</w:t>
      </w:r>
    </w:p>
    <w:p w14:paraId="4B256C83" w14:textId="77777777" w:rsidR="007E066D" w:rsidRPr="009E4A44" w:rsidRDefault="007E066D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5C0ADAF" w14:textId="77777777" w:rsidR="00E2093A" w:rsidRDefault="00E2093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D41971" w14:textId="77777777" w:rsidR="007E066D" w:rsidRPr="009E4A44" w:rsidRDefault="00126D63" w:rsidP="009E4A44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E4A44">
        <w:rPr>
          <w:b/>
          <w:sz w:val="28"/>
          <w:szCs w:val="28"/>
        </w:rPr>
        <w:t xml:space="preserve">1. </w:t>
      </w:r>
      <w:r w:rsidR="00E2093A" w:rsidRPr="009E4A44">
        <w:rPr>
          <w:b/>
          <w:sz w:val="28"/>
          <w:szCs w:val="28"/>
        </w:rPr>
        <w:t>Диагностика туберкулеза</w:t>
      </w:r>
    </w:p>
    <w:p w14:paraId="12E10275" w14:textId="77777777" w:rsidR="00E2093A" w:rsidRDefault="00E2093A" w:rsidP="009E4A44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14:paraId="5D280676" w14:textId="77777777" w:rsidR="007E066D" w:rsidRPr="009E4A44" w:rsidRDefault="00126D63" w:rsidP="009E4A44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E4A44">
        <w:rPr>
          <w:b/>
          <w:sz w:val="28"/>
          <w:szCs w:val="28"/>
        </w:rPr>
        <w:t>1</w:t>
      </w:r>
      <w:r w:rsidR="007E066D" w:rsidRPr="009E4A44">
        <w:rPr>
          <w:b/>
          <w:sz w:val="28"/>
          <w:szCs w:val="28"/>
        </w:rPr>
        <w:t>.1 Жалобы и анамнез</w:t>
      </w:r>
    </w:p>
    <w:p w14:paraId="638CD367" w14:textId="77777777" w:rsidR="00E2093A" w:rsidRDefault="00E2093A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C96FDE5" w14:textId="77777777" w:rsidR="007E066D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Постановка диагноза туберкулеза у детей и подростков в современных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условиях представляет определенные затруднения, так как клинико-рентгенологические проявления заболевания нередко выражены слабо, маскируются под другие заболевания, отсутствуют типичные для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 xml:space="preserve">туберкулеза симптомы. </w:t>
      </w:r>
      <w:r w:rsidR="007E066D" w:rsidRPr="009E4A44">
        <w:rPr>
          <w:sz w:val="28"/>
          <w:szCs w:val="28"/>
        </w:rPr>
        <w:t xml:space="preserve">Редко наблюдается бактериовыделение. </w:t>
      </w:r>
      <w:r w:rsidRPr="009E4A44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тщательное</w:t>
      </w:r>
      <w:r w:rsidR="007E066D" w:rsidRPr="009E4A44">
        <w:rPr>
          <w:sz w:val="28"/>
          <w:szCs w:val="28"/>
        </w:rPr>
        <w:t xml:space="preserve"> обследование ребенка с использованием всех </w:t>
      </w:r>
      <w:r w:rsidRPr="009E4A44">
        <w:rPr>
          <w:sz w:val="28"/>
          <w:szCs w:val="28"/>
        </w:rPr>
        <w:t>существующих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методов</w:t>
      </w:r>
      <w:r w:rsidR="007E066D" w:rsidRPr="009E4A44">
        <w:rPr>
          <w:sz w:val="28"/>
          <w:szCs w:val="28"/>
        </w:rPr>
        <w:t xml:space="preserve"> диагностики чрезвычайно важно. Обследование проводится </w:t>
      </w:r>
      <w:r w:rsidRPr="009E4A4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общепринятым</w:t>
      </w:r>
      <w:r w:rsidR="007E066D" w:rsidRPr="009E4A44">
        <w:rPr>
          <w:sz w:val="28"/>
          <w:szCs w:val="28"/>
        </w:rPr>
        <w:t xml:space="preserve"> схемам, рекомендуется обратить внимание на </w:t>
      </w:r>
      <w:r w:rsidRPr="009E4A44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особенностей</w:t>
      </w:r>
      <w:r w:rsidR="007E066D" w:rsidRPr="009E4A44">
        <w:rPr>
          <w:sz w:val="28"/>
          <w:szCs w:val="28"/>
        </w:rPr>
        <w:t>.</w:t>
      </w:r>
    </w:p>
    <w:p w14:paraId="37970E1D" w14:textId="77777777" w:rsidR="007E066D" w:rsidRPr="009E4A44" w:rsidRDefault="007E066D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Жалобы у больного туберкулезом ребенка часто отсутствуют.</w:t>
      </w:r>
    </w:p>
    <w:p w14:paraId="390532CC" w14:textId="77777777" w:rsidR="007E066D" w:rsidRPr="009E4A44" w:rsidRDefault="007E066D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 xml:space="preserve">Наиболее отчетливо они представлены родителями в раннем </w:t>
      </w:r>
      <w:r w:rsidR="003C00D7" w:rsidRPr="009E4A44">
        <w:rPr>
          <w:sz w:val="28"/>
          <w:szCs w:val="28"/>
        </w:rPr>
        <w:t>детском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возрасте</w:t>
      </w:r>
      <w:r w:rsidRPr="009E4A44">
        <w:rPr>
          <w:sz w:val="28"/>
          <w:szCs w:val="28"/>
        </w:rPr>
        <w:t xml:space="preserve">, слабее у дошкольников. В возрасте 7–11 лет жалобы </w:t>
      </w:r>
      <w:r w:rsidR="003C00D7" w:rsidRPr="009E4A44">
        <w:rPr>
          <w:sz w:val="28"/>
          <w:szCs w:val="28"/>
        </w:rPr>
        <w:t>выражены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слабо</w:t>
      </w:r>
      <w:r w:rsidRPr="009E4A44">
        <w:rPr>
          <w:sz w:val="28"/>
          <w:szCs w:val="28"/>
        </w:rPr>
        <w:t xml:space="preserve"> или отсутствуют, в подростковом возможны различные </w:t>
      </w:r>
      <w:r w:rsidR="003C00D7" w:rsidRPr="009E4A44">
        <w:rPr>
          <w:sz w:val="28"/>
          <w:szCs w:val="28"/>
        </w:rPr>
        <w:t>ситуации. Поэтому</w:t>
      </w:r>
      <w:r w:rsidRPr="009E4A44">
        <w:rPr>
          <w:sz w:val="28"/>
          <w:szCs w:val="28"/>
        </w:rPr>
        <w:t xml:space="preserve"> очень внимательно следует относиться к тем </w:t>
      </w:r>
      <w:r w:rsidR="003C00D7" w:rsidRPr="009E4A44">
        <w:rPr>
          <w:sz w:val="28"/>
          <w:szCs w:val="28"/>
        </w:rPr>
        <w:t>проявлениям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болезни</w:t>
      </w:r>
      <w:r w:rsidRPr="009E4A44">
        <w:rPr>
          <w:sz w:val="28"/>
          <w:szCs w:val="28"/>
        </w:rPr>
        <w:t>, которые имеются.</w:t>
      </w:r>
    </w:p>
    <w:p w14:paraId="177A81CC" w14:textId="77777777" w:rsidR="007E066D" w:rsidRPr="009E4A44" w:rsidRDefault="007E066D" w:rsidP="009E4A44">
      <w:pPr>
        <w:suppressLineNumbers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9E4A44">
        <w:rPr>
          <w:i/>
          <w:sz w:val="28"/>
          <w:szCs w:val="28"/>
        </w:rPr>
        <w:t>Общие проявления (синдром интоксикации)</w:t>
      </w:r>
      <w:r w:rsidR="00126D63" w:rsidRPr="009E4A44">
        <w:rPr>
          <w:i/>
          <w:sz w:val="28"/>
          <w:szCs w:val="28"/>
        </w:rPr>
        <w:t>.</w:t>
      </w:r>
    </w:p>
    <w:p w14:paraId="51D21FBD" w14:textId="77777777" w:rsidR="007E066D" w:rsidRPr="009E4A44" w:rsidRDefault="007E066D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 xml:space="preserve">Раньше всего родители начинают отмечать, что ребенок изменил </w:t>
      </w:r>
      <w:r w:rsidR="003C00D7" w:rsidRPr="009E4A44">
        <w:rPr>
          <w:sz w:val="28"/>
          <w:szCs w:val="28"/>
        </w:rPr>
        <w:t>свое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поведение</w:t>
      </w:r>
      <w:r w:rsidRPr="009E4A44">
        <w:rPr>
          <w:sz w:val="28"/>
          <w:szCs w:val="28"/>
        </w:rPr>
        <w:t xml:space="preserve">. В раннем возрасте дети становятся без видимой </w:t>
      </w:r>
      <w:r w:rsidR="003C00D7" w:rsidRPr="009E4A44">
        <w:rPr>
          <w:sz w:val="28"/>
          <w:szCs w:val="28"/>
        </w:rPr>
        <w:t>причины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плаксивыми</w:t>
      </w:r>
      <w:r w:rsidRPr="009E4A44">
        <w:rPr>
          <w:sz w:val="28"/>
          <w:szCs w:val="28"/>
        </w:rPr>
        <w:t xml:space="preserve">, капризными, плохо спят. Дошкольники быстро </w:t>
      </w:r>
      <w:r w:rsidR="003C00D7" w:rsidRPr="009E4A44">
        <w:rPr>
          <w:sz w:val="28"/>
          <w:szCs w:val="28"/>
        </w:rPr>
        <w:t>утомляются, появляется</w:t>
      </w:r>
      <w:r w:rsidRPr="009E4A44">
        <w:rPr>
          <w:sz w:val="28"/>
          <w:szCs w:val="28"/>
        </w:rPr>
        <w:t xml:space="preserve"> раздражительность, неадекватная реакция на окружающее.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 xml:space="preserve">Школьники начинают плохо учиться, снижается внимание и память. </w:t>
      </w:r>
      <w:r w:rsidR="003C00D7" w:rsidRPr="009E4A44">
        <w:rPr>
          <w:sz w:val="28"/>
          <w:szCs w:val="28"/>
        </w:rPr>
        <w:t>Эти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симптомы</w:t>
      </w:r>
      <w:r w:rsidRPr="009E4A44">
        <w:rPr>
          <w:sz w:val="28"/>
          <w:szCs w:val="28"/>
        </w:rPr>
        <w:t xml:space="preserve"> являются, главным образом, отражением нарушений со стороны</w:t>
      </w:r>
      <w:r w:rsidR="00E2093A">
        <w:rPr>
          <w:sz w:val="28"/>
          <w:szCs w:val="28"/>
        </w:rPr>
        <w:t xml:space="preserve"> </w:t>
      </w:r>
      <w:r w:rsidR="00126D63" w:rsidRPr="009E4A44">
        <w:rPr>
          <w:sz w:val="28"/>
          <w:szCs w:val="28"/>
        </w:rPr>
        <w:t>центральной нервной системы</w:t>
      </w:r>
      <w:r w:rsidRPr="009E4A44">
        <w:rPr>
          <w:sz w:val="28"/>
          <w:szCs w:val="28"/>
        </w:rPr>
        <w:t>.</w:t>
      </w:r>
    </w:p>
    <w:p w14:paraId="05186B15" w14:textId="77777777" w:rsidR="007E066D" w:rsidRPr="009E4A44" w:rsidRDefault="007E066D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Желудочно-кишечные расстройства являются одним из ранних</w:t>
      </w:r>
      <w:r w:rsidR="00126D63" w:rsidRPr="009E4A44">
        <w:rPr>
          <w:sz w:val="28"/>
          <w:szCs w:val="28"/>
        </w:rPr>
        <w:t xml:space="preserve"> симптомов туберкулёза </w:t>
      </w:r>
      <w:r w:rsidRPr="009E4A44">
        <w:rPr>
          <w:sz w:val="28"/>
          <w:szCs w:val="28"/>
        </w:rPr>
        <w:t xml:space="preserve">у ребенка – снижается аппетит, </w:t>
      </w:r>
      <w:r w:rsidR="003C00D7" w:rsidRPr="009E4A44">
        <w:rPr>
          <w:sz w:val="28"/>
          <w:szCs w:val="28"/>
        </w:rPr>
        <w:t>нарушается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lastRenderedPageBreak/>
        <w:t>пищеварение</w:t>
      </w:r>
      <w:r w:rsidRPr="009E4A44">
        <w:rPr>
          <w:sz w:val="28"/>
          <w:szCs w:val="28"/>
        </w:rPr>
        <w:t xml:space="preserve">. Иногда в раннем возрасте, несмотря на идеальные </w:t>
      </w:r>
      <w:r w:rsidR="003C00D7" w:rsidRPr="009E4A44">
        <w:rPr>
          <w:sz w:val="28"/>
          <w:szCs w:val="28"/>
        </w:rPr>
        <w:t>условия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вскармливания</w:t>
      </w:r>
      <w:r w:rsidRPr="009E4A44">
        <w:rPr>
          <w:sz w:val="28"/>
          <w:szCs w:val="28"/>
        </w:rPr>
        <w:t>, наблюдаютс</w:t>
      </w:r>
      <w:r w:rsidR="00126D63" w:rsidRPr="009E4A44">
        <w:rPr>
          <w:sz w:val="28"/>
          <w:szCs w:val="28"/>
        </w:rPr>
        <w:t>я диспепсические явления</w:t>
      </w:r>
      <w:r w:rsidRPr="009E4A44">
        <w:rPr>
          <w:sz w:val="28"/>
          <w:szCs w:val="28"/>
        </w:rPr>
        <w:t>.</w:t>
      </w:r>
    </w:p>
    <w:p w14:paraId="14D0BACE" w14:textId="77777777" w:rsidR="007E066D" w:rsidRPr="009E4A44" w:rsidRDefault="007E066D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 xml:space="preserve">Нарушение развития ребенка, снижение массы тела может </w:t>
      </w:r>
      <w:r w:rsidR="003C00D7" w:rsidRPr="009E4A44">
        <w:rPr>
          <w:sz w:val="28"/>
          <w:szCs w:val="28"/>
        </w:rPr>
        <w:t>быть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следствием</w:t>
      </w:r>
      <w:r w:rsidRPr="009E4A44">
        <w:rPr>
          <w:sz w:val="28"/>
          <w:szCs w:val="28"/>
        </w:rPr>
        <w:t xml:space="preserve"> желудочно-кишечных расстройств. Но иногда, особенно </w:t>
      </w:r>
      <w:r w:rsidR="003C00D7" w:rsidRPr="009E4A44">
        <w:rPr>
          <w:sz w:val="28"/>
          <w:szCs w:val="28"/>
        </w:rPr>
        <w:t>в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раннем</w:t>
      </w:r>
      <w:r w:rsidRPr="009E4A44">
        <w:rPr>
          <w:sz w:val="28"/>
          <w:szCs w:val="28"/>
        </w:rPr>
        <w:t xml:space="preserve"> возрасте, ребенок плохо развивается и теряет в массе </w:t>
      </w:r>
      <w:r w:rsidR="003C00D7" w:rsidRPr="009E4A44">
        <w:rPr>
          <w:sz w:val="28"/>
          <w:szCs w:val="28"/>
        </w:rPr>
        <w:t>при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правильном</w:t>
      </w:r>
      <w:r w:rsidRPr="009E4A44">
        <w:rPr>
          <w:sz w:val="28"/>
          <w:szCs w:val="28"/>
        </w:rPr>
        <w:t xml:space="preserve"> вскармливани</w:t>
      </w:r>
      <w:r w:rsidR="00126D63" w:rsidRPr="009E4A44">
        <w:rPr>
          <w:sz w:val="28"/>
          <w:szCs w:val="28"/>
        </w:rPr>
        <w:t>и и без расстройств кишечника.</w:t>
      </w:r>
      <w:r w:rsidRPr="009E4A44">
        <w:rPr>
          <w:sz w:val="28"/>
          <w:szCs w:val="28"/>
        </w:rPr>
        <w:t xml:space="preserve"> При ранних формах туберкулеза развитие детей и</w:t>
      </w:r>
      <w:r w:rsidR="00126D63" w:rsidRPr="009E4A44">
        <w:rPr>
          <w:sz w:val="28"/>
          <w:szCs w:val="28"/>
        </w:rPr>
        <w:t xml:space="preserve"> подростков нередко не страдает.</w:t>
      </w:r>
    </w:p>
    <w:p w14:paraId="269B30D4" w14:textId="77777777" w:rsidR="00126D63" w:rsidRPr="009E4A44" w:rsidRDefault="007E066D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 xml:space="preserve">Температура при ранних и ограниченных формах туберкулеза </w:t>
      </w:r>
      <w:r w:rsidR="003C00D7" w:rsidRPr="009E4A44">
        <w:rPr>
          <w:sz w:val="28"/>
          <w:szCs w:val="28"/>
        </w:rPr>
        <w:t>часто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остается</w:t>
      </w:r>
      <w:r w:rsidRPr="009E4A44">
        <w:rPr>
          <w:sz w:val="28"/>
          <w:szCs w:val="28"/>
        </w:rPr>
        <w:t xml:space="preserve"> нормальной. При более распространенных формах и </w:t>
      </w:r>
      <w:r w:rsidR="003C00D7" w:rsidRPr="009E4A44">
        <w:rPr>
          <w:sz w:val="28"/>
          <w:szCs w:val="28"/>
        </w:rPr>
        <w:t>затяжном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течении</w:t>
      </w:r>
      <w:r w:rsidRPr="009E4A44">
        <w:rPr>
          <w:sz w:val="28"/>
          <w:szCs w:val="28"/>
        </w:rPr>
        <w:t xml:space="preserve"> нередко наблюдается субфебрилитет, а иногда и повышение до38–39°С. Температурная кривая при туберкулезе имеет </w:t>
      </w:r>
      <w:r w:rsidR="003C00D7" w:rsidRPr="009E4A44">
        <w:rPr>
          <w:sz w:val="28"/>
          <w:szCs w:val="28"/>
        </w:rPr>
        <w:t>неправильный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характер</w:t>
      </w:r>
      <w:r w:rsidRPr="009E4A44">
        <w:rPr>
          <w:sz w:val="28"/>
          <w:szCs w:val="28"/>
        </w:rPr>
        <w:t xml:space="preserve">. Обычно наблюдаются небольшие </w:t>
      </w:r>
      <w:r w:rsidR="003C00D7" w:rsidRPr="009E4A44">
        <w:rPr>
          <w:sz w:val="28"/>
          <w:szCs w:val="28"/>
        </w:rPr>
        <w:t>повышения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температуры</w:t>
      </w:r>
      <w:r w:rsidRPr="009E4A44">
        <w:rPr>
          <w:sz w:val="28"/>
          <w:szCs w:val="28"/>
        </w:rPr>
        <w:t xml:space="preserve"> к вечеру, но со значите</w:t>
      </w:r>
      <w:r w:rsidR="00126D63" w:rsidRPr="009E4A44">
        <w:rPr>
          <w:sz w:val="28"/>
          <w:szCs w:val="28"/>
        </w:rPr>
        <w:t xml:space="preserve">льными размахами между утренними и вечерними измерениями. </w:t>
      </w:r>
      <w:r w:rsidR="003C00D7" w:rsidRPr="009E4A44">
        <w:rPr>
          <w:sz w:val="28"/>
          <w:szCs w:val="28"/>
        </w:rPr>
        <w:t>В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некоторых случаях температура не превышает 37° вечером, но по утрам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 xml:space="preserve">падает до 36–36,2°. В разные дни температура различна. </w:t>
      </w:r>
      <w:r w:rsidR="00126D63" w:rsidRPr="009E4A44">
        <w:rPr>
          <w:sz w:val="28"/>
          <w:szCs w:val="28"/>
        </w:rPr>
        <w:t xml:space="preserve">Иногда </w:t>
      </w:r>
      <w:r w:rsidR="003C00D7" w:rsidRPr="009E4A44">
        <w:rPr>
          <w:sz w:val="28"/>
          <w:szCs w:val="28"/>
        </w:rPr>
        <w:t>она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повышается</w:t>
      </w:r>
      <w:r w:rsidR="00126D63" w:rsidRPr="009E4A44">
        <w:rPr>
          <w:sz w:val="28"/>
          <w:szCs w:val="28"/>
        </w:rPr>
        <w:t xml:space="preserve"> в необычное время. Рекомендуется измерять температуру в 8,12, 17 часов, при необходимости, чаще. Особенностью </w:t>
      </w:r>
      <w:r w:rsidR="003C00D7" w:rsidRPr="009E4A44">
        <w:rPr>
          <w:sz w:val="28"/>
          <w:szCs w:val="28"/>
        </w:rPr>
        <w:t>туберкулеза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является</w:t>
      </w:r>
      <w:r w:rsidR="00126D63" w:rsidRPr="009E4A44">
        <w:rPr>
          <w:sz w:val="28"/>
          <w:szCs w:val="28"/>
        </w:rPr>
        <w:t xml:space="preserve"> хорошая переносимость повышенной температуры. При </w:t>
      </w:r>
      <w:r w:rsidR="003C00D7" w:rsidRPr="009E4A44">
        <w:rPr>
          <w:sz w:val="28"/>
          <w:szCs w:val="28"/>
        </w:rPr>
        <w:t>остром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течении</w:t>
      </w:r>
      <w:r w:rsidR="00126D63" w:rsidRPr="009E4A44">
        <w:rPr>
          <w:sz w:val="28"/>
          <w:szCs w:val="28"/>
        </w:rPr>
        <w:t xml:space="preserve"> туберкулеза, при тяжелых прогрессирующих формах </w:t>
      </w:r>
      <w:r w:rsidR="003C00D7" w:rsidRPr="009E4A44">
        <w:rPr>
          <w:sz w:val="28"/>
          <w:szCs w:val="28"/>
        </w:rPr>
        <w:t>температура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может</w:t>
      </w:r>
      <w:r w:rsidR="00126D63" w:rsidRPr="009E4A44">
        <w:rPr>
          <w:sz w:val="28"/>
          <w:szCs w:val="28"/>
        </w:rPr>
        <w:t xml:space="preserve"> принимать гектический характер и очень изнуряет ребенка.</w:t>
      </w:r>
    </w:p>
    <w:p w14:paraId="2AACED23" w14:textId="77777777" w:rsidR="009E4A44" w:rsidRPr="009E4A44" w:rsidRDefault="00126D63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 xml:space="preserve">Необходимо принять к сведению, что длительный </w:t>
      </w:r>
      <w:r w:rsidR="003C00D7" w:rsidRPr="009E4A44">
        <w:rPr>
          <w:sz w:val="28"/>
          <w:szCs w:val="28"/>
        </w:rPr>
        <w:t>субфебрилитет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вызывается</w:t>
      </w:r>
      <w:r w:rsidRPr="009E4A44">
        <w:rPr>
          <w:sz w:val="28"/>
          <w:szCs w:val="28"/>
        </w:rPr>
        <w:t xml:space="preserve"> не только туберкулезом, но и многими другими </w:t>
      </w:r>
      <w:r w:rsidR="003C00D7" w:rsidRPr="009E4A44">
        <w:rPr>
          <w:sz w:val="28"/>
          <w:szCs w:val="28"/>
        </w:rPr>
        <w:t>хроническими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воспалительными</w:t>
      </w:r>
      <w:r w:rsidRPr="009E4A44">
        <w:rPr>
          <w:sz w:val="28"/>
          <w:szCs w:val="28"/>
        </w:rPr>
        <w:t xml:space="preserve"> процессами. В то же время высокая </w:t>
      </w:r>
      <w:r w:rsidR="003C00D7" w:rsidRPr="009E4A44">
        <w:rPr>
          <w:sz w:val="28"/>
          <w:szCs w:val="28"/>
        </w:rPr>
        <w:t>лихорадка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невыясненной</w:t>
      </w:r>
      <w:r w:rsidRPr="009E4A44">
        <w:rPr>
          <w:sz w:val="28"/>
          <w:szCs w:val="28"/>
        </w:rPr>
        <w:t xml:space="preserve"> этиологии должна вызывать подозрение на </w:t>
      </w:r>
      <w:r w:rsidR="003C00D7" w:rsidRPr="009E4A44">
        <w:rPr>
          <w:sz w:val="28"/>
          <w:szCs w:val="28"/>
        </w:rPr>
        <w:t>туберкулез. Потливость</w:t>
      </w:r>
      <w:r w:rsidRPr="009E4A44">
        <w:rPr>
          <w:sz w:val="28"/>
          <w:szCs w:val="28"/>
        </w:rPr>
        <w:t xml:space="preserve"> нередко наблюдается у детей и подростков. </w:t>
      </w:r>
      <w:r w:rsidR="003C00D7" w:rsidRPr="009E4A44">
        <w:rPr>
          <w:sz w:val="28"/>
          <w:szCs w:val="28"/>
        </w:rPr>
        <w:t>При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остротекущих формах беспокоят проливные поты по ночам.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Проявлениями синдрома интоксикации у детей могут быть головные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 xml:space="preserve">боли, летучие боли в суставах. </w:t>
      </w:r>
      <w:r w:rsidRPr="009E4A44">
        <w:rPr>
          <w:sz w:val="28"/>
          <w:szCs w:val="28"/>
        </w:rPr>
        <w:t xml:space="preserve">У девушек иногда наблюдаются </w:t>
      </w:r>
      <w:r w:rsidR="003C00D7" w:rsidRPr="009E4A44">
        <w:rPr>
          <w:sz w:val="28"/>
          <w:szCs w:val="28"/>
        </w:rPr>
        <w:t>нарушения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менструального</w:t>
      </w:r>
      <w:r w:rsidRPr="009E4A44">
        <w:rPr>
          <w:sz w:val="28"/>
          <w:szCs w:val="28"/>
        </w:rPr>
        <w:t xml:space="preserve"> цикла. Возможны боли в области сердца.</w:t>
      </w:r>
    </w:p>
    <w:p w14:paraId="4712336D" w14:textId="77777777" w:rsidR="00126D63" w:rsidRPr="009E4A44" w:rsidRDefault="00126D63" w:rsidP="009E4A44">
      <w:pPr>
        <w:suppressLineNumbers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9E4A44">
        <w:rPr>
          <w:i/>
          <w:sz w:val="28"/>
          <w:szCs w:val="28"/>
        </w:rPr>
        <w:t>Синдром поражения органов дыхания</w:t>
      </w:r>
      <w:r w:rsidR="00FF1873" w:rsidRPr="009E4A44">
        <w:rPr>
          <w:i/>
          <w:sz w:val="28"/>
          <w:szCs w:val="28"/>
        </w:rPr>
        <w:t>.</w:t>
      </w:r>
    </w:p>
    <w:p w14:paraId="204BC307" w14:textId="77777777" w:rsidR="00126D63" w:rsidRPr="009E4A44" w:rsidRDefault="00126D63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  <w:u w:val="single"/>
        </w:rPr>
        <w:lastRenderedPageBreak/>
        <w:t>Кашель</w:t>
      </w:r>
      <w:r w:rsidRPr="009E4A44">
        <w:rPr>
          <w:sz w:val="28"/>
          <w:szCs w:val="28"/>
        </w:rPr>
        <w:t xml:space="preserve"> – не является ведущим симптомом детского туберкулеза. </w:t>
      </w:r>
      <w:r w:rsidR="003C00D7" w:rsidRPr="009E4A44">
        <w:rPr>
          <w:sz w:val="28"/>
          <w:szCs w:val="28"/>
        </w:rPr>
        <w:t>В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начальном</w:t>
      </w:r>
      <w:r w:rsidRPr="009E4A44">
        <w:rPr>
          <w:sz w:val="28"/>
          <w:szCs w:val="28"/>
        </w:rPr>
        <w:t xml:space="preserve"> периоде заболевания кашель совсем отсутствует или </w:t>
      </w:r>
      <w:r w:rsidR="003C00D7" w:rsidRPr="009E4A44">
        <w:rPr>
          <w:sz w:val="28"/>
          <w:szCs w:val="28"/>
        </w:rPr>
        <w:t>выражен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слабо</w:t>
      </w:r>
      <w:r w:rsidRPr="009E4A44">
        <w:rPr>
          <w:sz w:val="28"/>
          <w:szCs w:val="28"/>
        </w:rPr>
        <w:t xml:space="preserve">. При хронических формах кашель то появляется, то исчезает. </w:t>
      </w:r>
      <w:r w:rsidR="003C00D7" w:rsidRPr="009E4A44">
        <w:rPr>
          <w:sz w:val="28"/>
          <w:szCs w:val="28"/>
        </w:rPr>
        <w:t>При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большом</w:t>
      </w:r>
      <w:r w:rsidRPr="009E4A44">
        <w:rPr>
          <w:sz w:val="28"/>
          <w:szCs w:val="28"/>
        </w:rPr>
        <w:t xml:space="preserve"> увеличении лимфоузлов средостения у детей грудного и </w:t>
      </w:r>
      <w:r w:rsidR="003C00D7" w:rsidRPr="009E4A44">
        <w:rPr>
          <w:sz w:val="28"/>
          <w:szCs w:val="28"/>
        </w:rPr>
        <w:t>раннего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возраста</w:t>
      </w:r>
      <w:r w:rsidRPr="009E4A44">
        <w:rPr>
          <w:sz w:val="28"/>
          <w:szCs w:val="28"/>
        </w:rPr>
        <w:t xml:space="preserve"> кашель может носить своеобразный характер – битональный, </w:t>
      </w:r>
      <w:r w:rsidR="003C00D7" w:rsidRPr="009E4A44">
        <w:rPr>
          <w:sz w:val="28"/>
          <w:szCs w:val="28"/>
        </w:rPr>
        <w:t>у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детей</w:t>
      </w:r>
      <w:r w:rsidRPr="009E4A44">
        <w:rPr>
          <w:sz w:val="28"/>
          <w:szCs w:val="28"/>
        </w:rPr>
        <w:t xml:space="preserve"> более старшего возраста – коклюшеподобный. Нередко </w:t>
      </w:r>
      <w:r w:rsidR="003C00D7" w:rsidRPr="009E4A44">
        <w:rPr>
          <w:sz w:val="28"/>
          <w:szCs w:val="28"/>
        </w:rPr>
        <w:t>кашель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бывает</w:t>
      </w:r>
      <w:r w:rsidRPr="009E4A44">
        <w:rPr>
          <w:sz w:val="28"/>
          <w:szCs w:val="28"/>
        </w:rPr>
        <w:t xml:space="preserve"> сухим. У подростков часто наблюдается небольшой </w:t>
      </w:r>
      <w:r w:rsidR="003C00D7" w:rsidRPr="009E4A44">
        <w:rPr>
          <w:sz w:val="28"/>
          <w:szCs w:val="28"/>
        </w:rPr>
        <w:t>продуктивный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кашель</w:t>
      </w:r>
      <w:r w:rsidRPr="009E4A44">
        <w:rPr>
          <w:sz w:val="28"/>
          <w:szCs w:val="28"/>
        </w:rPr>
        <w:t>.</w:t>
      </w:r>
    </w:p>
    <w:p w14:paraId="1585A2A3" w14:textId="77777777" w:rsidR="00126D63" w:rsidRPr="009E4A44" w:rsidRDefault="00126D63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  <w:u w:val="single"/>
        </w:rPr>
        <w:t>Мокрота</w:t>
      </w:r>
      <w:r w:rsidRPr="009E4A44">
        <w:rPr>
          <w:sz w:val="28"/>
          <w:szCs w:val="28"/>
        </w:rPr>
        <w:t xml:space="preserve"> – выделяется у детей в скудном количестве, и они </w:t>
      </w:r>
      <w:r w:rsidR="003C00D7" w:rsidRPr="009E4A44">
        <w:rPr>
          <w:sz w:val="28"/>
          <w:szCs w:val="28"/>
        </w:rPr>
        <w:t>ее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обычно</w:t>
      </w:r>
      <w:r w:rsidRPr="009E4A44">
        <w:rPr>
          <w:sz w:val="28"/>
          <w:szCs w:val="28"/>
        </w:rPr>
        <w:t xml:space="preserve"> проглатывают. Получить мокроту у детей для исследования </w:t>
      </w:r>
      <w:r w:rsidR="003C00D7" w:rsidRPr="009E4A44">
        <w:rPr>
          <w:sz w:val="28"/>
          <w:szCs w:val="28"/>
        </w:rPr>
        <w:t>можно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путем</w:t>
      </w:r>
      <w:r w:rsidRPr="009E4A44">
        <w:rPr>
          <w:sz w:val="28"/>
          <w:szCs w:val="28"/>
        </w:rPr>
        <w:t xml:space="preserve"> промывания бронхов и желудка натощак.</w:t>
      </w:r>
    </w:p>
    <w:p w14:paraId="42BCF871" w14:textId="77777777" w:rsidR="00126D63" w:rsidRPr="009E4A44" w:rsidRDefault="00126D63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  <w:u w:val="single"/>
        </w:rPr>
        <w:t>Кровохарканье</w:t>
      </w:r>
      <w:r w:rsidRPr="009E4A44">
        <w:rPr>
          <w:sz w:val="28"/>
          <w:szCs w:val="28"/>
        </w:rPr>
        <w:t xml:space="preserve"> – при туберкулезе у детей практически </w:t>
      </w:r>
      <w:r w:rsidR="003C00D7" w:rsidRPr="009E4A44">
        <w:rPr>
          <w:sz w:val="28"/>
          <w:szCs w:val="28"/>
        </w:rPr>
        <w:t>не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встречается</w:t>
      </w:r>
      <w:r w:rsidRPr="009E4A44">
        <w:rPr>
          <w:sz w:val="28"/>
          <w:szCs w:val="28"/>
        </w:rPr>
        <w:t>, у подростков – очень редко.</w:t>
      </w:r>
    </w:p>
    <w:p w14:paraId="6693EDDA" w14:textId="77777777" w:rsidR="00126D63" w:rsidRPr="009E4A44" w:rsidRDefault="00126D63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  <w:u w:val="single"/>
        </w:rPr>
        <w:t xml:space="preserve">Одышка </w:t>
      </w:r>
      <w:r w:rsidRPr="009E4A44">
        <w:rPr>
          <w:sz w:val="28"/>
          <w:szCs w:val="28"/>
        </w:rPr>
        <w:t xml:space="preserve">– при ранних формах туберкулеза не встречается. </w:t>
      </w:r>
      <w:r w:rsidR="003C00D7" w:rsidRPr="009E4A44">
        <w:rPr>
          <w:sz w:val="28"/>
          <w:szCs w:val="28"/>
        </w:rPr>
        <w:t>Она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может наблюдаться при выраженном увеличении внутригрудных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лимфоузлов, поражении крупного бронха с нарушением его проходимости.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Отмечается одышка при милиарном, диссеминированном туберкулезе,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экссудативном плеврите, распространенном фиброзно-кавернозном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туберкулезе.</w:t>
      </w:r>
    </w:p>
    <w:p w14:paraId="5418A620" w14:textId="77777777" w:rsidR="00126D63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  <w:u w:val="single"/>
        </w:rPr>
        <w:t>Боли в грудной клетке</w:t>
      </w:r>
      <w:r w:rsidRPr="009E4A44">
        <w:rPr>
          <w:sz w:val="28"/>
          <w:szCs w:val="28"/>
        </w:rPr>
        <w:t xml:space="preserve"> – у большинства детей отсутствуют; они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могут быть проявлением вовлечения в процесс париетальной плевры,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 xml:space="preserve">смещения средостения при осложнениях. </w:t>
      </w:r>
      <w:r w:rsidR="00126D63" w:rsidRPr="009E4A44">
        <w:rPr>
          <w:sz w:val="28"/>
          <w:szCs w:val="28"/>
        </w:rPr>
        <w:t xml:space="preserve">Боли обычно </w:t>
      </w:r>
      <w:r w:rsidRPr="009E4A44">
        <w:rPr>
          <w:sz w:val="28"/>
          <w:szCs w:val="28"/>
        </w:rPr>
        <w:t>небольшие, непостоянные</w:t>
      </w:r>
      <w:r w:rsidR="00126D63" w:rsidRPr="009E4A44">
        <w:rPr>
          <w:sz w:val="28"/>
          <w:szCs w:val="28"/>
        </w:rPr>
        <w:t>, связанные с дыханием.</w:t>
      </w:r>
    </w:p>
    <w:p w14:paraId="50AA02F9" w14:textId="77777777" w:rsidR="00C93484" w:rsidRPr="009E4A44" w:rsidRDefault="00126D63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 xml:space="preserve">В анамнезе болезни необходимо выяснить начало и </w:t>
      </w:r>
      <w:r w:rsidR="003C00D7" w:rsidRPr="009E4A44">
        <w:rPr>
          <w:sz w:val="28"/>
          <w:szCs w:val="28"/>
        </w:rPr>
        <w:t>течение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настоящего</w:t>
      </w:r>
      <w:r w:rsidRPr="009E4A44">
        <w:rPr>
          <w:sz w:val="28"/>
          <w:szCs w:val="28"/>
        </w:rPr>
        <w:t xml:space="preserve"> заболевания и возможную связь с </w:t>
      </w:r>
      <w:r w:rsidR="003C00D7" w:rsidRPr="009E4A44">
        <w:rPr>
          <w:sz w:val="28"/>
          <w:szCs w:val="28"/>
        </w:rPr>
        <w:t>какими-либо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провоцирующими</w:t>
      </w:r>
      <w:r w:rsidR="00C93484" w:rsidRPr="009E4A44">
        <w:rPr>
          <w:sz w:val="28"/>
          <w:szCs w:val="28"/>
        </w:rPr>
        <w:t xml:space="preserve"> моментами. </w:t>
      </w:r>
      <w:r w:rsidR="003C00D7" w:rsidRPr="009E4A44">
        <w:rPr>
          <w:sz w:val="28"/>
          <w:szCs w:val="28"/>
        </w:rPr>
        <w:t>Следует помнить, что перенесенные ОРВИ,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хронические бронхиты, повторные или затяжные пневмонии, иногда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бронхиальная астма, экссудативные плевриты могут быть масками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 xml:space="preserve">туберкулеза. </w:t>
      </w:r>
      <w:r w:rsidR="00C93484" w:rsidRPr="009E4A44">
        <w:rPr>
          <w:sz w:val="28"/>
          <w:szCs w:val="28"/>
        </w:rPr>
        <w:t xml:space="preserve">Первые клинические проявления заболевания чаще </w:t>
      </w:r>
      <w:r w:rsidR="003C00D7" w:rsidRPr="009E4A44">
        <w:rPr>
          <w:sz w:val="28"/>
          <w:szCs w:val="28"/>
        </w:rPr>
        <w:t>нарастают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постепенно</w:t>
      </w:r>
      <w:r w:rsidR="00C93484" w:rsidRPr="009E4A44">
        <w:rPr>
          <w:sz w:val="28"/>
          <w:szCs w:val="28"/>
        </w:rPr>
        <w:t xml:space="preserve">, реже развиваются остро. Заболевание у детей </w:t>
      </w:r>
      <w:r w:rsidR="003C00D7" w:rsidRPr="009E4A44">
        <w:rPr>
          <w:sz w:val="28"/>
          <w:szCs w:val="28"/>
        </w:rPr>
        <w:t>нередко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протекает</w:t>
      </w:r>
      <w:r w:rsidR="00C93484" w:rsidRPr="009E4A44">
        <w:rPr>
          <w:sz w:val="28"/>
          <w:szCs w:val="28"/>
        </w:rPr>
        <w:t xml:space="preserve"> бессимптомно и выявляется при </w:t>
      </w:r>
      <w:r w:rsidR="003C00D7" w:rsidRPr="009E4A44">
        <w:rPr>
          <w:sz w:val="28"/>
          <w:szCs w:val="28"/>
        </w:rPr>
        <w:t>профилактических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обследованиях</w:t>
      </w:r>
      <w:r w:rsidR="00C93484" w:rsidRPr="009E4A44">
        <w:rPr>
          <w:sz w:val="28"/>
          <w:szCs w:val="28"/>
        </w:rPr>
        <w:t xml:space="preserve">. Острое течение чаще встречается в раннем </w:t>
      </w:r>
      <w:r w:rsidR="003C00D7" w:rsidRPr="009E4A44">
        <w:rPr>
          <w:sz w:val="28"/>
          <w:szCs w:val="28"/>
        </w:rPr>
        <w:t>детском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возрасте</w:t>
      </w:r>
      <w:r w:rsidR="00C93484" w:rsidRPr="009E4A44">
        <w:rPr>
          <w:sz w:val="28"/>
          <w:szCs w:val="28"/>
        </w:rPr>
        <w:t xml:space="preserve">, бессимптомное – в школьном, </w:t>
      </w:r>
      <w:r w:rsidR="00C93484" w:rsidRPr="009E4A44">
        <w:rPr>
          <w:sz w:val="28"/>
          <w:szCs w:val="28"/>
        </w:rPr>
        <w:lastRenderedPageBreak/>
        <w:t xml:space="preserve">особенно от 7 до 11 лет. </w:t>
      </w:r>
      <w:r w:rsidR="003C00D7" w:rsidRPr="009E4A44">
        <w:rPr>
          <w:sz w:val="28"/>
          <w:szCs w:val="28"/>
        </w:rPr>
        <w:t>Следует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выяснить</w:t>
      </w:r>
      <w:r w:rsidR="00C93484" w:rsidRPr="009E4A44">
        <w:rPr>
          <w:sz w:val="28"/>
          <w:szCs w:val="28"/>
        </w:rPr>
        <w:t xml:space="preserve">, не получал ли ребенок (подросток) </w:t>
      </w:r>
      <w:r w:rsidR="003C00D7" w:rsidRPr="009E4A44">
        <w:rPr>
          <w:sz w:val="28"/>
          <w:szCs w:val="28"/>
        </w:rPr>
        <w:t>аминогликозиды,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рифампицин</w:t>
      </w:r>
      <w:r w:rsidR="00C93484" w:rsidRPr="009E4A44">
        <w:rPr>
          <w:sz w:val="28"/>
          <w:szCs w:val="28"/>
        </w:rPr>
        <w:t xml:space="preserve">, фторхинолоны по поводу данного заболевания. </w:t>
      </w:r>
      <w:r w:rsidR="003C00D7" w:rsidRPr="009E4A44">
        <w:rPr>
          <w:sz w:val="28"/>
          <w:szCs w:val="28"/>
        </w:rPr>
        <w:t>Эти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препараты</w:t>
      </w:r>
      <w:r w:rsidR="00C93484" w:rsidRPr="009E4A44">
        <w:rPr>
          <w:sz w:val="28"/>
          <w:szCs w:val="28"/>
        </w:rPr>
        <w:t xml:space="preserve"> обладают противотуберкулезным действием и </w:t>
      </w:r>
      <w:r w:rsidR="003C00D7" w:rsidRPr="009E4A44">
        <w:rPr>
          <w:sz w:val="28"/>
          <w:szCs w:val="28"/>
        </w:rPr>
        <w:t>улучшают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состояние</w:t>
      </w:r>
      <w:r w:rsidR="00C93484" w:rsidRPr="009E4A44">
        <w:rPr>
          <w:sz w:val="28"/>
          <w:szCs w:val="28"/>
        </w:rPr>
        <w:t>, смазывают клинику.</w:t>
      </w:r>
    </w:p>
    <w:p w14:paraId="2540F322" w14:textId="77777777" w:rsidR="00C93484" w:rsidRPr="009E4A44" w:rsidRDefault="00C93484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 xml:space="preserve">В анамнезе жизни необходимо обратить внимание на сведения </w:t>
      </w:r>
      <w:r w:rsidR="003C00D7" w:rsidRPr="009E4A44">
        <w:rPr>
          <w:sz w:val="28"/>
          <w:szCs w:val="28"/>
        </w:rPr>
        <w:t>о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противотуберкулезных</w:t>
      </w:r>
      <w:r w:rsidRPr="009E4A44">
        <w:rPr>
          <w:sz w:val="28"/>
          <w:szCs w:val="28"/>
        </w:rPr>
        <w:t xml:space="preserve"> прививках – их сроках, </w:t>
      </w:r>
      <w:r w:rsidR="003C00D7" w:rsidRPr="009E4A44">
        <w:rPr>
          <w:sz w:val="28"/>
          <w:szCs w:val="28"/>
        </w:rPr>
        <w:t>своевременности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постановки</w:t>
      </w:r>
      <w:r w:rsidRPr="009E4A44">
        <w:rPr>
          <w:sz w:val="28"/>
          <w:szCs w:val="28"/>
        </w:rPr>
        <w:t xml:space="preserve"> туберкулиновых проб и их результатах в динамике в </w:t>
      </w:r>
      <w:r w:rsidR="003C00D7" w:rsidRPr="009E4A44">
        <w:rPr>
          <w:sz w:val="28"/>
          <w:szCs w:val="28"/>
        </w:rPr>
        <w:t>течение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всей</w:t>
      </w:r>
      <w:r w:rsidRPr="009E4A44">
        <w:rPr>
          <w:sz w:val="28"/>
          <w:szCs w:val="28"/>
        </w:rPr>
        <w:t xml:space="preserve"> жизни ребенка. Выясняется наличие контакта с больными туберк</w:t>
      </w:r>
      <w:r w:rsidR="00206707" w:rsidRPr="009E4A44">
        <w:rPr>
          <w:sz w:val="28"/>
          <w:szCs w:val="28"/>
        </w:rPr>
        <w:t>улёзом</w:t>
      </w:r>
      <w:r w:rsidRPr="009E4A44">
        <w:rPr>
          <w:sz w:val="28"/>
          <w:szCs w:val="28"/>
        </w:rPr>
        <w:t xml:space="preserve"> людьми </w:t>
      </w:r>
      <w:r w:rsidR="003C00D7" w:rsidRPr="009E4A44">
        <w:rPr>
          <w:sz w:val="28"/>
          <w:szCs w:val="28"/>
        </w:rPr>
        <w:t>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животными</w:t>
      </w:r>
      <w:r w:rsidRPr="009E4A44">
        <w:rPr>
          <w:sz w:val="28"/>
          <w:szCs w:val="28"/>
        </w:rPr>
        <w:t xml:space="preserve">, виды контакта. При этом следует выяснить </w:t>
      </w:r>
      <w:r w:rsidR="003C00D7" w:rsidRPr="009E4A44">
        <w:rPr>
          <w:sz w:val="28"/>
          <w:szCs w:val="28"/>
        </w:rPr>
        <w:t>состояние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здоровья</w:t>
      </w:r>
      <w:r w:rsidRPr="009E4A44">
        <w:rPr>
          <w:sz w:val="28"/>
          <w:szCs w:val="28"/>
        </w:rPr>
        <w:t xml:space="preserve"> членов семьи – отца, матери, родственников, а также соседей, </w:t>
      </w:r>
      <w:r w:rsidR="003C00D7" w:rsidRPr="009E4A44">
        <w:rPr>
          <w:sz w:val="28"/>
          <w:szCs w:val="28"/>
        </w:rPr>
        <w:t>с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акцентом</w:t>
      </w:r>
      <w:r w:rsidRPr="009E4A44">
        <w:rPr>
          <w:sz w:val="28"/>
          <w:szCs w:val="28"/>
        </w:rPr>
        <w:t xml:space="preserve"> на подозрительные на туберкулез заболевания (</w:t>
      </w:r>
      <w:r w:rsidR="003C00D7" w:rsidRPr="009E4A44">
        <w:rPr>
          <w:sz w:val="28"/>
          <w:szCs w:val="28"/>
        </w:rPr>
        <w:t>плевриты, бронхиты</w:t>
      </w:r>
      <w:r w:rsidRPr="009E4A44">
        <w:rPr>
          <w:sz w:val="28"/>
          <w:szCs w:val="28"/>
        </w:rPr>
        <w:t xml:space="preserve">, повторные пневмонии и др.). Важно выяснить сроки </w:t>
      </w:r>
      <w:r w:rsidR="003C00D7" w:rsidRPr="009E4A44">
        <w:rPr>
          <w:sz w:val="28"/>
          <w:szCs w:val="28"/>
        </w:rPr>
        <w:t>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результаты</w:t>
      </w:r>
      <w:r w:rsidRPr="009E4A44">
        <w:rPr>
          <w:sz w:val="28"/>
          <w:szCs w:val="28"/>
        </w:rPr>
        <w:t xml:space="preserve"> последнего флюорографического обследования родителей </w:t>
      </w:r>
      <w:r w:rsidR="003C00D7" w:rsidRPr="009E4A44">
        <w:rPr>
          <w:sz w:val="28"/>
          <w:szCs w:val="28"/>
        </w:rPr>
        <w:t>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других</w:t>
      </w:r>
      <w:r w:rsidRPr="009E4A44">
        <w:rPr>
          <w:sz w:val="28"/>
          <w:szCs w:val="28"/>
        </w:rPr>
        <w:t xml:space="preserve"> близких родственников. Имеют значение </w:t>
      </w:r>
      <w:r w:rsidR="003C00D7" w:rsidRPr="009E4A44">
        <w:rPr>
          <w:sz w:val="28"/>
          <w:szCs w:val="28"/>
        </w:rPr>
        <w:t>жилищно-бытовые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условия</w:t>
      </w:r>
      <w:r w:rsidRPr="009E4A44">
        <w:rPr>
          <w:sz w:val="28"/>
          <w:szCs w:val="28"/>
        </w:rPr>
        <w:t xml:space="preserve"> семьи, материальная обеспеченность, социальная </w:t>
      </w:r>
      <w:r w:rsidR="003C00D7" w:rsidRPr="009E4A44">
        <w:rPr>
          <w:sz w:val="28"/>
          <w:szCs w:val="28"/>
        </w:rPr>
        <w:t>адаптация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родителей</w:t>
      </w:r>
      <w:r w:rsidRPr="009E4A44">
        <w:rPr>
          <w:sz w:val="28"/>
          <w:szCs w:val="28"/>
        </w:rPr>
        <w:t xml:space="preserve">, состав семьи. Важен характер </w:t>
      </w:r>
      <w:r w:rsidR="003C00D7" w:rsidRPr="009E4A44">
        <w:rPr>
          <w:sz w:val="28"/>
          <w:szCs w:val="28"/>
        </w:rPr>
        <w:t>туберкулиновой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чувствительности</w:t>
      </w:r>
      <w:r w:rsidRPr="009E4A44">
        <w:rPr>
          <w:sz w:val="28"/>
          <w:szCs w:val="28"/>
        </w:rPr>
        <w:t xml:space="preserve"> у других детей в семье. Следует принять во </w:t>
      </w:r>
      <w:r w:rsidR="003C00D7" w:rsidRPr="009E4A44">
        <w:rPr>
          <w:sz w:val="28"/>
          <w:szCs w:val="28"/>
        </w:rPr>
        <w:t>внимание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наличие</w:t>
      </w:r>
      <w:r w:rsidRPr="009E4A44">
        <w:rPr>
          <w:sz w:val="28"/>
          <w:szCs w:val="28"/>
        </w:rPr>
        <w:t xml:space="preserve"> у ребенка заболеваний, предрасполагающих к </w:t>
      </w:r>
      <w:r w:rsidR="003C00D7" w:rsidRPr="009E4A44">
        <w:rPr>
          <w:sz w:val="28"/>
          <w:szCs w:val="28"/>
        </w:rPr>
        <w:t>туберкулезу, методы</w:t>
      </w:r>
      <w:r w:rsidRPr="009E4A44">
        <w:rPr>
          <w:sz w:val="28"/>
          <w:szCs w:val="28"/>
        </w:rPr>
        <w:t xml:space="preserve"> проводившегося лечения.</w:t>
      </w:r>
    </w:p>
    <w:p w14:paraId="47BC2FAD" w14:textId="77777777" w:rsidR="00E2093A" w:rsidRDefault="00E2093A" w:rsidP="009E4A44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14:paraId="197DCEE6" w14:textId="77777777" w:rsidR="00C93484" w:rsidRPr="009E4A44" w:rsidRDefault="00206707" w:rsidP="009E4A44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E4A44">
        <w:rPr>
          <w:b/>
          <w:sz w:val="28"/>
          <w:szCs w:val="28"/>
        </w:rPr>
        <w:t>1</w:t>
      </w:r>
      <w:r w:rsidR="00C93484" w:rsidRPr="009E4A44">
        <w:rPr>
          <w:b/>
          <w:sz w:val="28"/>
          <w:szCs w:val="28"/>
        </w:rPr>
        <w:t>.2 Объективное обследование</w:t>
      </w:r>
    </w:p>
    <w:p w14:paraId="0A77193C" w14:textId="77777777" w:rsidR="00E2093A" w:rsidRDefault="00E2093A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60FD7CF" w14:textId="77777777" w:rsidR="00C93484" w:rsidRPr="009E4A44" w:rsidRDefault="00C93484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 xml:space="preserve">Общее состояние ребенка зависит от формы и тяжести процесса и </w:t>
      </w:r>
      <w:r w:rsidR="003C00D7" w:rsidRPr="009E4A44">
        <w:rPr>
          <w:sz w:val="28"/>
          <w:szCs w:val="28"/>
        </w:rPr>
        <w:t>чаще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остается</w:t>
      </w:r>
      <w:r w:rsidRPr="009E4A44">
        <w:rPr>
          <w:sz w:val="28"/>
          <w:szCs w:val="28"/>
        </w:rPr>
        <w:t xml:space="preserve"> удовлетворительным. Физическое развитие ребенка при </w:t>
      </w:r>
      <w:r w:rsidR="003C00D7" w:rsidRPr="009E4A44">
        <w:rPr>
          <w:sz w:val="28"/>
          <w:szCs w:val="28"/>
        </w:rPr>
        <w:t>свежих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формах</w:t>
      </w:r>
      <w:r w:rsidRPr="009E4A44">
        <w:rPr>
          <w:sz w:val="28"/>
          <w:szCs w:val="28"/>
        </w:rPr>
        <w:t xml:space="preserve"> туберкулеза почти не страдает. </w:t>
      </w:r>
      <w:r w:rsidR="003C00D7" w:rsidRPr="009E4A44">
        <w:rPr>
          <w:sz w:val="28"/>
          <w:szCs w:val="28"/>
        </w:rPr>
        <w:t>При хроническом течении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процесса обращают на себя внимание не по возрасту тонкие кости, в то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время как рост не только не отстает, а наоборот, даже несколько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превышает норму, это создает тип очень хрупкого и грациозного ребенка,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высокого и худенького.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При тяжелых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осложненных формах ребенок отстает как в массе тела, так и в росте.</w:t>
      </w:r>
    </w:p>
    <w:p w14:paraId="78D6DED6" w14:textId="77777777" w:rsidR="00D27439" w:rsidRPr="009E4A44" w:rsidRDefault="00C93484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lastRenderedPageBreak/>
        <w:t xml:space="preserve">Цвет кожных покровов обычно умеренно бледный с </w:t>
      </w:r>
      <w:r w:rsidR="003C00D7" w:rsidRPr="009E4A44">
        <w:rPr>
          <w:sz w:val="28"/>
          <w:szCs w:val="28"/>
        </w:rPr>
        <w:t>сероватым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колоритом</w:t>
      </w:r>
      <w:r w:rsidRPr="009E4A44">
        <w:rPr>
          <w:sz w:val="28"/>
          <w:szCs w:val="28"/>
        </w:rPr>
        <w:t xml:space="preserve">, наблюдается синева под глазами. При осмотре кожи </w:t>
      </w:r>
      <w:r w:rsidR="003C00D7" w:rsidRPr="009E4A44">
        <w:rPr>
          <w:sz w:val="28"/>
          <w:szCs w:val="28"/>
        </w:rPr>
        <w:t>следует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обратить</w:t>
      </w:r>
      <w:r w:rsidRPr="009E4A44">
        <w:rPr>
          <w:sz w:val="28"/>
          <w:szCs w:val="28"/>
        </w:rPr>
        <w:t xml:space="preserve"> внимание на наличие рубчиков после БЦЖ (в верхней </w:t>
      </w:r>
      <w:r w:rsidR="003C00D7" w:rsidRPr="009E4A44">
        <w:rPr>
          <w:sz w:val="28"/>
          <w:szCs w:val="28"/>
        </w:rPr>
        <w:t>трети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наружной</w:t>
      </w:r>
      <w:r w:rsidRPr="009E4A44">
        <w:rPr>
          <w:sz w:val="28"/>
          <w:szCs w:val="28"/>
        </w:rPr>
        <w:t xml:space="preserve"> поверхности левого плеча), пигментных пятен послетуберкулиновых проб (на предплечье).</w:t>
      </w:r>
    </w:p>
    <w:p w14:paraId="662FB23F" w14:textId="77777777" w:rsidR="00206707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i/>
          <w:iCs/>
          <w:sz w:val="28"/>
          <w:szCs w:val="28"/>
        </w:rPr>
        <w:t xml:space="preserve">При пальпации </w:t>
      </w:r>
      <w:r w:rsidRPr="009E4A44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влажность, снижение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тургора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кожи,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выраженное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младшего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возраста. Все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лимфатические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узлы, вт. ч. наружные, реагируют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туберкулезную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инфекцию. В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давности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реакция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различна</w:t>
      </w:r>
      <w:r w:rsidR="00206707" w:rsidRPr="009E4A44">
        <w:rPr>
          <w:sz w:val="28"/>
          <w:szCs w:val="28"/>
        </w:rPr>
        <w:t>. Основными</w:t>
      </w:r>
      <w:r w:rsidR="00E2093A">
        <w:rPr>
          <w:sz w:val="28"/>
          <w:szCs w:val="28"/>
        </w:rPr>
        <w:t xml:space="preserve"> </w:t>
      </w:r>
      <w:r w:rsidR="00206707" w:rsidRPr="009E4A44">
        <w:rPr>
          <w:sz w:val="28"/>
          <w:szCs w:val="28"/>
        </w:rPr>
        <w:t>признаками</w:t>
      </w:r>
      <w:r w:rsidR="00E2093A">
        <w:rPr>
          <w:sz w:val="28"/>
          <w:szCs w:val="28"/>
        </w:rPr>
        <w:t xml:space="preserve"> </w:t>
      </w:r>
      <w:r w:rsidR="00206707" w:rsidRPr="009E4A44">
        <w:rPr>
          <w:sz w:val="28"/>
          <w:szCs w:val="28"/>
        </w:rPr>
        <w:t>изменений</w:t>
      </w:r>
      <w:r w:rsidR="00E2093A">
        <w:rPr>
          <w:sz w:val="28"/>
          <w:szCs w:val="28"/>
        </w:rPr>
        <w:t xml:space="preserve"> </w:t>
      </w:r>
      <w:r w:rsidR="00206707" w:rsidRPr="009E4A44">
        <w:rPr>
          <w:sz w:val="28"/>
          <w:szCs w:val="28"/>
        </w:rPr>
        <w:t>лимфатических</w:t>
      </w:r>
      <w:r w:rsidR="00E2093A">
        <w:rPr>
          <w:sz w:val="28"/>
          <w:szCs w:val="28"/>
        </w:rPr>
        <w:t xml:space="preserve"> </w:t>
      </w:r>
      <w:r w:rsidR="00206707" w:rsidRPr="009E4A44">
        <w:rPr>
          <w:sz w:val="28"/>
          <w:szCs w:val="28"/>
        </w:rPr>
        <w:t>узлов</w:t>
      </w:r>
      <w:r w:rsidR="00E2093A">
        <w:rPr>
          <w:sz w:val="28"/>
          <w:szCs w:val="28"/>
        </w:rPr>
        <w:t xml:space="preserve"> </w:t>
      </w:r>
      <w:r w:rsidR="00206707" w:rsidRPr="009E4A44">
        <w:rPr>
          <w:sz w:val="28"/>
          <w:szCs w:val="28"/>
        </w:rPr>
        <w:t>при</w:t>
      </w:r>
      <w:r w:rsidR="00E2093A">
        <w:rPr>
          <w:sz w:val="28"/>
          <w:szCs w:val="28"/>
        </w:rPr>
        <w:t xml:space="preserve"> </w:t>
      </w:r>
      <w:r w:rsidR="00206707" w:rsidRPr="009E4A44">
        <w:rPr>
          <w:sz w:val="28"/>
          <w:szCs w:val="28"/>
        </w:rPr>
        <w:t>туберкулезе</w:t>
      </w:r>
      <w:r w:rsidR="00E2093A">
        <w:rPr>
          <w:sz w:val="28"/>
          <w:szCs w:val="28"/>
        </w:rPr>
        <w:t xml:space="preserve"> </w:t>
      </w:r>
      <w:r w:rsidR="00206707" w:rsidRPr="009E4A44">
        <w:rPr>
          <w:sz w:val="28"/>
          <w:szCs w:val="28"/>
        </w:rPr>
        <w:t>являются:</w:t>
      </w:r>
    </w:p>
    <w:p w14:paraId="4ED61A7D" w14:textId="77777777" w:rsidR="00206707" w:rsidRPr="009E4A44" w:rsidRDefault="0020670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–</w:t>
      </w:r>
      <w:r w:rsidR="003C00D7" w:rsidRPr="009E4A44">
        <w:rPr>
          <w:sz w:val="28"/>
          <w:szCs w:val="28"/>
        </w:rPr>
        <w:t>увеличение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свыше</w:t>
      </w:r>
      <w:r w:rsidRPr="009E4A44">
        <w:rPr>
          <w:sz w:val="28"/>
          <w:szCs w:val="28"/>
        </w:rPr>
        <w:t xml:space="preserve"> 5 групп;</w:t>
      </w:r>
    </w:p>
    <w:p w14:paraId="06C31411" w14:textId="77777777" w:rsidR="00206707" w:rsidRPr="009E4A44" w:rsidRDefault="0020670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–</w:t>
      </w:r>
      <w:r w:rsidR="003C00D7" w:rsidRPr="009E4A44">
        <w:rPr>
          <w:sz w:val="28"/>
          <w:szCs w:val="28"/>
        </w:rPr>
        <w:t>увеличение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отдельных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лимфоузлов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свыше</w:t>
      </w:r>
      <w:r w:rsidRPr="009E4A44">
        <w:rPr>
          <w:sz w:val="28"/>
          <w:szCs w:val="28"/>
        </w:rPr>
        <w:t xml:space="preserve"> III размера;</w:t>
      </w:r>
    </w:p>
    <w:p w14:paraId="04E57DD0" w14:textId="77777777" w:rsidR="00206707" w:rsidRPr="009E4A44" w:rsidRDefault="0020670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–</w:t>
      </w:r>
      <w:r w:rsidR="003C00D7" w:rsidRPr="009E4A44">
        <w:rPr>
          <w:sz w:val="28"/>
          <w:szCs w:val="28"/>
        </w:rPr>
        <w:t>множественность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увеличенных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узлов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каждой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группе</w:t>
      </w:r>
      <w:r w:rsidRPr="009E4A44">
        <w:rPr>
          <w:sz w:val="28"/>
          <w:szCs w:val="28"/>
        </w:rPr>
        <w:t>;</w:t>
      </w:r>
    </w:p>
    <w:p w14:paraId="7318396D" w14:textId="77777777" w:rsidR="00206707" w:rsidRPr="009E4A44" w:rsidRDefault="0020670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–</w:t>
      </w:r>
      <w:r w:rsidR="003C00D7" w:rsidRPr="009E4A44">
        <w:rPr>
          <w:sz w:val="28"/>
          <w:szCs w:val="28"/>
        </w:rPr>
        <w:t>плотноэластическая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консистенция</w:t>
      </w:r>
      <w:r w:rsidRPr="009E4A44">
        <w:rPr>
          <w:sz w:val="28"/>
          <w:szCs w:val="28"/>
        </w:rPr>
        <w:t>;</w:t>
      </w:r>
    </w:p>
    <w:p w14:paraId="035FF287" w14:textId="77777777" w:rsidR="00206707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–лимфоузлы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вначале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неспаянны, позднее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спаяны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окружающими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тканями</w:t>
      </w:r>
      <w:r w:rsidR="00206707" w:rsidRPr="009E4A44">
        <w:rPr>
          <w:sz w:val="28"/>
          <w:szCs w:val="28"/>
        </w:rPr>
        <w:t>;</w:t>
      </w:r>
    </w:p>
    <w:p w14:paraId="12E7D620" w14:textId="77777777" w:rsidR="00206707" w:rsidRPr="009E4A44" w:rsidRDefault="0020670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–</w:t>
      </w:r>
      <w:r w:rsidR="003C00D7" w:rsidRPr="009E4A44">
        <w:rPr>
          <w:sz w:val="28"/>
          <w:szCs w:val="28"/>
        </w:rPr>
        <w:t>изменение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конфигурации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лимфоузлов</w:t>
      </w:r>
      <w:r w:rsidRPr="009E4A44">
        <w:rPr>
          <w:sz w:val="28"/>
          <w:szCs w:val="28"/>
        </w:rPr>
        <w:t>;</w:t>
      </w:r>
    </w:p>
    <w:p w14:paraId="630E3C20" w14:textId="77777777" w:rsidR="00206707" w:rsidRPr="009E4A44" w:rsidRDefault="0020670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–</w:t>
      </w:r>
      <w:r w:rsidR="003C00D7" w:rsidRPr="009E4A44">
        <w:rPr>
          <w:sz w:val="28"/>
          <w:szCs w:val="28"/>
        </w:rPr>
        <w:t>реагирование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преимущественно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верхних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групп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лимфоузлов</w:t>
      </w:r>
      <w:r w:rsidRPr="009E4A44">
        <w:rPr>
          <w:sz w:val="28"/>
          <w:szCs w:val="28"/>
        </w:rPr>
        <w:t>;</w:t>
      </w:r>
    </w:p>
    <w:p w14:paraId="342581CD" w14:textId="77777777" w:rsidR="00206707" w:rsidRPr="009E4A44" w:rsidRDefault="0020670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–</w:t>
      </w:r>
      <w:r w:rsidR="003C00D7" w:rsidRPr="009E4A44">
        <w:rPr>
          <w:sz w:val="28"/>
          <w:szCs w:val="28"/>
        </w:rPr>
        <w:t>безболезненность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лимфоузлов</w:t>
      </w:r>
      <w:r w:rsidRPr="009E4A44">
        <w:rPr>
          <w:sz w:val="28"/>
          <w:szCs w:val="28"/>
        </w:rPr>
        <w:t>.</w:t>
      </w:r>
    </w:p>
    <w:p w14:paraId="1DF157B6" w14:textId="77777777" w:rsidR="00206707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При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пальпации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живота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иногда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можно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определить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увеличение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печени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селезенки, как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токсико</w:t>
      </w:r>
      <w:r>
        <w:rPr>
          <w:sz w:val="28"/>
          <w:szCs w:val="28"/>
        </w:rPr>
        <w:t>-</w:t>
      </w:r>
      <w:r w:rsidRPr="009E4A44">
        <w:rPr>
          <w:sz w:val="28"/>
          <w:szCs w:val="28"/>
        </w:rPr>
        <w:t>аллергических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реакций, так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проявления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специфического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поражения. В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редких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жидкости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брюшной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полости</w:t>
      </w:r>
      <w:r w:rsidR="00206707" w:rsidRPr="009E4A44">
        <w:rPr>
          <w:sz w:val="28"/>
          <w:szCs w:val="28"/>
        </w:rPr>
        <w:t>.</w:t>
      </w:r>
    </w:p>
    <w:p w14:paraId="4EBEAA79" w14:textId="77777777" w:rsidR="009E4A44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E4A44">
        <w:rPr>
          <w:i/>
          <w:iCs/>
          <w:sz w:val="28"/>
          <w:szCs w:val="28"/>
        </w:rPr>
        <w:t xml:space="preserve">аускультации </w:t>
      </w:r>
      <w:r w:rsidRPr="009E4A44">
        <w:rPr>
          <w:sz w:val="28"/>
          <w:szCs w:val="28"/>
        </w:rPr>
        <w:t>распространенное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поражение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легочной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ткани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(ателектаз, инфильтрация) проявляется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ослабленным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дыханием. Хрипы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прослушиваются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редко, преимущественно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осложненных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формах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туберкулеза. Влажные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среднепузырчатые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хрипы (скудные, лучше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прослушиваемые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покашливания) –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признак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распада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легочной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ткани;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строго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локализованные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сухие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хрипы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проявление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поражения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бронха.</w:t>
      </w:r>
    </w:p>
    <w:p w14:paraId="039EB722" w14:textId="77777777" w:rsidR="00E2093A" w:rsidRDefault="00E209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AE4384A" w14:textId="77777777" w:rsidR="000C16F7" w:rsidRPr="009E4A44" w:rsidRDefault="00082E5F" w:rsidP="009E4A44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4A44">
        <w:rPr>
          <w:b/>
          <w:bCs/>
          <w:sz w:val="28"/>
          <w:szCs w:val="28"/>
        </w:rPr>
        <w:t>1</w:t>
      </w:r>
      <w:r w:rsidR="000C16F7" w:rsidRPr="009E4A44">
        <w:rPr>
          <w:b/>
          <w:bCs/>
          <w:sz w:val="28"/>
          <w:szCs w:val="28"/>
        </w:rPr>
        <w:t>.3 Рентгенологическое исследование</w:t>
      </w:r>
    </w:p>
    <w:p w14:paraId="20505DC7" w14:textId="77777777" w:rsidR="00E2093A" w:rsidRDefault="00E2093A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62A6E8A" w14:textId="77777777" w:rsidR="000C16F7" w:rsidRPr="009E4A44" w:rsidRDefault="000C16F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Рентгенологическое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исследование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клинической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диагностике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первичного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туберкулеза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у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детей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подростков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является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основным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ведущим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</w:t>
      </w:r>
      <w:r w:rsidR="00E2093A">
        <w:rPr>
          <w:sz w:val="28"/>
          <w:szCs w:val="28"/>
        </w:rPr>
        <w:t xml:space="preserve"> выявлени</w:t>
      </w:r>
      <w:r w:rsidRPr="009E4A44">
        <w:rPr>
          <w:sz w:val="28"/>
          <w:szCs w:val="28"/>
        </w:rPr>
        <w:t>и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характера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морфологических</w:t>
      </w:r>
      <w:r w:rsidR="00E2093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 xml:space="preserve">изменений, </w:t>
      </w:r>
      <w:r w:rsidR="003C00D7" w:rsidRPr="009E4A44">
        <w:rPr>
          <w:sz w:val="28"/>
          <w:szCs w:val="28"/>
        </w:rPr>
        <w:t>уточнении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протяженности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поражения</w:t>
      </w:r>
      <w:r w:rsidRPr="009E4A44">
        <w:rPr>
          <w:sz w:val="28"/>
          <w:szCs w:val="28"/>
        </w:rPr>
        <w:t xml:space="preserve">. </w:t>
      </w:r>
      <w:r w:rsidR="003C00D7" w:rsidRPr="009E4A44">
        <w:rPr>
          <w:sz w:val="28"/>
          <w:szCs w:val="28"/>
        </w:rPr>
        <w:t>Оно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позволяет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следить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за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течением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исходом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заболевания</w:t>
      </w:r>
      <w:r w:rsidRPr="009E4A44">
        <w:rPr>
          <w:sz w:val="28"/>
          <w:szCs w:val="28"/>
        </w:rPr>
        <w:t>.</w:t>
      </w:r>
    </w:p>
    <w:p w14:paraId="64DF7667" w14:textId="77777777" w:rsidR="000C16F7" w:rsidRPr="009E4A44" w:rsidRDefault="000C16F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Для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правильной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оценки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рентгенологических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данных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необходимо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учитывать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возрастные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особенности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органов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грудной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клетки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ребенка,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правильность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положения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больного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за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экраном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качество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рентгенограммы.</w:t>
      </w:r>
    </w:p>
    <w:p w14:paraId="6BCE3830" w14:textId="77777777" w:rsidR="00D27439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Томограмма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трахеобронхиального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слоя (через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бифуркацию) является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 xml:space="preserve">основной. </w:t>
      </w:r>
      <w:r w:rsidR="00082E5F" w:rsidRPr="009E4A44">
        <w:rPr>
          <w:sz w:val="28"/>
          <w:szCs w:val="28"/>
        </w:rPr>
        <w:t>Томографическая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картина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данного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слоя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в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различных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возрастных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группах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почти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идентичная.</w:t>
      </w:r>
    </w:p>
    <w:p w14:paraId="614E836B" w14:textId="77777777" w:rsidR="00082E5F" w:rsidRPr="009E4A44" w:rsidRDefault="00082E5F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В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сложных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случаях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диагностики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туберкулёза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у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детей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подростков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используется</w:t>
      </w:r>
      <w:r w:rsidR="007A7F90">
        <w:rPr>
          <w:sz w:val="28"/>
          <w:szCs w:val="28"/>
        </w:rPr>
        <w:t xml:space="preserve"> </w:t>
      </w:r>
      <w:r w:rsidRPr="009E4A44">
        <w:rPr>
          <w:i/>
          <w:iCs/>
          <w:sz w:val="28"/>
          <w:szCs w:val="28"/>
        </w:rPr>
        <w:t xml:space="preserve">компьютерная томография (КТ). </w:t>
      </w:r>
      <w:r w:rsidRPr="009E4A44">
        <w:rPr>
          <w:sz w:val="28"/>
          <w:szCs w:val="28"/>
        </w:rPr>
        <w:t>Она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дает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возможность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выявить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начальные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малые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формы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поражения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внутригрудных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лимфоузлов.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норме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лимфоузлы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имеют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диаметр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не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5 мм"/>
        </w:smartTagPr>
        <w:r w:rsidRPr="009E4A44">
          <w:rPr>
            <w:sz w:val="28"/>
            <w:szCs w:val="28"/>
          </w:rPr>
          <w:t>5 мм</w:t>
        </w:r>
      </w:smartTag>
      <w:r w:rsidRPr="009E4A44">
        <w:rPr>
          <w:sz w:val="28"/>
          <w:szCs w:val="28"/>
        </w:rPr>
        <w:t xml:space="preserve">. </w:t>
      </w:r>
      <w:r w:rsidR="003C00D7" w:rsidRPr="009E4A44">
        <w:rPr>
          <w:sz w:val="28"/>
          <w:szCs w:val="28"/>
        </w:rPr>
        <w:t>В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оптимальном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варианте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КТ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должна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использоваться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для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обследования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всех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детей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и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подростков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с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гиперергической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чувствительностью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к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туберкулезу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без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выявления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патологии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при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обычном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рентгенообследовании, а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также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других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случаях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с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подозрением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на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патологию.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Наиболее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информативна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КТ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с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повышенной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разрешающей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способностью, так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называемая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пошаговая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КТ, когда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томографические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срезы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повторяются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через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малые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 xml:space="preserve">расстояния, </w:t>
      </w:r>
      <w:smartTag w:uri="urn:schemas-microsoft-com:office:smarttags" w:element="metricconverter">
        <w:smartTagPr>
          <w:attr w:name="ProductID" w:val="1 мм"/>
        </w:smartTagPr>
        <w:r w:rsidR="003C00D7" w:rsidRPr="009E4A44">
          <w:rPr>
            <w:sz w:val="28"/>
            <w:szCs w:val="28"/>
          </w:rPr>
          <w:t>1 мм</w:t>
        </w:r>
      </w:smartTag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даже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меньше.</w:t>
      </w:r>
    </w:p>
    <w:p w14:paraId="1C1494FD" w14:textId="77777777" w:rsidR="007A7F90" w:rsidRDefault="007A7F90" w:rsidP="009E4A44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CA45DB7" w14:textId="77777777" w:rsidR="00082E5F" w:rsidRPr="009E4A44" w:rsidRDefault="00082E5F" w:rsidP="009E4A44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4A44">
        <w:rPr>
          <w:b/>
          <w:bCs/>
          <w:sz w:val="28"/>
          <w:szCs w:val="28"/>
        </w:rPr>
        <w:t>1.4 Лабораторные методы обследования</w:t>
      </w:r>
    </w:p>
    <w:p w14:paraId="28AC0AFA" w14:textId="77777777" w:rsidR="007A7F90" w:rsidRDefault="007A7F90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B2DD5F6" w14:textId="77777777" w:rsidR="00082E5F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детей, больных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туберкулезом,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мокроты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бывает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мало, 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заглатывают. Поэтому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исследуются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микобактерии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туберкулеза (МБТ) промывные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воды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бронхов, желудка,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мазки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 xml:space="preserve">зева. </w:t>
      </w:r>
      <w:r w:rsidR="00082E5F" w:rsidRPr="009E4A4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обследовании</w:t>
      </w:r>
      <w:r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lastRenderedPageBreak/>
        <w:t>туберкулёз</w:t>
      </w:r>
      <w:r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исследуют</w:t>
      </w:r>
      <w:r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мочу,</w:t>
      </w:r>
      <w:r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отделяемое</w:t>
      </w:r>
      <w:r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 xml:space="preserve">свищей, </w:t>
      </w:r>
      <w:r w:rsidRPr="009E4A44">
        <w:rPr>
          <w:sz w:val="28"/>
          <w:szCs w:val="28"/>
        </w:rPr>
        <w:t>спинномозговую</w:t>
      </w:r>
      <w:r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жидкость</w:t>
      </w:r>
      <w:r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т. п. Из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методов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исследования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патогенного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материала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на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МБТ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используются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в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порядке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возрастающей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эффективности:</w:t>
      </w:r>
    </w:p>
    <w:p w14:paraId="58762099" w14:textId="77777777" w:rsidR="00082E5F" w:rsidRPr="009E4A44" w:rsidRDefault="00082E5F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1. Бактериоскопический:</w:t>
      </w:r>
    </w:p>
    <w:p w14:paraId="46CD6C84" w14:textId="77777777" w:rsidR="00082E5F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–простая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бактериоскопия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разрешающая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метода 5–10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тыс. МБТ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 I мл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патогенного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материала;</w:t>
      </w:r>
    </w:p>
    <w:p w14:paraId="51C8E31C" w14:textId="77777777" w:rsidR="00082E5F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–люминесцентный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эффективнее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метода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флотации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на 17–25%;</w:t>
      </w:r>
    </w:p>
    <w:p w14:paraId="22BD9D3D" w14:textId="77777777" w:rsidR="00082E5F" w:rsidRPr="009E4A44" w:rsidRDefault="00082E5F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 xml:space="preserve">2. </w:t>
      </w:r>
      <w:r w:rsidR="003C00D7" w:rsidRPr="009E4A44">
        <w:rPr>
          <w:sz w:val="28"/>
          <w:szCs w:val="28"/>
        </w:rPr>
        <w:t>Метод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посева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или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культуральный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–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разрешающая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способность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метода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10–40 особей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МБТ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 I мл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патогенного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материала;</w:t>
      </w:r>
    </w:p>
    <w:p w14:paraId="5F45EE7F" w14:textId="77777777" w:rsidR="00082E5F" w:rsidRPr="009E4A44" w:rsidRDefault="00082E5F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 xml:space="preserve">3. </w:t>
      </w:r>
      <w:r w:rsidR="003C00D7" w:rsidRPr="009E4A44">
        <w:rPr>
          <w:sz w:val="28"/>
          <w:szCs w:val="28"/>
        </w:rPr>
        <w:t>Полимеразно-цепная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реакция</w:t>
      </w:r>
      <w:r w:rsidRPr="009E4A44">
        <w:rPr>
          <w:sz w:val="28"/>
          <w:szCs w:val="28"/>
        </w:rPr>
        <w:t xml:space="preserve"> (ПЦР).</w:t>
      </w:r>
    </w:p>
    <w:p w14:paraId="18DB66F7" w14:textId="77777777" w:rsidR="00082E5F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быстрый, простой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недорогой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микроскопическое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диагностического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кислотоустойчивые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микобактерии (КУМ). Рекомендуется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исследовать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менее 3-х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мазков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мокроты (ММ). В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детской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выполнимо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подросткам (чаще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выделяющим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мокроту), чем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детям.</w:t>
      </w:r>
    </w:p>
    <w:p w14:paraId="3409C9A1" w14:textId="77777777" w:rsidR="00082E5F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Мокрота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собрана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наблюдением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медсестры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 специально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выделенном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помещении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лечебного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«кашлевой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комнате». С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целью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качественного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исследования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ММ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оно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осуществляется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не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во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всех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лабораториях, 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специально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выделяемых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центрах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микроскопии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мокроты. Важно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бинокулярных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микроскопов</w:t>
      </w:r>
      <w:r w:rsidR="00082E5F" w:rsidRPr="009E4A44">
        <w:rPr>
          <w:sz w:val="28"/>
          <w:szCs w:val="28"/>
        </w:rPr>
        <w:t>.</w:t>
      </w:r>
    </w:p>
    <w:p w14:paraId="7688EC4B" w14:textId="77777777" w:rsidR="00082E5F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bCs/>
          <w:i/>
          <w:iCs/>
          <w:sz w:val="28"/>
          <w:szCs w:val="28"/>
        </w:rPr>
        <w:t>Изменения крови</w:t>
      </w:r>
      <w:r>
        <w:rPr>
          <w:bCs/>
          <w:i/>
          <w:iCs/>
          <w:sz w:val="28"/>
          <w:szCs w:val="28"/>
        </w:rPr>
        <w:t xml:space="preserve"> </w:t>
      </w:r>
      <w:r w:rsidRPr="009E4A4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туберкулезе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специфичными. У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нередко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умеренная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гипохромная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анемия, иногда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небольшой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лейкоцитоз (до 14 тыс.), с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некоторым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сдвигом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влево, часто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лимфопения, эозинопения. Выраженная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лимфопения, как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анэозинофилия, наблюдается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тяжелых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острых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формах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туберкулеза.</w:t>
      </w:r>
    </w:p>
    <w:p w14:paraId="7DDDEC08" w14:textId="77777777" w:rsidR="00082E5F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Обратное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сопровождается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лимфоцитозом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эозинофилией</w:t>
      </w:r>
      <w:r w:rsidR="00082E5F" w:rsidRPr="009E4A44">
        <w:rPr>
          <w:sz w:val="28"/>
          <w:szCs w:val="28"/>
        </w:rPr>
        <w:t>. С</w:t>
      </w:r>
      <w:r w:rsidR="001724B4" w:rsidRPr="009E4A44">
        <w:rPr>
          <w:sz w:val="28"/>
          <w:szCs w:val="28"/>
        </w:rPr>
        <w:t>корость оседания эритроцитов (СОЭ)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при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туберкулезе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часто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умеренно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увеличивается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и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держится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на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повышенном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уровне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длительное</w:t>
      </w:r>
      <w:r w:rsidR="007A7F90">
        <w:rPr>
          <w:sz w:val="28"/>
          <w:szCs w:val="28"/>
        </w:rPr>
        <w:t xml:space="preserve"> </w:t>
      </w:r>
      <w:r w:rsidR="00082E5F" w:rsidRPr="009E4A44">
        <w:rPr>
          <w:sz w:val="28"/>
          <w:szCs w:val="28"/>
        </w:rPr>
        <w:t>время.</w:t>
      </w:r>
    </w:p>
    <w:p w14:paraId="45B4F999" w14:textId="77777777" w:rsidR="00082E5F" w:rsidRPr="009E4A44" w:rsidRDefault="00082E5F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bCs/>
          <w:i/>
          <w:iCs/>
          <w:sz w:val="28"/>
          <w:szCs w:val="28"/>
        </w:rPr>
        <w:t xml:space="preserve">В анализе </w:t>
      </w:r>
      <w:r w:rsidR="003C00D7" w:rsidRPr="009E4A44">
        <w:rPr>
          <w:bCs/>
          <w:i/>
          <w:iCs/>
          <w:sz w:val="28"/>
          <w:szCs w:val="28"/>
        </w:rPr>
        <w:t>мочи</w:t>
      </w:r>
      <w:r w:rsidR="003C00D7">
        <w:rPr>
          <w:bCs/>
          <w:i/>
          <w:iCs/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отклонений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от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нормы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обычно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нет</w:t>
      </w:r>
      <w:r w:rsidRPr="009E4A44">
        <w:rPr>
          <w:sz w:val="28"/>
          <w:szCs w:val="28"/>
        </w:rPr>
        <w:t xml:space="preserve">. </w:t>
      </w:r>
      <w:r w:rsidR="003C00D7" w:rsidRPr="009E4A44">
        <w:rPr>
          <w:sz w:val="28"/>
          <w:szCs w:val="28"/>
        </w:rPr>
        <w:t>При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тяжелом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течении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туберкулеза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появляются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следы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белка, единичные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лейкоциты,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единичные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свежие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эритроциты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как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проявления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выраженной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интоксикации.</w:t>
      </w:r>
    </w:p>
    <w:p w14:paraId="4AD844D0" w14:textId="77777777" w:rsidR="00856075" w:rsidRPr="009E4A44" w:rsidRDefault="00082E5F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i/>
          <w:iCs/>
          <w:sz w:val="28"/>
          <w:szCs w:val="28"/>
        </w:rPr>
        <w:t xml:space="preserve">Бронхоскопия </w:t>
      </w:r>
      <w:r w:rsidR="003C00D7" w:rsidRPr="009E4A44">
        <w:rPr>
          <w:sz w:val="28"/>
          <w:szCs w:val="28"/>
        </w:rPr>
        <w:t>позволяет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изучить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состояние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трахеобронхиального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дерева</w:t>
      </w:r>
      <w:r w:rsidRPr="009E4A44">
        <w:rPr>
          <w:sz w:val="28"/>
          <w:szCs w:val="28"/>
        </w:rPr>
        <w:t>,</w:t>
      </w:r>
      <w:r w:rsidR="007A7F90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которое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нередко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поражается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при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первичном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туберкулезе.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i/>
          <w:iCs/>
          <w:sz w:val="28"/>
          <w:szCs w:val="28"/>
        </w:rPr>
        <w:t xml:space="preserve">Биоптические методы </w:t>
      </w:r>
      <w:r w:rsidR="003C00D7" w:rsidRPr="009E4A44">
        <w:rPr>
          <w:sz w:val="28"/>
          <w:szCs w:val="28"/>
        </w:rPr>
        <w:t>исследования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легких, бронхов, лимфоузлов,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плевры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др. используются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случаях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трудной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диагностики.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При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показаниях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исследуется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i/>
          <w:iCs/>
          <w:sz w:val="28"/>
          <w:szCs w:val="28"/>
        </w:rPr>
        <w:t>функция дыхания и кровообращения</w:t>
      </w:r>
      <w:r w:rsidR="003C00D7" w:rsidRPr="009E4A44">
        <w:rPr>
          <w:sz w:val="28"/>
          <w:szCs w:val="28"/>
        </w:rPr>
        <w:t>.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i/>
          <w:iCs/>
          <w:sz w:val="28"/>
          <w:szCs w:val="28"/>
        </w:rPr>
        <w:t xml:space="preserve">УЗИ </w:t>
      </w:r>
      <w:r w:rsidR="003C00D7" w:rsidRPr="009E4A44">
        <w:rPr>
          <w:sz w:val="28"/>
          <w:szCs w:val="28"/>
        </w:rPr>
        <w:t>информативно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для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определения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наличия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экссудата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плевральной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полости, перикарде.</w:t>
      </w:r>
    </w:p>
    <w:p w14:paraId="65D4BE6B" w14:textId="77777777" w:rsidR="00D27439" w:rsidRPr="009E4A44" w:rsidRDefault="00D27439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D9A0D6D" w14:textId="77777777" w:rsidR="007A7F90" w:rsidRDefault="007A7F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A01E06C" w14:textId="77777777" w:rsidR="002F6659" w:rsidRPr="009E4A44" w:rsidRDefault="007A7F90" w:rsidP="009E4A44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4A4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Т</w:t>
      </w:r>
      <w:r w:rsidRPr="009E4A44">
        <w:rPr>
          <w:b/>
          <w:bCs/>
          <w:sz w:val="28"/>
          <w:szCs w:val="28"/>
        </w:rPr>
        <w:t>уберкулинодиагностика</w:t>
      </w:r>
    </w:p>
    <w:p w14:paraId="050B5033" w14:textId="77777777" w:rsidR="007A7F90" w:rsidRDefault="007A7F90" w:rsidP="009E4A44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E107A83" w14:textId="77777777" w:rsidR="002F6659" w:rsidRPr="009E4A44" w:rsidRDefault="002F6659" w:rsidP="009E4A44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4A44">
        <w:rPr>
          <w:b/>
          <w:bCs/>
          <w:sz w:val="28"/>
          <w:szCs w:val="28"/>
        </w:rPr>
        <w:t>2.1 Туберкулин</w:t>
      </w:r>
    </w:p>
    <w:p w14:paraId="7938C017" w14:textId="77777777" w:rsidR="007A7F90" w:rsidRDefault="007A7F90" w:rsidP="009E4A44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14:paraId="112E1DA8" w14:textId="77777777" w:rsidR="00D91C1C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9E4A44">
        <w:rPr>
          <w:bCs/>
          <w:sz w:val="28"/>
          <w:szCs w:val="28"/>
        </w:rPr>
        <w:t>Туберкулиновая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проба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Манту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с 2ТЕ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ставится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всем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детям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подросткам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ежегодно, начиная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с 12-месячного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возраста, независимо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предыдущего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результата. Детям, непривитым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роддоме, пробу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Манту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ставят 2 раза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год, начиная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с 6-месячного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возраста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получения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ребенком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прививки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БЦЖ. Пробу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Манту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проводят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внутренней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поверхности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предплечья, при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этом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правое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левое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предплечье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чередуют. Рекомендуется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проведение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туберкулиновой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пробы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одно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то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же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время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года, преимущественно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осенью.</w:t>
      </w:r>
    </w:p>
    <w:p w14:paraId="31346DB4" w14:textId="77777777" w:rsidR="009E4A44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9E4A44">
        <w:rPr>
          <w:bCs/>
          <w:sz w:val="28"/>
          <w:szCs w:val="28"/>
        </w:rPr>
        <w:t>Пробу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Манту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проводит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назначению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врача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специально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обученная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медсестра</w:t>
      </w:r>
      <w:r w:rsidR="00D91C1C" w:rsidRPr="009E4A44">
        <w:rPr>
          <w:bCs/>
          <w:sz w:val="28"/>
          <w:szCs w:val="28"/>
        </w:rPr>
        <w:t xml:space="preserve">. </w:t>
      </w:r>
      <w:r w:rsidRPr="009E4A44">
        <w:rPr>
          <w:bCs/>
          <w:sz w:val="28"/>
          <w:szCs w:val="28"/>
        </w:rPr>
        <w:t>Результаты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пробы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оценивает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врач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специально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обученная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медсестра, проводившая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эту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пробу.</w:t>
      </w:r>
    </w:p>
    <w:p w14:paraId="43616AA8" w14:textId="77777777" w:rsidR="00D91C1C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9E4A44">
        <w:rPr>
          <w:bCs/>
          <w:sz w:val="28"/>
          <w:szCs w:val="28"/>
        </w:rPr>
        <w:t>Результаты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пробы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Манту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у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детей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и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подростков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фиксируются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в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учетной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форме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№063/у, в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медицинской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карте (ф. №026) 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истории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ребенка (ф. №112/у). При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этом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отмечается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предприятие-изготовитель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туберкулина, номер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серии, срок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годности, дата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проведения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пробы, правое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левое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предплечье, результат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пробы.</w:t>
      </w:r>
    </w:p>
    <w:p w14:paraId="0B4587D3" w14:textId="77777777" w:rsidR="00D91C1C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9E4A44">
        <w:rPr>
          <w:bCs/>
          <w:i/>
          <w:iCs/>
          <w:sz w:val="28"/>
          <w:szCs w:val="28"/>
        </w:rPr>
        <w:t xml:space="preserve">Противопоказания </w:t>
      </w:r>
      <w:r w:rsidRPr="009E4A44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постановки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туберкулиновых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проб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с 2ТЕ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период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массовой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туберкулинодиагностики:</w:t>
      </w:r>
    </w:p>
    <w:p w14:paraId="0578667F" w14:textId="77777777" w:rsidR="00D91C1C" w:rsidRPr="009E4A44" w:rsidRDefault="00D91C1C" w:rsidP="009E4A44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9E4A44">
        <w:rPr>
          <w:bCs/>
          <w:sz w:val="28"/>
          <w:szCs w:val="28"/>
        </w:rPr>
        <w:t>–острые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и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хронические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в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период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обострения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инфекционные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и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соматические</w:t>
      </w:r>
      <w:r w:rsidR="007A7F90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заболевания (</w:t>
      </w:r>
      <w:r w:rsidR="003C00D7" w:rsidRPr="009E4A44">
        <w:rPr>
          <w:bCs/>
          <w:sz w:val="28"/>
          <w:szCs w:val="28"/>
        </w:rPr>
        <w:t>в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том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числе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эпилепсия</w:t>
      </w:r>
      <w:r w:rsidRPr="009E4A44">
        <w:rPr>
          <w:bCs/>
          <w:sz w:val="28"/>
          <w:szCs w:val="28"/>
        </w:rPr>
        <w:t>);</w:t>
      </w:r>
    </w:p>
    <w:p w14:paraId="7700DC7E" w14:textId="77777777" w:rsidR="00D91C1C" w:rsidRPr="009E4A44" w:rsidRDefault="00D91C1C" w:rsidP="009E4A44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9E4A44">
        <w:rPr>
          <w:bCs/>
          <w:sz w:val="28"/>
          <w:szCs w:val="28"/>
        </w:rPr>
        <w:t>–</w:t>
      </w:r>
      <w:r w:rsidR="003C00D7" w:rsidRPr="009E4A44">
        <w:rPr>
          <w:bCs/>
          <w:sz w:val="28"/>
          <w:szCs w:val="28"/>
        </w:rPr>
        <w:t>аллергические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состояния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и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заболевания</w:t>
      </w:r>
      <w:r w:rsidRPr="009E4A44">
        <w:rPr>
          <w:bCs/>
          <w:sz w:val="28"/>
          <w:szCs w:val="28"/>
        </w:rPr>
        <w:t>;</w:t>
      </w:r>
    </w:p>
    <w:p w14:paraId="7717BD1D" w14:textId="77777777" w:rsidR="00D91C1C" w:rsidRPr="009E4A44" w:rsidRDefault="00D91C1C" w:rsidP="009E4A44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9E4A44">
        <w:rPr>
          <w:bCs/>
          <w:sz w:val="28"/>
          <w:szCs w:val="28"/>
        </w:rPr>
        <w:t>–</w:t>
      </w:r>
      <w:r w:rsidR="003C00D7" w:rsidRPr="009E4A44">
        <w:rPr>
          <w:bCs/>
          <w:sz w:val="28"/>
          <w:szCs w:val="28"/>
        </w:rPr>
        <w:t>распространенные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кожные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заболевания</w:t>
      </w:r>
      <w:r w:rsidRPr="009E4A44">
        <w:rPr>
          <w:bCs/>
          <w:sz w:val="28"/>
          <w:szCs w:val="28"/>
        </w:rPr>
        <w:t>;</w:t>
      </w:r>
    </w:p>
    <w:p w14:paraId="64BEFEBD" w14:textId="77777777" w:rsidR="00D91C1C" w:rsidRPr="009E4A44" w:rsidRDefault="00D91C1C" w:rsidP="009E4A44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9E4A44">
        <w:rPr>
          <w:bCs/>
          <w:sz w:val="28"/>
          <w:szCs w:val="28"/>
        </w:rPr>
        <w:t>–</w:t>
      </w:r>
      <w:r w:rsidR="003C00D7" w:rsidRPr="009E4A44">
        <w:rPr>
          <w:bCs/>
          <w:sz w:val="28"/>
          <w:szCs w:val="28"/>
        </w:rPr>
        <w:t>карантин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по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детским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инфекциям</w:t>
      </w:r>
      <w:r w:rsidRPr="009E4A44">
        <w:rPr>
          <w:bCs/>
          <w:sz w:val="28"/>
          <w:szCs w:val="28"/>
        </w:rPr>
        <w:t>.</w:t>
      </w:r>
    </w:p>
    <w:p w14:paraId="0E3F8695" w14:textId="77777777" w:rsidR="00061B1D" w:rsidRPr="009E4A44" w:rsidRDefault="00D91C1C" w:rsidP="009E4A44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9E4A44">
        <w:rPr>
          <w:bCs/>
          <w:sz w:val="28"/>
          <w:szCs w:val="28"/>
        </w:rPr>
        <w:t>Индивидуальная</w:t>
      </w:r>
      <w:r w:rsidR="00E15731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туберкулинодиагностика</w:t>
      </w:r>
      <w:r w:rsidR="00E15731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применяется</w:t>
      </w:r>
      <w:r w:rsidR="00E15731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для</w:t>
      </w:r>
      <w:r w:rsidR="00E15731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диагностики</w:t>
      </w:r>
      <w:r w:rsidR="00E15731"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активного</w:t>
      </w:r>
      <w:r w:rsidR="00E15731">
        <w:rPr>
          <w:bCs/>
          <w:sz w:val="28"/>
          <w:szCs w:val="28"/>
        </w:rPr>
        <w:t xml:space="preserve"> </w:t>
      </w:r>
      <w:r w:rsidR="00061B1D" w:rsidRPr="009E4A44">
        <w:rPr>
          <w:bCs/>
          <w:sz w:val="28"/>
          <w:szCs w:val="28"/>
        </w:rPr>
        <w:t>туберкулёза</w:t>
      </w:r>
      <w:r w:rsidRPr="009E4A44">
        <w:rPr>
          <w:bCs/>
          <w:sz w:val="28"/>
          <w:szCs w:val="28"/>
        </w:rPr>
        <w:t xml:space="preserve">, </w:t>
      </w:r>
      <w:r w:rsidR="003C00D7" w:rsidRPr="009E4A44">
        <w:rPr>
          <w:bCs/>
          <w:sz w:val="28"/>
          <w:szCs w:val="28"/>
        </w:rPr>
        <w:t>независимо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от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срока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постановки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предшествующей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пробы</w:t>
      </w:r>
      <w:r w:rsidR="00061B1D" w:rsidRPr="009E4A44">
        <w:rPr>
          <w:bCs/>
          <w:sz w:val="28"/>
          <w:szCs w:val="28"/>
        </w:rPr>
        <w:t xml:space="preserve">. </w:t>
      </w:r>
      <w:r w:rsidR="003C00D7" w:rsidRPr="009E4A44">
        <w:rPr>
          <w:bCs/>
          <w:sz w:val="28"/>
          <w:szCs w:val="28"/>
        </w:rPr>
        <w:t>Противопоказаний, кроме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индивидуальной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непереносимости, не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имеется.</w:t>
      </w:r>
    </w:p>
    <w:p w14:paraId="361AC783" w14:textId="77777777" w:rsidR="00061B1D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9E4A44">
        <w:rPr>
          <w:bCs/>
          <w:sz w:val="28"/>
          <w:szCs w:val="28"/>
        </w:rPr>
        <w:t>Проба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Манту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безвредна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как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здоровья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детей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подростков, так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лиц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различными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соматическими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заболеваниями.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Однако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заболевания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предшествующие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прививки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могут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влиять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чувствительность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туберкулину, усиливая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ослабляя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ее.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Туберкулинодиагностику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следует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проводить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других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прививок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или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ранее, чем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через 1 месяц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после</w:t>
      </w:r>
      <w:r>
        <w:rPr>
          <w:bCs/>
          <w:sz w:val="28"/>
          <w:szCs w:val="28"/>
        </w:rPr>
        <w:t xml:space="preserve"> </w:t>
      </w:r>
      <w:r w:rsidRPr="009E4A44">
        <w:rPr>
          <w:bCs/>
          <w:sz w:val="28"/>
          <w:szCs w:val="28"/>
        </w:rPr>
        <w:t>прививки.</w:t>
      </w:r>
    </w:p>
    <w:p w14:paraId="3C64CE12" w14:textId="77777777" w:rsidR="00D91C1C" w:rsidRPr="009E4A44" w:rsidRDefault="00061B1D" w:rsidP="009E4A44">
      <w:pPr>
        <w:suppressLineNumbers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9E4A44">
        <w:rPr>
          <w:bCs/>
          <w:sz w:val="28"/>
          <w:szCs w:val="28"/>
        </w:rPr>
        <w:t>Вкомплексесдругимиметодамиобследованиятуберкулиноваяпробаимеетважноезначениевдиагностике</w:t>
      </w:r>
      <w:r w:rsidR="000857A0" w:rsidRPr="009E4A44">
        <w:rPr>
          <w:bCs/>
          <w:sz w:val="28"/>
          <w:szCs w:val="28"/>
        </w:rPr>
        <w:t>туберкулёза</w:t>
      </w:r>
      <w:r w:rsidRPr="009E4A44">
        <w:rPr>
          <w:bCs/>
          <w:sz w:val="28"/>
          <w:szCs w:val="28"/>
        </w:rPr>
        <w:t xml:space="preserve">удетей, </w:t>
      </w:r>
      <w:r w:rsidR="003C00D7" w:rsidRPr="009E4A44">
        <w:rPr>
          <w:bCs/>
          <w:sz w:val="28"/>
          <w:szCs w:val="28"/>
        </w:rPr>
        <w:t>в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первую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очередь,</w:t>
      </w:r>
      <w:r w:rsidR="003C00D7">
        <w:rPr>
          <w:bCs/>
          <w:sz w:val="28"/>
          <w:szCs w:val="28"/>
        </w:rPr>
        <w:t xml:space="preserve"> </w:t>
      </w:r>
      <w:r w:rsidR="003C00D7" w:rsidRPr="009E4A44">
        <w:rPr>
          <w:bCs/>
          <w:sz w:val="28"/>
          <w:szCs w:val="28"/>
        </w:rPr>
        <w:t>первичного</w:t>
      </w:r>
      <w:r w:rsidRPr="009E4A44">
        <w:rPr>
          <w:bCs/>
          <w:sz w:val="28"/>
          <w:szCs w:val="28"/>
        </w:rPr>
        <w:t>.</w:t>
      </w:r>
    </w:p>
    <w:p w14:paraId="02426E72" w14:textId="77777777" w:rsidR="002F6659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Туберкулинодиагностика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одним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ведущих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диагностики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туберкулёза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детей</w:t>
      </w:r>
      <w:r w:rsidR="002F6659" w:rsidRPr="009E4A44">
        <w:rPr>
          <w:sz w:val="28"/>
          <w:szCs w:val="28"/>
        </w:rPr>
        <w:t>.</w:t>
      </w:r>
    </w:p>
    <w:p w14:paraId="4993C017" w14:textId="77777777" w:rsidR="002F6659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Туберкулин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экстракт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ТБМ, содержащий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продукты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распада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жизнедеятельности. Туберкулин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специфический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аллерген, с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определяют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сенсибилизацию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организма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продуктами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жизнедеятельности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микобактерии туберкулёза.</w:t>
      </w:r>
    </w:p>
    <w:p w14:paraId="443D006F" w14:textId="77777777" w:rsidR="002F6659" w:rsidRPr="009E4A44" w:rsidRDefault="003C00D7" w:rsidP="009E4A44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4A44">
        <w:rPr>
          <w:sz w:val="28"/>
          <w:szCs w:val="28"/>
        </w:rPr>
        <w:t>Препараты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туберкулина: старый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туберкулин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Коха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АТК (впервые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получен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Р. Кохом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90 г"/>
        </w:smartTagPr>
        <w:r w:rsidRPr="009E4A44">
          <w:rPr>
            <w:sz w:val="28"/>
            <w:szCs w:val="28"/>
          </w:rPr>
          <w:t>1890 г</w:t>
        </w:r>
      </w:smartTag>
      <w:r w:rsidRPr="009E4A44">
        <w:rPr>
          <w:sz w:val="28"/>
          <w:szCs w:val="28"/>
        </w:rPr>
        <w:t>.) 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очищенный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туберкулин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purifiedproteinderivative (PPD). В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широко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используется PPD,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изготавливаемый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фильтрата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смеси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культур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человеческого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бычьего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типов, убитых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нагреванием, 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очищенный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специальной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ультрафильтрацией. Отечественный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препарат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туберкулина, полученный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Линниковой (PPD–L), выпускается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ампулах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сухом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готового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употреблению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раствора. В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лечебных учреждениях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лишь PPD–L в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раствора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стандартной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концентрации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активностью 2 ТЕ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 0,1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мл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 3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мл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ампулах. 1 ТЕ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содержит 0,00006 мг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сухого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препарата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соответствует</w:t>
      </w:r>
      <w:r w:rsidR="007A7F90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такому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количеству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туберкулина, которое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вызывает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умеренно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положительную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реакцию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внутрикожном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введении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у 80–90%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спонтанно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инфицированных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лиц. Препарат PPD–L сохраняет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течение 12 мес. при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хранении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темном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температуре</w:t>
      </w:r>
      <w:r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от 0 до + 4°С.</w:t>
      </w:r>
    </w:p>
    <w:p w14:paraId="73467724" w14:textId="77777777" w:rsidR="002F6659" w:rsidRPr="009E4A44" w:rsidRDefault="002F6659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sz w:val="28"/>
          <w:szCs w:val="28"/>
        </w:rPr>
        <w:t>Реакция</w:t>
      </w:r>
      <w:r w:rsidR="003C00D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на</w:t>
      </w:r>
      <w:r w:rsidR="003C00D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туберкулин</w:t>
      </w:r>
      <w:r w:rsidR="003C00D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–</w:t>
      </w:r>
      <w:r w:rsidR="003C00D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клиническое</w:t>
      </w:r>
      <w:r w:rsidR="003C00D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проявление</w:t>
      </w:r>
      <w:r w:rsidR="003C00D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феномена</w:t>
      </w:r>
      <w:r w:rsidR="003C00D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гиперчувствительности</w:t>
      </w:r>
      <w:r w:rsidR="003C00D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замедленного</w:t>
      </w:r>
      <w:r w:rsidR="003C00D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типа (ГЗТ), развивающейся</w:t>
      </w:r>
      <w:r w:rsidR="003C00D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вследствие</w:t>
      </w:r>
      <w:r w:rsidR="003C00D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сенсибилизации</w:t>
      </w:r>
      <w:r w:rsidR="003C00D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организма</w:t>
      </w:r>
      <w:r w:rsidR="003C00D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человека</w:t>
      </w:r>
      <w:r w:rsidR="003C00D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или</w:t>
      </w:r>
      <w:r w:rsidR="003C00D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животного</w:t>
      </w:r>
      <w:r w:rsidR="003C00D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полноценным</w:t>
      </w:r>
      <w:r w:rsidR="003C00D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антигеном</w:t>
      </w:r>
      <w:r w:rsidR="003C00D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–</w:t>
      </w:r>
      <w:r w:rsidR="003C00D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 xml:space="preserve">МБТ. </w:t>
      </w:r>
      <w:r w:rsidR="003C00D7" w:rsidRPr="009E4A44">
        <w:rPr>
          <w:sz w:val="28"/>
          <w:szCs w:val="28"/>
        </w:rPr>
        <w:t>Реакция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возникает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обычно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через 24–72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часа. У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человека, неинфицированного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МБТ, реакция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на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туберкулин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 xml:space="preserve">отрицательная (анергия). </w:t>
      </w:r>
      <w:r w:rsidRPr="009E4A44">
        <w:rPr>
          <w:sz w:val="28"/>
          <w:szCs w:val="28"/>
        </w:rPr>
        <w:t>После</w:t>
      </w:r>
      <w:r w:rsidR="00ED182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первичного</w:t>
      </w:r>
      <w:r w:rsidR="00ED182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инфицирования</w:t>
      </w:r>
      <w:r w:rsidR="00ED182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происходит</w:t>
      </w:r>
      <w:r w:rsidR="00ED182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«вираж»</w:t>
      </w:r>
      <w:r w:rsidR="00ED182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туберкулиновой</w:t>
      </w:r>
      <w:r w:rsidR="00ED1827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 xml:space="preserve">чувствительности, </w:t>
      </w:r>
      <w:r w:rsidR="003C00D7" w:rsidRPr="009E4A44">
        <w:rPr>
          <w:sz w:val="28"/>
          <w:szCs w:val="28"/>
        </w:rPr>
        <w:t>то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есть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переход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реакции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из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отрицательной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в</w:t>
      </w:r>
      <w:r w:rsidR="003C00D7">
        <w:rPr>
          <w:sz w:val="28"/>
          <w:szCs w:val="28"/>
        </w:rPr>
        <w:t xml:space="preserve"> </w:t>
      </w:r>
      <w:r w:rsidR="003C00D7" w:rsidRPr="009E4A44">
        <w:rPr>
          <w:sz w:val="28"/>
          <w:szCs w:val="28"/>
        </w:rPr>
        <w:t>положительную</w:t>
      </w:r>
      <w:r w:rsidRPr="009E4A44">
        <w:rPr>
          <w:sz w:val="28"/>
          <w:szCs w:val="28"/>
        </w:rPr>
        <w:t xml:space="preserve">. </w:t>
      </w:r>
      <w:r w:rsidR="00ED1827" w:rsidRPr="009E4A44">
        <w:rPr>
          <w:sz w:val="28"/>
          <w:szCs w:val="28"/>
        </w:rPr>
        <w:t>«Вираж»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можно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констатировать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только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при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том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условии, если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между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отрицательной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и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положительной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реакциями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прошло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не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более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 xml:space="preserve">года. </w:t>
      </w:r>
      <w:r w:rsidRPr="009E4A44">
        <w:rPr>
          <w:sz w:val="28"/>
          <w:szCs w:val="28"/>
        </w:rPr>
        <w:t>Интенсивность</w:t>
      </w:r>
      <w:r w:rsidR="00E45E4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туберкулиновой</w:t>
      </w:r>
      <w:r w:rsidR="00E45E4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реакции</w:t>
      </w:r>
      <w:r w:rsidR="00E45E4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определяется</w:t>
      </w:r>
      <w:r w:rsidR="00E45E4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степенью</w:t>
      </w:r>
      <w:r w:rsidR="00E45E4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специфической</w:t>
      </w:r>
      <w:r w:rsidR="00E45E4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>сенсибилизации</w:t>
      </w:r>
      <w:r w:rsidR="00E45E4A">
        <w:rPr>
          <w:sz w:val="28"/>
          <w:szCs w:val="28"/>
        </w:rPr>
        <w:t xml:space="preserve"> </w:t>
      </w:r>
      <w:r w:rsidRPr="009E4A44">
        <w:rPr>
          <w:sz w:val="28"/>
          <w:szCs w:val="28"/>
        </w:rPr>
        <w:t xml:space="preserve">организма, </w:t>
      </w:r>
      <w:r w:rsidR="00ED1827" w:rsidRPr="009E4A44">
        <w:rPr>
          <w:sz w:val="28"/>
          <w:szCs w:val="28"/>
        </w:rPr>
        <w:t>его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реактивностью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и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некоторыми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другими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факторами</w:t>
      </w:r>
      <w:r w:rsidRPr="009E4A44">
        <w:rPr>
          <w:sz w:val="28"/>
          <w:szCs w:val="28"/>
        </w:rPr>
        <w:t xml:space="preserve">. </w:t>
      </w:r>
      <w:r w:rsidR="00ED1827" w:rsidRPr="009E4A44">
        <w:rPr>
          <w:sz w:val="28"/>
          <w:szCs w:val="28"/>
        </w:rPr>
        <w:t>Аллергия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к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туберкулину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может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быть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слабовыраженной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–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гипорергия</w:t>
      </w:r>
      <w:r w:rsidR="00ED1827" w:rsidRPr="009E4A44">
        <w:rPr>
          <w:i/>
          <w:iCs/>
          <w:sz w:val="28"/>
          <w:szCs w:val="28"/>
        </w:rPr>
        <w:t xml:space="preserve">, </w:t>
      </w:r>
      <w:r w:rsidR="00ED1827" w:rsidRPr="009E4A44">
        <w:rPr>
          <w:sz w:val="28"/>
          <w:szCs w:val="28"/>
        </w:rPr>
        <w:t>умеренной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–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нормергия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и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резкой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sz w:val="28"/>
          <w:szCs w:val="28"/>
        </w:rPr>
        <w:t>–</w:t>
      </w:r>
      <w:r w:rsidR="00ED1827">
        <w:rPr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гиперергия.</w:t>
      </w:r>
    </w:p>
    <w:p w14:paraId="71559198" w14:textId="77777777" w:rsidR="00E45E4A" w:rsidRDefault="00E45E4A" w:rsidP="009E4A44">
      <w:pPr>
        <w:suppressLineNumbers/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7ABF553F" w14:textId="77777777" w:rsidR="00EF12BE" w:rsidRPr="009E4A44" w:rsidRDefault="00D91C1C" w:rsidP="009E4A44">
      <w:pPr>
        <w:suppressLineNumbers/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9E4A44">
        <w:rPr>
          <w:b/>
          <w:bCs/>
          <w:iCs/>
          <w:sz w:val="28"/>
          <w:szCs w:val="28"/>
        </w:rPr>
        <w:t>2</w:t>
      </w:r>
      <w:r w:rsidR="00EF12BE" w:rsidRPr="009E4A44">
        <w:rPr>
          <w:b/>
          <w:bCs/>
          <w:iCs/>
          <w:sz w:val="28"/>
          <w:szCs w:val="28"/>
        </w:rPr>
        <w:t>.</w:t>
      </w:r>
      <w:r w:rsidR="000857A0" w:rsidRPr="009E4A44">
        <w:rPr>
          <w:b/>
          <w:bCs/>
          <w:iCs/>
          <w:sz w:val="28"/>
          <w:szCs w:val="28"/>
        </w:rPr>
        <w:t>2</w:t>
      </w:r>
      <w:r w:rsidR="00EF12BE" w:rsidRPr="009E4A44">
        <w:rPr>
          <w:b/>
          <w:bCs/>
          <w:iCs/>
          <w:sz w:val="28"/>
          <w:szCs w:val="28"/>
        </w:rPr>
        <w:t xml:space="preserve"> Чтение и оценка результатов пробы Манту с 2ТЕ</w:t>
      </w:r>
    </w:p>
    <w:p w14:paraId="19365AC9" w14:textId="77777777" w:rsidR="00E45E4A" w:rsidRDefault="00E45E4A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14:paraId="55457F19" w14:textId="77777777" w:rsidR="00EF12BE" w:rsidRPr="009E4A44" w:rsidRDefault="00ED1827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Реакция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на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туберкулиновую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пробу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Манту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читается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через 72 часа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после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ее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проведения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следующим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образом:</w:t>
      </w:r>
    </w:p>
    <w:p w14:paraId="6629D71E" w14:textId="77777777" w:rsidR="00EF12BE" w:rsidRPr="009E4A44" w:rsidRDefault="00ED1827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–</w:t>
      </w:r>
      <w:r w:rsidRPr="009E4A44">
        <w:rPr>
          <w:i/>
          <w:iCs/>
          <w:sz w:val="28"/>
          <w:szCs w:val="28"/>
        </w:rPr>
        <w:t xml:space="preserve">отрицательная – </w:t>
      </w:r>
      <w:r w:rsidRPr="009E4A44">
        <w:rPr>
          <w:iCs/>
          <w:sz w:val="28"/>
          <w:szCs w:val="28"/>
        </w:rPr>
        <w:t>полное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отсутствие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инфильтрата, гиперемии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или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наличие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уколочной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реакции (0–1 мм);</w:t>
      </w:r>
    </w:p>
    <w:p w14:paraId="6E2E8F75" w14:textId="77777777" w:rsidR="00EF12BE" w:rsidRPr="009E4A44" w:rsidRDefault="00EF12BE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–</w:t>
      </w:r>
      <w:r w:rsidRPr="009E4A44">
        <w:rPr>
          <w:i/>
          <w:iCs/>
          <w:sz w:val="28"/>
          <w:szCs w:val="28"/>
        </w:rPr>
        <w:t xml:space="preserve">сомнительная – </w:t>
      </w:r>
      <w:r w:rsidRPr="009E4A44">
        <w:rPr>
          <w:iCs/>
          <w:sz w:val="28"/>
          <w:szCs w:val="28"/>
        </w:rPr>
        <w:t xml:space="preserve">инфильтрат (папула) размером 2–4 </w:t>
      </w:r>
      <w:r w:rsidR="00ED1827" w:rsidRPr="009E4A44">
        <w:rPr>
          <w:iCs/>
          <w:sz w:val="28"/>
          <w:szCs w:val="28"/>
        </w:rPr>
        <w:t>мм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или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только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гиперемия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любого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размера</w:t>
      </w:r>
      <w:r w:rsidRPr="009E4A44">
        <w:rPr>
          <w:iCs/>
          <w:sz w:val="28"/>
          <w:szCs w:val="28"/>
        </w:rPr>
        <w:t>;</w:t>
      </w:r>
    </w:p>
    <w:p w14:paraId="0B427B7C" w14:textId="77777777" w:rsidR="00EF12BE" w:rsidRPr="009E4A44" w:rsidRDefault="00ED1827" w:rsidP="009E4A44">
      <w:pPr>
        <w:suppressLineNumbers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E4A44">
        <w:rPr>
          <w:iCs/>
          <w:sz w:val="28"/>
          <w:szCs w:val="28"/>
        </w:rPr>
        <w:t>–</w:t>
      </w:r>
      <w:r w:rsidRPr="009E4A44">
        <w:rPr>
          <w:i/>
          <w:iCs/>
          <w:sz w:val="28"/>
          <w:szCs w:val="28"/>
        </w:rPr>
        <w:t xml:space="preserve">положительная – </w:t>
      </w:r>
      <w:r w:rsidRPr="009E4A44">
        <w:rPr>
          <w:iCs/>
          <w:sz w:val="28"/>
          <w:szCs w:val="28"/>
        </w:rPr>
        <w:t>инфильтрат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 xml:space="preserve">диаметром </w:t>
      </w:r>
      <w:smartTag w:uri="urn:schemas-microsoft-com:office:smarttags" w:element="metricconverter">
        <w:smartTagPr>
          <w:attr w:name="ProductID" w:val="5 мм"/>
        </w:smartTagPr>
        <w:r w:rsidRPr="009E4A44">
          <w:rPr>
            <w:iCs/>
            <w:sz w:val="28"/>
            <w:szCs w:val="28"/>
          </w:rPr>
          <w:t>5 мм</w:t>
        </w:r>
      </w:smartTag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более;</w:t>
      </w:r>
    </w:p>
    <w:p w14:paraId="108800D1" w14:textId="77777777" w:rsidR="00EF12BE" w:rsidRPr="009E4A44" w:rsidRDefault="00EF12BE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–</w:t>
      </w:r>
      <w:r w:rsidRPr="009E4A44">
        <w:rPr>
          <w:i/>
          <w:iCs/>
          <w:sz w:val="28"/>
          <w:szCs w:val="28"/>
        </w:rPr>
        <w:t xml:space="preserve">слабоположительная реакция – </w:t>
      </w:r>
      <w:r w:rsidRPr="009E4A44">
        <w:rPr>
          <w:iCs/>
          <w:sz w:val="28"/>
          <w:szCs w:val="28"/>
        </w:rPr>
        <w:t>папула 5–9 мм</w:t>
      </w:r>
      <w:r w:rsidR="00D91C1C" w:rsidRPr="009E4A44">
        <w:rPr>
          <w:iCs/>
          <w:sz w:val="28"/>
          <w:szCs w:val="28"/>
        </w:rPr>
        <w:t>;</w:t>
      </w:r>
    </w:p>
    <w:p w14:paraId="4C941151" w14:textId="77777777" w:rsidR="00EF12BE" w:rsidRPr="009E4A44" w:rsidRDefault="00EF12BE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–</w:t>
      </w:r>
      <w:r w:rsidRPr="009E4A44">
        <w:rPr>
          <w:i/>
          <w:iCs/>
          <w:sz w:val="28"/>
          <w:szCs w:val="28"/>
        </w:rPr>
        <w:t xml:space="preserve">нормергическая средней интенсивности – </w:t>
      </w:r>
      <w:r w:rsidRPr="009E4A44">
        <w:rPr>
          <w:iCs/>
          <w:sz w:val="28"/>
          <w:szCs w:val="28"/>
        </w:rPr>
        <w:t>10–14 мм;</w:t>
      </w:r>
    </w:p>
    <w:p w14:paraId="67691D86" w14:textId="77777777" w:rsidR="00EF12BE" w:rsidRPr="009E4A44" w:rsidRDefault="00EF12BE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–</w:t>
      </w:r>
      <w:r w:rsidR="00ED1827" w:rsidRPr="009E4A44">
        <w:rPr>
          <w:i/>
          <w:iCs/>
          <w:sz w:val="28"/>
          <w:szCs w:val="28"/>
        </w:rPr>
        <w:t>выраженная</w:t>
      </w:r>
      <w:r w:rsidR="00ED1827">
        <w:rPr>
          <w:i/>
          <w:iCs/>
          <w:sz w:val="28"/>
          <w:szCs w:val="28"/>
        </w:rPr>
        <w:t xml:space="preserve"> </w:t>
      </w:r>
      <w:r w:rsidR="00ED1827" w:rsidRPr="009E4A44">
        <w:rPr>
          <w:i/>
          <w:iCs/>
          <w:sz w:val="28"/>
          <w:szCs w:val="28"/>
        </w:rPr>
        <w:t>нормергическая</w:t>
      </w:r>
      <w:r w:rsidRPr="009E4A44">
        <w:rPr>
          <w:i/>
          <w:iCs/>
          <w:sz w:val="28"/>
          <w:szCs w:val="28"/>
        </w:rPr>
        <w:t xml:space="preserve"> – </w:t>
      </w:r>
      <w:r w:rsidRPr="009E4A44">
        <w:rPr>
          <w:iCs/>
          <w:sz w:val="28"/>
          <w:szCs w:val="28"/>
        </w:rPr>
        <w:t>15–16 мм</w:t>
      </w:r>
      <w:r w:rsidR="00D91C1C" w:rsidRPr="009E4A44">
        <w:rPr>
          <w:iCs/>
          <w:sz w:val="28"/>
          <w:szCs w:val="28"/>
        </w:rPr>
        <w:t>;</w:t>
      </w:r>
    </w:p>
    <w:p w14:paraId="469E9A5C" w14:textId="77777777" w:rsidR="00EF12BE" w:rsidRPr="009E4A44" w:rsidRDefault="00ED1827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–</w:t>
      </w:r>
      <w:r w:rsidRPr="009E4A44">
        <w:rPr>
          <w:i/>
          <w:iCs/>
          <w:sz w:val="28"/>
          <w:szCs w:val="28"/>
        </w:rPr>
        <w:t>гиперергическими</w:t>
      </w:r>
      <w:r>
        <w:rPr>
          <w:i/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считаются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реакции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виде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инфильтрата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 xml:space="preserve">диаметром </w:t>
      </w:r>
      <w:smartTag w:uri="urn:schemas-microsoft-com:office:smarttags" w:element="metricconverter">
        <w:smartTagPr>
          <w:attr w:name="ProductID" w:val="17 мм"/>
        </w:smartTagPr>
        <w:r w:rsidRPr="009E4A44">
          <w:rPr>
            <w:iCs/>
            <w:sz w:val="28"/>
            <w:szCs w:val="28"/>
          </w:rPr>
          <w:t>17</w:t>
        </w:r>
        <w:r>
          <w:rPr>
            <w:iCs/>
            <w:sz w:val="28"/>
            <w:szCs w:val="28"/>
          </w:rPr>
          <w:t xml:space="preserve"> </w:t>
        </w:r>
        <w:r w:rsidRPr="009E4A44">
          <w:rPr>
            <w:iCs/>
            <w:sz w:val="28"/>
            <w:szCs w:val="28"/>
          </w:rPr>
          <w:t>мм</w:t>
        </w:r>
      </w:smartTag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более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детей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 xml:space="preserve">подростков, </w:t>
      </w:r>
      <w:smartTag w:uri="urn:schemas-microsoft-com:office:smarttags" w:element="metricconverter">
        <w:smartTagPr>
          <w:attr w:name="ProductID" w:val="21 мм"/>
        </w:smartTagPr>
        <w:r w:rsidRPr="009E4A44">
          <w:rPr>
            <w:iCs/>
            <w:sz w:val="28"/>
            <w:szCs w:val="28"/>
          </w:rPr>
          <w:t>21 мм</w:t>
        </w:r>
      </w:smartTag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более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взрослых, а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также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независимо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от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размеров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инфильтрата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везикуло-некротические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реакции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или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лимфангит, или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регионарный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лимфаденит;</w:t>
      </w:r>
    </w:p>
    <w:p w14:paraId="4D949EDA" w14:textId="77777777" w:rsidR="00EF12BE" w:rsidRPr="009E4A44" w:rsidRDefault="00ED1827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–</w:t>
      </w:r>
      <w:r w:rsidRPr="009E4A44">
        <w:rPr>
          <w:i/>
          <w:iCs/>
          <w:sz w:val="28"/>
          <w:szCs w:val="28"/>
        </w:rPr>
        <w:t xml:space="preserve">усиливающейся </w:t>
      </w:r>
      <w:r w:rsidRPr="009E4A44">
        <w:rPr>
          <w:iCs/>
          <w:sz w:val="28"/>
          <w:szCs w:val="28"/>
        </w:rPr>
        <w:t>(нарастающей) реакцией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на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туберкулин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считают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увеличение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инфильтрата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6 мм"/>
        </w:smartTagPr>
        <w:r w:rsidRPr="009E4A44">
          <w:rPr>
            <w:iCs/>
            <w:sz w:val="28"/>
            <w:szCs w:val="28"/>
          </w:rPr>
          <w:t>6 мм</w:t>
        </w:r>
      </w:smartTag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более, по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сравнению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предыдущей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реакцией.</w:t>
      </w:r>
    </w:p>
    <w:p w14:paraId="599EEC75" w14:textId="77777777" w:rsidR="00856075" w:rsidRPr="009E4A44" w:rsidRDefault="00856075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14:paraId="40E2277C" w14:textId="77777777" w:rsidR="00E45E4A" w:rsidRDefault="00E45E4A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14:paraId="3F1197DD" w14:textId="77777777" w:rsidR="00856075" w:rsidRPr="009E4A44" w:rsidRDefault="00856075" w:rsidP="009E4A44">
      <w:pPr>
        <w:suppressLineNumbers/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9E4A44">
        <w:rPr>
          <w:b/>
          <w:bCs/>
          <w:iCs/>
          <w:sz w:val="28"/>
          <w:szCs w:val="28"/>
        </w:rPr>
        <w:t>3.</w:t>
      </w:r>
      <w:r w:rsidR="00E45E4A">
        <w:rPr>
          <w:b/>
          <w:bCs/>
          <w:iCs/>
          <w:sz w:val="28"/>
          <w:szCs w:val="28"/>
        </w:rPr>
        <w:t xml:space="preserve"> </w:t>
      </w:r>
      <w:r w:rsidR="00E45E4A" w:rsidRPr="009E4A44">
        <w:rPr>
          <w:b/>
          <w:bCs/>
          <w:iCs/>
          <w:sz w:val="28"/>
          <w:szCs w:val="28"/>
        </w:rPr>
        <w:t>Особенности течения туберкулёза</w:t>
      </w:r>
      <w:r w:rsidR="00E45E4A">
        <w:rPr>
          <w:b/>
          <w:bCs/>
          <w:iCs/>
          <w:sz w:val="28"/>
          <w:szCs w:val="28"/>
        </w:rPr>
        <w:t xml:space="preserve"> </w:t>
      </w:r>
      <w:r w:rsidR="00E45E4A" w:rsidRPr="009E4A44">
        <w:rPr>
          <w:b/>
          <w:bCs/>
          <w:iCs/>
          <w:sz w:val="28"/>
          <w:szCs w:val="28"/>
        </w:rPr>
        <w:t>в зависимости от возраста</w:t>
      </w:r>
    </w:p>
    <w:p w14:paraId="20FBCEA1" w14:textId="77777777" w:rsidR="00E45E4A" w:rsidRDefault="00E45E4A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14:paraId="7732CC0E" w14:textId="77777777" w:rsidR="00856075" w:rsidRPr="009E4A44" w:rsidRDefault="00ED1827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возрасте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от 0 до 18 лет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наиболее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высокую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заболеваемость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туберкулезом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имеют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подростки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 xml:space="preserve">дети 3–6 лет. </w:t>
      </w:r>
      <w:r w:rsidR="00856075" w:rsidRPr="009E4A44">
        <w:rPr>
          <w:iCs/>
          <w:sz w:val="28"/>
          <w:szCs w:val="28"/>
        </w:rPr>
        <w:t>Наиболее</w:t>
      </w:r>
      <w:r w:rsidR="00E45E4A">
        <w:rPr>
          <w:iCs/>
          <w:sz w:val="28"/>
          <w:szCs w:val="28"/>
        </w:rPr>
        <w:t xml:space="preserve"> </w:t>
      </w:r>
      <w:r w:rsidR="00856075" w:rsidRPr="009E4A44">
        <w:rPr>
          <w:iCs/>
          <w:sz w:val="28"/>
          <w:szCs w:val="28"/>
        </w:rPr>
        <w:t>неблагоприятно</w:t>
      </w:r>
      <w:r w:rsidR="00E45E4A">
        <w:rPr>
          <w:iCs/>
          <w:sz w:val="28"/>
          <w:szCs w:val="28"/>
        </w:rPr>
        <w:t xml:space="preserve"> </w:t>
      </w:r>
      <w:r w:rsidR="00856075" w:rsidRPr="009E4A44">
        <w:rPr>
          <w:iCs/>
          <w:sz w:val="28"/>
          <w:szCs w:val="28"/>
        </w:rPr>
        <w:t>протекает</w:t>
      </w:r>
      <w:r w:rsidR="00E45E4A">
        <w:rPr>
          <w:iCs/>
          <w:sz w:val="28"/>
          <w:szCs w:val="28"/>
        </w:rPr>
        <w:t xml:space="preserve"> </w:t>
      </w:r>
      <w:r w:rsidR="00856075" w:rsidRPr="009E4A44">
        <w:rPr>
          <w:iCs/>
          <w:sz w:val="28"/>
          <w:szCs w:val="28"/>
        </w:rPr>
        <w:t>туберкулез</w:t>
      </w:r>
      <w:r w:rsidR="00E45E4A">
        <w:rPr>
          <w:iCs/>
          <w:sz w:val="28"/>
          <w:szCs w:val="28"/>
        </w:rPr>
        <w:t xml:space="preserve"> </w:t>
      </w:r>
      <w:r w:rsidR="00856075" w:rsidRPr="009E4A44">
        <w:rPr>
          <w:iCs/>
          <w:sz w:val="28"/>
          <w:szCs w:val="28"/>
        </w:rPr>
        <w:t>в</w:t>
      </w:r>
      <w:r w:rsidR="00E45E4A">
        <w:rPr>
          <w:iCs/>
          <w:sz w:val="28"/>
          <w:szCs w:val="28"/>
        </w:rPr>
        <w:t xml:space="preserve"> </w:t>
      </w:r>
      <w:r w:rsidR="00856075" w:rsidRPr="009E4A44">
        <w:rPr>
          <w:iCs/>
          <w:sz w:val="28"/>
          <w:szCs w:val="28"/>
        </w:rPr>
        <w:t>раннем</w:t>
      </w:r>
      <w:r w:rsidR="00E45E4A">
        <w:rPr>
          <w:iCs/>
          <w:sz w:val="28"/>
          <w:szCs w:val="28"/>
        </w:rPr>
        <w:t xml:space="preserve"> </w:t>
      </w:r>
      <w:r w:rsidR="00856075" w:rsidRPr="009E4A44">
        <w:rPr>
          <w:iCs/>
          <w:sz w:val="28"/>
          <w:szCs w:val="28"/>
        </w:rPr>
        <w:t>детском</w:t>
      </w:r>
      <w:r w:rsidR="00E45E4A">
        <w:rPr>
          <w:iCs/>
          <w:sz w:val="28"/>
          <w:szCs w:val="28"/>
        </w:rPr>
        <w:t xml:space="preserve"> </w:t>
      </w:r>
      <w:r w:rsidR="00856075" w:rsidRPr="009E4A44">
        <w:rPr>
          <w:iCs/>
          <w:sz w:val="28"/>
          <w:szCs w:val="28"/>
        </w:rPr>
        <w:t>и</w:t>
      </w:r>
      <w:r w:rsidR="00E45E4A">
        <w:rPr>
          <w:iCs/>
          <w:sz w:val="28"/>
          <w:szCs w:val="28"/>
        </w:rPr>
        <w:t xml:space="preserve"> </w:t>
      </w:r>
      <w:r w:rsidR="00856075" w:rsidRPr="009E4A44">
        <w:rPr>
          <w:iCs/>
          <w:sz w:val="28"/>
          <w:szCs w:val="28"/>
        </w:rPr>
        <w:t>подростковом</w:t>
      </w:r>
      <w:r w:rsidR="00E45E4A">
        <w:rPr>
          <w:iCs/>
          <w:sz w:val="28"/>
          <w:szCs w:val="28"/>
        </w:rPr>
        <w:t xml:space="preserve"> </w:t>
      </w:r>
      <w:r w:rsidR="00856075" w:rsidRPr="009E4A44">
        <w:rPr>
          <w:iCs/>
          <w:sz w:val="28"/>
          <w:szCs w:val="28"/>
        </w:rPr>
        <w:t>возрасте.</w:t>
      </w:r>
    </w:p>
    <w:p w14:paraId="72CB1F8E" w14:textId="77777777" w:rsidR="00E45E4A" w:rsidRDefault="00E45E4A" w:rsidP="009E4A44">
      <w:pPr>
        <w:suppressLineNumbers/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75868F22" w14:textId="77777777" w:rsidR="00856075" w:rsidRPr="009E4A44" w:rsidRDefault="00856075" w:rsidP="009E4A44">
      <w:pPr>
        <w:suppressLineNumbers/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9E4A44">
        <w:rPr>
          <w:b/>
          <w:bCs/>
          <w:iCs/>
          <w:sz w:val="28"/>
          <w:szCs w:val="28"/>
        </w:rPr>
        <w:t>3.1 Туберкулез у детей раннего возраста</w:t>
      </w:r>
    </w:p>
    <w:p w14:paraId="462DF1A1" w14:textId="77777777" w:rsidR="00E45E4A" w:rsidRDefault="00E45E4A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14:paraId="6B9B8514" w14:textId="77777777" w:rsidR="00856075" w:rsidRPr="009E4A44" w:rsidRDefault="00856075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В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раннем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детском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возрасте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туберкулез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имеет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наибольшую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склонность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к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 xml:space="preserve">прогрессированию, </w:t>
      </w:r>
      <w:r w:rsidR="00ED1827" w:rsidRPr="009E4A44">
        <w:rPr>
          <w:iCs/>
          <w:sz w:val="28"/>
          <w:szCs w:val="28"/>
        </w:rPr>
        <w:t>в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этом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возрасте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развиваются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самые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тяжелые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формы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туберкулёза</w:t>
      </w:r>
      <w:r w:rsidRPr="009E4A44">
        <w:rPr>
          <w:iCs/>
          <w:sz w:val="28"/>
          <w:szCs w:val="28"/>
        </w:rPr>
        <w:t xml:space="preserve">. </w:t>
      </w:r>
      <w:r w:rsidR="00ED1827" w:rsidRPr="009E4A44">
        <w:rPr>
          <w:iCs/>
          <w:sz w:val="28"/>
          <w:szCs w:val="28"/>
        </w:rPr>
        <w:t>Случаи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смерти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детей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от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туберкулёза преимущественно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наблюдаются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именно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в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этом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возрасте, чаще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на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первом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году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жизни.</w:t>
      </w:r>
    </w:p>
    <w:p w14:paraId="484D3711" w14:textId="77777777" w:rsidR="00856075" w:rsidRPr="009E4A44" w:rsidRDefault="00ED1827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Эпидемиологическая обстановка по туберкулёзу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среди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детей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раннего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возраста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характеризуется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низкой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инфицированностью, относительно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высокой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заболеваемостью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высокой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смертностью (по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сравнению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другими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возрастными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группами).</w:t>
      </w:r>
    </w:p>
    <w:p w14:paraId="5546691B" w14:textId="77777777" w:rsidR="00ED1827" w:rsidRDefault="00ED1827" w:rsidP="009E4A44">
      <w:pPr>
        <w:suppressLineNumbers/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093B1A29" w14:textId="77777777" w:rsidR="00854908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9E4A44">
        <w:rPr>
          <w:b/>
          <w:bCs/>
          <w:iCs/>
          <w:sz w:val="28"/>
          <w:szCs w:val="28"/>
        </w:rPr>
        <w:t>3.2</w:t>
      </w:r>
      <w:r w:rsidRPr="009E4A44">
        <w:rPr>
          <w:iCs/>
          <w:sz w:val="28"/>
          <w:szCs w:val="28"/>
        </w:rPr>
        <w:t xml:space="preserve"> </w:t>
      </w:r>
      <w:r w:rsidRPr="009E4A44">
        <w:rPr>
          <w:b/>
          <w:bCs/>
          <w:iCs/>
          <w:sz w:val="28"/>
          <w:szCs w:val="28"/>
        </w:rPr>
        <w:t>Туберкулез у подростков</w:t>
      </w:r>
    </w:p>
    <w:p w14:paraId="3B675935" w14:textId="77777777" w:rsidR="00ED1827" w:rsidRDefault="00ED1827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14:paraId="06D61695" w14:textId="77777777" w:rsidR="00854908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Подростковый (пубертатный) возраст – это период от начала </w:t>
      </w:r>
      <w:r w:rsidR="00ED1827" w:rsidRPr="009E4A44">
        <w:rPr>
          <w:iCs/>
          <w:sz w:val="28"/>
          <w:szCs w:val="28"/>
        </w:rPr>
        <w:t>полового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созревания</w:t>
      </w:r>
      <w:r w:rsidRPr="009E4A44">
        <w:rPr>
          <w:iCs/>
          <w:sz w:val="28"/>
          <w:szCs w:val="28"/>
        </w:rPr>
        <w:t xml:space="preserve"> до его завершения, включающий у девочек 12–18 лет, </w:t>
      </w:r>
      <w:r w:rsidR="00ED1827" w:rsidRPr="009E4A44">
        <w:rPr>
          <w:iCs/>
          <w:sz w:val="28"/>
          <w:szCs w:val="28"/>
        </w:rPr>
        <w:t>у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мальчиков</w:t>
      </w:r>
      <w:r w:rsidRPr="009E4A44">
        <w:rPr>
          <w:iCs/>
          <w:sz w:val="28"/>
          <w:szCs w:val="28"/>
        </w:rPr>
        <w:t xml:space="preserve"> 13–18 лет. Подростки имеют ряд медико-биологических </w:t>
      </w:r>
      <w:r w:rsidR="00ED1827" w:rsidRPr="009E4A44">
        <w:rPr>
          <w:iCs/>
          <w:sz w:val="28"/>
          <w:szCs w:val="28"/>
        </w:rPr>
        <w:t>и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социально-психологических</w:t>
      </w:r>
      <w:r w:rsidRPr="009E4A44">
        <w:rPr>
          <w:iCs/>
          <w:sz w:val="28"/>
          <w:szCs w:val="28"/>
        </w:rPr>
        <w:t xml:space="preserve"> особенностей, отличающих их от </w:t>
      </w:r>
      <w:r w:rsidR="00ED1827" w:rsidRPr="009E4A44">
        <w:rPr>
          <w:iCs/>
          <w:sz w:val="28"/>
          <w:szCs w:val="28"/>
        </w:rPr>
        <w:t>младших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детей</w:t>
      </w:r>
      <w:r w:rsidRPr="009E4A44">
        <w:rPr>
          <w:iCs/>
          <w:sz w:val="28"/>
          <w:szCs w:val="28"/>
        </w:rPr>
        <w:t xml:space="preserve"> и взрослых. В силу этих особенностей подростки относятся к </w:t>
      </w:r>
      <w:r w:rsidR="00ED1827" w:rsidRPr="009E4A44">
        <w:rPr>
          <w:iCs/>
          <w:sz w:val="28"/>
          <w:szCs w:val="28"/>
        </w:rPr>
        <w:t>группе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риска</w:t>
      </w:r>
      <w:r w:rsidRPr="009E4A44">
        <w:rPr>
          <w:iCs/>
          <w:sz w:val="28"/>
          <w:szCs w:val="28"/>
        </w:rPr>
        <w:t xml:space="preserve"> не только по туберкулёзу, но и по всей общей патологии.</w:t>
      </w:r>
    </w:p>
    <w:p w14:paraId="5E2CFAD0" w14:textId="77777777" w:rsidR="00854908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Бурные процессы физического, полового, психического </w:t>
      </w:r>
      <w:r w:rsidR="00ED1827" w:rsidRPr="009E4A44">
        <w:rPr>
          <w:iCs/>
          <w:sz w:val="28"/>
          <w:szCs w:val="28"/>
        </w:rPr>
        <w:t>развития, резкое</w:t>
      </w:r>
      <w:r w:rsidRPr="009E4A44">
        <w:rPr>
          <w:iCs/>
          <w:sz w:val="28"/>
          <w:szCs w:val="28"/>
        </w:rPr>
        <w:t xml:space="preserve"> ухудшение поведения в связи со стремлением выйти из-под </w:t>
      </w:r>
      <w:r w:rsidR="00ED1827" w:rsidRPr="009E4A44">
        <w:rPr>
          <w:iCs/>
          <w:sz w:val="28"/>
          <w:szCs w:val="28"/>
        </w:rPr>
        <w:t>опеки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взрослых</w:t>
      </w:r>
      <w:r w:rsidRPr="009E4A44">
        <w:rPr>
          <w:iCs/>
          <w:sz w:val="28"/>
          <w:szCs w:val="28"/>
        </w:rPr>
        <w:t xml:space="preserve"> обусловливают повышенный риск развития туберкулёза </w:t>
      </w:r>
      <w:r w:rsidR="00ED1827" w:rsidRPr="009E4A44">
        <w:rPr>
          <w:iCs/>
          <w:sz w:val="28"/>
          <w:szCs w:val="28"/>
        </w:rPr>
        <w:t>и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неблагоприятное</w:t>
      </w:r>
      <w:r w:rsidRPr="009E4A44">
        <w:rPr>
          <w:iCs/>
          <w:sz w:val="28"/>
          <w:szCs w:val="28"/>
        </w:rPr>
        <w:t xml:space="preserve"> его течение. Девочки, у которых </w:t>
      </w:r>
      <w:r w:rsidR="00ED1827" w:rsidRPr="009E4A44">
        <w:rPr>
          <w:iCs/>
          <w:sz w:val="28"/>
          <w:szCs w:val="28"/>
        </w:rPr>
        <w:t>гормональная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перестройка</w:t>
      </w:r>
      <w:r w:rsidRPr="009E4A44">
        <w:rPr>
          <w:iCs/>
          <w:sz w:val="28"/>
          <w:szCs w:val="28"/>
        </w:rPr>
        <w:t xml:space="preserve"> происходит более бурно, болеют туберкулёзом в два раза чаще, </w:t>
      </w:r>
      <w:r w:rsidR="00ED1827" w:rsidRPr="009E4A44">
        <w:rPr>
          <w:iCs/>
          <w:sz w:val="28"/>
          <w:szCs w:val="28"/>
        </w:rPr>
        <w:t>чем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мальчики</w:t>
      </w:r>
      <w:r w:rsidRPr="009E4A44">
        <w:rPr>
          <w:iCs/>
          <w:sz w:val="28"/>
          <w:szCs w:val="28"/>
        </w:rPr>
        <w:t xml:space="preserve">, и тяжелее. Играет роль расширение сферы </w:t>
      </w:r>
      <w:r w:rsidR="00ED1827" w:rsidRPr="009E4A44">
        <w:rPr>
          <w:iCs/>
          <w:sz w:val="28"/>
          <w:szCs w:val="28"/>
        </w:rPr>
        <w:t>общения, увеличивающее</w:t>
      </w:r>
      <w:r w:rsidRPr="009E4A44">
        <w:rPr>
          <w:iCs/>
          <w:sz w:val="28"/>
          <w:szCs w:val="28"/>
        </w:rPr>
        <w:t xml:space="preserve"> опасность контакта с больными. Важным фактором </w:t>
      </w:r>
      <w:r w:rsidR="00ED1827" w:rsidRPr="009E4A44">
        <w:rPr>
          <w:iCs/>
          <w:sz w:val="28"/>
          <w:szCs w:val="28"/>
        </w:rPr>
        <w:t>риска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являются</w:t>
      </w:r>
      <w:r w:rsidRPr="009E4A44">
        <w:rPr>
          <w:iCs/>
          <w:sz w:val="28"/>
          <w:szCs w:val="28"/>
        </w:rPr>
        <w:t xml:space="preserve"> вредные привычки: курение, употребление алкоголя </w:t>
      </w:r>
      <w:r w:rsidR="00ED1827" w:rsidRPr="009E4A44">
        <w:rPr>
          <w:iCs/>
          <w:sz w:val="28"/>
          <w:szCs w:val="28"/>
        </w:rPr>
        <w:t>и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наркотиков</w:t>
      </w:r>
      <w:r w:rsidRPr="009E4A44">
        <w:rPr>
          <w:iCs/>
          <w:sz w:val="28"/>
          <w:szCs w:val="28"/>
        </w:rPr>
        <w:t xml:space="preserve">. Имеют значение несерьезное отношение к своему </w:t>
      </w:r>
      <w:r w:rsidR="00ED1827" w:rsidRPr="009E4A44">
        <w:rPr>
          <w:iCs/>
          <w:sz w:val="28"/>
          <w:szCs w:val="28"/>
        </w:rPr>
        <w:t>здоровью, раннее</w:t>
      </w:r>
      <w:r w:rsidRPr="009E4A44">
        <w:rPr>
          <w:iCs/>
          <w:sz w:val="28"/>
          <w:szCs w:val="28"/>
        </w:rPr>
        <w:t xml:space="preserve"> начало половой жизни, беременность, социальная дезадаптация.</w:t>
      </w:r>
    </w:p>
    <w:p w14:paraId="7E9EEF9A" w14:textId="77777777" w:rsidR="00854908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Эпидемиологическая обстановка по туберкулёзу среди </w:t>
      </w:r>
      <w:r w:rsidR="00ED1827" w:rsidRPr="009E4A44">
        <w:rPr>
          <w:iCs/>
          <w:sz w:val="28"/>
          <w:szCs w:val="28"/>
        </w:rPr>
        <w:t>подростков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характеризуется</w:t>
      </w:r>
      <w:r w:rsidRPr="009E4A44">
        <w:rPr>
          <w:iCs/>
          <w:sz w:val="28"/>
          <w:szCs w:val="28"/>
        </w:rPr>
        <w:t xml:space="preserve"> высокой инфицированностью, высокой </w:t>
      </w:r>
      <w:r w:rsidR="00ED1827" w:rsidRPr="009E4A44">
        <w:rPr>
          <w:iCs/>
          <w:sz w:val="28"/>
          <w:szCs w:val="28"/>
        </w:rPr>
        <w:t>заболеваемостью. Случаи</w:t>
      </w:r>
      <w:r w:rsidRPr="009E4A44">
        <w:rPr>
          <w:iCs/>
          <w:sz w:val="28"/>
          <w:szCs w:val="28"/>
        </w:rPr>
        <w:t xml:space="preserve"> летальных исходов встречаются сравнительно редко.</w:t>
      </w:r>
    </w:p>
    <w:p w14:paraId="325AD252" w14:textId="77777777" w:rsidR="00854908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9E4A44">
        <w:rPr>
          <w:bCs/>
          <w:i/>
          <w:iCs/>
          <w:sz w:val="28"/>
          <w:szCs w:val="28"/>
        </w:rPr>
        <w:t>Особенности ТБ у подростков:</w:t>
      </w:r>
    </w:p>
    <w:p w14:paraId="61435281" w14:textId="77777777" w:rsidR="00854908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– выраженность экссудативного компонента специфического </w:t>
      </w:r>
      <w:r w:rsidR="00ED1827" w:rsidRPr="009E4A44">
        <w:rPr>
          <w:iCs/>
          <w:sz w:val="28"/>
          <w:szCs w:val="28"/>
        </w:rPr>
        <w:t>процесса, что</w:t>
      </w:r>
      <w:r w:rsidRPr="009E4A44">
        <w:rPr>
          <w:iCs/>
          <w:sz w:val="28"/>
          <w:szCs w:val="28"/>
        </w:rPr>
        <w:t xml:space="preserve"> проявляется в высокой частоте инфильтративного туберкулёза (</w:t>
      </w:r>
      <w:r w:rsidR="00ED1827" w:rsidRPr="009E4A44">
        <w:rPr>
          <w:iCs/>
          <w:sz w:val="28"/>
          <w:szCs w:val="28"/>
        </w:rPr>
        <w:t>как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первичного</w:t>
      </w:r>
      <w:r w:rsidRPr="009E4A44">
        <w:rPr>
          <w:iCs/>
          <w:sz w:val="28"/>
          <w:szCs w:val="28"/>
        </w:rPr>
        <w:t>, так и вторичного генеза) и экссудативного плеврита;</w:t>
      </w:r>
    </w:p>
    <w:p w14:paraId="6EC0F9F9" w14:textId="77777777" w:rsidR="00854908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– наклонность к развитию массивного казеозного некроза в </w:t>
      </w:r>
      <w:r w:rsidR="00ED1827" w:rsidRPr="009E4A44">
        <w:rPr>
          <w:iCs/>
          <w:sz w:val="28"/>
          <w:szCs w:val="28"/>
        </w:rPr>
        <w:t>лимфоузлах</w:t>
      </w:r>
      <w:r w:rsidR="00ED1827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(туморозные бронхоадениты) и легочной ткани (казеозная пневмония);</w:t>
      </w:r>
    </w:p>
    <w:p w14:paraId="7C42C0DC" w14:textId="77777777" w:rsidR="00854908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– частые долевые и сегментарные бронхолегочные поражения при туберкулёзе внутригрудных лимфоузлов;</w:t>
      </w:r>
    </w:p>
    <w:p w14:paraId="27EDBE6C" w14:textId="77777777" w:rsidR="00854908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– долевые и сегментарные бронхолегочные поражения развиваются не в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 xml:space="preserve">виде ателектаза, как у детей, а преимущественно в </w:t>
      </w:r>
      <w:r w:rsidR="00ED1827" w:rsidRPr="009E4A44">
        <w:rPr>
          <w:iCs/>
          <w:sz w:val="28"/>
          <w:szCs w:val="28"/>
        </w:rPr>
        <w:t>виде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гиповентиляции</w:t>
      </w:r>
      <w:r w:rsidRPr="009E4A44">
        <w:rPr>
          <w:iCs/>
          <w:sz w:val="28"/>
          <w:szCs w:val="28"/>
        </w:rPr>
        <w:t xml:space="preserve"> с частым возникновением специфического процесса </w:t>
      </w:r>
      <w:r w:rsidR="00ED1827" w:rsidRPr="009E4A44">
        <w:rPr>
          <w:iCs/>
          <w:sz w:val="28"/>
          <w:szCs w:val="28"/>
        </w:rPr>
        <w:t>в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зоне</w:t>
      </w:r>
      <w:r w:rsidRPr="009E4A44">
        <w:rPr>
          <w:iCs/>
          <w:sz w:val="28"/>
          <w:szCs w:val="28"/>
        </w:rPr>
        <w:t xml:space="preserve"> ателектаза;</w:t>
      </w:r>
    </w:p>
    <w:p w14:paraId="66AEEA82" w14:textId="77777777" w:rsidR="00854908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– склонность к генерализации туберкулёза (частые внеторакальные поражения);</w:t>
      </w:r>
    </w:p>
    <w:p w14:paraId="5F675CAF" w14:textId="77777777" w:rsidR="00854908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– частое развитие деструкций в легочной ткани (50</w:t>
      </w:r>
      <w:r w:rsidR="009E4A44" w:rsidRPr="009E4A44">
        <w:rPr>
          <w:iCs/>
          <w:sz w:val="28"/>
          <w:szCs w:val="28"/>
        </w:rPr>
        <w:t>%</w:t>
      </w:r>
      <w:r w:rsidRPr="009E4A44">
        <w:rPr>
          <w:iCs/>
          <w:sz w:val="28"/>
          <w:szCs w:val="28"/>
        </w:rPr>
        <w:t xml:space="preserve">) и </w:t>
      </w:r>
      <w:r w:rsidR="00ED1827" w:rsidRPr="009E4A44">
        <w:rPr>
          <w:iCs/>
          <w:sz w:val="28"/>
          <w:szCs w:val="28"/>
        </w:rPr>
        <w:t>частое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бактериовыделение</w:t>
      </w:r>
      <w:r w:rsidRPr="009E4A44">
        <w:rPr>
          <w:iCs/>
          <w:sz w:val="28"/>
          <w:szCs w:val="28"/>
        </w:rPr>
        <w:t>;</w:t>
      </w:r>
    </w:p>
    <w:p w14:paraId="1B5B8F27" w14:textId="77777777" w:rsidR="00854908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– частое поражение бронхов;</w:t>
      </w:r>
    </w:p>
    <w:p w14:paraId="228F7C06" w14:textId="77777777" w:rsidR="00854908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– относительно высокая сенсибилизация организма, даже при вторичном туберкулёзе (параспецифические реакции, гиперпробы);</w:t>
      </w:r>
    </w:p>
    <w:p w14:paraId="7595B623" w14:textId="77777777" w:rsidR="00854908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– наклонность к прогрессированию;</w:t>
      </w:r>
    </w:p>
    <w:p w14:paraId="0B795341" w14:textId="77777777" w:rsidR="00854908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– наклонность к хроническому течению вплоть до развития фиброзно-кавернозного туберкулеза (чаще вторичного, реже первичного генеза).</w:t>
      </w:r>
    </w:p>
    <w:p w14:paraId="487BA5E0" w14:textId="77777777" w:rsidR="00854908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Наиболее частые </w:t>
      </w:r>
      <w:r w:rsidRPr="009E4A44">
        <w:rPr>
          <w:i/>
          <w:iCs/>
          <w:sz w:val="28"/>
          <w:szCs w:val="28"/>
        </w:rPr>
        <w:t xml:space="preserve">клинические формы ТБ </w:t>
      </w:r>
      <w:r w:rsidRPr="009E4A44">
        <w:rPr>
          <w:iCs/>
          <w:sz w:val="28"/>
          <w:szCs w:val="28"/>
        </w:rPr>
        <w:t xml:space="preserve">у </w:t>
      </w:r>
      <w:r w:rsidR="00ED1827" w:rsidRPr="009E4A44">
        <w:rPr>
          <w:iCs/>
          <w:sz w:val="28"/>
          <w:szCs w:val="28"/>
        </w:rPr>
        <w:t>подростков: инфильтративный</w:t>
      </w:r>
      <w:r w:rsidRPr="009E4A44">
        <w:rPr>
          <w:iCs/>
          <w:sz w:val="28"/>
          <w:szCs w:val="28"/>
        </w:rPr>
        <w:t xml:space="preserve"> туберкулёз, очаговый, экссудативный плеврит, </w:t>
      </w:r>
      <w:r w:rsidR="00ED1827" w:rsidRPr="009E4A44">
        <w:rPr>
          <w:iCs/>
          <w:sz w:val="28"/>
          <w:szCs w:val="28"/>
        </w:rPr>
        <w:t>туберкулез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внутригрудных</w:t>
      </w:r>
      <w:r w:rsidRPr="009E4A44">
        <w:rPr>
          <w:iCs/>
          <w:sz w:val="28"/>
          <w:szCs w:val="28"/>
        </w:rPr>
        <w:t xml:space="preserve"> лимфоузлов (преимущественно осложненный).</w:t>
      </w:r>
    </w:p>
    <w:p w14:paraId="4A97643B" w14:textId="77777777" w:rsidR="009E4A44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/>
          <w:iCs/>
          <w:sz w:val="28"/>
          <w:szCs w:val="28"/>
        </w:rPr>
        <w:t xml:space="preserve">Варианты клинических проявлений. </w:t>
      </w:r>
      <w:r w:rsidR="00ED1827" w:rsidRPr="009E4A44">
        <w:rPr>
          <w:iCs/>
          <w:sz w:val="28"/>
          <w:szCs w:val="28"/>
        </w:rPr>
        <w:t>Преобладает малосимптомное и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бессимптомное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течение, даже при наличии относительно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распространенного процесса в фазе распада. В то же время нередко наблюдаются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выраженные клинические проявления,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по типу так называемой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«юношеской чахотки».</w:t>
      </w:r>
    </w:p>
    <w:p w14:paraId="2CED0DD1" w14:textId="77777777" w:rsidR="00854908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Выраженная клиника проявляется </w:t>
      </w:r>
      <w:r w:rsidR="00ED1827" w:rsidRPr="009E4A44">
        <w:rPr>
          <w:iCs/>
          <w:sz w:val="28"/>
          <w:szCs w:val="28"/>
        </w:rPr>
        <w:t>в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фебрильной</w:t>
      </w:r>
      <w:r w:rsidRPr="009E4A44">
        <w:rPr>
          <w:iCs/>
          <w:sz w:val="28"/>
          <w:szCs w:val="28"/>
        </w:rPr>
        <w:t xml:space="preserve"> или высокой температуре, ночных потах, снижении </w:t>
      </w:r>
      <w:r w:rsidR="00ED1827" w:rsidRPr="009E4A44">
        <w:rPr>
          <w:iCs/>
          <w:sz w:val="28"/>
          <w:szCs w:val="28"/>
        </w:rPr>
        <w:t>массы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тела</w:t>
      </w:r>
      <w:r w:rsidRPr="009E4A44">
        <w:rPr>
          <w:iCs/>
          <w:sz w:val="28"/>
          <w:szCs w:val="28"/>
        </w:rPr>
        <w:t xml:space="preserve">, снижении аппетита, разбитости, головных болях, общей </w:t>
      </w:r>
      <w:r w:rsidR="00ED1827" w:rsidRPr="009E4A44">
        <w:rPr>
          <w:iCs/>
          <w:sz w:val="28"/>
          <w:szCs w:val="28"/>
        </w:rPr>
        <w:t>слабости, аменореи</w:t>
      </w:r>
      <w:r w:rsidRPr="009E4A44">
        <w:rPr>
          <w:iCs/>
          <w:sz w:val="28"/>
          <w:szCs w:val="28"/>
        </w:rPr>
        <w:t xml:space="preserve"> у девушек.</w:t>
      </w:r>
    </w:p>
    <w:p w14:paraId="1D37D15C" w14:textId="77777777" w:rsidR="00854908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Кашель при </w:t>
      </w:r>
      <w:r w:rsidR="00606654" w:rsidRPr="009E4A44">
        <w:rPr>
          <w:iCs/>
          <w:sz w:val="28"/>
          <w:szCs w:val="28"/>
        </w:rPr>
        <w:t>туберкулёзе</w:t>
      </w:r>
      <w:r w:rsidRPr="009E4A44">
        <w:rPr>
          <w:iCs/>
          <w:sz w:val="28"/>
          <w:szCs w:val="28"/>
        </w:rPr>
        <w:t xml:space="preserve"> у подростков наблюдается в 60–80</w:t>
      </w:r>
      <w:r w:rsidR="009E4A44" w:rsidRPr="009E4A44">
        <w:rPr>
          <w:iCs/>
          <w:sz w:val="28"/>
          <w:szCs w:val="28"/>
        </w:rPr>
        <w:t>%</w:t>
      </w:r>
      <w:r w:rsidRPr="009E4A44">
        <w:rPr>
          <w:iCs/>
          <w:sz w:val="28"/>
          <w:szCs w:val="28"/>
        </w:rPr>
        <w:t>, сухой или с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 xml:space="preserve">незначительным количеством мокроты. В редких случаях </w:t>
      </w:r>
      <w:r w:rsidR="00ED1827" w:rsidRPr="009E4A44">
        <w:rPr>
          <w:iCs/>
          <w:sz w:val="28"/>
          <w:szCs w:val="28"/>
        </w:rPr>
        <w:t>бывает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кровохарканье</w:t>
      </w:r>
      <w:r w:rsidRPr="009E4A44">
        <w:rPr>
          <w:iCs/>
          <w:sz w:val="28"/>
          <w:szCs w:val="28"/>
        </w:rPr>
        <w:t>. Распространенные процессы сопровождаются одышкой.</w:t>
      </w:r>
    </w:p>
    <w:p w14:paraId="01678660" w14:textId="77777777" w:rsidR="00854908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Общее состояние чаще удовлетворительное, иногда тяжелое. </w:t>
      </w:r>
      <w:r w:rsidR="00ED1827" w:rsidRPr="009E4A44">
        <w:rPr>
          <w:iCs/>
          <w:sz w:val="28"/>
          <w:szCs w:val="28"/>
        </w:rPr>
        <w:t>Можно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определить</w:t>
      </w:r>
      <w:r w:rsidRPr="009E4A44">
        <w:rPr>
          <w:iCs/>
          <w:sz w:val="28"/>
          <w:szCs w:val="28"/>
        </w:rPr>
        <w:t xml:space="preserve"> периферический полиаденит. </w:t>
      </w:r>
      <w:r w:rsidR="00ED1827" w:rsidRPr="009E4A44">
        <w:rPr>
          <w:iCs/>
          <w:sz w:val="28"/>
          <w:szCs w:val="28"/>
        </w:rPr>
        <w:t>Данные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перкуссии</w:t>
      </w:r>
      <w:r w:rsidRPr="009E4A44">
        <w:rPr>
          <w:iCs/>
          <w:sz w:val="28"/>
          <w:szCs w:val="28"/>
        </w:rPr>
        <w:t xml:space="preserve"> и аускультации чаще скудные, иногда (при </w:t>
      </w:r>
      <w:r w:rsidR="00ED1827" w:rsidRPr="009E4A44">
        <w:rPr>
          <w:iCs/>
          <w:sz w:val="28"/>
          <w:szCs w:val="28"/>
        </w:rPr>
        <w:t>распространенных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процессах</w:t>
      </w:r>
      <w:r w:rsidRPr="009E4A44">
        <w:rPr>
          <w:iCs/>
          <w:sz w:val="28"/>
          <w:szCs w:val="28"/>
        </w:rPr>
        <w:t>) – относительно выраженные.</w:t>
      </w:r>
    </w:p>
    <w:p w14:paraId="7B9ABD14" w14:textId="77777777" w:rsidR="00606654" w:rsidRPr="009E4A44" w:rsidRDefault="00854908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/>
          <w:iCs/>
          <w:sz w:val="28"/>
          <w:szCs w:val="28"/>
        </w:rPr>
        <w:t xml:space="preserve">Рентгенологически </w:t>
      </w:r>
      <w:r w:rsidRPr="009E4A44">
        <w:rPr>
          <w:iCs/>
          <w:sz w:val="28"/>
          <w:szCs w:val="28"/>
        </w:rPr>
        <w:t xml:space="preserve">чаще всего выявляются </w:t>
      </w:r>
      <w:r w:rsidR="00ED1827" w:rsidRPr="009E4A44">
        <w:rPr>
          <w:iCs/>
          <w:sz w:val="28"/>
          <w:szCs w:val="28"/>
        </w:rPr>
        <w:t>инфильтраты, преимущественно</w:t>
      </w:r>
      <w:r w:rsidRPr="009E4A44">
        <w:rPr>
          <w:iCs/>
          <w:sz w:val="28"/>
          <w:szCs w:val="28"/>
        </w:rPr>
        <w:t xml:space="preserve"> облаковидные</w:t>
      </w:r>
      <w:r w:rsidR="00606654" w:rsidRPr="009E4A44">
        <w:rPr>
          <w:iCs/>
          <w:sz w:val="28"/>
          <w:szCs w:val="28"/>
        </w:rPr>
        <w:t>.</w:t>
      </w:r>
      <w:r w:rsidRPr="009E4A44">
        <w:rPr>
          <w:iCs/>
          <w:sz w:val="28"/>
          <w:szCs w:val="28"/>
        </w:rPr>
        <w:t xml:space="preserve"> Инфильтраты </w:t>
      </w:r>
      <w:r w:rsidR="00ED1827" w:rsidRPr="009E4A44">
        <w:rPr>
          <w:iCs/>
          <w:sz w:val="28"/>
          <w:szCs w:val="28"/>
        </w:rPr>
        <w:t>первичного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генеза</w:t>
      </w:r>
      <w:r w:rsidRPr="009E4A44">
        <w:rPr>
          <w:iCs/>
          <w:sz w:val="28"/>
          <w:szCs w:val="28"/>
        </w:rPr>
        <w:t xml:space="preserve"> часто двухсторонние, с увеличением внутригрудных лимфоузлов. </w:t>
      </w:r>
      <w:r w:rsidR="00ED1827" w:rsidRPr="009E4A44">
        <w:rPr>
          <w:iCs/>
          <w:sz w:val="28"/>
          <w:szCs w:val="28"/>
        </w:rPr>
        <w:t>В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выявлении</w:t>
      </w:r>
      <w:r w:rsidRPr="009E4A44">
        <w:rPr>
          <w:iCs/>
          <w:sz w:val="28"/>
          <w:szCs w:val="28"/>
        </w:rPr>
        <w:t xml:space="preserve"> увеличенных лимфоузлов наиболее информативна </w:t>
      </w:r>
      <w:r w:rsidR="00606654" w:rsidRPr="009E4A44">
        <w:rPr>
          <w:iCs/>
          <w:sz w:val="28"/>
          <w:szCs w:val="28"/>
        </w:rPr>
        <w:t xml:space="preserve">компьютерная </w:t>
      </w:r>
      <w:r w:rsidR="00ED1827" w:rsidRPr="009E4A44">
        <w:rPr>
          <w:iCs/>
          <w:sz w:val="28"/>
          <w:szCs w:val="28"/>
        </w:rPr>
        <w:t>томограмма.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Инфильтраты</w:t>
      </w:r>
      <w:r w:rsidR="00606654" w:rsidRPr="009E4A44">
        <w:rPr>
          <w:iCs/>
          <w:sz w:val="28"/>
          <w:szCs w:val="28"/>
        </w:rPr>
        <w:t xml:space="preserve"> преимущественно сопровождаются полостями </w:t>
      </w:r>
      <w:r w:rsidR="00ED1827" w:rsidRPr="009E4A44">
        <w:rPr>
          <w:iCs/>
          <w:sz w:val="28"/>
          <w:szCs w:val="28"/>
        </w:rPr>
        <w:t>распада, очагами</w:t>
      </w:r>
      <w:r w:rsidR="00606654" w:rsidRPr="009E4A44">
        <w:rPr>
          <w:iCs/>
          <w:sz w:val="28"/>
          <w:szCs w:val="28"/>
        </w:rPr>
        <w:t xml:space="preserve"> бронхогенного обсеменения, дорожкой к корню.</w:t>
      </w:r>
    </w:p>
    <w:p w14:paraId="7A54AEE9" w14:textId="77777777" w:rsidR="00606654" w:rsidRPr="009E4A44" w:rsidRDefault="00606654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При других формах туберкулёза наблюдается </w:t>
      </w:r>
      <w:r w:rsidR="00ED1827" w:rsidRPr="009E4A44">
        <w:rPr>
          <w:iCs/>
          <w:sz w:val="28"/>
          <w:szCs w:val="28"/>
        </w:rPr>
        <w:t>соответствующая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рентгенкартина</w:t>
      </w:r>
      <w:r w:rsidRPr="009E4A44">
        <w:rPr>
          <w:iCs/>
          <w:sz w:val="28"/>
          <w:szCs w:val="28"/>
        </w:rPr>
        <w:t xml:space="preserve">. При первичном процессе – нередко синдром </w:t>
      </w:r>
      <w:r w:rsidR="00ED1827" w:rsidRPr="009E4A44">
        <w:rPr>
          <w:iCs/>
          <w:sz w:val="28"/>
          <w:szCs w:val="28"/>
        </w:rPr>
        <w:t>ателектаза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или</w:t>
      </w:r>
      <w:r w:rsidRPr="009E4A44">
        <w:rPr>
          <w:iCs/>
          <w:sz w:val="28"/>
          <w:szCs w:val="28"/>
        </w:rPr>
        <w:t xml:space="preserve"> гиповентиляции.</w:t>
      </w:r>
    </w:p>
    <w:p w14:paraId="1DC715C3" w14:textId="77777777" w:rsidR="00606654" w:rsidRPr="009E4A44" w:rsidRDefault="00606654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/>
          <w:iCs/>
          <w:sz w:val="28"/>
          <w:szCs w:val="28"/>
        </w:rPr>
        <w:t xml:space="preserve">Реакция на пробу Манту с 2ТЕ – чаще </w:t>
      </w:r>
      <w:r w:rsidRPr="009E4A44">
        <w:rPr>
          <w:iCs/>
          <w:sz w:val="28"/>
          <w:szCs w:val="28"/>
        </w:rPr>
        <w:t xml:space="preserve">нормергическая, в 1/3 –гиперергическая. В большинстве случаев наблюдается </w:t>
      </w:r>
      <w:r w:rsidR="00ED1827" w:rsidRPr="009E4A44">
        <w:rPr>
          <w:iCs/>
          <w:sz w:val="28"/>
          <w:szCs w:val="28"/>
        </w:rPr>
        <w:t>нарастание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чувствительности</w:t>
      </w:r>
      <w:r w:rsidRPr="009E4A44">
        <w:rPr>
          <w:iCs/>
          <w:sz w:val="28"/>
          <w:szCs w:val="28"/>
        </w:rPr>
        <w:t xml:space="preserve"> к туберкулину в динамике.</w:t>
      </w:r>
    </w:p>
    <w:p w14:paraId="799A89B7" w14:textId="77777777" w:rsidR="00606654" w:rsidRPr="009E4A44" w:rsidRDefault="00ED1827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/>
          <w:iCs/>
          <w:sz w:val="28"/>
          <w:szCs w:val="28"/>
        </w:rPr>
        <w:t>Бактериовыделение</w:t>
      </w:r>
      <w:r>
        <w:rPr>
          <w:i/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определяется</w:t>
      </w:r>
      <w:r w:rsidR="00606654" w:rsidRPr="009E4A44">
        <w:rPr>
          <w:iCs/>
          <w:sz w:val="28"/>
          <w:szCs w:val="28"/>
        </w:rPr>
        <w:t xml:space="preserve"> в 40–50</w:t>
      </w:r>
      <w:r w:rsidR="009E4A44" w:rsidRPr="009E4A44">
        <w:rPr>
          <w:iCs/>
          <w:sz w:val="28"/>
          <w:szCs w:val="28"/>
        </w:rPr>
        <w:t>%</w:t>
      </w:r>
      <w:r w:rsidR="00606654" w:rsidRPr="009E4A44">
        <w:rPr>
          <w:iCs/>
          <w:sz w:val="28"/>
          <w:szCs w:val="28"/>
        </w:rPr>
        <w:t xml:space="preserve">. Нередко </w:t>
      </w:r>
      <w:r w:rsidRPr="009E4A44">
        <w:rPr>
          <w:iCs/>
          <w:sz w:val="28"/>
          <w:szCs w:val="28"/>
        </w:rPr>
        <w:t>встречается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лекарственная</w:t>
      </w:r>
      <w:r w:rsidR="00606654" w:rsidRPr="009E4A44">
        <w:rPr>
          <w:iCs/>
          <w:sz w:val="28"/>
          <w:szCs w:val="28"/>
        </w:rPr>
        <w:t xml:space="preserve"> устойчивость (ЛУ) МБТ, в том числе множественная.</w:t>
      </w:r>
    </w:p>
    <w:p w14:paraId="38A2344E" w14:textId="77777777" w:rsidR="00606654" w:rsidRPr="009E4A44" w:rsidRDefault="00606654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/>
          <w:iCs/>
          <w:sz w:val="28"/>
          <w:szCs w:val="28"/>
        </w:rPr>
        <w:t xml:space="preserve">Лечение и исходы. </w:t>
      </w:r>
      <w:r w:rsidRPr="009E4A44">
        <w:rPr>
          <w:iCs/>
          <w:sz w:val="28"/>
          <w:szCs w:val="28"/>
        </w:rPr>
        <w:t xml:space="preserve">Туберкулёз у подростков требует более </w:t>
      </w:r>
      <w:r w:rsidR="00ED1827" w:rsidRPr="009E4A44">
        <w:rPr>
          <w:iCs/>
          <w:sz w:val="28"/>
          <w:szCs w:val="28"/>
        </w:rPr>
        <w:t>длительного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лечения</w:t>
      </w:r>
      <w:r w:rsidRPr="009E4A44">
        <w:rPr>
          <w:iCs/>
          <w:sz w:val="28"/>
          <w:szCs w:val="28"/>
        </w:rPr>
        <w:t xml:space="preserve">, чем у взрослых (8–12 мес.). Нередко </w:t>
      </w:r>
      <w:r w:rsidR="00ED1827" w:rsidRPr="009E4A44">
        <w:rPr>
          <w:iCs/>
          <w:sz w:val="28"/>
          <w:szCs w:val="28"/>
        </w:rPr>
        <w:t>подростки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неудовлетворительно</w:t>
      </w:r>
      <w:r w:rsidRPr="009E4A44">
        <w:rPr>
          <w:iCs/>
          <w:sz w:val="28"/>
          <w:szCs w:val="28"/>
        </w:rPr>
        <w:t xml:space="preserve"> переносят противотуберкулёзные препараты в связи с </w:t>
      </w:r>
      <w:r w:rsidR="00ED1827" w:rsidRPr="009E4A44">
        <w:rPr>
          <w:iCs/>
          <w:sz w:val="28"/>
          <w:szCs w:val="28"/>
        </w:rPr>
        <w:t>сенсибилизацией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организма</w:t>
      </w:r>
      <w:r w:rsidRPr="009E4A44">
        <w:rPr>
          <w:iCs/>
          <w:sz w:val="28"/>
          <w:szCs w:val="28"/>
        </w:rPr>
        <w:t xml:space="preserve">. Изменения в легочной ткани рассасываются и </w:t>
      </w:r>
      <w:r w:rsidR="00ED1827" w:rsidRPr="009E4A44">
        <w:rPr>
          <w:iCs/>
          <w:sz w:val="28"/>
          <w:szCs w:val="28"/>
        </w:rPr>
        <w:t>уплотняются, рубцуются</w:t>
      </w:r>
      <w:r w:rsidRPr="009E4A44">
        <w:rPr>
          <w:iCs/>
          <w:sz w:val="28"/>
          <w:szCs w:val="28"/>
        </w:rPr>
        <w:t xml:space="preserve"> полости распада. Медленно подвергаются обратному </w:t>
      </w:r>
      <w:r w:rsidR="00ED1827" w:rsidRPr="009E4A44">
        <w:rPr>
          <w:iCs/>
          <w:sz w:val="28"/>
          <w:szCs w:val="28"/>
        </w:rPr>
        <w:t>развитию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изменения</w:t>
      </w:r>
      <w:r w:rsidRPr="009E4A44">
        <w:rPr>
          <w:iCs/>
          <w:sz w:val="28"/>
          <w:szCs w:val="28"/>
        </w:rPr>
        <w:t xml:space="preserve"> во внутригрудных лимфоузлах при первичном туберкулёзе.</w:t>
      </w:r>
    </w:p>
    <w:p w14:paraId="41BD73DF" w14:textId="77777777" w:rsidR="00606654" w:rsidRPr="009E4A44" w:rsidRDefault="00606654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В ряде случаев показано хирургическое лечение: при </w:t>
      </w:r>
      <w:r w:rsidR="00ED1827" w:rsidRPr="009E4A44">
        <w:rPr>
          <w:iCs/>
          <w:sz w:val="28"/>
          <w:szCs w:val="28"/>
        </w:rPr>
        <w:t>сохранении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каверн</w:t>
      </w:r>
      <w:r w:rsidRPr="009E4A44">
        <w:rPr>
          <w:iCs/>
          <w:sz w:val="28"/>
          <w:szCs w:val="28"/>
        </w:rPr>
        <w:t>, формировании туберкулом, туморозных бронхоаденитах.</w:t>
      </w:r>
    </w:p>
    <w:p w14:paraId="1C12FC31" w14:textId="77777777" w:rsidR="00854908" w:rsidRPr="009E4A44" w:rsidRDefault="00ED1827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При своевременно начатом, правильном и достаточно длительном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 xml:space="preserve">лечении исходы, как правило, благоприятные. </w:t>
      </w:r>
      <w:r w:rsidR="00606654" w:rsidRPr="009E4A44">
        <w:rPr>
          <w:iCs/>
          <w:sz w:val="28"/>
          <w:szCs w:val="28"/>
        </w:rPr>
        <w:t xml:space="preserve">Основными </w:t>
      </w:r>
      <w:r w:rsidRPr="009E4A44">
        <w:rPr>
          <w:iCs/>
          <w:sz w:val="28"/>
          <w:szCs w:val="28"/>
        </w:rPr>
        <w:t>причинами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неблагоприятных</w:t>
      </w:r>
      <w:r w:rsidR="00606654" w:rsidRPr="009E4A44">
        <w:rPr>
          <w:iCs/>
          <w:sz w:val="28"/>
          <w:szCs w:val="28"/>
        </w:rPr>
        <w:t xml:space="preserve"> исходов </w:t>
      </w:r>
      <w:r w:rsidRPr="009E4A44">
        <w:rPr>
          <w:iCs/>
          <w:sz w:val="28"/>
          <w:szCs w:val="28"/>
        </w:rPr>
        <w:t>являются: поздняя</w:t>
      </w:r>
      <w:r w:rsidR="00606654" w:rsidRPr="009E4A44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диагностика, преждевременное</w:t>
      </w:r>
      <w:r w:rsidR="00606654" w:rsidRPr="009E4A44">
        <w:rPr>
          <w:iCs/>
          <w:sz w:val="28"/>
          <w:szCs w:val="28"/>
        </w:rPr>
        <w:t xml:space="preserve"> прекращение лечения в связи с </w:t>
      </w:r>
      <w:r w:rsidRPr="009E4A44">
        <w:rPr>
          <w:iCs/>
          <w:sz w:val="28"/>
          <w:szCs w:val="28"/>
        </w:rPr>
        <w:t>несерьезным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отношением</w:t>
      </w:r>
      <w:r w:rsidR="00606654" w:rsidRPr="009E4A44">
        <w:rPr>
          <w:iCs/>
          <w:sz w:val="28"/>
          <w:szCs w:val="28"/>
        </w:rPr>
        <w:t xml:space="preserve"> подростка к здоровью.</w:t>
      </w:r>
    </w:p>
    <w:p w14:paraId="1F61B6E6" w14:textId="77777777" w:rsidR="007D5192" w:rsidRPr="009E4A44" w:rsidRDefault="007D5192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14:paraId="02B259E5" w14:textId="77777777" w:rsidR="00E45E4A" w:rsidRDefault="00E45E4A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14:paraId="0F2F4C7C" w14:textId="77777777" w:rsidR="007D5192" w:rsidRPr="009E4A44" w:rsidRDefault="007D5192" w:rsidP="009E4A44">
      <w:pPr>
        <w:suppressLineNumbers/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9E4A44">
        <w:rPr>
          <w:b/>
          <w:bCs/>
          <w:iCs/>
          <w:sz w:val="28"/>
          <w:szCs w:val="28"/>
        </w:rPr>
        <w:t>4.</w:t>
      </w:r>
      <w:r w:rsidR="00E45E4A">
        <w:rPr>
          <w:b/>
          <w:bCs/>
          <w:iCs/>
          <w:sz w:val="28"/>
          <w:szCs w:val="28"/>
        </w:rPr>
        <w:t xml:space="preserve"> </w:t>
      </w:r>
      <w:r w:rsidR="00E45E4A" w:rsidRPr="009E4A44">
        <w:rPr>
          <w:b/>
          <w:bCs/>
          <w:iCs/>
          <w:sz w:val="28"/>
          <w:szCs w:val="28"/>
        </w:rPr>
        <w:t>Организация противотуберкулезной работы</w:t>
      </w:r>
      <w:r w:rsidR="00E45E4A">
        <w:rPr>
          <w:b/>
          <w:bCs/>
          <w:iCs/>
          <w:sz w:val="28"/>
          <w:szCs w:val="28"/>
        </w:rPr>
        <w:t xml:space="preserve"> </w:t>
      </w:r>
      <w:r w:rsidR="00E45E4A" w:rsidRPr="009E4A44">
        <w:rPr>
          <w:b/>
          <w:bCs/>
          <w:iCs/>
          <w:sz w:val="28"/>
          <w:szCs w:val="28"/>
        </w:rPr>
        <w:t>среди детей и подростков</w:t>
      </w:r>
    </w:p>
    <w:p w14:paraId="2495DD8F" w14:textId="77777777" w:rsidR="00E45E4A" w:rsidRDefault="00E45E4A" w:rsidP="009E4A44">
      <w:pPr>
        <w:suppressLineNumbers/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24617D62" w14:textId="77777777" w:rsidR="007D5192" w:rsidRPr="009E4A44" w:rsidRDefault="00DB3810" w:rsidP="009E4A44">
      <w:pPr>
        <w:suppressLineNumbers/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9E4A44">
        <w:rPr>
          <w:b/>
          <w:bCs/>
          <w:iCs/>
          <w:sz w:val="28"/>
          <w:szCs w:val="28"/>
        </w:rPr>
        <w:t>4</w:t>
      </w:r>
      <w:r w:rsidR="007D5192" w:rsidRPr="009E4A44">
        <w:rPr>
          <w:b/>
          <w:bCs/>
          <w:iCs/>
          <w:sz w:val="28"/>
          <w:szCs w:val="28"/>
        </w:rPr>
        <w:t>.1 Цели и задачи</w:t>
      </w:r>
    </w:p>
    <w:p w14:paraId="4B13E88D" w14:textId="77777777" w:rsidR="00E45E4A" w:rsidRDefault="00E45E4A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14:paraId="55CD3BCB" w14:textId="77777777" w:rsidR="007D5192" w:rsidRPr="009E4A44" w:rsidRDefault="007D5192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Туберкулез является социально-медицинской проблемой не </w:t>
      </w:r>
      <w:r w:rsidR="00ED1827" w:rsidRPr="009E4A44">
        <w:rPr>
          <w:iCs/>
          <w:sz w:val="28"/>
          <w:szCs w:val="28"/>
        </w:rPr>
        <w:t>только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развивающихся</w:t>
      </w:r>
      <w:r w:rsidRPr="009E4A44">
        <w:rPr>
          <w:iCs/>
          <w:sz w:val="28"/>
          <w:szCs w:val="28"/>
        </w:rPr>
        <w:t xml:space="preserve">, но и развитых стран. Это как национальная, так </w:t>
      </w:r>
      <w:r w:rsidR="00ED1827" w:rsidRPr="009E4A44">
        <w:rPr>
          <w:iCs/>
          <w:sz w:val="28"/>
          <w:szCs w:val="28"/>
        </w:rPr>
        <w:t>и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международная</w:t>
      </w:r>
      <w:r w:rsidRPr="009E4A44">
        <w:rPr>
          <w:iCs/>
          <w:sz w:val="28"/>
          <w:szCs w:val="28"/>
        </w:rPr>
        <w:t xml:space="preserve"> проблема. Решение ее требует </w:t>
      </w:r>
      <w:r w:rsidR="00ED1827" w:rsidRPr="009E4A44">
        <w:rPr>
          <w:iCs/>
          <w:sz w:val="28"/>
          <w:szCs w:val="28"/>
        </w:rPr>
        <w:t>межведомственного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подхода</w:t>
      </w:r>
      <w:r w:rsidRPr="009E4A44">
        <w:rPr>
          <w:iCs/>
          <w:sz w:val="28"/>
          <w:szCs w:val="28"/>
        </w:rPr>
        <w:t xml:space="preserve"> с активным участием не только медицинских работников </w:t>
      </w:r>
      <w:r w:rsidR="00ED1827" w:rsidRPr="009E4A44">
        <w:rPr>
          <w:iCs/>
          <w:sz w:val="28"/>
          <w:szCs w:val="28"/>
        </w:rPr>
        <w:t>всех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специальностей</w:t>
      </w:r>
      <w:r w:rsidRPr="009E4A44">
        <w:rPr>
          <w:iCs/>
          <w:sz w:val="28"/>
          <w:szCs w:val="28"/>
        </w:rPr>
        <w:t xml:space="preserve">, но и сотрудников многих других ведомств, а </w:t>
      </w:r>
      <w:r w:rsidR="00ED1827" w:rsidRPr="009E4A44">
        <w:rPr>
          <w:iCs/>
          <w:sz w:val="28"/>
          <w:szCs w:val="28"/>
        </w:rPr>
        <w:t>также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государственного</w:t>
      </w:r>
      <w:r w:rsidRPr="009E4A44">
        <w:rPr>
          <w:iCs/>
          <w:sz w:val="28"/>
          <w:szCs w:val="28"/>
        </w:rPr>
        <w:t xml:space="preserve"> аппарата, администрации всех уровней.</w:t>
      </w:r>
    </w:p>
    <w:p w14:paraId="3D7BBB08" w14:textId="77777777" w:rsidR="007D5192" w:rsidRPr="009E4A44" w:rsidRDefault="007D5192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Противотуберкулезный диспансер – организационно-методический </w:t>
      </w:r>
      <w:r w:rsidR="00ED1827" w:rsidRPr="009E4A44">
        <w:rPr>
          <w:iCs/>
          <w:sz w:val="28"/>
          <w:szCs w:val="28"/>
        </w:rPr>
        <w:t>центр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борьбы</w:t>
      </w:r>
      <w:r w:rsidRPr="009E4A44">
        <w:rPr>
          <w:iCs/>
          <w:sz w:val="28"/>
          <w:szCs w:val="28"/>
        </w:rPr>
        <w:t xml:space="preserve"> с </w:t>
      </w:r>
      <w:r w:rsidR="00DB3810" w:rsidRPr="009E4A44">
        <w:rPr>
          <w:iCs/>
          <w:sz w:val="28"/>
          <w:szCs w:val="28"/>
        </w:rPr>
        <w:t>туберкулёзом</w:t>
      </w:r>
      <w:r w:rsidRPr="009E4A44">
        <w:rPr>
          <w:iCs/>
          <w:sz w:val="28"/>
          <w:szCs w:val="28"/>
        </w:rPr>
        <w:t>.</w:t>
      </w:r>
    </w:p>
    <w:p w14:paraId="4EC2E50B" w14:textId="77777777" w:rsidR="007D5192" w:rsidRPr="009E4A44" w:rsidRDefault="007D5192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Проведение противотуберкулезных мероприятий среди детей </w:t>
      </w:r>
      <w:r w:rsidR="00ED1827" w:rsidRPr="009E4A44">
        <w:rPr>
          <w:iCs/>
          <w:sz w:val="28"/>
          <w:szCs w:val="28"/>
        </w:rPr>
        <w:t>в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значительной</w:t>
      </w:r>
      <w:r w:rsidRPr="009E4A44">
        <w:rPr>
          <w:iCs/>
          <w:sz w:val="28"/>
          <w:szCs w:val="28"/>
        </w:rPr>
        <w:t xml:space="preserve"> степени сказывается на ситуации по </w:t>
      </w:r>
      <w:r w:rsidR="00DB3810" w:rsidRPr="009E4A44">
        <w:rPr>
          <w:iCs/>
          <w:sz w:val="28"/>
          <w:szCs w:val="28"/>
        </w:rPr>
        <w:t>туберкулёзу</w:t>
      </w:r>
      <w:r w:rsidRPr="009E4A44">
        <w:rPr>
          <w:iCs/>
          <w:sz w:val="28"/>
          <w:szCs w:val="28"/>
        </w:rPr>
        <w:t xml:space="preserve"> в целом.</w:t>
      </w:r>
    </w:p>
    <w:p w14:paraId="25D9A73F" w14:textId="77777777" w:rsidR="007D5192" w:rsidRPr="009E4A44" w:rsidRDefault="007D5192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/>
          <w:iCs/>
          <w:sz w:val="28"/>
          <w:szCs w:val="28"/>
        </w:rPr>
        <w:t xml:space="preserve">Главная цель </w:t>
      </w:r>
      <w:r w:rsidRPr="009E4A44">
        <w:rPr>
          <w:iCs/>
          <w:sz w:val="28"/>
          <w:szCs w:val="28"/>
        </w:rPr>
        <w:t xml:space="preserve">борьбы с </w:t>
      </w:r>
      <w:r w:rsidR="00DB3810" w:rsidRPr="009E4A44">
        <w:rPr>
          <w:iCs/>
          <w:sz w:val="28"/>
          <w:szCs w:val="28"/>
        </w:rPr>
        <w:t>туберкулёзом</w:t>
      </w:r>
      <w:r w:rsidRPr="009E4A44">
        <w:rPr>
          <w:iCs/>
          <w:sz w:val="28"/>
          <w:szCs w:val="28"/>
        </w:rPr>
        <w:t xml:space="preserve"> – снижение распространенности </w:t>
      </w:r>
      <w:r w:rsidR="00DB3810" w:rsidRPr="009E4A44">
        <w:rPr>
          <w:iCs/>
          <w:sz w:val="28"/>
          <w:szCs w:val="28"/>
        </w:rPr>
        <w:t>туберкулёза</w:t>
      </w:r>
      <w:r w:rsidRPr="009E4A44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среди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населения</w:t>
      </w:r>
      <w:r w:rsidRPr="009E4A44">
        <w:rPr>
          <w:iCs/>
          <w:sz w:val="28"/>
          <w:szCs w:val="28"/>
        </w:rPr>
        <w:t>, или улучшение эпидемиологической обстановки п</w:t>
      </w:r>
      <w:r w:rsidR="00DB3810" w:rsidRPr="009E4A44">
        <w:rPr>
          <w:iCs/>
          <w:sz w:val="28"/>
          <w:szCs w:val="28"/>
        </w:rPr>
        <w:t>о туберкулёзу</w:t>
      </w:r>
      <w:r w:rsidRPr="009E4A44">
        <w:rPr>
          <w:iCs/>
          <w:sz w:val="28"/>
          <w:szCs w:val="28"/>
        </w:rPr>
        <w:t>.</w:t>
      </w:r>
    </w:p>
    <w:p w14:paraId="29F1E3F8" w14:textId="77777777" w:rsidR="007D5192" w:rsidRPr="009E4A44" w:rsidRDefault="007D5192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Основные критерии достижения этой цели – </w:t>
      </w:r>
      <w:r w:rsidR="00ED1827" w:rsidRPr="009E4A44">
        <w:rPr>
          <w:iCs/>
          <w:sz w:val="28"/>
          <w:szCs w:val="28"/>
        </w:rPr>
        <w:t>эпидемиологические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показатели</w:t>
      </w:r>
      <w:r w:rsidRPr="009E4A44">
        <w:rPr>
          <w:iCs/>
          <w:sz w:val="28"/>
          <w:szCs w:val="28"/>
        </w:rPr>
        <w:t xml:space="preserve"> по </w:t>
      </w:r>
      <w:r w:rsidR="00DB3810" w:rsidRPr="009E4A44">
        <w:rPr>
          <w:iCs/>
          <w:sz w:val="28"/>
          <w:szCs w:val="28"/>
        </w:rPr>
        <w:t>туберкулёзу</w:t>
      </w:r>
      <w:r w:rsidRPr="009E4A44">
        <w:rPr>
          <w:iCs/>
          <w:sz w:val="28"/>
          <w:szCs w:val="28"/>
        </w:rPr>
        <w:t>:</w:t>
      </w:r>
    </w:p>
    <w:p w14:paraId="3FC370E5" w14:textId="77777777" w:rsidR="007D5192" w:rsidRPr="009E4A44" w:rsidRDefault="007D5192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– заболеваемость– количество впервые в жизни выявленных больных </w:t>
      </w:r>
      <w:r w:rsidR="00ED1827" w:rsidRPr="009E4A44">
        <w:rPr>
          <w:iCs/>
          <w:sz w:val="28"/>
          <w:szCs w:val="28"/>
        </w:rPr>
        <w:t>с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активным</w:t>
      </w:r>
      <w:r w:rsidRPr="009E4A44">
        <w:rPr>
          <w:iCs/>
          <w:sz w:val="28"/>
          <w:szCs w:val="28"/>
        </w:rPr>
        <w:t xml:space="preserve"> туберкулезом в расчете на 100 тыс. человек населения;</w:t>
      </w:r>
    </w:p>
    <w:p w14:paraId="47CEC5D3" w14:textId="77777777" w:rsidR="007D5192" w:rsidRPr="009E4A44" w:rsidRDefault="007D5192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– распространенность (болезненность)– общее количество больных </w:t>
      </w:r>
      <w:r w:rsidR="00ED1827" w:rsidRPr="009E4A44">
        <w:rPr>
          <w:iCs/>
          <w:sz w:val="28"/>
          <w:szCs w:val="28"/>
        </w:rPr>
        <w:t>с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активным</w:t>
      </w:r>
      <w:r w:rsidRPr="009E4A44">
        <w:rPr>
          <w:iCs/>
          <w:sz w:val="28"/>
          <w:szCs w:val="28"/>
        </w:rPr>
        <w:t xml:space="preserve"> </w:t>
      </w:r>
      <w:r w:rsidR="00DB3810" w:rsidRPr="009E4A44">
        <w:rPr>
          <w:iCs/>
          <w:sz w:val="28"/>
          <w:szCs w:val="28"/>
        </w:rPr>
        <w:t>туберкулёзом</w:t>
      </w:r>
      <w:r w:rsidRPr="009E4A44">
        <w:rPr>
          <w:iCs/>
          <w:sz w:val="28"/>
          <w:szCs w:val="28"/>
        </w:rPr>
        <w:t>, состоящих на учете тубучреждений, в расчете на 100 тыс.человек</w:t>
      </w:r>
      <w:r w:rsidR="00DB3810" w:rsidRPr="009E4A44">
        <w:rPr>
          <w:iCs/>
          <w:sz w:val="28"/>
          <w:szCs w:val="28"/>
        </w:rPr>
        <w:t xml:space="preserve"> н</w:t>
      </w:r>
      <w:r w:rsidRPr="009E4A44">
        <w:rPr>
          <w:iCs/>
          <w:sz w:val="28"/>
          <w:szCs w:val="28"/>
        </w:rPr>
        <w:t>аселения;</w:t>
      </w:r>
    </w:p>
    <w:p w14:paraId="6288182D" w14:textId="77777777" w:rsidR="007D5192" w:rsidRPr="009E4A44" w:rsidRDefault="007D5192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– смертность– количество умерших от </w:t>
      </w:r>
      <w:r w:rsidR="00DB3810" w:rsidRPr="009E4A44">
        <w:rPr>
          <w:iCs/>
          <w:sz w:val="28"/>
          <w:szCs w:val="28"/>
        </w:rPr>
        <w:t>туберкулёза</w:t>
      </w:r>
      <w:r w:rsidRPr="009E4A44">
        <w:rPr>
          <w:iCs/>
          <w:sz w:val="28"/>
          <w:szCs w:val="28"/>
        </w:rPr>
        <w:t xml:space="preserve"> на 100 тыс. </w:t>
      </w:r>
      <w:r w:rsidR="00ED1827" w:rsidRPr="009E4A44">
        <w:rPr>
          <w:iCs/>
          <w:sz w:val="28"/>
          <w:szCs w:val="28"/>
        </w:rPr>
        <w:t>человек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населения</w:t>
      </w:r>
      <w:r w:rsidRPr="009E4A44">
        <w:rPr>
          <w:iCs/>
          <w:sz w:val="28"/>
          <w:szCs w:val="28"/>
        </w:rPr>
        <w:t>;</w:t>
      </w:r>
    </w:p>
    <w:p w14:paraId="1A145F1A" w14:textId="77777777" w:rsidR="007D5192" w:rsidRPr="009E4A44" w:rsidRDefault="007D5192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– инфицированность – количество инфицированных МБТ </w:t>
      </w:r>
      <w:r w:rsidR="00ED1827" w:rsidRPr="009E4A44">
        <w:rPr>
          <w:iCs/>
          <w:sz w:val="28"/>
          <w:szCs w:val="28"/>
        </w:rPr>
        <w:t>в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%</w:t>
      </w:r>
      <w:r w:rsidRPr="009E4A44">
        <w:rPr>
          <w:iCs/>
          <w:sz w:val="28"/>
          <w:szCs w:val="28"/>
        </w:rPr>
        <w:t>;</w:t>
      </w:r>
    </w:p>
    <w:p w14:paraId="1A911960" w14:textId="77777777" w:rsidR="007D5192" w:rsidRPr="009E4A44" w:rsidRDefault="00ED1827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– риск первичного инфицирования– количество впервые инфицированных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в течение года в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%.</w:t>
      </w:r>
    </w:p>
    <w:p w14:paraId="4B8742CE" w14:textId="77777777" w:rsidR="007D5192" w:rsidRPr="009E4A44" w:rsidRDefault="007D5192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/>
          <w:iCs/>
          <w:sz w:val="28"/>
          <w:szCs w:val="28"/>
        </w:rPr>
        <w:t>Основные задачи</w:t>
      </w:r>
      <w:r w:rsidRPr="009E4A44">
        <w:rPr>
          <w:iCs/>
          <w:sz w:val="28"/>
          <w:szCs w:val="28"/>
        </w:rPr>
        <w:t xml:space="preserve"> борьбы с</w:t>
      </w:r>
      <w:r w:rsidR="00DB3810" w:rsidRPr="009E4A44">
        <w:rPr>
          <w:iCs/>
          <w:sz w:val="28"/>
          <w:szCs w:val="28"/>
        </w:rPr>
        <w:t xml:space="preserve"> туберкулёзом</w:t>
      </w:r>
      <w:r w:rsidRPr="009E4A44">
        <w:rPr>
          <w:iCs/>
          <w:sz w:val="28"/>
          <w:szCs w:val="28"/>
        </w:rPr>
        <w:t>:</w:t>
      </w:r>
    </w:p>
    <w:p w14:paraId="1F1AA4E4" w14:textId="77777777" w:rsidR="007D5192" w:rsidRPr="009E4A44" w:rsidRDefault="007D5192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– предупреждение (профилактика);</w:t>
      </w:r>
    </w:p>
    <w:p w14:paraId="5C348050" w14:textId="77777777" w:rsidR="007D5192" w:rsidRPr="009E4A44" w:rsidRDefault="007D5192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– раннее и своевременное выявление;</w:t>
      </w:r>
    </w:p>
    <w:p w14:paraId="652B73D2" w14:textId="77777777" w:rsidR="007D5192" w:rsidRPr="009E4A44" w:rsidRDefault="007D5192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– излечение больных.</w:t>
      </w:r>
    </w:p>
    <w:p w14:paraId="4F073BAB" w14:textId="77777777" w:rsidR="00E45E4A" w:rsidRDefault="00E45E4A" w:rsidP="009E4A44">
      <w:pPr>
        <w:suppressLineNumbers/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6388FD0A" w14:textId="77777777" w:rsidR="007D5192" w:rsidRPr="009E4A44" w:rsidRDefault="00DB3810" w:rsidP="009E4A44">
      <w:pPr>
        <w:suppressLineNumbers/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9E4A44">
        <w:rPr>
          <w:b/>
          <w:bCs/>
          <w:iCs/>
          <w:sz w:val="28"/>
          <w:szCs w:val="28"/>
        </w:rPr>
        <w:t>4</w:t>
      </w:r>
      <w:r w:rsidR="007D5192" w:rsidRPr="009E4A44">
        <w:rPr>
          <w:b/>
          <w:bCs/>
          <w:iCs/>
          <w:sz w:val="28"/>
          <w:szCs w:val="28"/>
        </w:rPr>
        <w:t>.2 Профилактика туберкулеза</w:t>
      </w:r>
    </w:p>
    <w:p w14:paraId="19605462" w14:textId="77777777" w:rsidR="00E45E4A" w:rsidRPr="00591552" w:rsidRDefault="00E45E4A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14:paraId="1F91EEB9" w14:textId="77777777" w:rsidR="007D5192" w:rsidRPr="009E4A44" w:rsidRDefault="007D5192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В соответствии с тем, что туберкулез является как инфекционным, так </w:t>
      </w:r>
      <w:r w:rsidR="00ED1827" w:rsidRPr="009E4A44">
        <w:rPr>
          <w:iCs/>
          <w:sz w:val="28"/>
          <w:szCs w:val="28"/>
        </w:rPr>
        <w:t>и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социально</w:t>
      </w:r>
      <w:r w:rsidRPr="009E4A44">
        <w:rPr>
          <w:iCs/>
          <w:sz w:val="28"/>
          <w:szCs w:val="28"/>
        </w:rPr>
        <w:t xml:space="preserve"> значимым заболеванием, профилактика туберкулеза имеет 2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основных направления: социальное и санитарное (медицинское).</w:t>
      </w:r>
    </w:p>
    <w:p w14:paraId="3C7FEEBF" w14:textId="77777777" w:rsidR="007D5192" w:rsidRPr="009E4A44" w:rsidRDefault="007D5192" w:rsidP="009E4A44">
      <w:pPr>
        <w:suppressLineNumbers/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Первостепенное значение принадлежит </w:t>
      </w:r>
      <w:r w:rsidRPr="009E4A44">
        <w:rPr>
          <w:bCs/>
          <w:iCs/>
          <w:sz w:val="28"/>
          <w:szCs w:val="28"/>
        </w:rPr>
        <w:t>социальной профилактике.</w:t>
      </w:r>
    </w:p>
    <w:p w14:paraId="12F6F06D" w14:textId="77777777" w:rsidR="00DB3810" w:rsidRPr="009E4A44" w:rsidRDefault="007D5192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Этим термином обозначается совокупность мероприятий, </w:t>
      </w:r>
      <w:r w:rsidR="00ED1827" w:rsidRPr="009E4A44">
        <w:rPr>
          <w:iCs/>
          <w:sz w:val="28"/>
          <w:szCs w:val="28"/>
        </w:rPr>
        <w:t>осуществляемых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в</w:t>
      </w:r>
      <w:r w:rsidRPr="009E4A44">
        <w:rPr>
          <w:iCs/>
          <w:sz w:val="28"/>
          <w:szCs w:val="28"/>
        </w:rPr>
        <w:t xml:space="preserve"> государственном масштабе, оказывающих положительное влияние </w:t>
      </w:r>
      <w:r w:rsidR="00ED1827" w:rsidRPr="009E4A44">
        <w:rPr>
          <w:iCs/>
          <w:sz w:val="28"/>
          <w:szCs w:val="28"/>
        </w:rPr>
        <w:t>на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состояние</w:t>
      </w:r>
      <w:r w:rsidRPr="009E4A44">
        <w:rPr>
          <w:iCs/>
          <w:sz w:val="28"/>
          <w:szCs w:val="28"/>
        </w:rPr>
        <w:t xml:space="preserve"> здоровья широких масс населения и повышающих </w:t>
      </w:r>
      <w:r w:rsidR="00ED1827" w:rsidRPr="009E4A44">
        <w:rPr>
          <w:iCs/>
          <w:sz w:val="28"/>
          <w:szCs w:val="28"/>
        </w:rPr>
        <w:t>этим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резистентность</w:t>
      </w:r>
      <w:r w:rsidRPr="009E4A44">
        <w:rPr>
          <w:iCs/>
          <w:sz w:val="28"/>
          <w:szCs w:val="28"/>
        </w:rPr>
        <w:t xml:space="preserve"> организма к туберкулезной инфекции. </w:t>
      </w:r>
      <w:r w:rsidR="00ED1827" w:rsidRPr="009E4A44">
        <w:rPr>
          <w:iCs/>
          <w:sz w:val="28"/>
          <w:szCs w:val="28"/>
        </w:rPr>
        <w:t>Сюда относится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улучшение питания, решение жилищных проблем, охрана здоровья материи ребенка, развитие массовой физкультуры и спорта, организация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полноценного отдыха детей и взрослых, оздоровление экологической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обстановки, обеспечение необходимых санитарно-гигиенических условий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в детских учреждениях, улучшения условий труда, борьба с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профвредностями, повышение общего культурного уровня населения, уровня его санитарной культуры и проч.</w:t>
      </w:r>
    </w:p>
    <w:p w14:paraId="267253AD" w14:textId="77777777" w:rsidR="00DB3810" w:rsidRPr="009E4A44" w:rsidRDefault="00DB3810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Важным разделом социальной профилактики </w:t>
      </w:r>
      <w:r w:rsidR="00ED1827" w:rsidRPr="009E4A44">
        <w:rPr>
          <w:iCs/>
          <w:sz w:val="28"/>
          <w:szCs w:val="28"/>
        </w:rPr>
        <w:t>является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bCs/>
          <w:iCs/>
          <w:sz w:val="28"/>
          <w:szCs w:val="28"/>
        </w:rPr>
        <w:t>индивидуальная</w:t>
      </w:r>
      <w:r w:rsidRPr="009E4A44">
        <w:rPr>
          <w:bCs/>
          <w:iCs/>
          <w:sz w:val="28"/>
          <w:szCs w:val="28"/>
        </w:rPr>
        <w:t xml:space="preserve"> </w:t>
      </w:r>
      <w:r w:rsidR="00ED1827" w:rsidRPr="009E4A44">
        <w:rPr>
          <w:bCs/>
          <w:iCs/>
          <w:sz w:val="28"/>
          <w:szCs w:val="28"/>
        </w:rPr>
        <w:t>профилактика</w:t>
      </w:r>
      <w:r w:rsidR="00ED1827">
        <w:rPr>
          <w:bCs/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туберкулеза</w:t>
      </w:r>
      <w:r w:rsidRPr="009E4A44">
        <w:rPr>
          <w:iCs/>
          <w:sz w:val="28"/>
          <w:szCs w:val="28"/>
        </w:rPr>
        <w:t xml:space="preserve">, или комплекс </w:t>
      </w:r>
      <w:r w:rsidR="00ED1827" w:rsidRPr="009E4A44">
        <w:rPr>
          <w:iCs/>
          <w:sz w:val="28"/>
          <w:szCs w:val="28"/>
        </w:rPr>
        <w:t>мероприятий, выполняемых</w:t>
      </w:r>
      <w:r w:rsidRPr="009E4A44">
        <w:rPr>
          <w:iCs/>
          <w:sz w:val="28"/>
          <w:szCs w:val="28"/>
        </w:rPr>
        <w:t xml:space="preserve"> самим индивидом для укрепления своего здоровья. </w:t>
      </w:r>
      <w:r w:rsidR="00ED1827" w:rsidRPr="009E4A44">
        <w:rPr>
          <w:iCs/>
          <w:sz w:val="28"/>
          <w:szCs w:val="28"/>
        </w:rPr>
        <w:t>Это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прежде</w:t>
      </w:r>
      <w:r w:rsidR="000550B2" w:rsidRPr="009E4A44">
        <w:rPr>
          <w:iCs/>
          <w:sz w:val="28"/>
          <w:szCs w:val="28"/>
        </w:rPr>
        <w:t xml:space="preserve"> всего здоровый образ жизни.</w:t>
      </w:r>
    </w:p>
    <w:p w14:paraId="0B00D1AB" w14:textId="77777777" w:rsidR="00DB3810" w:rsidRPr="009E4A44" w:rsidRDefault="00ED1827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Для предупреждения заболевания </w:t>
      </w:r>
      <w:r w:rsidRPr="009E4A44">
        <w:rPr>
          <w:i/>
          <w:iCs/>
          <w:sz w:val="28"/>
          <w:szCs w:val="28"/>
        </w:rPr>
        <w:t xml:space="preserve">детей </w:t>
      </w:r>
      <w:r w:rsidRPr="009E4A44">
        <w:rPr>
          <w:iCs/>
          <w:sz w:val="28"/>
          <w:szCs w:val="28"/>
        </w:rPr>
        <w:t>большое значение имеет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правильное их вскармливание в раннем возрасте и физическое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закаливание.</w:t>
      </w:r>
    </w:p>
    <w:p w14:paraId="39783AFA" w14:textId="77777777" w:rsidR="00DB3810" w:rsidRPr="009E4A44" w:rsidRDefault="00DB3810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bCs/>
          <w:iCs/>
          <w:sz w:val="28"/>
          <w:szCs w:val="28"/>
        </w:rPr>
        <w:t>Санитарна</w:t>
      </w:r>
      <w:r w:rsidR="00591552" w:rsidRPr="009E4A44">
        <w:rPr>
          <w:bCs/>
          <w:iCs/>
          <w:sz w:val="28"/>
          <w:szCs w:val="28"/>
        </w:rPr>
        <w:t>я</w:t>
      </w:r>
      <w:r w:rsidR="00591552" w:rsidRPr="009E4A44">
        <w:rPr>
          <w:iCs/>
          <w:sz w:val="28"/>
          <w:szCs w:val="28"/>
        </w:rPr>
        <w:t xml:space="preserve"> (</w:t>
      </w:r>
      <w:r w:rsidRPr="009E4A44">
        <w:rPr>
          <w:iCs/>
          <w:sz w:val="28"/>
          <w:szCs w:val="28"/>
        </w:rPr>
        <w:t xml:space="preserve">медицинская) профилактика имеет своей </w:t>
      </w:r>
      <w:r w:rsidR="00ED1827" w:rsidRPr="009E4A44">
        <w:rPr>
          <w:iCs/>
          <w:sz w:val="28"/>
          <w:szCs w:val="28"/>
        </w:rPr>
        <w:t>целью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предупреждение</w:t>
      </w:r>
      <w:r w:rsidRPr="009E4A44">
        <w:rPr>
          <w:iCs/>
          <w:sz w:val="28"/>
          <w:szCs w:val="28"/>
        </w:rPr>
        <w:t xml:space="preserve"> заражения людей туберкулезом, а также </w:t>
      </w:r>
      <w:r w:rsidR="00ED1827" w:rsidRPr="009E4A44">
        <w:rPr>
          <w:iCs/>
          <w:sz w:val="28"/>
          <w:szCs w:val="28"/>
        </w:rPr>
        <w:t>предупреждение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перехода</w:t>
      </w:r>
      <w:r w:rsidRPr="009E4A44">
        <w:rPr>
          <w:iCs/>
          <w:sz w:val="28"/>
          <w:szCs w:val="28"/>
        </w:rPr>
        <w:t xml:space="preserve"> инфицирования в заболевание. К санитарной </w:t>
      </w:r>
      <w:r w:rsidR="00ED1827" w:rsidRPr="009E4A44">
        <w:rPr>
          <w:iCs/>
          <w:sz w:val="28"/>
          <w:szCs w:val="28"/>
        </w:rPr>
        <w:t>профилактике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относится</w:t>
      </w:r>
      <w:r w:rsidRPr="009E4A44">
        <w:rPr>
          <w:iCs/>
          <w:sz w:val="28"/>
          <w:szCs w:val="28"/>
        </w:rPr>
        <w:t xml:space="preserve"> комплекс мероприятий, направленных против </w:t>
      </w:r>
      <w:r w:rsidR="00ED1827" w:rsidRPr="009E4A44">
        <w:rPr>
          <w:iCs/>
          <w:sz w:val="28"/>
          <w:szCs w:val="28"/>
        </w:rPr>
        <w:t>возбудителя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туберкулеза</w:t>
      </w:r>
      <w:r w:rsidRPr="009E4A44">
        <w:rPr>
          <w:iCs/>
          <w:sz w:val="28"/>
          <w:szCs w:val="28"/>
        </w:rPr>
        <w:t xml:space="preserve">. Эти мероприятия в свою очередь делятся на 2 </w:t>
      </w:r>
      <w:r w:rsidR="00ED1827" w:rsidRPr="009E4A44">
        <w:rPr>
          <w:iCs/>
          <w:sz w:val="28"/>
          <w:szCs w:val="28"/>
        </w:rPr>
        <w:t>группы: специфические</w:t>
      </w:r>
      <w:r w:rsidRPr="009E4A44">
        <w:rPr>
          <w:iCs/>
          <w:sz w:val="28"/>
          <w:szCs w:val="28"/>
        </w:rPr>
        <w:t xml:space="preserve"> – действующие против туберкулезной инфекции;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 xml:space="preserve">неспецифические – оказывающие эффект при любых </w:t>
      </w:r>
      <w:r w:rsidR="00ED1827" w:rsidRPr="009E4A44">
        <w:rPr>
          <w:iCs/>
          <w:sz w:val="28"/>
          <w:szCs w:val="28"/>
        </w:rPr>
        <w:t>инфекционных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заболеваниях</w:t>
      </w:r>
      <w:r w:rsidRPr="009E4A44">
        <w:rPr>
          <w:iCs/>
          <w:sz w:val="28"/>
          <w:szCs w:val="28"/>
        </w:rPr>
        <w:t>.</w:t>
      </w:r>
    </w:p>
    <w:p w14:paraId="547B68F4" w14:textId="77777777" w:rsidR="00DB3810" w:rsidRPr="009E4A44" w:rsidRDefault="00DB3810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К специфическим мероприятиям </w:t>
      </w:r>
      <w:r w:rsidR="00ED1827" w:rsidRPr="009E4A44">
        <w:rPr>
          <w:iCs/>
          <w:sz w:val="28"/>
          <w:szCs w:val="28"/>
        </w:rPr>
        <w:t>относятся: лечение</w:t>
      </w:r>
      <w:r w:rsidRPr="009E4A44">
        <w:rPr>
          <w:iCs/>
          <w:sz w:val="28"/>
          <w:szCs w:val="28"/>
        </w:rPr>
        <w:t xml:space="preserve"> больного открытой формой </w:t>
      </w:r>
      <w:r w:rsidR="00ED1827" w:rsidRPr="009E4A44">
        <w:rPr>
          <w:iCs/>
          <w:sz w:val="28"/>
          <w:szCs w:val="28"/>
        </w:rPr>
        <w:t>туберкулеза;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противотуберкулезные</w:t>
      </w:r>
      <w:r w:rsidRPr="009E4A44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прививки;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химиопрофилактика</w:t>
      </w:r>
      <w:r w:rsidRPr="009E4A44">
        <w:rPr>
          <w:iCs/>
          <w:sz w:val="28"/>
          <w:szCs w:val="28"/>
        </w:rPr>
        <w:t>.</w:t>
      </w:r>
    </w:p>
    <w:p w14:paraId="1D763435" w14:textId="77777777" w:rsidR="00DB3810" w:rsidRPr="009E4A44" w:rsidRDefault="00DB3810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Неспецифические санитарные мероприятия включают прежде </w:t>
      </w:r>
      <w:r w:rsidR="00ED1827" w:rsidRPr="009E4A44">
        <w:rPr>
          <w:iCs/>
          <w:sz w:val="28"/>
          <w:szCs w:val="28"/>
        </w:rPr>
        <w:t>всего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работу</w:t>
      </w:r>
      <w:r w:rsidRPr="009E4A44">
        <w:rPr>
          <w:iCs/>
          <w:sz w:val="28"/>
          <w:szCs w:val="28"/>
        </w:rPr>
        <w:t xml:space="preserve"> в очаге туберкулезной инфекции.</w:t>
      </w:r>
    </w:p>
    <w:p w14:paraId="5ABD8761" w14:textId="77777777" w:rsidR="007D5192" w:rsidRPr="009E4A44" w:rsidRDefault="00DB3810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bCs/>
          <w:iCs/>
          <w:sz w:val="28"/>
          <w:szCs w:val="28"/>
        </w:rPr>
        <w:t>Специфическая санитарная профилактика туберкулеза</w:t>
      </w:r>
      <w:r w:rsidRPr="009E4A44">
        <w:rPr>
          <w:iCs/>
          <w:sz w:val="28"/>
          <w:szCs w:val="28"/>
        </w:rPr>
        <w:t xml:space="preserve">. </w:t>
      </w:r>
      <w:r w:rsidR="00ED1827" w:rsidRPr="009E4A44">
        <w:rPr>
          <w:iCs/>
          <w:sz w:val="28"/>
          <w:szCs w:val="28"/>
        </w:rPr>
        <w:t>Лечение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больных</w:t>
      </w:r>
      <w:r w:rsidRPr="009E4A44">
        <w:rPr>
          <w:iCs/>
          <w:sz w:val="28"/>
          <w:szCs w:val="28"/>
        </w:rPr>
        <w:t xml:space="preserve"> туберкулезом направлено на уменьшение </w:t>
      </w:r>
      <w:r w:rsidR="00ED1827" w:rsidRPr="009E4A44">
        <w:rPr>
          <w:iCs/>
          <w:sz w:val="28"/>
          <w:szCs w:val="28"/>
        </w:rPr>
        <w:t>количества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бактериовыделителей</w:t>
      </w:r>
      <w:r w:rsidRPr="009E4A44">
        <w:rPr>
          <w:iCs/>
          <w:sz w:val="28"/>
          <w:szCs w:val="28"/>
        </w:rPr>
        <w:t xml:space="preserve">, являющихся основным источником </w:t>
      </w:r>
      <w:r w:rsidR="00ED1827" w:rsidRPr="009E4A44">
        <w:rPr>
          <w:iCs/>
          <w:sz w:val="28"/>
          <w:szCs w:val="28"/>
        </w:rPr>
        <w:t>инфицирования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людей</w:t>
      </w:r>
      <w:r w:rsidR="00ED1827">
        <w:rPr>
          <w:iCs/>
          <w:sz w:val="28"/>
          <w:szCs w:val="28"/>
        </w:rPr>
        <w:t xml:space="preserve"> </w:t>
      </w:r>
      <w:r w:rsidR="00EE20E9" w:rsidRPr="009E4A44">
        <w:rPr>
          <w:iCs/>
          <w:sz w:val="28"/>
          <w:szCs w:val="28"/>
        </w:rPr>
        <w:t xml:space="preserve"> туберкулезом. Поэтому оно играет большую </w:t>
      </w:r>
      <w:r w:rsidR="00ED1827" w:rsidRPr="009E4A44">
        <w:rPr>
          <w:iCs/>
          <w:sz w:val="28"/>
          <w:szCs w:val="28"/>
        </w:rPr>
        <w:t>профилактическую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роль</w:t>
      </w:r>
      <w:r w:rsidR="00EE20E9" w:rsidRPr="009E4A44">
        <w:rPr>
          <w:iCs/>
          <w:sz w:val="28"/>
          <w:szCs w:val="28"/>
        </w:rPr>
        <w:t xml:space="preserve">. Первой необходимой частью проблемы уменьшения </w:t>
      </w:r>
      <w:r w:rsidR="00ED1827" w:rsidRPr="009E4A44">
        <w:rPr>
          <w:iCs/>
          <w:sz w:val="28"/>
          <w:szCs w:val="28"/>
        </w:rPr>
        <w:t>резервуара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туберкулезной</w:t>
      </w:r>
      <w:r w:rsidR="00EE20E9" w:rsidRPr="009E4A44">
        <w:rPr>
          <w:iCs/>
          <w:sz w:val="28"/>
          <w:szCs w:val="28"/>
        </w:rPr>
        <w:t xml:space="preserve"> инфекции является выявление больных.</w:t>
      </w:r>
    </w:p>
    <w:p w14:paraId="33FF81EF" w14:textId="77777777" w:rsidR="00EE20E9" w:rsidRPr="009E4A44" w:rsidRDefault="00EE20E9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bCs/>
          <w:iCs/>
          <w:sz w:val="28"/>
          <w:szCs w:val="28"/>
        </w:rPr>
        <w:t xml:space="preserve">Санитарная неспецифическая </w:t>
      </w:r>
      <w:r w:rsidR="00ED1827" w:rsidRPr="009E4A44">
        <w:rPr>
          <w:bCs/>
          <w:iCs/>
          <w:sz w:val="28"/>
          <w:szCs w:val="28"/>
        </w:rPr>
        <w:t>профилактика</w:t>
      </w:r>
      <w:r w:rsidR="00ED1827">
        <w:rPr>
          <w:bCs/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включает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оздоровление</w:t>
      </w:r>
      <w:r w:rsidRPr="009E4A44">
        <w:rPr>
          <w:iCs/>
          <w:sz w:val="28"/>
          <w:szCs w:val="28"/>
        </w:rPr>
        <w:t xml:space="preserve"> очагов туберкулезной инфекции, санитарный </w:t>
      </w:r>
      <w:r w:rsidR="00ED1827" w:rsidRPr="009E4A44">
        <w:rPr>
          <w:iCs/>
          <w:sz w:val="28"/>
          <w:szCs w:val="28"/>
        </w:rPr>
        <w:t>и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ветеринарный</w:t>
      </w:r>
      <w:r w:rsidRPr="009E4A44">
        <w:rPr>
          <w:iCs/>
          <w:sz w:val="28"/>
          <w:szCs w:val="28"/>
        </w:rPr>
        <w:t xml:space="preserve"> надзор. Эпидемиологический очаг – место </w:t>
      </w:r>
      <w:r w:rsidR="00ED1827" w:rsidRPr="009E4A44">
        <w:rPr>
          <w:iCs/>
          <w:sz w:val="28"/>
          <w:szCs w:val="28"/>
        </w:rPr>
        <w:t>пребывания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источника</w:t>
      </w:r>
      <w:r w:rsidRPr="009E4A44">
        <w:rPr>
          <w:iCs/>
          <w:sz w:val="28"/>
          <w:szCs w:val="28"/>
        </w:rPr>
        <w:t xml:space="preserve"> туберкулезной инфекции вместе с окружающими людьми </w:t>
      </w:r>
      <w:r w:rsidR="00ED1827" w:rsidRPr="009E4A44">
        <w:rPr>
          <w:iCs/>
          <w:sz w:val="28"/>
          <w:szCs w:val="28"/>
        </w:rPr>
        <w:t>и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обстановкой</w:t>
      </w:r>
      <w:r w:rsidRPr="009E4A44">
        <w:rPr>
          <w:iCs/>
          <w:sz w:val="28"/>
          <w:szCs w:val="28"/>
        </w:rPr>
        <w:t xml:space="preserve"> в пределах пространства и времени, в которых </w:t>
      </w:r>
      <w:r w:rsidR="00ED1827" w:rsidRPr="009E4A44">
        <w:rPr>
          <w:iCs/>
          <w:sz w:val="28"/>
          <w:szCs w:val="28"/>
        </w:rPr>
        <w:t>возможно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возникновение</w:t>
      </w:r>
      <w:r w:rsidRPr="009E4A44">
        <w:rPr>
          <w:iCs/>
          <w:sz w:val="28"/>
          <w:szCs w:val="28"/>
        </w:rPr>
        <w:t xml:space="preserve"> новых заражений. Прежде всего, это жилое </w:t>
      </w:r>
      <w:r w:rsidR="00ED1827" w:rsidRPr="009E4A44">
        <w:rPr>
          <w:iCs/>
          <w:sz w:val="28"/>
          <w:szCs w:val="28"/>
        </w:rPr>
        <w:t>помещение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больного</w:t>
      </w:r>
      <w:r w:rsidRPr="009E4A44">
        <w:rPr>
          <w:iCs/>
          <w:sz w:val="28"/>
          <w:szCs w:val="28"/>
        </w:rPr>
        <w:t>. В настоящее время выделено понятие – территориальный очаг.</w:t>
      </w:r>
    </w:p>
    <w:p w14:paraId="6C2884AA" w14:textId="77777777" w:rsidR="00EE20E9" w:rsidRPr="009E4A44" w:rsidRDefault="00EE20E9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Территориальным очагом считается не только квартира, в </w:t>
      </w:r>
      <w:r w:rsidR="00ED1827" w:rsidRPr="009E4A44">
        <w:rPr>
          <w:iCs/>
          <w:sz w:val="28"/>
          <w:szCs w:val="28"/>
        </w:rPr>
        <w:t>которой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проживает</w:t>
      </w:r>
      <w:r w:rsidRPr="009E4A44">
        <w:rPr>
          <w:iCs/>
          <w:sz w:val="28"/>
          <w:szCs w:val="28"/>
        </w:rPr>
        <w:t xml:space="preserve"> больной туберкулезом органов дыхания с бактериовыделением,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но и лестничная клетка, подъезд этого дома и группа близлежащих домов,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 xml:space="preserve">объединенных общим </w:t>
      </w:r>
      <w:r w:rsidR="00ED1827" w:rsidRPr="009E4A44">
        <w:rPr>
          <w:iCs/>
          <w:sz w:val="28"/>
          <w:szCs w:val="28"/>
        </w:rPr>
        <w:t>двором. Источник</w:t>
      </w:r>
      <w:r w:rsidRPr="009E4A44">
        <w:rPr>
          <w:iCs/>
          <w:sz w:val="28"/>
          <w:szCs w:val="28"/>
        </w:rPr>
        <w:t xml:space="preserve"> туберкулезной инфекции – больной </w:t>
      </w:r>
      <w:r w:rsidR="00ED1827" w:rsidRPr="009E4A44">
        <w:rPr>
          <w:iCs/>
          <w:sz w:val="28"/>
          <w:szCs w:val="28"/>
        </w:rPr>
        <w:t>активным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туберкулезом</w:t>
      </w:r>
      <w:r w:rsidRPr="009E4A44">
        <w:rPr>
          <w:iCs/>
          <w:sz w:val="28"/>
          <w:szCs w:val="28"/>
        </w:rPr>
        <w:t>.</w:t>
      </w:r>
    </w:p>
    <w:p w14:paraId="69765B9A" w14:textId="77777777" w:rsidR="00EE20E9" w:rsidRPr="009E4A44" w:rsidRDefault="00ED1827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Работу по оздоровлению очага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осуществляют участковый фтизиатр,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 xml:space="preserve">его патронажная медсестра, эпидемиолог. </w:t>
      </w:r>
      <w:r w:rsidR="00EE20E9" w:rsidRPr="009E4A44">
        <w:rPr>
          <w:iCs/>
          <w:sz w:val="28"/>
          <w:szCs w:val="28"/>
        </w:rPr>
        <w:t xml:space="preserve">Оздоровление очага </w:t>
      </w:r>
      <w:r w:rsidRPr="009E4A44">
        <w:rPr>
          <w:iCs/>
          <w:sz w:val="28"/>
          <w:szCs w:val="28"/>
        </w:rPr>
        <w:t>включает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комплекс</w:t>
      </w:r>
      <w:r w:rsidR="00EE20E9" w:rsidRPr="009E4A44">
        <w:rPr>
          <w:iCs/>
          <w:sz w:val="28"/>
          <w:szCs w:val="28"/>
        </w:rPr>
        <w:t xml:space="preserve"> мероприятий, направленных на предотвращение заражения </w:t>
      </w:r>
      <w:r w:rsidRPr="009E4A44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заболевания</w:t>
      </w:r>
      <w:r w:rsidR="00EE20E9" w:rsidRPr="009E4A44">
        <w:rPr>
          <w:iCs/>
          <w:sz w:val="28"/>
          <w:szCs w:val="28"/>
        </w:rPr>
        <w:t xml:space="preserve"> туберкулёзом членов семьи и других совместно проживающих лиц.</w:t>
      </w:r>
    </w:p>
    <w:p w14:paraId="7CA507DF" w14:textId="77777777" w:rsidR="009E4A44" w:rsidRPr="009E4A44" w:rsidRDefault="00ED1827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Обязательным и очень важным элементом этого комплекса является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изоляция детей и подростков от бактериовыделителей путем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госпитализации больных, их лечения или помещения детей и подростков в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детские и подростковые оздоровительные учреждения (санатории, сады,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 xml:space="preserve">лесные школы и т. п.). </w:t>
      </w:r>
      <w:r w:rsidR="00EE20E9" w:rsidRPr="009E4A44">
        <w:rPr>
          <w:iCs/>
          <w:sz w:val="28"/>
          <w:szCs w:val="28"/>
        </w:rPr>
        <w:t xml:space="preserve">Первостепенное значение имеет </w:t>
      </w:r>
      <w:r w:rsidRPr="009E4A44">
        <w:rPr>
          <w:iCs/>
          <w:sz w:val="28"/>
          <w:szCs w:val="28"/>
        </w:rPr>
        <w:t>изоляция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новорожденного</w:t>
      </w:r>
      <w:r w:rsidR="00EE20E9" w:rsidRPr="009E4A44">
        <w:rPr>
          <w:iCs/>
          <w:sz w:val="28"/>
          <w:szCs w:val="28"/>
        </w:rPr>
        <w:t xml:space="preserve"> от больного активным туберкулёзом по меньшей мере на </w:t>
      </w:r>
      <w:r w:rsidRPr="009E4A44">
        <w:rPr>
          <w:iCs/>
          <w:sz w:val="28"/>
          <w:szCs w:val="28"/>
        </w:rPr>
        <w:t>срок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выработки</w:t>
      </w:r>
      <w:r w:rsidR="00EE20E9" w:rsidRPr="009E4A44">
        <w:rPr>
          <w:iCs/>
          <w:sz w:val="28"/>
          <w:szCs w:val="28"/>
        </w:rPr>
        <w:t xml:space="preserve"> поствакцинного иммунитета (2 мес.).</w:t>
      </w:r>
    </w:p>
    <w:p w14:paraId="622BE98D" w14:textId="77777777" w:rsidR="00EE20E9" w:rsidRPr="009E4A44" w:rsidRDefault="00EE20E9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Одним из направлений профилактики туберкулёза является недопущение к</w:t>
      </w:r>
      <w:r w:rsidR="00E45E4A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 xml:space="preserve">некоторым видам работы больных активным </w:t>
      </w:r>
      <w:r w:rsidR="00D9365C" w:rsidRPr="009E4A44">
        <w:rPr>
          <w:iCs/>
          <w:sz w:val="28"/>
          <w:szCs w:val="28"/>
        </w:rPr>
        <w:t>туберкулёзом</w:t>
      </w:r>
      <w:r w:rsidRPr="009E4A44">
        <w:rPr>
          <w:iCs/>
          <w:sz w:val="28"/>
          <w:szCs w:val="28"/>
        </w:rPr>
        <w:t xml:space="preserve">. Это работники </w:t>
      </w:r>
      <w:r w:rsidR="00ED1827" w:rsidRPr="009E4A44">
        <w:rPr>
          <w:iCs/>
          <w:sz w:val="28"/>
          <w:szCs w:val="28"/>
        </w:rPr>
        <w:t>детских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учреждений</w:t>
      </w:r>
      <w:r w:rsidRPr="009E4A44">
        <w:rPr>
          <w:iCs/>
          <w:sz w:val="28"/>
          <w:szCs w:val="28"/>
        </w:rPr>
        <w:t xml:space="preserve">, аптек и фармацевтических заводов и фабрик, </w:t>
      </w:r>
      <w:r w:rsidR="00ED1827" w:rsidRPr="009E4A44">
        <w:rPr>
          <w:iCs/>
          <w:sz w:val="28"/>
          <w:szCs w:val="28"/>
        </w:rPr>
        <w:t>водопроводных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станций</w:t>
      </w:r>
      <w:r w:rsidRPr="009E4A44">
        <w:rPr>
          <w:iCs/>
          <w:sz w:val="28"/>
          <w:szCs w:val="28"/>
        </w:rPr>
        <w:t xml:space="preserve">, предприятий детских игрушек, пищевой промышленности </w:t>
      </w:r>
      <w:r w:rsidR="00ED1827" w:rsidRPr="009E4A44">
        <w:rPr>
          <w:iCs/>
          <w:sz w:val="28"/>
          <w:szCs w:val="28"/>
        </w:rPr>
        <w:t>и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общественного</w:t>
      </w:r>
      <w:r w:rsidRPr="009E4A44">
        <w:rPr>
          <w:iCs/>
          <w:sz w:val="28"/>
          <w:szCs w:val="28"/>
        </w:rPr>
        <w:t xml:space="preserve"> питания, предприятий по </w:t>
      </w:r>
      <w:r w:rsidR="00ED1827" w:rsidRPr="009E4A44">
        <w:rPr>
          <w:iCs/>
          <w:sz w:val="28"/>
          <w:szCs w:val="28"/>
        </w:rPr>
        <w:t>культурно-бытовому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обслуживанию</w:t>
      </w:r>
      <w:r w:rsidRPr="009E4A44">
        <w:rPr>
          <w:iCs/>
          <w:sz w:val="28"/>
          <w:szCs w:val="28"/>
        </w:rPr>
        <w:t xml:space="preserve"> населения.</w:t>
      </w:r>
    </w:p>
    <w:p w14:paraId="49ABA3A8" w14:textId="77777777" w:rsidR="00EE20E9" w:rsidRPr="009E4A44" w:rsidRDefault="00EE20E9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14:paraId="58B25147" w14:textId="77777777" w:rsidR="00E45E4A" w:rsidRDefault="00E45E4A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14:paraId="4BE4E430" w14:textId="77777777" w:rsidR="009E4A44" w:rsidRPr="009E4A44" w:rsidRDefault="00E45E4A" w:rsidP="009E4A44">
      <w:pPr>
        <w:suppressLineNumbers/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9E4A44">
        <w:rPr>
          <w:b/>
          <w:bCs/>
          <w:iCs/>
          <w:sz w:val="28"/>
          <w:szCs w:val="28"/>
        </w:rPr>
        <w:t>Заключение</w:t>
      </w:r>
    </w:p>
    <w:p w14:paraId="2712E5A6" w14:textId="77777777" w:rsidR="00E45E4A" w:rsidRDefault="00E45E4A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14:paraId="1B00CD7A" w14:textId="77777777" w:rsidR="009E4A44" w:rsidRPr="009E4A44" w:rsidRDefault="00D9365C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Таким образом, повышение заболеваемости туберкулезом детей и подростков с 1990-хгодов в России требует серьезного внимания </w:t>
      </w:r>
      <w:r w:rsidR="00ED1827" w:rsidRPr="009E4A44">
        <w:rPr>
          <w:iCs/>
          <w:sz w:val="28"/>
          <w:szCs w:val="28"/>
        </w:rPr>
        <w:t>к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этой</w:t>
      </w:r>
      <w:r w:rsidRPr="009E4A44">
        <w:rPr>
          <w:iCs/>
          <w:sz w:val="28"/>
          <w:szCs w:val="28"/>
        </w:rPr>
        <w:t xml:space="preserve"> важной проблеме педиатров всех специальностей.</w:t>
      </w:r>
    </w:p>
    <w:p w14:paraId="08D76F54" w14:textId="77777777" w:rsidR="00D9365C" w:rsidRPr="009E4A44" w:rsidRDefault="00D9365C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Туберкулез – хроническое инфекционное заболевание, вызываемое микобактериями туберкулёза, характеризующееся </w:t>
      </w:r>
      <w:r w:rsidR="00ED1827" w:rsidRPr="009E4A44">
        <w:rPr>
          <w:iCs/>
          <w:sz w:val="28"/>
          <w:szCs w:val="28"/>
        </w:rPr>
        <w:t>образованием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специфических</w:t>
      </w:r>
      <w:r w:rsidRPr="009E4A44">
        <w:rPr>
          <w:iCs/>
          <w:sz w:val="28"/>
          <w:szCs w:val="28"/>
        </w:rPr>
        <w:t xml:space="preserve"> гранулом в различных органах и тканях, а </w:t>
      </w:r>
      <w:r w:rsidR="00ED1827" w:rsidRPr="009E4A44">
        <w:rPr>
          <w:iCs/>
          <w:sz w:val="28"/>
          <w:szCs w:val="28"/>
        </w:rPr>
        <w:t>также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полиморфной</w:t>
      </w:r>
      <w:r w:rsidRPr="009E4A44">
        <w:rPr>
          <w:iCs/>
          <w:sz w:val="28"/>
          <w:szCs w:val="28"/>
        </w:rPr>
        <w:t xml:space="preserve"> клинической картиной.</w:t>
      </w:r>
    </w:p>
    <w:p w14:paraId="4BD6B139" w14:textId="77777777" w:rsidR="009E4A44" w:rsidRPr="009E4A44" w:rsidRDefault="00D9365C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Основной источник заражения – больной активным </w:t>
      </w:r>
      <w:r w:rsidR="00ED1827" w:rsidRPr="009E4A44">
        <w:rPr>
          <w:iCs/>
          <w:sz w:val="28"/>
          <w:szCs w:val="28"/>
        </w:rPr>
        <w:t>туберкулезом, преимущественно</w:t>
      </w:r>
      <w:r w:rsidRPr="009E4A44">
        <w:rPr>
          <w:iCs/>
          <w:sz w:val="28"/>
          <w:szCs w:val="28"/>
        </w:rPr>
        <w:t xml:space="preserve"> открытой формой, как правило, взрослый, чаще всего </w:t>
      </w:r>
      <w:r w:rsidR="00ED1827" w:rsidRPr="009E4A44">
        <w:rPr>
          <w:iCs/>
          <w:sz w:val="28"/>
          <w:szCs w:val="28"/>
        </w:rPr>
        <w:t>с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локализацией</w:t>
      </w:r>
      <w:r w:rsidRPr="009E4A44">
        <w:rPr>
          <w:iCs/>
          <w:sz w:val="28"/>
          <w:szCs w:val="28"/>
        </w:rPr>
        <w:t xml:space="preserve"> процесса в легких. Заражение происходит </w:t>
      </w:r>
      <w:r w:rsidR="00ED1827" w:rsidRPr="009E4A44">
        <w:rPr>
          <w:iCs/>
          <w:sz w:val="28"/>
          <w:szCs w:val="28"/>
        </w:rPr>
        <w:t>преимущественно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воздушно-капельным</w:t>
      </w:r>
      <w:r w:rsidRPr="009E4A44">
        <w:rPr>
          <w:iCs/>
          <w:sz w:val="28"/>
          <w:szCs w:val="28"/>
        </w:rPr>
        <w:t xml:space="preserve"> путем. </w:t>
      </w:r>
      <w:r w:rsidR="00ED1827" w:rsidRPr="009E4A44">
        <w:rPr>
          <w:iCs/>
          <w:sz w:val="28"/>
          <w:szCs w:val="28"/>
        </w:rPr>
        <w:t>Факторы, предрасполагающие к развитию заболевания: тесный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длительный (чаще всего семейный) контакт с больным активным туберкулёзом;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ранний детский и подростковый возрастные периоды; неблагоприятные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социальные условия; лечение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иммунодепрессивными средствами.</w:t>
      </w:r>
    </w:p>
    <w:p w14:paraId="0659AB08" w14:textId="77777777" w:rsidR="009E4A44" w:rsidRPr="009E4A44" w:rsidRDefault="00D9365C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Диагностика заболевания туберкулезом детей и </w:t>
      </w:r>
      <w:r w:rsidR="00ED1827" w:rsidRPr="009E4A44">
        <w:rPr>
          <w:iCs/>
          <w:sz w:val="28"/>
          <w:szCs w:val="28"/>
        </w:rPr>
        <w:t>подростков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предполагает</w:t>
      </w:r>
      <w:r w:rsidRPr="009E4A44">
        <w:rPr>
          <w:iCs/>
          <w:sz w:val="28"/>
          <w:szCs w:val="28"/>
        </w:rPr>
        <w:t xml:space="preserve"> определенные трудности в связи с преобладанием </w:t>
      </w:r>
      <w:r w:rsidR="00ED1827" w:rsidRPr="009E4A44">
        <w:rPr>
          <w:iCs/>
          <w:sz w:val="28"/>
          <w:szCs w:val="28"/>
        </w:rPr>
        <w:t>стертых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клинических</w:t>
      </w:r>
      <w:r w:rsidRPr="009E4A44">
        <w:rPr>
          <w:iCs/>
          <w:sz w:val="28"/>
          <w:szCs w:val="28"/>
        </w:rPr>
        <w:t xml:space="preserve"> проявлений и отсутствием характерных симптомов.</w:t>
      </w:r>
    </w:p>
    <w:p w14:paraId="390304C9" w14:textId="77777777" w:rsidR="009E4A44" w:rsidRPr="009E4A44" w:rsidRDefault="00D9365C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 xml:space="preserve">Очень важен тщательный сбор анамнеза с выявлением </w:t>
      </w:r>
      <w:r w:rsidR="00ED1827" w:rsidRPr="009E4A44">
        <w:rPr>
          <w:iCs/>
          <w:sz w:val="28"/>
          <w:szCs w:val="28"/>
        </w:rPr>
        <w:t>даже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малозаметных</w:t>
      </w:r>
      <w:r w:rsidRPr="009E4A44">
        <w:rPr>
          <w:iCs/>
          <w:sz w:val="28"/>
          <w:szCs w:val="28"/>
        </w:rPr>
        <w:t xml:space="preserve"> симптомов. У детей обычно преобладают общие </w:t>
      </w:r>
      <w:r w:rsidR="00ED1827" w:rsidRPr="009E4A44">
        <w:rPr>
          <w:iCs/>
          <w:sz w:val="28"/>
          <w:szCs w:val="28"/>
        </w:rPr>
        <w:t>проявления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и</w:t>
      </w:r>
      <w:r w:rsidRPr="009E4A44">
        <w:rPr>
          <w:iCs/>
          <w:sz w:val="28"/>
          <w:szCs w:val="28"/>
        </w:rPr>
        <w:t xml:space="preserve"> нередко отсутствуют симптомы со </w:t>
      </w:r>
      <w:r w:rsidR="00ED1827" w:rsidRPr="009E4A44">
        <w:rPr>
          <w:iCs/>
          <w:sz w:val="28"/>
          <w:szCs w:val="28"/>
        </w:rPr>
        <w:t>стороны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органов</w:t>
      </w:r>
      <w:r w:rsidRPr="009E4A44">
        <w:rPr>
          <w:iCs/>
          <w:sz w:val="28"/>
          <w:szCs w:val="28"/>
        </w:rPr>
        <w:t xml:space="preserve"> дыхания. Как у детей, так и у подростков </w:t>
      </w:r>
      <w:r w:rsidR="000857A0" w:rsidRPr="009E4A44">
        <w:rPr>
          <w:iCs/>
          <w:sz w:val="28"/>
          <w:szCs w:val="28"/>
        </w:rPr>
        <w:t>туберкулёз</w:t>
      </w:r>
      <w:r w:rsidRPr="009E4A44">
        <w:rPr>
          <w:iCs/>
          <w:sz w:val="28"/>
          <w:szCs w:val="28"/>
        </w:rPr>
        <w:t xml:space="preserve"> в большей </w:t>
      </w:r>
      <w:r w:rsidR="00ED1827" w:rsidRPr="009E4A44">
        <w:rPr>
          <w:iCs/>
          <w:sz w:val="28"/>
          <w:szCs w:val="28"/>
        </w:rPr>
        <w:t>части</w:t>
      </w:r>
      <w:r w:rsidR="00ED1827">
        <w:rPr>
          <w:iCs/>
          <w:sz w:val="28"/>
          <w:szCs w:val="28"/>
        </w:rPr>
        <w:t xml:space="preserve"> </w:t>
      </w:r>
      <w:r w:rsidR="00ED1827" w:rsidRPr="009E4A44">
        <w:rPr>
          <w:iCs/>
          <w:sz w:val="28"/>
          <w:szCs w:val="28"/>
        </w:rPr>
        <w:t>случаев</w:t>
      </w:r>
      <w:r w:rsidRPr="009E4A44">
        <w:rPr>
          <w:iCs/>
          <w:sz w:val="28"/>
          <w:szCs w:val="28"/>
        </w:rPr>
        <w:t xml:space="preserve"> выявляется при профилактических обследованиях.</w:t>
      </w:r>
    </w:p>
    <w:p w14:paraId="43DB534F" w14:textId="77777777" w:rsidR="009E4A44" w:rsidRPr="009E4A44" w:rsidRDefault="00ED1827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В диагностике туберкулёза у детей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велика роль туберкулиновых проб.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Рано и своевременно выявленный туберкулёз у детей и подростков хорошо</w:t>
      </w:r>
      <w:r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>поддается лечению.</w:t>
      </w:r>
    </w:p>
    <w:p w14:paraId="5017D1B1" w14:textId="77777777" w:rsidR="000857A0" w:rsidRPr="009E4A44" w:rsidRDefault="000857A0" w:rsidP="009E4A44">
      <w:pPr>
        <w:suppressLineNumbers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E4A44">
        <w:rPr>
          <w:iCs/>
          <w:sz w:val="28"/>
          <w:szCs w:val="28"/>
        </w:rPr>
        <w:t>Таким образом, предупреждение,</w:t>
      </w:r>
      <w:r w:rsidR="00F41C9F" w:rsidRPr="009E4A44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 xml:space="preserve">раннее выявление и излечение </w:t>
      </w:r>
      <w:r w:rsidR="000550B2" w:rsidRPr="009E4A44">
        <w:rPr>
          <w:iCs/>
          <w:sz w:val="28"/>
          <w:szCs w:val="28"/>
        </w:rPr>
        <w:t>туберкулёза</w:t>
      </w:r>
      <w:r w:rsidRPr="009E4A44">
        <w:rPr>
          <w:iCs/>
          <w:sz w:val="28"/>
          <w:szCs w:val="28"/>
        </w:rPr>
        <w:t xml:space="preserve"> у детей – обязательное условие для</w:t>
      </w:r>
      <w:r w:rsidR="00F41C9F" w:rsidRPr="009E4A44">
        <w:rPr>
          <w:iCs/>
          <w:sz w:val="28"/>
          <w:szCs w:val="28"/>
        </w:rPr>
        <w:t xml:space="preserve"> </w:t>
      </w:r>
      <w:r w:rsidRPr="009E4A44">
        <w:rPr>
          <w:iCs/>
          <w:sz w:val="28"/>
          <w:szCs w:val="28"/>
        </w:rPr>
        <w:t xml:space="preserve">решения проблемы </w:t>
      </w:r>
      <w:r w:rsidR="000550B2" w:rsidRPr="009E4A44">
        <w:rPr>
          <w:iCs/>
          <w:sz w:val="28"/>
          <w:szCs w:val="28"/>
        </w:rPr>
        <w:t>туберкулёза</w:t>
      </w:r>
      <w:r w:rsidRPr="009E4A44">
        <w:rPr>
          <w:iCs/>
          <w:sz w:val="28"/>
          <w:szCs w:val="28"/>
        </w:rPr>
        <w:t>.</w:t>
      </w:r>
    </w:p>
    <w:sectPr w:rsidR="000857A0" w:rsidRPr="009E4A44" w:rsidSect="009E4A4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791F" w14:textId="77777777" w:rsidR="008B44D7" w:rsidRDefault="008B44D7" w:rsidP="007E066D">
      <w:r>
        <w:separator/>
      </w:r>
    </w:p>
  </w:endnote>
  <w:endnote w:type="continuationSeparator" w:id="0">
    <w:p w14:paraId="65084F29" w14:textId="77777777" w:rsidR="008B44D7" w:rsidRDefault="008B44D7" w:rsidP="007E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5B8B" w14:textId="77777777" w:rsidR="008B44D7" w:rsidRDefault="008B44D7" w:rsidP="007E066D">
      <w:r>
        <w:separator/>
      </w:r>
    </w:p>
  </w:footnote>
  <w:footnote w:type="continuationSeparator" w:id="0">
    <w:p w14:paraId="6FD4CCD7" w14:textId="77777777" w:rsidR="008B44D7" w:rsidRDefault="008B44D7" w:rsidP="007E0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13"/>
    <w:rsid w:val="000550B2"/>
    <w:rsid w:val="00061B1D"/>
    <w:rsid w:val="00082E5F"/>
    <w:rsid w:val="000857A0"/>
    <w:rsid w:val="000A5640"/>
    <w:rsid w:val="000C16F7"/>
    <w:rsid w:val="00126D63"/>
    <w:rsid w:val="001561B7"/>
    <w:rsid w:val="001724B4"/>
    <w:rsid w:val="00206707"/>
    <w:rsid w:val="00282F97"/>
    <w:rsid w:val="00296121"/>
    <w:rsid w:val="002F6659"/>
    <w:rsid w:val="00315D61"/>
    <w:rsid w:val="00362893"/>
    <w:rsid w:val="003B3F54"/>
    <w:rsid w:val="003C00D7"/>
    <w:rsid w:val="00453BCC"/>
    <w:rsid w:val="00465309"/>
    <w:rsid w:val="004A5C3D"/>
    <w:rsid w:val="00591552"/>
    <w:rsid w:val="005A6C13"/>
    <w:rsid w:val="005F3AB2"/>
    <w:rsid w:val="00606654"/>
    <w:rsid w:val="00667B5C"/>
    <w:rsid w:val="006A64C6"/>
    <w:rsid w:val="007221AD"/>
    <w:rsid w:val="007A7F90"/>
    <w:rsid w:val="007D5192"/>
    <w:rsid w:val="007E066D"/>
    <w:rsid w:val="008015C5"/>
    <w:rsid w:val="00816159"/>
    <w:rsid w:val="00854908"/>
    <w:rsid w:val="00856075"/>
    <w:rsid w:val="008B44D7"/>
    <w:rsid w:val="009D700F"/>
    <w:rsid w:val="009E4A44"/>
    <w:rsid w:val="00B754DA"/>
    <w:rsid w:val="00C93484"/>
    <w:rsid w:val="00CA1A51"/>
    <w:rsid w:val="00D27439"/>
    <w:rsid w:val="00D91C1C"/>
    <w:rsid w:val="00D9365C"/>
    <w:rsid w:val="00DB3810"/>
    <w:rsid w:val="00DD7BE0"/>
    <w:rsid w:val="00E15731"/>
    <w:rsid w:val="00E159C4"/>
    <w:rsid w:val="00E2093A"/>
    <w:rsid w:val="00E45E4A"/>
    <w:rsid w:val="00ED1827"/>
    <w:rsid w:val="00EE20E9"/>
    <w:rsid w:val="00EF12BE"/>
    <w:rsid w:val="00EF21BE"/>
    <w:rsid w:val="00EF7AA3"/>
    <w:rsid w:val="00F41C9F"/>
    <w:rsid w:val="00F61004"/>
    <w:rsid w:val="00FE717B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21787A"/>
  <w15:chartTrackingRefBased/>
  <w15:docId w15:val="{E64178EC-33FA-4631-8629-FFCE934F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7B5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E0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7E066D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7E0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7E066D"/>
    <w:rPr>
      <w:rFonts w:cs="Times New Roman"/>
      <w:sz w:val="24"/>
      <w:szCs w:val="24"/>
    </w:rPr>
  </w:style>
  <w:style w:type="character" w:styleId="a7">
    <w:name w:val="Hyperlink"/>
    <w:basedOn w:val="a0"/>
    <w:rsid w:val="009E4A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4817</Words>
  <Characters>27463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32216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Артём</dc:creator>
  <cp:keywords/>
  <dc:description/>
  <cp:lastModifiedBy>Igor</cp:lastModifiedBy>
  <cp:revision>2</cp:revision>
  <dcterms:created xsi:type="dcterms:W3CDTF">2024-11-06T06:29:00Z</dcterms:created>
  <dcterms:modified xsi:type="dcterms:W3CDTF">2024-11-06T06:29:00Z</dcterms:modified>
</cp:coreProperties>
</file>