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E43B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0DB561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81B19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инфекций нижних мочевых путей ведущее место занимает воспаление мочевого пузыря (цистит). Это одно из самых частых урологических заболеваний, представляющих собой серьезную проблему в ветеринарной медицине. [1,2,4,6]</w:t>
      </w:r>
    </w:p>
    <w:p w14:paraId="7F865EB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Цистит является самым </w:t>
      </w:r>
      <w:r>
        <w:rPr>
          <w:rFonts w:ascii="Times New Roman CYR" w:hAnsi="Times New Roman CYR" w:cs="Times New Roman CYR"/>
          <w:sz w:val="28"/>
          <w:szCs w:val="28"/>
        </w:rPr>
        <w:t>распространенным урологическим заболеванием и одной из часто встречаемых инфекций вообще. Наиболее характерно острое воспаление мочевого пузыря для кошек и кастрированных котов, что связано с анатомическими особенностями мочеиспускательного канала. Он имее</w:t>
      </w:r>
      <w:r>
        <w:rPr>
          <w:rFonts w:ascii="Times New Roman CYR" w:hAnsi="Times New Roman CYR" w:cs="Times New Roman CYR"/>
          <w:sz w:val="28"/>
          <w:szCs w:val="28"/>
        </w:rPr>
        <w:t>т благоприятные условия для проникновения патогенной флоры в мочевой пузырь. Кроме того, наружное отверстие мочеиспускательного канала близко граничит с прямой кишкой и влагалищем, которые могут стать источником инфекции. Примерно около 10 процентов острых</w:t>
      </w:r>
      <w:r>
        <w:rPr>
          <w:rFonts w:ascii="Times New Roman CYR" w:hAnsi="Times New Roman CYR" w:cs="Times New Roman CYR"/>
          <w:sz w:val="28"/>
          <w:szCs w:val="28"/>
        </w:rPr>
        <w:t xml:space="preserve"> циститов переходят в хроническую форму. [1,3,4]</w:t>
      </w:r>
    </w:p>
    <w:p w14:paraId="60EC652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цистит может быть, как первичным, так и вторичным. Первичное воспаление мочевого пузыря является самостоятельным заболеванием и встречается чаще у самок. Вторичный цистит, то есть цистит осложняющий т</w:t>
      </w:r>
      <w:r>
        <w:rPr>
          <w:rFonts w:ascii="Times New Roman CYR" w:hAnsi="Times New Roman CYR" w:cs="Times New Roman CYR"/>
          <w:sz w:val="28"/>
          <w:szCs w:val="28"/>
        </w:rPr>
        <w:t>ечение других патологических состояний, например нефрита. Согласно статистике большинство заболеваний цистита приходится на возраст 2-7 лет, что связано с активной половой жизнью в этот период. [1,4,6]</w:t>
      </w:r>
    </w:p>
    <w:p w14:paraId="67F063F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цистита весьма разнообразны. Спо</w:t>
      </w:r>
      <w:r>
        <w:rPr>
          <w:rFonts w:ascii="Times New Roman CYR" w:hAnsi="Times New Roman CYR" w:cs="Times New Roman CYR"/>
          <w:sz w:val="28"/>
          <w:szCs w:val="28"/>
        </w:rPr>
        <w:t>собствовать развитию заболевания может несоблюдение ветеринарно-санитарных правил, всевозможные анатомические особенности строения органов мочеполовой системы, препятствующие нормальному оттоку жидкости, заболевания тканей и структур, окружающих мочевой пу</w:t>
      </w:r>
      <w:r>
        <w:rPr>
          <w:rFonts w:ascii="Times New Roman CYR" w:hAnsi="Times New Roman CYR" w:cs="Times New Roman CYR"/>
          <w:sz w:val="28"/>
          <w:szCs w:val="28"/>
        </w:rPr>
        <w:t>зырь, инфекция, воздействие лекарств и химикатов. Однако в большинстве случаев острый цистит является следствием одновременного воздействия разных факторов. [1,2,5]</w:t>
      </w:r>
    </w:p>
    <w:p w14:paraId="0C374DA1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Обычно пусковым фактором является переохлаждение организма и снижение защитных сил. Повлият</w:t>
      </w:r>
      <w:r>
        <w:rPr>
          <w:rFonts w:ascii="Times New Roman CYR" w:hAnsi="Times New Roman CYR" w:cs="Times New Roman CYR"/>
          <w:sz w:val="28"/>
          <w:szCs w:val="28"/>
        </w:rPr>
        <w:t>ь на возникновение болезни могут и микротравмы. [1,2,3,4]</w:t>
      </w:r>
    </w:p>
    <w:p w14:paraId="40A9BFA1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случаев острого цистита, причиной заболевания все же является инфекция. Возбудителями могут быть бактерии, вирусы, грибки, простейшие. [1,3,5,6]</w:t>
      </w:r>
    </w:p>
    <w:p w14:paraId="4B29486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Бактериальный цистит чаще в</w:t>
      </w:r>
      <w:r>
        <w:rPr>
          <w:rFonts w:ascii="Times New Roman CYR" w:hAnsi="Times New Roman CYR" w:cs="Times New Roman CYR"/>
          <w:sz w:val="28"/>
          <w:szCs w:val="28"/>
        </w:rPr>
        <w:t>сего вызывается стафилококком, кишечной палочкой, протеем или их сочетанием. В моче при цистите могут быть обнаружены нити актиномицетов (грибов), кандид, влагалищных трихомонад. [1,2,3]</w:t>
      </w:r>
    </w:p>
    <w:p w14:paraId="09CC354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составляют вирусные инфекционные циститы, которые не ре</w:t>
      </w:r>
      <w:r>
        <w:rPr>
          <w:rFonts w:ascii="Times New Roman CYR" w:hAnsi="Times New Roman CYR" w:cs="Times New Roman CYR"/>
          <w:sz w:val="28"/>
          <w:szCs w:val="28"/>
        </w:rPr>
        <w:t>дко являются осложнением респираторных инфекций, вызванных аденовирусами. В этом случае микробы попадают в мочевой пузырь с током крови. [1,2]</w:t>
      </w:r>
    </w:p>
    <w:p w14:paraId="7A24705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органа обладает сильным местным иммунитетом, благодаря которому незначительное количество микр</w:t>
      </w:r>
      <w:r>
        <w:rPr>
          <w:rFonts w:ascii="Times New Roman CYR" w:hAnsi="Times New Roman CYR" w:cs="Times New Roman CYR"/>
          <w:sz w:val="28"/>
          <w:szCs w:val="28"/>
        </w:rPr>
        <w:t>обов может находиться в пузыре, не приводя к развитию цистита. Однако в ряде случаев иммунная система кошек может ослабевать, что, например, отмечается в случае стресса, переохлаждения, эндокринной патологии, после операций. Поэтому если уровень защитных с</w:t>
      </w:r>
      <w:r>
        <w:rPr>
          <w:rFonts w:ascii="Times New Roman CYR" w:hAnsi="Times New Roman CYR" w:cs="Times New Roman CYR"/>
          <w:sz w:val="28"/>
          <w:szCs w:val="28"/>
        </w:rPr>
        <w:t>ил ослабевает, имеющиеся микроорганизмы смогут свободно расти и размножаться, что приведет к развернутой клинической картине острого цистита. [1,2]</w:t>
      </w:r>
    </w:p>
    <w:p w14:paraId="62F645AB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Подытожив вышесказанное, можно выделить четыре основных способа проникновения инфекции в мочевой пузырь:</w:t>
      </w:r>
    </w:p>
    <w:p w14:paraId="1CDB946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</w:t>
      </w:r>
      <w:r>
        <w:rPr>
          <w:rFonts w:ascii="Times New Roman CYR" w:hAnsi="Times New Roman CYR" w:cs="Times New Roman CYR"/>
          <w:sz w:val="28"/>
          <w:szCs w:val="28"/>
        </w:rPr>
        <w:t>ходящий путь (наиболее характерен для самок) - из половых органов и кишечника;</w:t>
      </w:r>
    </w:p>
    <w:p w14:paraId="2ED900BF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Нисходящий путь (если имеет место пиелонефрит) - из почек;</w:t>
      </w:r>
    </w:p>
    <w:p w14:paraId="55FE643F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Гематогенный путь (с током крови) - если в организме имеет место другой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очаг инфекции. Он наиболее характерен для самц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14:paraId="1B589BF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Инструментальный путь (во время медицинских манипуляций).</w:t>
      </w:r>
    </w:p>
    <w:p w14:paraId="3163BC0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циститов неинфекционной природы являются вещества (лекарства, химикаты), которые попадая в мочевой пузырь, приводят к раздражению его слизистой оболочки и развитию асептического (безми</w:t>
      </w:r>
      <w:r>
        <w:rPr>
          <w:rFonts w:ascii="Times New Roman CYR" w:hAnsi="Times New Roman CYR" w:cs="Times New Roman CYR"/>
          <w:sz w:val="28"/>
          <w:szCs w:val="28"/>
        </w:rPr>
        <w:t>кробного) воспаления. [1,4]</w:t>
      </w:r>
    </w:p>
    <w:p w14:paraId="5A3130F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300DBB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8B99E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BD3A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животного</w:t>
      </w:r>
    </w:p>
    <w:p w14:paraId="3D13E2B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EC9A8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животного кошка Порода британская Кличка Афанасий Пол кот</w:t>
      </w:r>
    </w:p>
    <w:p w14:paraId="15F050E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4 года Масть дымчатый </w:t>
      </w:r>
    </w:p>
    <w:p w14:paraId="3F5BB7E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Владелец животного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</w:t>
      </w:r>
    </w:p>
    <w:p w14:paraId="3CAB15E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первоначальный Цистит, Уролитиаз</w:t>
      </w:r>
    </w:p>
    <w:p w14:paraId="0A73F18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последующем наблюдении Острый ци</w:t>
      </w:r>
      <w:r>
        <w:rPr>
          <w:rFonts w:ascii="Times New Roman CYR" w:hAnsi="Times New Roman CYR" w:cs="Times New Roman CYR"/>
          <w:sz w:val="28"/>
          <w:szCs w:val="28"/>
        </w:rPr>
        <w:t>стит</w:t>
      </w:r>
    </w:p>
    <w:p w14:paraId="1D045FEB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заболевания Уретрит</w:t>
      </w:r>
    </w:p>
    <w:p w14:paraId="4BE0787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2,5% Байтрил 1,0 мл - 7 дней п/к; Кантаренп/к 1,0 мл - 7 дней; Дротаверинв/м 0,3 мл - 3 дня; Витам 2,0 мл - 5 дней п/к.</w:t>
      </w:r>
    </w:p>
    <w:p w14:paraId="7D7B1D2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 13.08.2016г. </w:t>
      </w:r>
    </w:p>
    <w:p w14:paraId="7719BDB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 20.08.2016г.</w:t>
      </w:r>
    </w:p>
    <w:p w14:paraId="319065B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Пробыло 7дней</w:t>
      </w:r>
    </w:p>
    <w:p w14:paraId="0B9AA23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Исход: заметное улучш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464D696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D0627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</w:t>
      </w:r>
    </w:p>
    <w:p w14:paraId="2F5E39D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DE837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 владельца, условия содержания: домашнее животное содержание в частном доме, безвыгульное, помещение светлое, хорошо проветриваемое,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моцион пассивный. 2 года назад кот была проведена операция орхидектомия, послеоперационный период пр</w:t>
      </w:r>
      <w:r>
        <w:rPr>
          <w:rFonts w:ascii="Times New Roman CYR" w:hAnsi="Times New Roman CYR" w:cs="Times New Roman CYR"/>
          <w:sz w:val="28"/>
          <w:szCs w:val="28"/>
        </w:rPr>
        <w:t xml:space="preserve">ошел без осложнений. Кормление сухой корм«Whiskas», мясо, иногда рыба. </w:t>
      </w:r>
    </w:p>
    <w:p w14:paraId="0F663E3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.08.2016 г. Болезнь началась с учащенных болезненных попыток мочевыделения по каплям и сопровождалась гематурией, беспокойством животного, угнетением, уменьшенным аппетитом. 13.08.2016</w:t>
      </w:r>
      <w:r>
        <w:rPr>
          <w:rFonts w:ascii="Times New Roman CYR" w:hAnsi="Times New Roman CYR" w:cs="Times New Roman CYR"/>
          <w:sz w:val="28"/>
          <w:szCs w:val="28"/>
        </w:rPr>
        <w:t>года кот был доставлен для клинического осмотра и лечения в ЦВУ «Ваш Ветврач» г. Абакана. Коту провели УЗИ брюшной полости, общий и биохимический анализ крови, анализ мочи. После постановки диагноза было назначено соответствующее лечение.</w:t>
      </w:r>
    </w:p>
    <w:p w14:paraId="606D1FC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стату</w:t>
      </w:r>
      <w:r>
        <w:rPr>
          <w:rFonts w:ascii="Times New Roman CYR" w:hAnsi="Times New Roman CYR" w:cs="Times New Roman CYR"/>
          <w:sz w:val="28"/>
          <w:szCs w:val="28"/>
        </w:rPr>
        <w:t>с на момент поступления: удовлетворительный</w:t>
      </w:r>
    </w:p>
    <w:p w14:paraId="55696C7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38,6Пульс:120 ударов в минуту Дыхание:25 дыхательных движений в минуту.</w:t>
      </w:r>
    </w:p>
    <w:p w14:paraId="4873C4A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4C6BA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отдельных систем</w:t>
      </w:r>
    </w:p>
    <w:p w14:paraId="3ACA9A7E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3260"/>
      </w:tblGrid>
      <w:tr w:rsidR="00000000" w14:paraId="74A3C4F8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AFCA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8DF5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выписке</w:t>
            </w:r>
          </w:p>
        </w:tc>
      </w:tr>
      <w:tr w:rsidR="00000000" w14:paraId="39BB6F83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5D8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Слизистые оболочки  Слизистые оболочки ротовой и носовой полостей 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едно-розового цвета, влажные, гладкие, без повреждений; слизистая оболочка полового члена цианотична.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9CA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Слизистая оболочка полового члена бледно-розового цвета.</w:t>
            </w:r>
          </w:p>
        </w:tc>
      </w:tr>
      <w:tr w:rsidR="00000000" w14:paraId="67654BAB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BAF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Кожный покров Шерстный покров гладкий, тусклый, отмечается умеренное выпадение шерсти по всему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телу. Кожа эластичная, безвидимых повреждений.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C54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Шерстный покров гладкий, блестящий.</w:t>
            </w:r>
          </w:p>
        </w:tc>
      </w:tr>
      <w:tr w:rsidR="00000000" w14:paraId="3878E52B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BF08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Лимфатическая система Подчелюстные, заглоточные и паховые лимфоузлы не увеличены, подвижные, безболезненные.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5C91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изменений.</w:t>
            </w:r>
          </w:p>
        </w:tc>
      </w:tr>
      <w:tr w:rsidR="00000000" w14:paraId="61EF042B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68D5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Органы кровообращения При аускультации сердца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тмечена тахикардия, тонысердца ясные, четкие; при пальпации область сердца безболезненна, пульс учащен. Пульсовая волна (на бедреннойартерии) хорошо выражена.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6E6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сердечных сокращений в пределах нормы (97 уд/мин.)</w:t>
            </w:r>
          </w:p>
        </w:tc>
      </w:tr>
      <w:tr w:rsidR="00000000" w14:paraId="780D5CC2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C4C8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Органы дыхания Дыхание учащенное,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верхностное, смешанного типа. Из носовойполости истечений нет. Гортань и трахея при пальпации безболезненны. Приаускультации - в легких везикулярное дыхание, хрипов нет.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FA5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изменений.</w:t>
            </w:r>
          </w:p>
        </w:tc>
      </w:tr>
      <w:tr w:rsidR="00000000" w14:paraId="45CE4B7A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674D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Органы пищеварения Аппетит отсутствует. Ротовая полость безвидимых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вреждений, глотка при пальпации безболезненна, акт глотания не нарушен. При пальпации брюшной стенки отмечается болезненность.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34E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Аппетит хороший. Жалоб нет. Брюшная стенка безболезненна. </w:t>
            </w:r>
          </w:p>
        </w:tc>
      </w:tr>
      <w:tr w:rsidR="00000000" w14:paraId="4FE5246E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4FC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Мочеполовая система Мочевой пузырь около 10 см в диаметре, резко боле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зненный при пальпации, мочеиспускание частое, мелкими порциями, гематурия.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519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Мочевой пузырь до 6 см в диаметре, безболезненный при пальпации. Мочеиспускание умеренное (2-3 раза в сутки). Моча без посторонних примесей, светло-желтого цвета.</w:t>
            </w:r>
          </w:p>
        </w:tc>
      </w:tr>
      <w:tr w:rsidR="00000000" w14:paraId="3F8B61AB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7A5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Нервная система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Животное угнетено. Рефлексы век, корнеальный, коленный - хорошо выражены.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F291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Животное активное, угнетения не наблюдается.</w:t>
            </w:r>
          </w:p>
        </w:tc>
      </w:tr>
      <w:tr w:rsidR="00000000" w14:paraId="0FC5361E" w14:textId="77777777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B16A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Органы движения и состояние костной ткани Костяк, мускулатура хорошо развиты. Пальпаторно нарушения целостности костей не выявлено. Дви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женияживотного осторожные, скованные.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169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Животное активное, игривое.</w:t>
            </w:r>
          </w:p>
        </w:tc>
      </w:tr>
      <w:tr w:rsidR="00000000" w14:paraId="4256663A" w14:textId="77777777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CF6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Дополнительные исследования УЗИ брюшной полости Мочевой пузырь форма: округлая степень наполнения: наполненный размеры: 4,3х3,8 см, объем 30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Содержимое:неоднороднаягиперэхогенная взвес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ь; конкрементов нет; стенка: утолщена 0,39 см, однородная, гиперэхогенная. Почки левая визуализация: есть расположение: не изменено размеры: 3,65х2,64 см контуры: четкие,эхогенность коркового слоя: усилена;эхогенность мозгового слоя: понижена; корково-мозг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овая дифференциация: сглажена;гиперэхогенные образования: нет. Лоханка расширена до 0,7 см. Правая визуализация: есть расположение: не изменено размеры: 3,82х2,29см; контуры: четкие, ровные;эхогенность коркового слоя: усилена;эхогенность мозгового слоя: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нижена; корково-мозговая дифференциация: сглажена;гиперэхогенные образования: нет. Заключение:Острый цистит. Гематологические исследования Исследуемый материал: венозная, капиллярная кровь. Взятие: При взятии крови были соблюдены правила асептики и антисеп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тики в соответствии с инструкцией. Кровь взяли натощак в чистую пробирку с антикоагулянтом Кровь исследовали в 11.30 ч. 13августа 2016 года Результаты исследования: Относительная плотность: 1, 052 г/см3 pH: 5,9 Время свертывания: 2 мин СОЭ: 15 мм/г Резисте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нтность эритроцитов: мин - 0,6; макс - 0,46 Гематокрит: 40 % Содержание гемоглобина: 14 г% Количество эритроцитов: 7,8 млн/мм3 Цветовой показатель: 0,8 Количество лейкоцитов: 22 тыс/мм3 Количество тромбоцитов: 500 тыс/мм3 Лейкограмма БЭЮ ЛМоМСП Норма0 - 12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- 8036 - 510-13 - 940 - 455 Обнаружено1504517424 Биохимическое исследование крови: Общий белок: 66 г/л Общий билирубин: 8 мкмоль/л Креатинин: 172 мкмоль/л Альфа-амилаза: 850 Ед/л Креатининкиназа: 86 Ед/л Щелочная фосфатаза: 61 Ед/л Мочевина: 20 ммоль/л Гл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юкоза (сахар): 3,2 ммоль/л Альбумин: 36 г/л Калий: 5,2ммоль/л Натрий: 156 ммоль/л Фосфор неорганический: 2 ммоль/л Общий холестерин: 2,6 ммоль/л Заключение:Отклонение биохимического показателя мочевины (повышение), данный показатель может указывать на нару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шение функции почек, непроходимость мочевыводящих путей, повышенное содержание белка в пище, повышенное разрушение белка (ожоги), острый инфаркт миокарда. Урологические исследования Исследуемый материал: моча Методика взятия материала: для общего клиническ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анализа мочу собрали утром в сухую, чистую посуду. Мочу исследовали в 11.00 ч. 14августа 2016 года Физические свойства мочи: Количество мочи: 20 мл Консистенция: сиропообразная Цвет: темно-бурый Прозрачность: мутная Запах: резкий аммиачный Относительна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плотность: 1,249 кг/л Химические свойства мочи: pH: 5,5 (кислая моча) Белок: присутствует Количество белка: 0,2 г/л Альбумозы: не обнаружено Глюкоза (сахар): не обнаружено Кетоновые тела: отсутствуют Билирубин: присутствует Уробилин: нет Кровь: присутств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ует (макро- и микрогематурия) Гемоглобин: присутствует (гемоглобинурия) Индикан: присутствует незначительное количество Ацетон: отсутствует Заключение: Отклонения в клинических показателях мочи. У исследуемого кота отмечена лейкоцитурия, гемоглобинурия,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большое количество белка, бактерии.Лейкоцитурияговорит о каком-то воспалении в самих почках, мочевом пузыре или в уретре. Гемоглобинурия может сообщать о травме уретры или мочевого пузыря при воспалительных процессах или во время прохождения почечных камне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й.</w:t>
            </w:r>
          </w:p>
        </w:tc>
      </w:tr>
    </w:tbl>
    <w:p w14:paraId="079CA7AD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D93AD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Течение болезни</w:t>
      </w:r>
    </w:p>
    <w:p w14:paraId="6BB31D4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567"/>
        <w:gridCol w:w="709"/>
        <w:gridCol w:w="950"/>
        <w:gridCol w:w="2594"/>
        <w:gridCol w:w="3260"/>
      </w:tblGrid>
      <w:tr w:rsidR="00000000" w14:paraId="62ACF301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F818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9FB0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FD2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8F51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019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 животного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347F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Лечебные мероприятия</w:t>
            </w:r>
          </w:p>
        </w:tc>
      </w:tr>
      <w:tr w:rsidR="00000000" w14:paraId="02046793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BC5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287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B358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2290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E839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осмотре животное угнетённое, аппетит понижен.  Частые болезненные позывы к мочеиспусканию, моча выделяется в небольших количествах цвета мясных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моев. Поза естественно-сидячая. При пальпации почки безболезненные. Мочевой пузырь при пальпации болезненный умеренного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9A90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1 мл 1 раз в сутки 7 дней. # Rp.: Sol. Cantareni 10,0 D.S. Подкожн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1 мл 2 раз в сутки 7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Sol. Drotaverini pro injectionibus1,0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D.t.d. N. 2 inamp. S. Внутримышечно 0,3 мл 2 раза в сутки 3 дня.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Vitam - 100,0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2 мл 2 раза в сут в течение 5 дней.</w:t>
            </w:r>
          </w:p>
        </w:tc>
      </w:tr>
      <w:tr w:rsidR="00000000" w14:paraId="310B16A5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1D08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C9A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AF84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213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E32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осмотре животное угнетённое, аппетит понижен.  Частые болезненные позывы к мочеиспусканию, моча выделяется в небольших количествах цвета мясных помоев. Поза естественно-сидячая.  Мочевой пузырь при пальпации болезненный умеренного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E9CD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Baytrili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Подкожно 1 мл 1 раз в сутки 7 дней. # Rp.: Sol. Cantareni 10,0 D.S. Подкожно 1 мл 2 раз в сутки 7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Sol. Drotaverini pro injectionibus 1,0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D.t.d. N. 2 inamp. S. Внутримышечно 0,3 мл 2 раза в сутки 3 дня.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.: Vitam - 100,0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2 мл 2 раза в сут в течение 5 дней.</w:t>
            </w:r>
          </w:p>
        </w:tc>
      </w:tr>
      <w:tr w:rsidR="00000000" w14:paraId="7740A43C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8220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B25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37C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DA20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6DD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осмотре животное угнетённое, аппетит хороший  Частые позывы к мочеиспусканию, моча темно-желтого цвета. Поза естественно-сидячая. Мочевой пузырь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 пальпации болезненный умеренного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2BDD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Подкожно 1 мл 1 раз в сутки 7 дней. # Rp.: Sol. Cantareni 10,0 D.S. Подкожно 1 мл 2 раз в сутки 7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Sol. Drotaverini pro injectionibus1,0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D.t.d. 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2 inamp. S. Внутримышечно 0,3 мл 2 раза в сутки 3 дня.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Vitam - 100,0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2 мл 2 раза в сут в течение 5 дней.</w:t>
            </w:r>
          </w:p>
        </w:tc>
      </w:tr>
      <w:tr w:rsidR="00000000" w14:paraId="4F266BCA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81D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F7AE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B65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D3B1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193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осмотре животное активное, аппетит хороший  Частые позывы к мочеиспусканию, моча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емно-желтого цвета. Поза естественно-сидячая. Мочевой пузырь при пальпации болезненный слабого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8296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1 мл 1 раз в сутки 7 дней. # Rp.: Sol. Cantareni 10,0 D.S. Подкожно 1 мл 2 раз в сутки 7 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Vitam - 100,0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2 мл 2 раза в сут в течение 5 дней.</w:t>
            </w:r>
          </w:p>
        </w:tc>
      </w:tr>
      <w:tr w:rsidR="00000000" w14:paraId="5A4BAFD4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02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5F04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FDC9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FFC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A9D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осмотре животное активное, аппетит хороший  Частые позывы к мочеиспусканию, моча темно-желтого цвета. Поза естественно-сидячая. Мочевой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пузырь 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пальпации болезненный слабого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F75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S. Подкожно 1 мл 1 раз в сутки 7 дней. # Rp.: Sol. Cantareni 10,0 D.S. Подкожно 1 мл 2 раз в сутки 7 дней.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# Rp.: Vitam - 100,0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жно 2 мл 2 раза в сут в течение 5 дней.</w:t>
            </w:r>
          </w:p>
        </w:tc>
      </w:tr>
      <w:tr w:rsidR="00000000" w14:paraId="1943D0A9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F16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150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12DF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B55F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FED7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осмотре животное активное, аппетит хороший  Редкие позывы к мочеиспусканию, моча темно-желтого цвета. Поза естественно-сидячая. Мочевой пузырь при пальпации незначительно болезненный, слабог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455D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1 мл 1 раз в сутки 7 дней. # Rp.: Sol. Cantareni 10,0 D.S. Подкожно 1 мл 2 раз в сутки 7 дней.</w:t>
            </w:r>
          </w:p>
        </w:tc>
      </w:tr>
      <w:tr w:rsidR="00000000" w14:paraId="4DD3A5C2" w14:textId="77777777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AEFF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19.08.16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510B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5C2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473F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189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осмотре животное активное, аппетит хороший  Редкие позывы к 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чеиспусканию, моча темно-желтого цвета. Поза естественно-сидячая. Мочевой пузырь при пальпации безболезненный, слабого наполнения.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8D53" w14:textId="77777777" w:rsidR="00000000" w:rsidRDefault="00C639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Baytrili2,5% - 50,0 D.t.d. N. 1 in flac.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S. Подкожно 1 мл 1 раз в сутки 7 дней. # Rp.: Sol. Cantareni 10,0 D.S. Подкожно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мл 2 раз в сутки 7 дней. #</w:t>
            </w:r>
          </w:p>
        </w:tc>
      </w:tr>
    </w:tbl>
    <w:p w14:paraId="4B8ADFF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DD99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Исход:заметное улучшение.</w:t>
      </w:r>
    </w:p>
    <w:p w14:paraId="735098A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FCCD4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5C06D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2B7E5AA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69046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болезни</w:t>
      </w:r>
    </w:p>
    <w:p w14:paraId="3CDA925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цистит (Идиопатический цистит кошек ИЦК)cystitisacuta - это остро возникшее воспаление мочевого пузыря. В урологической практике термин «цистит» часто использую</w:t>
      </w:r>
      <w:r>
        <w:rPr>
          <w:rFonts w:ascii="Times New Roman CYR" w:hAnsi="Times New Roman CYR" w:cs="Times New Roman CYR"/>
          <w:sz w:val="28"/>
          <w:szCs w:val="28"/>
        </w:rPr>
        <w:t>т для обозначения симптоматической мочевой инфекции, с воспалениями слизистой оболочки мочевого пузыря, нарушением его функции, а также изменениями осадка мочи.[1,2,3,5]</w:t>
      </w:r>
    </w:p>
    <w:p w14:paraId="282C48C1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началась с учащенных болезненных попыток мочевыделения по каплям и сопровождал</w:t>
      </w:r>
      <w:r>
        <w:rPr>
          <w:rFonts w:ascii="Times New Roman CYR" w:hAnsi="Times New Roman CYR" w:cs="Times New Roman CYR"/>
          <w:sz w:val="28"/>
          <w:szCs w:val="28"/>
        </w:rPr>
        <w:t>ась гематурией, беспокойством животного, угнетением, уменьшенным аппетитом.</w:t>
      </w:r>
    </w:p>
    <w:p w14:paraId="45EFDC5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4F9B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болезни</w:t>
      </w:r>
    </w:p>
    <w:p w14:paraId="744C5125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D1E1B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конкретном случае, вероятнее всего, возникновению заболевания способствовали несколько предрасполагающих факторов: неправильное кормление кота (частый перехо</w:t>
      </w:r>
      <w:r>
        <w:rPr>
          <w:rFonts w:ascii="Times New Roman CYR" w:hAnsi="Times New Roman CYR" w:cs="Times New Roman CYR"/>
          <w:sz w:val="28"/>
          <w:szCs w:val="28"/>
        </w:rPr>
        <w:t>д от сухого к натуральным кормам, недостаток жидкости при поедании сухого корма); предрасположенность кастрированных котов к циститу выше, чем у некастрированных, т.к. их мочеполовая система функционирует иначе и более доступна для проникновении инфекции в</w:t>
      </w:r>
      <w:r>
        <w:rPr>
          <w:rFonts w:ascii="Times New Roman CYR" w:hAnsi="Times New Roman CYR" w:cs="Times New Roman CYR"/>
          <w:sz w:val="28"/>
          <w:szCs w:val="28"/>
        </w:rPr>
        <w:t xml:space="preserve"> вышележащие органы мочевыделительной системы.</w:t>
      </w:r>
    </w:p>
    <w:p w14:paraId="44CD0B4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5E4C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болезни</w:t>
      </w:r>
    </w:p>
    <w:p w14:paraId="73958AA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F591B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Инфекция является необходимым фактором для возникновения цистита при условии наличия ряда дополнительных, благоприятных моментов. Развитие цистита есть результат преобладания вирулентности </w:t>
      </w:r>
      <w:r>
        <w:rPr>
          <w:rFonts w:ascii="Times New Roman CYR" w:hAnsi="Times New Roman CYR" w:cs="Times New Roman CYR"/>
          <w:sz w:val="28"/>
          <w:szCs w:val="28"/>
        </w:rPr>
        <w:t>этиологического инфекционного фактора над защитными механизмами мочевого пузыря. Для возникновения цистита недостаточно присутствия инфекционного возбудителя - необходимо наличие структурных, морфологических и функциональных изменений в стенке мочевого пуз</w:t>
      </w:r>
      <w:r>
        <w:rPr>
          <w:rFonts w:ascii="Times New Roman CYR" w:hAnsi="Times New Roman CYR" w:cs="Times New Roman CYR"/>
          <w:sz w:val="28"/>
          <w:szCs w:val="28"/>
        </w:rPr>
        <w:t>ыря.[2,3]</w:t>
      </w:r>
    </w:p>
    <w:p w14:paraId="49E32FE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мочевого пузыря является только предпосылкой к воспалению, развитие же воспалительного процесса происходит при нарушении структуры и функции мочевого пузыря. Очищение мочевой системы происходит методом поверхностного тока сверху вни</w:t>
      </w:r>
      <w:r>
        <w:rPr>
          <w:rFonts w:ascii="Times New Roman CYR" w:hAnsi="Times New Roman CYR" w:cs="Times New Roman CYR"/>
          <w:sz w:val="28"/>
          <w:szCs w:val="28"/>
        </w:rPr>
        <w:t>з. Мочевой пузырь очищается от микрофлоры путем регулярного ее смывания и удаления с мочой. При нарушениях мочеиспускания (прерывистое, неполное опорожнение, произвольная задержка) наблюдается недостаточное «вымывание» микробов из мочевого пузыря. Считаетс</w:t>
      </w:r>
      <w:r>
        <w:rPr>
          <w:rFonts w:ascii="Times New Roman CYR" w:hAnsi="Times New Roman CYR" w:cs="Times New Roman CYR"/>
          <w:sz w:val="28"/>
          <w:szCs w:val="28"/>
        </w:rPr>
        <w:t>я, что при несостоятельности этих защитных механизмов возникает цистит. [3,4,5]</w:t>
      </w:r>
    </w:p>
    <w:p w14:paraId="2BB1B3BF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ответ на проникновение уропатогенных бактерий и их адгезию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эпителиальным клеткам макроорганизм включает универсальный защитный механизм - апоптоз пораженных клеток, их слущ</w:t>
      </w:r>
      <w:r>
        <w:rPr>
          <w:rFonts w:ascii="Times New Roman CYR" w:hAnsi="Times New Roman CYR" w:cs="Times New Roman CYR"/>
          <w:sz w:val="28"/>
          <w:szCs w:val="28"/>
        </w:rPr>
        <w:t xml:space="preserve">ивание с последующим удалением при мочеиспускании. Элиминация микроорганизмов с мочой является защитным механизмом, препятствующим развитию воспалительных заболеваний в нижних мочевых путях. Бактерии успевшие проникнуть в более глубокие слои и находящиеся </w:t>
      </w:r>
      <w:r>
        <w:rPr>
          <w:rFonts w:ascii="Times New Roman CYR" w:hAnsi="Times New Roman CYR" w:cs="Times New Roman CYR"/>
          <w:sz w:val="28"/>
          <w:szCs w:val="28"/>
        </w:rPr>
        <w:t>в биопленке избегают процесса апоптоза. Инфицированные поверхностные эпителиальные клетки («зонтичные» клетки уротелия) слизистой мочевого пузыря включают продукцию цитокинов - ИЛ6 и ИЛ8, которые привлекают в очаг воспаления лейкоциты. Таким образом обьясн</w:t>
      </w:r>
      <w:r>
        <w:rPr>
          <w:rFonts w:ascii="Times New Roman CYR" w:hAnsi="Times New Roman CYR" w:cs="Times New Roman CYR"/>
          <w:sz w:val="28"/>
          <w:szCs w:val="28"/>
        </w:rPr>
        <w:t>яется появление лейкоцитоурии при цистите. [3,4]</w:t>
      </w:r>
    </w:p>
    <w:p w14:paraId="5B495F6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развитие болезни зависело от некачественного кормления и нарушения условий содержания животного.</w:t>
      </w:r>
    </w:p>
    <w:p w14:paraId="28DDFB6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1E04D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E06D3E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FCD86D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владельцев, первые признаки заболевания появились 11.08.2016, он</w:t>
      </w:r>
      <w:r>
        <w:rPr>
          <w:rFonts w:ascii="Times New Roman CYR" w:hAnsi="Times New Roman CYR" w:cs="Times New Roman CYR"/>
          <w:sz w:val="28"/>
          <w:szCs w:val="28"/>
        </w:rPr>
        <w:t>и заметили беспокойное поведение животного, выраженное угнетение и снижение аппетита. Далее отмечались частые позывы к мочеиспусканию, моча была с примесью крови, цвета мясных помоев. На момент обращения владельцев кота к ветеринарному врачу было проведено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клиническое исследование, применены специальные и лабораторные методы исследования. Отмечалась сильная болезненность в гипогастриальной области, мочевой пузырь умеренно наполненный. Общая температура тела соответствовала норме 38,6</w:t>
      </w:r>
      <w:r>
        <w:rPr>
          <w:rFonts w:ascii="Times New Roman" w:hAnsi="Times New Roman" w:cs="Times New Roman"/>
          <w:sz w:val="28"/>
          <w:szCs w:val="28"/>
        </w:rPr>
        <w:t>⸰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p w14:paraId="5D07C9AD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</w:t>
      </w:r>
      <w:r>
        <w:rPr>
          <w:rFonts w:ascii="Times New Roman CYR" w:hAnsi="Times New Roman CYR" w:cs="Times New Roman CYR"/>
          <w:sz w:val="28"/>
          <w:szCs w:val="28"/>
        </w:rPr>
        <w:t>е исследование брюшной полости. Мочевой пузырь форма: округлая степень наполнения: наполненный размеры: 4,3х3,8 см, объем 30 см</w:t>
      </w:r>
      <w:r>
        <w:rPr>
          <w:rFonts w:ascii="Times New Roman" w:hAnsi="Times New Roman" w:cs="Times New Roman"/>
          <w:sz w:val="28"/>
          <w:szCs w:val="28"/>
        </w:rPr>
        <w:t xml:space="preserve">³. </w:t>
      </w:r>
      <w:r>
        <w:rPr>
          <w:rFonts w:ascii="Times New Roman CYR" w:hAnsi="Times New Roman CYR" w:cs="Times New Roman CYR"/>
          <w:sz w:val="28"/>
          <w:szCs w:val="28"/>
        </w:rPr>
        <w:t>Содержимое: неоднородная гиперэхогенная взвесь; конкрементов нет; стенка: утолщена 0,39 см, однородная, гиперэхогенная. Заключ</w:t>
      </w:r>
      <w:r>
        <w:rPr>
          <w:rFonts w:ascii="Times New Roman CYR" w:hAnsi="Times New Roman CYR" w:cs="Times New Roman CYR"/>
          <w:sz w:val="28"/>
          <w:szCs w:val="28"/>
        </w:rPr>
        <w:t>ение: Острый цистит.</w:t>
      </w:r>
    </w:p>
    <w:p w14:paraId="0ED0EA4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Общий анализ крови: умеренный лейкоцитоз, увеличение СОЭ.</w:t>
      </w:r>
    </w:p>
    <w:p w14:paraId="7FB7BBD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отклонение показателя мочевины в сторону повышения.</w:t>
      </w:r>
    </w:p>
    <w:p w14:paraId="46AE2D7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мочи: лейкоцитурия, гемоглобинурия, небольшое количество белка, бактерии.</w:t>
      </w:r>
    </w:p>
    <w:p w14:paraId="231288D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887CF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Диагноз и диффе</w:t>
      </w:r>
      <w:r>
        <w:rPr>
          <w:rFonts w:ascii="Times New Roman CYR" w:hAnsi="Times New Roman CYR" w:cs="Times New Roman CYR"/>
          <w:sz w:val="28"/>
          <w:szCs w:val="28"/>
        </w:rPr>
        <w:t>ренциальный диагноз</w:t>
      </w:r>
    </w:p>
    <w:p w14:paraId="5D1ED2A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847BA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 характерных клинических признаков, результатов осмотра и дополнительных исследований. Из анамнеза установлено нарушение мочеиспускания и некачественное кормление, проведенная орхидектомия, нарушение микро</w:t>
      </w:r>
      <w:r>
        <w:rPr>
          <w:rFonts w:ascii="Times New Roman CYR" w:hAnsi="Times New Roman CYR" w:cs="Times New Roman CYR"/>
          <w:sz w:val="28"/>
          <w:szCs w:val="28"/>
        </w:rPr>
        <w:t xml:space="preserve">климата в помещении (плохо оттапливаемые комнаты). Посредством пальпации брюшной стенки была оценена степень наполнения мочевого пузыря. С помощью УЗ исследования определеныразмеры мочевого пузыря, толщина его стенки, наличие в немэхогенной взвеси. Важную </w:t>
      </w:r>
      <w:r>
        <w:rPr>
          <w:rFonts w:ascii="Times New Roman CYR" w:hAnsi="Times New Roman CYR" w:cs="Times New Roman CYR"/>
          <w:sz w:val="28"/>
          <w:szCs w:val="28"/>
        </w:rPr>
        <w:t>роль в постановке диагноза и определении вида цистита имело лабораторное исследование крои и анализ мочи.</w:t>
      </w:r>
    </w:p>
    <w:p w14:paraId="2F88A2D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постановки диагноза были исключены следующие заболевания:</w:t>
      </w:r>
    </w:p>
    <w:p w14:paraId="27DBDE8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пиелит, уроцистит, спазм мочевого пузыря, паралич мочевого пузыря, отравление нефрото</w:t>
      </w:r>
      <w:r>
        <w:rPr>
          <w:rFonts w:ascii="Times New Roman CYR" w:hAnsi="Times New Roman CYR" w:cs="Times New Roman CYR"/>
          <w:sz w:val="28"/>
          <w:szCs w:val="28"/>
        </w:rPr>
        <w:t>ксическими ядами) и заразной этиологии (лептоспироз и др.).</w:t>
      </w:r>
    </w:p>
    <w:p w14:paraId="38F502BD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Отличия пиелита от уролитиаза: моча щелочной реакции, содержит слизь и гной, в осадке много лейкоцитов, микробов.</w:t>
      </w:r>
    </w:p>
    <w:p w14:paraId="2A76E5C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Отличия уроцистита от уролитиаза: моча содержит слизь, в осадке содержатся эпители</w:t>
      </w:r>
      <w:r>
        <w:rPr>
          <w:rFonts w:ascii="Times New Roman CYR" w:hAnsi="Times New Roman CYR" w:cs="Times New Roman CYR"/>
          <w:sz w:val="28"/>
          <w:szCs w:val="28"/>
        </w:rPr>
        <w:t>й мочевого пузыря и триппельфосфат.</w:t>
      </w:r>
    </w:p>
    <w:p w14:paraId="2E58CF7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спазма мочевого пузыря от уролитиаза: моча не меняется.</w:t>
      </w:r>
    </w:p>
    <w:p w14:paraId="201BE47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паралича мочевого пузыря от уролитиаза: моча не меняется.</w:t>
      </w:r>
    </w:p>
    <w:p w14:paraId="69189A1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DB9381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Течение и прогноз</w:t>
      </w:r>
    </w:p>
    <w:p w14:paraId="55B6BC7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68093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течение болезни характеризовалось быстрым нарастанием клиничес</w:t>
      </w:r>
      <w:r>
        <w:rPr>
          <w:rFonts w:ascii="Times New Roman CYR" w:hAnsi="Times New Roman CYR" w:cs="Times New Roman CYR"/>
          <w:sz w:val="28"/>
          <w:szCs w:val="28"/>
        </w:rPr>
        <w:t>ких признаков и быстрым купированием клинических симптомов в результате своевременного лечения.</w:t>
      </w:r>
    </w:p>
    <w:p w14:paraId="5835D4A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благоприятный, в долгосрочной перспективе необходимо строго соблюдать предписанные профилактические рекомендации.</w:t>
      </w:r>
    </w:p>
    <w:p w14:paraId="242CC0F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цистит антибактериальный животное</w:t>
      </w:r>
    </w:p>
    <w:p w14:paraId="63F2E46B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Обос</w:t>
      </w:r>
      <w:r>
        <w:rPr>
          <w:rFonts w:ascii="Times New Roman CYR" w:hAnsi="Times New Roman CYR" w:cs="Times New Roman CYR"/>
          <w:sz w:val="28"/>
          <w:szCs w:val="28"/>
        </w:rPr>
        <w:t>нование и анализ лечения</w:t>
      </w:r>
    </w:p>
    <w:p w14:paraId="7831DB4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B5F6AE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случае, рассматриваемом в настоящей курсовой работе, выбор препаратов для лечения проводился с учетом их эффективности и доступности для владельцев животного.</w:t>
      </w:r>
    </w:p>
    <w:p w14:paraId="7EC53A9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остром цистите больному животному был предоставлен полный </w:t>
      </w:r>
      <w:r>
        <w:rPr>
          <w:rFonts w:ascii="Times New Roman CYR" w:hAnsi="Times New Roman CYR" w:cs="Times New Roman CYR"/>
          <w:sz w:val="28"/>
          <w:szCs w:val="28"/>
        </w:rPr>
        <w:t xml:space="preserve">покой, химически щадящая диета с исключением человеческих пищевых отходов. Рекомендовано обильное питье и свободный доступ к поилке. </w:t>
      </w:r>
    </w:p>
    <w:p w14:paraId="6F649FD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Назначена антибактериальная терапия с учетом чувствительности уротропных патогенных микроорганизмов. Байтрил 2,5% относитс</w:t>
      </w:r>
      <w:r>
        <w:rPr>
          <w:rFonts w:ascii="Times New Roman CYR" w:hAnsi="Times New Roman CYR" w:cs="Times New Roman CYR"/>
          <w:sz w:val="28"/>
          <w:szCs w:val="28"/>
        </w:rPr>
        <w:t>я к антибактериальным препаратам из группы фторхинолонов. Энрофлоксацин, входящий в состав лекарственного препарата, обладает широким спектром антибактериального и антимикоилазменного действия, подавляет рост и развитие грамположительных и грамотрицательны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бактерий, в том числе.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Escherichia coli, Haemophilus, Pasteurella, Salmonella, Staphylococcus, Streptococcus, Clostridium, Bordetella, Compylobacter, Corynebacterium, Pseudomonas, Proteus, a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Mycoplasma spp.</w:t>
      </w:r>
    </w:p>
    <w:p w14:paraId="0255134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снятия выраженного болевого синдрома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применяли спазмолитик Дротаверин в течение 3-х дней, препарат расширяет кровеносные сосуды и снижает тонус гладких мышц мочеполовой и желчевыводящей системы,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 желудочно-кишечного тракта и перистальтику кишечника. Улучшает поступление кислорода в орг</w:t>
      </w:r>
      <w:r>
        <w:rPr>
          <w:rFonts w:ascii="Times New Roman CYR" w:hAnsi="Times New Roman CYR" w:cs="Times New Roman CYR"/>
          <w:sz w:val="28"/>
          <w:szCs w:val="28"/>
        </w:rPr>
        <w:t>аны и ткани.</w:t>
      </w:r>
    </w:p>
    <w:p w14:paraId="14D1AE11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неспецифической стимулирующей терапии назначен комбинированный гомеопатический лекарственный препаратКантарен. Он обладает салуретическим (способствует выведению конкрементов), противовоспалительным, спазмолитическим и диуретическим де</w:t>
      </w:r>
      <w:r>
        <w:rPr>
          <w:rFonts w:ascii="Times New Roman CYR" w:hAnsi="Times New Roman CYR" w:cs="Times New Roman CYR"/>
          <w:sz w:val="28"/>
          <w:szCs w:val="28"/>
        </w:rPr>
        <w:t>йствием, активизирует репаративные процессы в почках и мочевыводящих путях.</w:t>
      </w:r>
    </w:p>
    <w:p w14:paraId="4B0F6DC9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Витаминно-аминокислотный комплекс Витам по 5 мл 2 раза в день 5 дней. Витаминный комплекс назначен в качестве поддержки организма при борьбе с инфекцией и ускорения реконвалесценци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29F39DE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E41C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122E170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35658C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профилактических мер необходимо соблюдать ветеринарно-санитарные нормы содержания и кормления домашних животных. Рекомендовано обустроить теплое место для животного с целью предупреждения возникновения переохлаждения. Своевреме</w:t>
      </w:r>
      <w:r>
        <w:rPr>
          <w:rFonts w:ascii="Times New Roman CYR" w:hAnsi="Times New Roman CYR" w:cs="Times New Roman CYR"/>
          <w:sz w:val="28"/>
          <w:szCs w:val="28"/>
        </w:rPr>
        <w:t>нно обращаться к ветеринарным специалистам за помощью, проводить регулярные клинические осмотры животного. Строгопрекратить смешивать сухие и натуральные корма, не позволять животному поедать отходы со стола.Важен постоянный доступ к свежей и чистой питьев</w:t>
      </w:r>
      <w:r>
        <w:rPr>
          <w:rFonts w:ascii="Times New Roman CYR" w:hAnsi="Times New Roman CYR" w:cs="Times New Roman CYR"/>
          <w:sz w:val="28"/>
          <w:szCs w:val="28"/>
        </w:rPr>
        <w:t>ой воде.</w:t>
      </w:r>
    </w:p>
    <w:p w14:paraId="548570B8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подобрать сбалансированный рацион, с учетом переболевания острым циститом был назначен лечебно-профилактический корм Hill’sc/d для профилактики заболеваний нижних мочевыводящих путей.А также рекомендовано в течение месяца задавать жи</w:t>
      </w:r>
      <w:r>
        <w:rPr>
          <w:rFonts w:ascii="Times New Roman CYR" w:hAnsi="Times New Roman CYR" w:cs="Times New Roman CYR"/>
          <w:sz w:val="28"/>
          <w:szCs w:val="28"/>
        </w:rPr>
        <w:t>вотному внутрь «КотЭрвин» - лекарство для профилактики развития мочекаменной болезни и урологического синдрома у кошек, принимать в соответствии с инструкциями. Данный препарат не накапливается в организме животного.</w:t>
      </w:r>
    </w:p>
    <w:p w14:paraId="1E4219E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8DC07" w14:textId="77777777" w:rsidR="00000000" w:rsidRDefault="00C639A0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4DF752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215EB83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F901EA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</w:t>
      </w:r>
      <w:r>
        <w:rPr>
          <w:rFonts w:ascii="Times New Roman CYR" w:hAnsi="Times New Roman CYR" w:cs="Times New Roman CYR"/>
          <w:sz w:val="28"/>
          <w:szCs w:val="28"/>
        </w:rPr>
        <w:t>нии данных анамнеза, клинической картины, эпизоотической обстановки, лабораторных и дополнительных методов исследования, больному животному был поставлен диагноз острый (идиопатический) цистит. Своевременно проведен комплексный подход к лечению данной пато</w:t>
      </w:r>
      <w:r>
        <w:rPr>
          <w:rFonts w:ascii="Times New Roman CYR" w:hAnsi="Times New Roman CYR" w:cs="Times New Roman CYR"/>
          <w:sz w:val="28"/>
          <w:szCs w:val="28"/>
        </w:rPr>
        <w:t>логии и составлена история болезни, которая представлена в настоящей курсовой работе. Животное находилось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постоянным наблюдением, лечебные процедуры проводились своевременно. Достигнута основная цель и выполнены все поставленные задачи. Состояние живот</w:t>
      </w:r>
      <w:r>
        <w:rPr>
          <w:rFonts w:ascii="Times New Roman CYR" w:hAnsi="Times New Roman CYR" w:cs="Times New Roman CYR"/>
          <w:sz w:val="28"/>
          <w:szCs w:val="28"/>
        </w:rPr>
        <w:t>ного в настоящее время не вызывает опасений.</w:t>
      </w:r>
    </w:p>
    <w:p w14:paraId="64CB5BA0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86FF5C" w14:textId="77777777" w:rsidR="00000000" w:rsidRDefault="00C639A0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DFF5E6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8D4E05E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B05F4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Воронин Е.С./Клиническая диагностика с рентгенологией/ Е.С. Воронин, Г.В. Сноз, М.Ф. васильев и др. - М.: «КолосС», 2006. - 509 с.</w:t>
      </w:r>
    </w:p>
    <w:p w14:paraId="0E43D434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Донская Т.К. /Болезни собак и кошек. Компл</w:t>
      </w:r>
      <w:r>
        <w:rPr>
          <w:rFonts w:ascii="Times New Roman CYR" w:hAnsi="Times New Roman CYR" w:cs="Times New Roman CYR"/>
          <w:sz w:val="28"/>
          <w:szCs w:val="28"/>
        </w:rPr>
        <w:t>ексная диагностика и терапия болезней собак и кошек : учеб. пособие / Т.К. Донская [и др.]; под ред. С.В. Старченкова. -- СПб.: Специальная Литература, 2006. -- 655 с.</w:t>
      </w:r>
    </w:p>
    <w:p w14:paraId="5B30853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Карпуть, И.М. /Внутренние незаразные болезни животных: учебник для студентов вузов по сп</w:t>
      </w:r>
      <w:r>
        <w:rPr>
          <w:rFonts w:ascii="Times New Roman CYR" w:hAnsi="Times New Roman CYR" w:cs="Times New Roman CYR"/>
          <w:sz w:val="28"/>
          <w:szCs w:val="28"/>
        </w:rPr>
        <w:t>ец. «Ветеринарная медицина»/ И.М. Карпуть и др. - Минск: Беларусь, 2006. - 679 с.</w:t>
      </w:r>
    </w:p>
    <w:p w14:paraId="6F735CE7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Коробова А.В./Практикум по внутренним болезням животных / Под общей редакцией заслуженных деятелей науки РФ, профессоров А.В. Коробова и Г.Г Щербакова. 2-е изд., испр. -- СПб</w:t>
      </w:r>
      <w:r>
        <w:rPr>
          <w:rFonts w:ascii="Times New Roman CYR" w:hAnsi="Times New Roman CYR" w:cs="Times New Roman CYR"/>
          <w:sz w:val="28"/>
          <w:szCs w:val="28"/>
        </w:rPr>
        <w:t>.: Издательство «Лань», 2004. - 544 с.</w:t>
      </w:r>
    </w:p>
    <w:p w14:paraId="37C00686" w14:textId="77777777" w:rsidR="0000000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по болезням собак и кошек. Серия «Ветеринария и животноводство», Ростов н/Д: «Феникс», 2000. -- 352 с.</w:t>
      </w:r>
    </w:p>
    <w:p w14:paraId="5CC71F37" w14:textId="77777777" w:rsidR="00C639A0" w:rsidRDefault="00C6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Щербаков Г.Г./Внутренние болезни животных: учебник/Г.Г. Щербаков, А. В. Коробова. - СПб.: Издательство </w:t>
      </w:r>
      <w:r>
        <w:rPr>
          <w:rFonts w:ascii="Times New Roman CYR" w:hAnsi="Times New Roman CYR" w:cs="Times New Roman CYR"/>
          <w:sz w:val="28"/>
          <w:szCs w:val="28"/>
        </w:rPr>
        <w:t>«Лань», 2009. - 736 с.</w:t>
      </w:r>
    </w:p>
    <w:sectPr w:rsidR="00C63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E"/>
    <w:rsid w:val="00994DBE"/>
    <w:rsid w:val="00C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A065E"/>
  <w14:defaultImageDpi w14:val="0"/>
  <w15:docId w15:val="{BC0A655E-2AC2-42D1-8BAC-3C1A963F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3555</Words>
  <Characters>20265</Characters>
  <Application>Microsoft Office Word</Application>
  <DocSecurity>0</DocSecurity>
  <Lines>168</Lines>
  <Paragraphs>47</Paragraphs>
  <ScaleCrop>false</ScaleCrop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2024-11-28T09:32:00Z</dcterms:created>
  <dcterms:modified xsi:type="dcterms:W3CDTF">2024-11-28T09:32:00Z</dcterms:modified>
</cp:coreProperties>
</file>