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3041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КАРЕЛЬСКИЙ ФИЛИАЛ</w:t>
      </w:r>
    </w:p>
    <w:p w14:paraId="5012EC67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ФЕДЕРАЛЬНО</w:t>
      </w:r>
      <w:r w:rsidRPr="00436DD5">
        <w:rPr>
          <w:sz w:val="28"/>
          <w:szCs w:val="28"/>
          <w:lang w:val="ru-RU"/>
        </w:rPr>
        <w:t>ГО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</w:rPr>
        <w:t>ГОСУДАРСТВЕННО</w:t>
      </w:r>
      <w:r w:rsidRPr="00436DD5">
        <w:rPr>
          <w:sz w:val="28"/>
          <w:szCs w:val="28"/>
          <w:lang w:val="ru-RU"/>
        </w:rPr>
        <w:t>ГО</w:t>
      </w:r>
      <w:r w:rsidRPr="00436DD5">
        <w:rPr>
          <w:sz w:val="28"/>
          <w:szCs w:val="28"/>
        </w:rPr>
        <w:t xml:space="preserve"> ОБРАЗОВАТЕЛЬН</w:t>
      </w:r>
      <w:r w:rsidRPr="00436DD5">
        <w:rPr>
          <w:sz w:val="28"/>
          <w:szCs w:val="28"/>
          <w:lang w:val="ru-RU"/>
        </w:rPr>
        <w:t>ОГО</w:t>
      </w:r>
      <w:r w:rsidRPr="00436DD5">
        <w:rPr>
          <w:sz w:val="28"/>
          <w:szCs w:val="28"/>
        </w:rPr>
        <w:t xml:space="preserve"> УЧРЕЖДЕНИ</w:t>
      </w:r>
      <w:r w:rsidRPr="00436DD5">
        <w:rPr>
          <w:sz w:val="28"/>
          <w:szCs w:val="28"/>
          <w:lang w:val="ru-RU"/>
        </w:rPr>
        <w:t>Я</w:t>
      </w:r>
      <w:r w:rsidRPr="00436DD5">
        <w:rPr>
          <w:sz w:val="28"/>
          <w:szCs w:val="28"/>
        </w:rPr>
        <w:t xml:space="preserve"> ВЫСШЕГО ПРОФЕССИОНАЛЬНОГО ОБРАЗОВАНИЯ</w:t>
      </w:r>
    </w:p>
    <w:p w14:paraId="01040D81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36DD5">
        <w:rPr>
          <w:sz w:val="28"/>
          <w:szCs w:val="28"/>
        </w:rPr>
        <w:t>«СЕВЕРО-ЗАПАДНАЯ АКАДЕМИЯ ГОСУДАРСТВЕННОЙ СЛУЖБЫ»</w:t>
      </w:r>
    </w:p>
    <w:p w14:paraId="1386B86D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в</w:t>
      </w:r>
      <w:r w:rsidRPr="00436DD5">
        <w:rPr>
          <w:sz w:val="28"/>
          <w:szCs w:val="28"/>
        </w:rPr>
        <w:t xml:space="preserve"> </w:t>
      </w:r>
      <w:r w:rsidRPr="00436DD5">
        <w:rPr>
          <w:sz w:val="28"/>
          <w:szCs w:val="28"/>
          <w:lang w:val="ru-RU"/>
        </w:rPr>
        <w:t>г</w:t>
      </w:r>
      <w:r w:rsidRPr="00436DD5">
        <w:rPr>
          <w:sz w:val="28"/>
          <w:szCs w:val="28"/>
        </w:rPr>
        <w:t>. П</w:t>
      </w:r>
      <w:r w:rsidRPr="00436DD5">
        <w:rPr>
          <w:sz w:val="28"/>
          <w:szCs w:val="28"/>
          <w:lang w:val="ru-RU"/>
        </w:rPr>
        <w:t>етрозаводске</w:t>
      </w:r>
    </w:p>
    <w:p w14:paraId="325DE7AB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36DD5">
        <w:rPr>
          <w:sz w:val="28"/>
          <w:szCs w:val="28"/>
        </w:rPr>
        <w:t>Отделение</w:t>
      </w:r>
      <w:r w:rsidRP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</w:rPr>
        <w:t>высшего профессионального образования</w:t>
      </w:r>
    </w:p>
    <w:p w14:paraId="578D67B2" w14:textId="77777777" w:rsidR="00293AAC" w:rsidRPr="00436DD5" w:rsidRDefault="00293AA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CFEE51" w14:textId="77777777" w:rsidR="00436DD5" w:rsidRDefault="00436DD5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F68911" w14:textId="77777777" w:rsidR="00436DD5" w:rsidRPr="00436DD5" w:rsidRDefault="00436DD5" w:rsidP="00436DD5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9F543BD" w14:textId="77777777" w:rsidR="00BF48DF" w:rsidRPr="00436DD5" w:rsidRDefault="00BF48DF" w:rsidP="00436DD5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ОТЧЕТ О ПРОХОЖДЕНИИ ПРЕДДИПЛОМНОЙ, ЭКОНОМИЧЕСКОЙ И ПРАКТИКИ МЕНЕДЖМЕНТА</w:t>
      </w:r>
    </w:p>
    <w:p w14:paraId="51349F72" w14:textId="77777777" w:rsidR="00BF48DF" w:rsidRPr="00436DD5" w:rsidRDefault="00BF48DF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D5C6EE" w14:textId="77777777" w:rsidR="00BF48DF" w:rsidRPr="00436DD5" w:rsidRDefault="00BF48DF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Студента </w:t>
      </w:r>
      <w:r w:rsidR="00A5431E" w:rsidRPr="00436DD5">
        <w:rPr>
          <w:sz w:val="28"/>
          <w:szCs w:val="28"/>
          <w:lang w:val="en-US"/>
        </w:rPr>
        <w:t>V</w:t>
      </w:r>
      <w:r w:rsidRPr="00436DD5">
        <w:rPr>
          <w:sz w:val="28"/>
          <w:szCs w:val="28"/>
          <w:lang w:val="ru-RU"/>
        </w:rPr>
        <w:t xml:space="preserve"> курса (3 год обучения)</w:t>
      </w:r>
      <w:r w:rsidR="008D0999" w:rsidRPr="00436DD5">
        <w:rPr>
          <w:sz w:val="28"/>
          <w:szCs w:val="28"/>
          <w:lang w:val="ru-RU"/>
        </w:rPr>
        <w:t xml:space="preserve"> специальности 080504.65 «Государственное и муниципальное управление», заочной формы обучения, на базе высшего образования.</w:t>
      </w:r>
    </w:p>
    <w:p w14:paraId="263D9598" w14:textId="77777777" w:rsidR="008D0999" w:rsidRPr="00436DD5" w:rsidRDefault="008D0999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Специализация: </w:t>
      </w:r>
      <w:r w:rsidR="005E6CCB" w:rsidRPr="00436DD5">
        <w:rPr>
          <w:sz w:val="28"/>
          <w:szCs w:val="28"/>
          <w:lang w:val="ru-RU"/>
        </w:rPr>
        <w:t>государственная служба</w:t>
      </w:r>
    </w:p>
    <w:p w14:paraId="23A0A8E2" w14:textId="77777777" w:rsidR="005E6CCB" w:rsidRPr="00436DD5" w:rsidRDefault="008D0999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Тема дипломного проекта:</w:t>
      </w:r>
      <w:r w:rsidR="005E6CCB" w:rsidRPr="00436DD5">
        <w:rPr>
          <w:rFonts w:ascii="Times New Roman" w:hAnsi="Times New Roman"/>
          <w:sz w:val="28"/>
          <w:szCs w:val="28"/>
        </w:rPr>
        <w:t xml:space="preserve"> Особенности государственного управления системой здравоохранения в России и в Норвегии</w:t>
      </w:r>
    </w:p>
    <w:p w14:paraId="657BB693" w14:textId="77777777" w:rsidR="008D0999" w:rsidRPr="00436DD5" w:rsidRDefault="008D0999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Место прохождения практики: ФГУЗ «М</w:t>
      </w:r>
      <w:r w:rsidR="00AC49E0" w:rsidRPr="00436DD5">
        <w:rPr>
          <w:sz w:val="28"/>
          <w:szCs w:val="28"/>
          <w:lang w:val="ru-RU"/>
        </w:rPr>
        <w:t>едико-санитарная часть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 ФМБА Р</w:t>
      </w:r>
      <w:r w:rsidR="00F93061" w:rsidRPr="00436DD5">
        <w:rPr>
          <w:sz w:val="28"/>
          <w:szCs w:val="28"/>
          <w:lang w:val="ru-RU"/>
        </w:rPr>
        <w:t>оссии</w:t>
      </w:r>
      <w:r w:rsidR="00436DD5">
        <w:rPr>
          <w:sz w:val="28"/>
          <w:szCs w:val="28"/>
          <w:lang w:val="ru-RU"/>
        </w:rPr>
        <w:t xml:space="preserve"> </w:t>
      </w:r>
      <w:r w:rsidR="000D671A" w:rsidRPr="00436DD5">
        <w:rPr>
          <w:sz w:val="28"/>
          <w:szCs w:val="28"/>
          <w:lang w:val="ru-RU"/>
        </w:rPr>
        <w:t>г. Полярные Зори</w:t>
      </w:r>
    </w:p>
    <w:p w14:paraId="56180263" w14:textId="77777777" w:rsidR="005E6CCB" w:rsidRPr="00436DD5" w:rsidRDefault="008D0999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Руководитель практики от принимающей стороны:</w:t>
      </w:r>
      <w:r w:rsidR="005E6CCB" w:rsidRPr="00436DD5">
        <w:rPr>
          <w:sz w:val="28"/>
          <w:szCs w:val="28"/>
          <w:lang w:val="ru-RU"/>
        </w:rPr>
        <w:t>, начальник</w:t>
      </w:r>
    </w:p>
    <w:p w14:paraId="722079C3" w14:textId="77777777" w:rsidR="008D0999" w:rsidRPr="00436DD5" w:rsidRDefault="005E6CCB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ФГУЗ «МСЧ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 ФМБА Р</w:t>
      </w:r>
      <w:r w:rsidR="00F93061" w:rsidRPr="00436DD5">
        <w:rPr>
          <w:sz w:val="28"/>
          <w:szCs w:val="28"/>
          <w:lang w:val="ru-RU"/>
        </w:rPr>
        <w:t>оссии</w:t>
      </w:r>
    </w:p>
    <w:p w14:paraId="62EC19F6" w14:textId="77777777" w:rsidR="008D0999" w:rsidRPr="00436DD5" w:rsidRDefault="008D0999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Координатор практики от Карельского филиала СЗАГС в г. Петрозаводске</w:t>
      </w:r>
      <w:r w:rsidR="00293AAC" w:rsidRPr="00436DD5">
        <w:rPr>
          <w:sz w:val="28"/>
          <w:szCs w:val="28"/>
          <w:lang w:val="ru-RU"/>
        </w:rPr>
        <w:t>:</w:t>
      </w:r>
    </w:p>
    <w:p w14:paraId="16ACD068" w14:textId="77777777" w:rsidR="00293AAC" w:rsidRPr="00436DD5" w:rsidRDefault="005E6CCB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специалист 1 категории по учебно-методической работе о</w:t>
      </w:r>
      <w:r w:rsidRPr="00436DD5">
        <w:rPr>
          <w:sz w:val="28"/>
          <w:szCs w:val="28"/>
        </w:rPr>
        <w:t>тделени</w:t>
      </w:r>
      <w:r w:rsidRPr="00436DD5">
        <w:rPr>
          <w:sz w:val="28"/>
          <w:szCs w:val="28"/>
          <w:lang w:val="ru-RU"/>
        </w:rPr>
        <w:t xml:space="preserve">я </w:t>
      </w:r>
      <w:r w:rsidRPr="00436DD5">
        <w:rPr>
          <w:sz w:val="28"/>
          <w:szCs w:val="28"/>
        </w:rPr>
        <w:t>высшего профессионального образования</w:t>
      </w:r>
    </w:p>
    <w:p w14:paraId="7EC3D7AE" w14:textId="77777777" w:rsidR="00293AAC" w:rsidRPr="00436DD5" w:rsidRDefault="00293AA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Период прохождения практики: 21.03.2011 – </w:t>
      </w:r>
      <w:r w:rsidR="00C32303" w:rsidRPr="00436DD5">
        <w:rPr>
          <w:sz w:val="28"/>
          <w:szCs w:val="28"/>
          <w:lang w:val="ru-RU"/>
        </w:rPr>
        <w:t>22.06</w:t>
      </w:r>
      <w:r w:rsidRPr="00436DD5">
        <w:rPr>
          <w:sz w:val="28"/>
          <w:szCs w:val="28"/>
          <w:lang w:val="ru-RU"/>
        </w:rPr>
        <w:t>.2011</w:t>
      </w:r>
    </w:p>
    <w:p w14:paraId="3A362D5D" w14:textId="77777777" w:rsidR="00DE46CF" w:rsidRPr="00436DD5" w:rsidRDefault="00436DD5" w:rsidP="00436DD5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DE46CF" w:rsidRPr="00436DD5">
        <w:rPr>
          <w:bCs/>
          <w:sz w:val="28"/>
        </w:rPr>
        <w:lastRenderedPageBreak/>
        <w:t>Содержание</w:t>
      </w:r>
    </w:p>
    <w:p w14:paraId="4B772C11" w14:textId="77777777" w:rsidR="00DE46CF" w:rsidRPr="00436DD5" w:rsidRDefault="00DE46CF" w:rsidP="00436DD5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14:paraId="35E25581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Календарный план прохождения преддипломной, экономической</w:t>
      </w:r>
      <w:r w:rsidR="00436DD5" w:rsidRPr="00436DD5">
        <w:rPr>
          <w:b w:val="0"/>
          <w:i w:val="0"/>
          <w:sz w:val="28"/>
          <w:szCs w:val="28"/>
        </w:rPr>
        <w:t xml:space="preserve"> </w:t>
      </w:r>
      <w:r w:rsidR="00436DD5">
        <w:rPr>
          <w:b w:val="0"/>
          <w:i w:val="0"/>
          <w:sz w:val="28"/>
          <w:szCs w:val="28"/>
        </w:rPr>
        <w:t>и практики менеджмента</w:t>
      </w:r>
    </w:p>
    <w:p w14:paraId="46F6FAB9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Календарный отчёт о прохождении практики</w:t>
      </w:r>
    </w:p>
    <w:p w14:paraId="0BFD6247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Общие сведения об организации.</w:t>
      </w:r>
    </w:p>
    <w:p w14:paraId="12AFF3D2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Цели и предмет деятельности организации</w:t>
      </w:r>
    </w:p>
    <w:p w14:paraId="03297158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Правовые аспекты деятельности организации</w:t>
      </w:r>
    </w:p>
    <w:p w14:paraId="67EDFD54" w14:textId="77777777" w:rsidR="00DE46CF" w:rsidRPr="00436DD5" w:rsidRDefault="00DE46CF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Положение об Административно-правовом отделе организации</w:t>
      </w:r>
    </w:p>
    <w:p w14:paraId="301C80D8" w14:textId="77777777" w:rsidR="00DE46CF" w:rsidRPr="00436DD5" w:rsidRDefault="00C369A5" w:rsidP="00EE781D">
      <w:pPr>
        <w:pStyle w:val="5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436DD5">
        <w:rPr>
          <w:b w:val="0"/>
          <w:i w:val="0"/>
          <w:sz w:val="28"/>
          <w:szCs w:val="28"/>
        </w:rPr>
        <w:t>Заключение</w:t>
      </w:r>
    </w:p>
    <w:p w14:paraId="5087BC94" w14:textId="77777777" w:rsidR="00DE46CF" w:rsidRPr="00436DD5" w:rsidRDefault="00DE46CF" w:rsidP="00436DD5">
      <w:pPr>
        <w:widowControl w:val="0"/>
        <w:spacing w:line="360" w:lineRule="auto"/>
        <w:rPr>
          <w:sz w:val="28"/>
          <w:szCs w:val="28"/>
          <w:lang w:val="ru-RU"/>
        </w:rPr>
      </w:pPr>
    </w:p>
    <w:p w14:paraId="025A5901" w14:textId="77777777" w:rsidR="00A5431E" w:rsidRPr="00436DD5" w:rsidRDefault="00436DD5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5431E" w:rsidRPr="00436DD5">
        <w:rPr>
          <w:sz w:val="28"/>
          <w:szCs w:val="28"/>
          <w:lang w:val="ru-RU"/>
        </w:rPr>
        <w:lastRenderedPageBreak/>
        <w:t>Календарный план прохождения преддипломной, экономической</w:t>
      </w:r>
      <w:r>
        <w:rPr>
          <w:sz w:val="28"/>
          <w:szCs w:val="28"/>
          <w:lang w:val="ru-RU"/>
        </w:rPr>
        <w:t xml:space="preserve"> </w:t>
      </w:r>
      <w:r w:rsidR="00A5431E" w:rsidRPr="00436DD5">
        <w:rPr>
          <w:sz w:val="28"/>
          <w:szCs w:val="28"/>
          <w:lang w:val="ru-RU"/>
        </w:rPr>
        <w:t>и практики менеджмента</w:t>
      </w:r>
    </w:p>
    <w:p w14:paraId="5F1529AB" w14:textId="77777777" w:rsidR="00A5431E" w:rsidRPr="00436DD5" w:rsidRDefault="00A5431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EC68B4" w14:textId="77777777" w:rsidR="00A5431E" w:rsidRPr="00436DD5" w:rsidRDefault="00A5431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Период прохождения практики: 21.03.2011 – </w:t>
      </w:r>
      <w:r w:rsidR="00C32303" w:rsidRPr="00436DD5">
        <w:rPr>
          <w:sz w:val="28"/>
          <w:szCs w:val="28"/>
          <w:lang w:val="ru-RU"/>
        </w:rPr>
        <w:t>22.06</w:t>
      </w:r>
      <w:r w:rsidRPr="00436DD5">
        <w:rPr>
          <w:sz w:val="28"/>
          <w:szCs w:val="28"/>
          <w:lang w:val="ru-RU"/>
        </w:rPr>
        <w:t>.2011</w:t>
      </w:r>
    </w:p>
    <w:p w14:paraId="0D799B3C" w14:textId="77777777" w:rsidR="006B600C" w:rsidRPr="00436DD5" w:rsidRDefault="00A5431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Место прохождения практики: ФГУЗ «Медико – санитарная часть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</w:t>
      </w:r>
    </w:p>
    <w:p w14:paraId="0D44F81C" w14:textId="77777777" w:rsidR="00A5431E" w:rsidRPr="00436DD5" w:rsidRDefault="00A5431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Федерального медико – биологического аген</w:t>
      </w:r>
      <w:r w:rsidR="006B600C" w:rsidRPr="00436DD5">
        <w:rPr>
          <w:sz w:val="28"/>
          <w:szCs w:val="28"/>
          <w:lang w:val="ru-RU"/>
        </w:rPr>
        <w:t>т</w:t>
      </w:r>
      <w:r w:rsidRPr="00436DD5">
        <w:rPr>
          <w:sz w:val="28"/>
          <w:szCs w:val="28"/>
          <w:lang w:val="ru-RU"/>
        </w:rPr>
        <w:t>ства Р</w:t>
      </w:r>
      <w:r w:rsidR="00F93061" w:rsidRPr="00436DD5">
        <w:rPr>
          <w:sz w:val="28"/>
          <w:szCs w:val="28"/>
          <w:lang w:val="ru-RU"/>
        </w:rPr>
        <w:t>оссии</w:t>
      </w:r>
    </w:p>
    <w:p w14:paraId="29EEFD33" w14:textId="77777777" w:rsidR="006B600C" w:rsidRPr="00436DD5" w:rsidRDefault="001E30E5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Подразделение: Административно-правовой отдел</w:t>
      </w:r>
    </w:p>
    <w:p w14:paraId="50745BC0" w14:textId="77777777" w:rsidR="00154F77" w:rsidRPr="00436DD5" w:rsidRDefault="00154F7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«</w:t>
      </w:r>
      <w:r w:rsidR="006B600C" w:rsidRPr="00436DD5">
        <w:rPr>
          <w:sz w:val="28"/>
          <w:szCs w:val="28"/>
          <w:lang w:val="ru-RU"/>
        </w:rPr>
        <w:t>УТВЕРЖДАЮ</w:t>
      </w:r>
      <w:r w:rsidRPr="00436DD5">
        <w:rPr>
          <w:sz w:val="28"/>
          <w:szCs w:val="28"/>
          <w:lang w:val="ru-RU"/>
        </w:rPr>
        <w:t>»</w:t>
      </w:r>
    </w:p>
    <w:p w14:paraId="1AF0C6DE" w14:textId="77777777" w:rsidR="00F93061" w:rsidRPr="00436DD5" w:rsidRDefault="00154F7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Начальник</w:t>
      </w:r>
    </w:p>
    <w:p w14:paraId="2209FEA1" w14:textId="77777777" w:rsidR="00F93061" w:rsidRPr="00436DD5" w:rsidRDefault="006B600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ФГУЗ «МСЧ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</w:t>
      </w:r>
    </w:p>
    <w:p w14:paraId="747A2101" w14:textId="77777777" w:rsidR="00154F77" w:rsidRPr="00436DD5" w:rsidRDefault="006B600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ФМБА Р</w:t>
      </w:r>
      <w:r w:rsidR="00F93061" w:rsidRPr="00436DD5">
        <w:rPr>
          <w:sz w:val="28"/>
          <w:szCs w:val="28"/>
          <w:lang w:val="ru-RU"/>
        </w:rPr>
        <w:t>оссии</w:t>
      </w:r>
    </w:p>
    <w:p w14:paraId="0C511E40" w14:textId="77777777" w:rsidR="00154F77" w:rsidRPr="00436DD5" w:rsidRDefault="00154F7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022C88" w14:textId="77777777" w:rsidR="006B600C" w:rsidRPr="00436DD5" w:rsidRDefault="006B600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21 « марта » </w:t>
      </w:r>
      <w:smartTag w:uri="urn:schemas-microsoft-com:office:smarttags" w:element="metricconverter">
        <w:smartTagPr>
          <w:attr w:name="ProductID" w:val="2011 г"/>
        </w:smartTagPr>
        <w:r w:rsidRPr="00436DD5">
          <w:rPr>
            <w:sz w:val="28"/>
            <w:szCs w:val="28"/>
            <w:lang w:val="ru-RU"/>
          </w:rPr>
          <w:t>2011 г</w:t>
        </w:r>
      </w:smartTag>
      <w:r w:rsidRPr="00436DD5">
        <w:rPr>
          <w:sz w:val="28"/>
          <w:szCs w:val="28"/>
          <w:lang w:val="ru-RU"/>
        </w:rPr>
        <w:t>.</w:t>
      </w:r>
    </w:p>
    <w:p w14:paraId="3173287C" w14:textId="77777777" w:rsidR="00293AAC" w:rsidRPr="00436DD5" w:rsidRDefault="00293AA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75"/>
        <w:gridCol w:w="5670"/>
        <w:gridCol w:w="1701"/>
        <w:gridCol w:w="1099"/>
      </w:tblGrid>
      <w:tr w:rsidR="00293AAC" w:rsidRPr="00436DD5" w14:paraId="4DB9BEF8" w14:textId="77777777" w:rsidTr="00436DD5">
        <w:tc>
          <w:tcPr>
            <w:tcW w:w="675" w:type="dxa"/>
          </w:tcPr>
          <w:p w14:paraId="29E4F70A" w14:textId="77777777" w:rsidR="00293AAC" w:rsidRPr="00436DD5" w:rsidRDefault="00293AAC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№</w:t>
            </w:r>
          </w:p>
          <w:p w14:paraId="4FE5F3E1" w14:textId="77777777" w:rsidR="00293AAC" w:rsidRPr="00436DD5" w:rsidRDefault="00293AAC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5670" w:type="dxa"/>
          </w:tcPr>
          <w:p w14:paraId="43C9CFE3" w14:textId="77777777" w:rsidR="00293AAC" w:rsidRPr="00436DD5" w:rsidRDefault="00293AAC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Содержание деятельности</w:t>
            </w:r>
          </w:p>
        </w:tc>
        <w:tc>
          <w:tcPr>
            <w:tcW w:w="1701" w:type="dxa"/>
          </w:tcPr>
          <w:p w14:paraId="30390671" w14:textId="77777777" w:rsidR="00293AAC" w:rsidRPr="00436DD5" w:rsidRDefault="00293AAC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099" w:type="dxa"/>
          </w:tcPr>
          <w:p w14:paraId="16B8E1C3" w14:textId="77777777" w:rsidR="00293AAC" w:rsidRPr="00436DD5" w:rsidRDefault="00293AAC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Кол-во часов</w:t>
            </w:r>
          </w:p>
        </w:tc>
      </w:tr>
      <w:tr w:rsidR="00293AAC" w:rsidRPr="00436DD5" w14:paraId="0C14B8F5" w14:textId="77777777" w:rsidTr="00436DD5">
        <w:tc>
          <w:tcPr>
            <w:tcW w:w="675" w:type="dxa"/>
          </w:tcPr>
          <w:p w14:paraId="69E014B8" w14:textId="77777777" w:rsidR="00293AAC" w:rsidRPr="00436DD5" w:rsidRDefault="00441A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670" w:type="dxa"/>
          </w:tcPr>
          <w:p w14:paraId="5487D4DF" w14:textId="77777777" w:rsidR="00293AAC" w:rsidRPr="00436DD5" w:rsidRDefault="00441A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 xml:space="preserve">Ознакомление со структурой организации, </w:t>
            </w:r>
            <w:r w:rsidR="000D671A" w:rsidRPr="00436DD5">
              <w:rPr>
                <w:sz w:val="20"/>
                <w:szCs w:val="20"/>
                <w:lang w:val="ru-RU"/>
              </w:rPr>
              <w:t xml:space="preserve">Уставом организации, </w:t>
            </w:r>
            <w:r w:rsidRPr="00436DD5">
              <w:rPr>
                <w:sz w:val="20"/>
                <w:szCs w:val="20"/>
                <w:lang w:val="ru-RU"/>
              </w:rPr>
              <w:t xml:space="preserve">должностными обязанностями </w:t>
            </w:r>
            <w:r w:rsidR="000D671A" w:rsidRPr="00436DD5">
              <w:rPr>
                <w:sz w:val="20"/>
                <w:szCs w:val="20"/>
                <w:lang w:val="ru-RU"/>
              </w:rPr>
              <w:t>специалистов руководящего звена.</w:t>
            </w:r>
          </w:p>
        </w:tc>
        <w:tc>
          <w:tcPr>
            <w:tcW w:w="1701" w:type="dxa"/>
          </w:tcPr>
          <w:p w14:paraId="79FE5CC7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21.03 – 23.03.11</w:t>
            </w:r>
          </w:p>
        </w:tc>
        <w:tc>
          <w:tcPr>
            <w:tcW w:w="1099" w:type="dxa"/>
          </w:tcPr>
          <w:p w14:paraId="2E3A4278" w14:textId="77777777" w:rsidR="00293AAC" w:rsidRPr="00436DD5" w:rsidRDefault="00AC65FA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9</w:t>
            </w:r>
          </w:p>
        </w:tc>
      </w:tr>
      <w:tr w:rsidR="00293AAC" w:rsidRPr="00436DD5" w14:paraId="29911AD6" w14:textId="77777777" w:rsidTr="00436DD5">
        <w:tc>
          <w:tcPr>
            <w:tcW w:w="675" w:type="dxa"/>
          </w:tcPr>
          <w:p w14:paraId="12084DCC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5670" w:type="dxa"/>
          </w:tcPr>
          <w:p w14:paraId="639D46D3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Подготовка кадровых документов: аттестаций, трудовых договоров, приказов по личному составу</w:t>
            </w:r>
            <w:r w:rsidR="0079781B" w:rsidRPr="00436DD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23B303F1" w14:textId="77777777" w:rsidR="00293AAC" w:rsidRPr="00436DD5" w:rsidRDefault="00256966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24.03 – 01.04.11</w:t>
            </w:r>
          </w:p>
        </w:tc>
        <w:tc>
          <w:tcPr>
            <w:tcW w:w="1099" w:type="dxa"/>
          </w:tcPr>
          <w:p w14:paraId="25AAEE9F" w14:textId="77777777" w:rsidR="00293AAC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</w:t>
            </w:r>
            <w:r w:rsidR="006F16E9" w:rsidRPr="00436DD5">
              <w:rPr>
                <w:sz w:val="20"/>
                <w:szCs w:val="20"/>
                <w:lang w:val="ru-RU"/>
              </w:rPr>
              <w:t>3</w:t>
            </w:r>
          </w:p>
        </w:tc>
      </w:tr>
      <w:tr w:rsidR="00293AAC" w:rsidRPr="00436DD5" w14:paraId="24CE6E86" w14:textId="77777777" w:rsidTr="00436DD5">
        <w:tc>
          <w:tcPr>
            <w:tcW w:w="675" w:type="dxa"/>
          </w:tcPr>
          <w:p w14:paraId="3EBF4BC0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5670" w:type="dxa"/>
          </w:tcPr>
          <w:p w14:paraId="4BC9CD94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Работа с нормативно-правовыми документами, правилами внутреннего трудового распорядка, внутренними приказами, положениями, инструкциями.</w:t>
            </w:r>
          </w:p>
        </w:tc>
        <w:tc>
          <w:tcPr>
            <w:tcW w:w="1701" w:type="dxa"/>
          </w:tcPr>
          <w:p w14:paraId="17E095E3" w14:textId="77777777" w:rsidR="00293AAC" w:rsidRPr="00436DD5" w:rsidRDefault="006517C5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04.04 – 15.04.11</w:t>
            </w:r>
          </w:p>
        </w:tc>
        <w:tc>
          <w:tcPr>
            <w:tcW w:w="1099" w:type="dxa"/>
          </w:tcPr>
          <w:p w14:paraId="1DE2E741" w14:textId="77777777" w:rsidR="00293AAC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3</w:t>
            </w:r>
            <w:r w:rsidR="006F16E9" w:rsidRPr="00436DD5">
              <w:rPr>
                <w:sz w:val="20"/>
                <w:szCs w:val="20"/>
                <w:lang w:val="ru-RU"/>
              </w:rPr>
              <w:t>2</w:t>
            </w:r>
          </w:p>
        </w:tc>
      </w:tr>
      <w:tr w:rsidR="00293AAC" w:rsidRPr="00436DD5" w14:paraId="7CEE655B" w14:textId="77777777" w:rsidTr="00436DD5">
        <w:tc>
          <w:tcPr>
            <w:tcW w:w="675" w:type="dxa"/>
          </w:tcPr>
          <w:p w14:paraId="1E72D037" w14:textId="77777777" w:rsidR="00293AAC" w:rsidRPr="00436DD5" w:rsidRDefault="0047013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5670" w:type="dxa"/>
          </w:tcPr>
          <w:p w14:paraId="35AA9709" w14:textId="77777777" w:rsidR="00293AAC" w:rsidRPr="00436DD5" w:rsidRDefault="0079781B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Работа в составе врачебной комиссии: подготовка номенклатурных дел, приём и регистрация документов.</w:t>
            </w:r>
          </w:p>
        </w:tc>
        <w:tc>
          <w:tcPr>
            <w:tcW w:w="1701" w:type="dxa"/>
          </w:tcPr>
          <w:p w14:paraId="6C7111ED" w14:textId="77777777" w:rsidR="00293AAC" w:rsidRPr="00436DD5" w:rsidRDefault="006517C5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 xml:space="preserve">18.04 – </w:t>
            </w:r>
            <w:r w:rsidR="00AC65FA" w:rsidRPr="00436DD5">
              <w:rPr>
                <w:sz w:val="20"/>
                <w:szCs w:val="20"/>
                <w:lang w:val="ru-RU"/>
              </w:rPr>
              <w:t>06.05</w:t>
            </w:r>
            <w:r w:rsidRPr="00436DD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099" w:type="dxa"/>
          </w:tcPr>
          <w:p w14:paraId="48C9B33F" w14:textId="77777777" w:rsidR="00293AAC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4</w:t>
            </w:r>
            <w:r w:rsidR="006F16E9" w:rsidRPr="00436DD5">
              <w:rPr>
                <w:sz w:val="20"/>
                <w:szCs w:val="20"/>
                <w:lang w:val="ru-RU"/>
              </w:rPr>
              <w:t>4</w:t>
            </w:r>
          </w:p>
        </w:tc>
      </w:tr>
      <w:tr w:rsidR="00293AAC" w:rsidRPr="00436DD5" w14:paraId="6916AFC3" w14:textId="77777777" w:rsidTr="00436DD5">
        <w:tc>
          <w:tcPr>
            <w:tcW w:w="675" w:type="dxa"/>
          </w:tcPr>
          <w:p w14:paraId="60B33C5B" w14:textId="77777777" w:rsidR="00293AAC" w:rsidRPr="00436DD5" w:rsidRDefault="0079781B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5670" w:type="dxa"/>
          </w:tcPr>
          <w:p w14:paraId="571F6944" w14:textId="77777777" w:rsidR="00293AAC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Научно – исследовательская работа по теме дипломного проекта.</w:t>
            </w:r>
          </w:p>
        </w:tc>
        <w:tc>
          <w:tcPr>
            <w:tcW w:w="1701" w:type="dxa"/>
          </w:tcPr>
          <w:p w14:paraId="6B16395B" w14:textId="77777777" w:rsidR="00293AAC" w:rsidRPr="00436DD5" w:rsidRDefault="00AC65FA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10</w:t>
            </w:r>
            <w:r w:rsidR="006517C5" w:rsidRPr="00436DD5">
              <w:rPr>
                <w:sz w:val="20"/>
                <w:szCs w:val="20"/>
                <w:lang w:val="ru-RU"/>
              </w:rPr>
              <w:t xml:space="preserve">.05 – </w:t>
            </w:r>
            <w:r w:rsidRPr="00436DD5">
              <w:rPr>
                <w:sz w:val="20"/>
                <w:szCs w:val="20"/>
                <w:lang w:val="ru-RU"/>
              </w:rPr>
              <w:t>20</w:t>
            </w:r>
            <w:r w:rsidR="006517C5" w:rsidRPr="00436DD5">
              <w:rPr>
                <w:sz w:val="20"/>
                <w:szCs w:val="20"/>
                <w:lang w:val="ru-RU"/>
              </w:rPr>
              <w:t>.05.11</w:t>
            </w:r>
          </w:p>
        </w:tc>
        <w:tc>
          <w:tcPr>
            <w:tcW w:w="1099" w:type="dxa"/>
          </w:tcPr>
          <w:p w14:paraId="4EA3483A" w14:textId="77777777" w:rsidR="00293AAC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</w:t>
            </w:r>
            <w:r w:rsidR="006F16E9" w:rsidRPr="00436DD5">
              <w:rPr>
                <w:sz w:val="20"/>
                <w:szCs w:val="20"/>
                <w:lang w:val="ru-RU"/>
              </w:rPr>
              <w:t>9</w:t>
            </w:r>
          </w:p>
        </w:tc>
      </w:tr>
      <w:tr w:rsidR="00293AAC" w:rsidRPr="00436DD5" w14:paraId="3559B8B8" w14:textId="77777777" w:rsidTr="00436DD5">
        <w:tc>
          <w:tcPr>
            <w:tcW w:w="675" w:type="dxa"/>
          </w:tcPr>
          <w:p w14:paraId="2661ABC0" w14:textId="77777777" w:rsidR="00293AAC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5670" w:type="dxa"/>
          </w:tcPr>
          <w:p w14:paraId="0C06AB69" w14:textId="77777777" w:rsidR="00293AAC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Выполнение работ по разработке документов, их обработке в программном обеспечении.</w:t>
            </w:r>
          </w:p>
        </w:tc>
        <w:tc>
          <w:tcPr>
            <w:tcW w:w="1701" w:type="dxa"/>
          </w:tcPr>
          <w:p w14:paraId="76EA99A2" w14:textId="77777777" w:rsidR="00293AAC" w:rsidRPr="00436DD5" w:rsidRDefault="00AC65FA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23</w:t>
            </w:r>
            <w:r w:rsidR="006517C5" w:rsidRPr="00436DD5">
              <w:rPr>
                <w:sz w:val="20"/>
                <w:szCs w:val="20"/>
                <w:lang w:val="ru-RU"/>
              </w:rPr>
              <w:t xml:space="preserve">.05 – </w:t>
            </w:r>
            <w:r w:rsidRPr="00436DD5">
              <w:rPr>
                <w:sz w:val="20"/>
                <w:szCs w:val="20"/>
                <w:lang w:val="ru-RU"/>
              </w:rPr>
              <w:t>03</w:t>
            </w:r>
            <w:r w:rsidR="006517C5" w:rsidRPr="00436DD5">
              <w:rPr>
                <w:sz w:val="20"/>
                <w:szCs w:val="20"/>
                <w:lang w:val="ru-RU"/>
              </w:rPr>
              <w:t>.</w:t>
            </w:r>
            <w:r w:rsidRPr="00436DD5">
              <w:rPr>
                <w:sz w:val="20"/>
                <w:szCs w:val="20"/>
                <w:lang w:val="ru-RU"/>
              </w:rPr>
              <w:t>06</w:t>
            </w:r>
            <w:r w:rsidR="006517C5" w:rsidRPr="00436DD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099" w:type="dxa"/>
          </w:tcPr>
          <w:p w14:paraId="2114C86D" w14:textId="77777777" w:rsidR="00293AAC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3</w:t>
            </w:r>
            <w:r w:rsidR="006F16E9" w:rsidRPr="00436DD5">
              <w:rPr>
                <w:sz w:val="20"/>
                <w:szCs w:val="20"/>
                <w:lang w:val="ru-RU"/>
              </w:rPr>
              <w:t>2</w:t>
            </w:r>
          </w:p>
        </w:tc>
      </w:tr>
      <w:tr w:rsidR="00293AAC" w:rsidRPr="00436DD5" w14:paraId="2617800E" w14:textId="77777777" w:rsidTr="00436DD5">
        <w:tc>
          <w:tcPr>
            <w:tcW w:w="675" w:type="dxa"/>
          </w:tcPr>
          <w:p w14:paraId="4E102A62" w14:textId="77777777" w:rsidR="00293AAC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5670" w:type="dxa"/>
          </w:tcPr>
          <w:p w14:paraId="5D36CCA3" w14:textId="77777777" w:rsidR="00293AAC" w:rsidRPr="00436DD5" w:rsidRDefault="00256966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Выполнение различной работы, входящей</w:t>
            </w:r>
            <w:r w:rsidR="001E30E5" w:rsidRPr="00436DD5">
              <w:rPr>
                <w:sz w:val="20"/>
                <w:szCs w:val="20"/>
                <w:lang w:val="ru-RU"/>
              </w:rPr>
              <w:t xml:space="preserve"> в обязанности</w:t>
            </w:r>
            <w:r w:rsidRPr="00436DD5">
              <w:rPr>
                <w:sz w:val="20"/>
                <w:szCs w:val="20"/>
                <w:lang w:val="ru-RU"/>
              </w:rPr>
              <w:t xml:space="preserve"> специалистов администрации.</w:t>
            </w:r>
          </w:p>
        </w:tc>
        <w:tc>
          <w:tcPr>
            <w:tcW w:w="1701" w:type="dxa"/>
          </w:tcPr>
          <w:p w14:paraId="1A557DA8" w14:textId="77777777" w:rsidR="00293AAC" w:rsidRPr="00436DD5" w:rsidRDefault="00AC65FA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06.06</w:t>
            </w:r>
            <w:r w:rsidR="006517C5" w:rsidRPr="00436DD5">
              <w:rPr>
                <w:sz w:val="20"/>
                <w:szCs w:val="20"/>
                <w:lang w:val="ru-RU"/>
              </w:rPr>
              <w:t xml:space="preserve"> – </w:t>
            </w:r>
            <w:r w:rsidR="00C32303" w:rsidRPr="00436DD5">
              <w:rPr>
                <w:sz w:val="20"/>
                <w:szCs w:val="20"/>
                <w:lang w:val="ru-RU"/>
              </w:rPr>
              <w:t>17</w:t>
            </w:r>
            <w:r w:rsidR="006517C5" w:rsidRPr="00436DD5">
              <w:rPr>
                <w:sz w:val="20"/>
                <w:szCs w:val="20"/>
                <w:lang w:val="ru-RU"/>
              </w:rPr>
              <w:t>.06.11</w:t>
            </w:r>
          </w:p>
        </w:tc>
        <w:tc>
          <w:tcPr>
            <w:tcW w:w="1099" w:type="dxa"/>
          </w:tcPr>
          <w:p w14:paraId="5CC253D8" w14:textId="77777777" w:rsidR="00293AAC" w:rsidRPr="00436DD5" w:rsidRDefault="006F16E9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3</w:t>
            </w:r>
            <w:r w:rsidR="003A02A4" w:rsidRPr="00436DD5">
              <w:rPr>
                <w:sz w:val="20"/>
                <w:szCs w:val="20"/>
                <w:lang w:val="ru-RU"/>
              </w:rPr>
              <w:t>5</w:t>
            </w:r>
          </w:p>
        </w:tc>
      </w:tr>
      <w:tr w:rsidR="004A78B4" w:rsidRPr="00436DD5" w14:paraId="14CC3F0A" w14:textId="77777777" w:rsidTr="00436DD5">
        <w:tc>
          <w:tcPr>
            <w:tcW w:w="675" w:type="dxa"/>
          </w:tcPr>
          <w:p w14:paraId="6E9852DA" w14:textId="77777777" w:rsidR="004A78B4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5670" w:type="dxa"/>
          </w:tcPr>
          <w:p w14:paraId="64AF771E" w14:textId="77777777" w:rsidR="004A78B4" w:rsidRPr="00436DD5" w:rsidRDefault="004A78B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 xml:space="preserve">Подготовка выводов о проделанной работе. Оформление отчёта </w:t>
            </w:r>
            <w:r w:rsidR="001E30E5" w:rsidRPr="00436DD5">
              <w:rPr>
                <w:sz w:val="20"/>
                <w:szCs w:val="20"/>
                <w:lang w:val="ru-RU"/>
              </w:rPr>
              <w:t>по</w:t>
            </w:r>
            <w:r w:rsidRPr="00436DD5">
              <w:rPr>
                <w:sz w:val="20"/>
                <w:szCs w:val="20"/>
                <w:lang w:val="ru-RU"/>
              </w:rPr>
              <w:t xml:space="preserve"> преддипломной практике.</w:t>
            </w:r>
          </w:p>
        </w:tc>
        <w:tc>
          <w:tcPr>
            <w:tcW w:w="1701" w:type="dxa"/>
          </w:tcPr>
          <w:p w14:paraId="3A79B8E7" w14:textId="77777777" w:rsidR="004A78B4" w:rsidRPr="00436DD5" w:rsidRDefault="00C32303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20</w:t>
            </w:r>
            <w:r w:rsidR="006517C5" w:rsidRPr="00436DD5">
              <w:rPr>
                <w:sz w:val="20"/>
                <w:szCs w:val="20"/>
                <w:lang w:val="ru-RU"/>
              </w:rPr>
              <w:t xml:space="preserve">.06 – </w:t>
            </w:r>
            <w:r w:rsidRPr="00436DD5">
              <w:rPr>
                <w:sz w:val="20"/>
                <w:szCs w:val="20"/>
                <w:lang w:val="ru-RU"/>
              </w:rPr>
              <w:t>22.06</w:t>
            </w:r>
            <w:r w:rsidR="006517C5" w:rsidRPr="00436DD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099" w:type="dxa"/>
          </w:tcPr>
          <w:p w14:paraId="6AB74B2F" w14:textId="77777777" w:rsidR="004A78B4" w:rsidRPr="00436DD5" w:rsidRDefault="003A02A4" w:rsidP="00436DD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36DD5">
              <w:rPr>
                <w:sz w:val="20"/>
                <w:szCs w:val="20"/>
                <w:lang w:val="ru-RU"/>
              </w:rPr>
              <w:t>12</w:t>
            </w:r>
          </w:p>
        </w:tc>
      </w:tr>
    </w:tbl>
    <w:p w14:paraId="7A9B2ADC" w14:textId="77777777" w:rsidR="0048227C" w:rsidRPr="00436DD5" w:rsidRDefault="00436DD5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8227C" w:rsidRPr="00436DD5">
        <w:rPr>
          <w:sz w:val="28"/>
          <w:szCs w:val="28"/>
          <w:lang w:val="ru-RU"/>
        </w:rPr>
        <w:lastRenderedPageBreak/>
        <w:t>Календарный отчёт о прохождении практики</w:t>
      </w:r>
    </w:p>
    <w:p w14:paraId="2DC83E06" w14:textId="77777777" w:rsidR="00FF549A" w:rsidRPr="00436DD5" w:rsidRDefault="00FF549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0028A5" w14:textId="77777777" w:rsidR="00FF549A" w:rsidRPr="00436DD5" w:rsidRDefault="00FF549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 xml:space="preserve">Период прохождения практики: 21.03.2011 – </w:t>
      </w:r>
      <w:r w:rsidR="00C32303" w:rsidRPr="00436DD5">
        <w:rPr>
          <w:sz w:val="28"/>
          <w:szCs w:val="28"/>
          <w:lang w:val="ru-RU"/>
        </w:rPr>
        <w:t>22.06</w:t>
      </w:r>
      <w:r w:rsidRPr="00436DD5">
        <w:rPr>
          <w:sz w:val="28"/>
          <w:szCs w:val="28"/>
          <w:lang w:val="ru-RU"/>
        </w:rPr>
        <w:t>.2011</w:t>
      </w:r>
    </w:p>
    <w:p w14:paraId="7F24322E" w14:textId="77777777" w:rsidR="00FF549A" w:rsidRPr="00436DD5" w:rsidRDefault="00FF549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Место прохождения практики: ФГУЗ «Медико – санитарная часть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</w:t>
      </w:r>
    </w:p>
    <w:p w14:paraId="2AA612D0" w14:textId="77777777" w:rsidR="00FF549A" w:rsidRPr="00436DD5" w:rsidRDefault="00FF549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Федерального медико – биологического агентства РФ</w:t>
      </w:r>
    </w:p>
    <w:p w14:paraId="402C7208" w14:textId="77777777" w:rsidR="0048227C" w:rsidRPr="00436DD5" w:rsidRDefault="0048227C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38"/>
        <w:gridCol w:w="5766"/>
        <w:gridCol w:w="1609"/>
        <w:gridCol w:w="1040"/>
      </w:tblGrid>
      <w:tr w:rsidR="000D671A" w:rsidRPr="00C83CEA" w14:paraId="416D7CC2" w14:textId="77777777" w:rsidTr="00C83CEA">
        <w:trPr>
          <w:trHeight w:val="20"/>
        </w:trPr>
        <w:tc>
          <w:tcPr>
            <w:tcW w:w="638" w:type="dxa"/>
          </w:tcPr>
          <w:p w14:paraId="041F66CA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№</w:t>
            </w:r>
          </w:p>
          <w:p w14:paraId="43B70A9B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5766" w:type="dxa"/>
          </w:tcPr>
          <w:p w14:paraId="601EB120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Содержание деятельности</w:t>
            </w:r>
          </w:p>
        </w:tc>
        <w:tc>
          <w:tcPr>
            <w:tcW w:w="1609" w:type="dxa"/>
          </w:tcPr>
          <w:p w14:paraId="147E0A25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040" w:type="dxa"/>
          </w:tcPr>
          <w:p w14:paraId="4257E809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Кол-во часов</w:t>
            </w:r>
          </w:p>
        </w:tc>
      </w:tr>
      <w:tr w:rsidR="000D671A" w:rsidRPr="00C83CEA" w14:paraId="57F13DDE" w14:textId="77777777" w:rsidTr="00C83CEA">
        <w:trPr>
          <w:trHeight w:val="20"/>
        </w:trPr>
        <w:tc>
          <w:tcPr>
            <w:tcW w:w="638" w:type="dxa"/>
          </w:tcPr>
          <w:p w14:paraId="2057F000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766" w:type="dxa"/>
          </w:tcPr>
          <w:p w14:paraId="689EFB73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Ознакомление со структурой организации, Уставом организации, должностными обязанностями специалистов руководящего звена.</w:t>
            </w:r>
          </w:p>
        </w:tc>
        <w:tc>
          <w:tcPr>
            <w:tcW w:w="1609" w:type="dxa"/>
          </w:tcPr>
          <w:p w14:paraId="3621679C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21.03 – 23.03.11</w:t>
            </w:r>
          </w:p>
        </w:tc>
        <w:tc>
          <w:tcPr>
            <w:tcW w:w="1040" w:type="dxa"/>
          </w:tcPr>
          <w:p w14:paraId="3A9096AD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9</w:t>
            </w:r>
          </w:p>
        </w:tc>
      </w:tr>
      <w:tr w:rsidR="000D671A" w:rsidRPr="00C83CEA" w14:paraId="1972E354" w14:textId="77777777" w:rsidTr="00C83CEA">
        <w:trPr>
          <w:trHeight w:val="20"/>
        </w:trPr>
        <w:tc>
          <w:tcPr>
            <w:tcW w:w="638" w:type="dxa"/>
          </w:tcPr>
          <w:p w14:paraId="5CDF5160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5766" w:type="dxa"/>
          </w:tcPr>
          <w:p w14:paraId="7E41C702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Подготовка кадровых документов: аттестаций, трудовых договоров, приказов по личному составу.</w:t>
            </w:r>
          </w:p>
        </w:tc>
        <w:tc>
          <w:tcPr>
            <w:tcW w:w="1609" w:type="dxa"/>
          </w:tcPr>
          <w:p w14:paraId="3C7C9096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24.03 – 01.04.11</w:t>
            </w:r>
          </w:p>
        </w:tc>
        <w:tc>
          <w:tcPr>
            <w:tcW w:w="1040" w:type="dxa"/>
          </w:tcPr>
          <w:p w14:paraId="11C3A3E3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</w:t>
            </w:r>
            <w:r w:rsidR="00C32303" w:rsidRPr="00C83CEA">
              <w:rPr>
                <w:sz w:val="20"/>
                <w:szCs w:val="20"/>
                <w:lang w:val="ru-RU"/>
              </w:rPr>
              <w:t>3</w:t>
            </w:r>
          </w:p>
        </w:tc>
      </w:tr>
      <w:tr w:rsidR="000D671A" w:rsidRPr="00C83CEA" w14:paraId="171FA39F" w14:textId="77777777" w:rsidTr="00C83CEA">
        <w:trPr>
          <w:trHeight w:val="20"/>
        </w:trPr>
        <w:tc>
          <w:tcPr>
            <w:tcW w:w="638" w:type="dxa"/>
          </w:tcPr>
          <w:p w14:paraId="6787D944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5766" w:type="dxa"/>
          </w:tcPr>
          <w:p w14:paraId="61A6F80B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Работа с нормативно-правовыми документами, правилами внутреннего трудового распорядка, внутренними приказами, положениями, инструкциями.</w:t>
            </w:r>
          </w:p>
        </w:tc>
        <w:tc>
          <w:tcPr>
            <w:tcW w:w="1609" w:type="dxa"/>
          </w:tcPr>
          <w:p w14:paraId="5D869EE0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04.04 – 15.04.11</w:t>
            </w:r>
          </w:p>
        </w:tc>
        <w:tc>
          <w:tcPr>
            <w:tcW w:w="1040" w:type="dxa"/>
          </w:tcPr>
          <w:p w14:paraId="1089F243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3</w:t>
            </w:r>
            <w:r w:rsidR="00C32303" w:rsidRPr="00C83CEA">
              <w:rPr>
                <w:sz w:val="20"/>
                <w:szCs w:val="20"/>
                <w:lang w:val="ru-RU"/>
              </w:rPr>
              <w:t>2</w:t>
            </w:r>
          </w:p>
        </w:tc>
      </w:tr>
      <w:tr w:rsidR="000D671A" w:rsidRPr="00C83CEA" w14:paraId="4F972ABB" w14:textId="77777777" w:rsidTr="00C83CEA">
        <w:trPr>
          <w:trHeight w:val="20"/>
        </w:trPr>
        <w:tc>
          <w:tcPr>
            <w:tcW w:w="638" w:type="dxa"/>
          </w:tcPr>
          <w:p w14:paraId="33D4D5D7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5766" w:type="dxa"/>
          </w:tcPr>
          <w:p w14:paraId="071C7319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Работа в составе врачебной комиссии: подготовка номенклатурных дел, приём и регистрация документов.</w:t>
            </w:r>
          </w:p>
        </w:tc>
        <w:tc>
          <w:tcPr>
            <w:tcW w:w="1609" w:type="dxa"/>
          </w:tcPr>
          <w:p w14:paraId="69783F53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18.04 – 06.05.11</w:t>
            </w:r>
          </w:p>
        </w:tc>
        <w:tc>
          <w:tcPr>
            <w:tcW w:w="1040" w:type="dxa"/>
          </w:tcPr>
          <w:p w14:paraId="45224AAA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4</w:t>
            </w:r>
            <w:r w:rsidR="00C32303" w:rsidRPr="00C83CEA">
              <w:rPr>
                <w:sz w:val="20"/>
                <w:szCs w:val="20"/>
                <w:lang w:val="ru-RU"/>
              </w:rPr>
              <w:t>4</w:t>
            </w:r>
          </w:p>
        </w:tc>
      </w:tr>
      <w:tr w:rsidR="000D671A" w:rsidRPr="00C83CEA" w14:paraId="4926332F" w14:textId="77777777" w:rsidTr="00C83CEA">
        <w:trPr>
          <w:trHeight w:val="20"/>
        </w:trPr>
        <w:tc>
          <w:tcPr>
            <w:tcW w:w="638" w:type="dxa"/>
          </w:tcPr>
          <w:p w14:paraId="754F3301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5766" w:type="dxa"/>
          </w:tcPr>
          <w:p w14:paraId="7A649CDA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Научно – исследовательская работа по теме дипломного проекта.</w:t>
            </w:r>
          </w:p>
          <w:p w14:paraId="00E26231" w14:textId="77777777" w:rsidR="004D667A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 xml:space="preserve">Участие в заседании терапевтической Коллегии </w:t>
            </w:r>
            <w:r w:rsidR="005779C3" w:rsidRPr="00C83CEA">
              <w:rPr>
                <w:sz w:val="20"/>
                <w:szCs w:val="20"/>
                <w:lang w:val="ru-RU"/>
              </w:rPr>
              <w:t>Министерства здравоохранения и социального развития Мурманской области.</w:t>
            </w:r>
          </w:p>
        </w:tc>
        <w:tc>
          <w:tcPr>
            <w:tcW w:w="1609" w:type="dxa"/>
          </w:tcPr>
          <w:p w14:paraId="07DDA32F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10.05 – 20.05.11</w:t>
            </w:r>
          </w:p>
        </w:tc>
        <w:tc>
          <w:tcPr>
            <w:tcW w:w="1040" w:type="dxa"/>
          </w:tcPr>
          <w:p w14:paraId="5CC9EA16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</w:t>
            </w:r>
            <w:r w:rsidR="00C32303" w:rsidRPr="00C83CEA">
              <w:rPr>
                <w:sz w:val="20"/>
                <w:szCs w:val="20"/>
                <w:lang w:val="ru-RU"/>
              </w:rPr>
              <w:t>9</w:t>
            </w:r>
          </w:p>
        </w:tc>
      </w:tr>
      <w:tr w:rsidR="000D671A" w:rsidRPr="00C83CEA" w14:paraId="1E8A4535" w14:textId="77777777" w:rsidTr="00C83CEA">
        <w:trPr>
          <w:trHeight w:val="20"/>
        </w:trPr>
        <w:tc>
          <w:tcPr>
            <w:tcW w:w="638" w:type="dxa"/>
          </w:tcPr>
          <w:p w14:paraId="5986647E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5766" w:type="dxa"/>
          </w:tcPr>
          <w:p w14:paraId="13CA2E7C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Выполнение работ по разработке документов, их обработке в программном обеспечении.</w:t>
            </w:r>
          </w:p>
        </w:tc>
        <w:tc>
          <w:tcPr>
            <w:tcW w:w="1609" w:type="dxa"/>
          </w:tcPr>
          <w:p w14:paraId="4E66166D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23.05 – 03.06.11</w:t>
            </w:r>
          </w:p>
        </w:tc>
        <w:tc>
          <w:tcPr>
            <w:tcW w:w="1040" w:type="dxa"/>
          </w:tcPr>
          <w:p w14:paraId="3D772319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3</w:t>
            </w:r>
            <w:r w:rsidR="00C32303" w:rsidRPr="00C83CEA">
              <w:rPr>
                <w:sz w:val="20"/>
                <w:szCs w:val="20"/>
                <w:lang w:val="ru-RU"/>
              </w:rPr>
              <w:t>2</w:t>
            </w:r>
          </w:p>
        </w:tc>
      </w:tr>
      <w:tr w:rsidR="000D671A" w:rsidRPr="00C83CEA" w14:paraId="179DCAC2" w14:textId="77777777" w:rsidTr="00C83CEA">
        <w:trPr>
          <w:trHeight w:val="20"/>
        </w:trPr>
        <w:tc>
          <w:tcPr>
            <w:tcW w:w="638" w:type="dxa"/>
          </w:tcPr>
          <w:p w14:paraId="398DD4E7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5766" w:type="dxa"/>
          </w:tcPr>
          <w:p w14:paraId="112D62CF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Выполнение различной работы, входящей в обязанности специалистов администрации</w:t>
            </w:r>
            <w:r w:rsidR="005779C3" w:rsidRPr="00C83CEA">
              <w:rPr>
                <w:sz w:val="20"/>
                <w:szCs w:val="20"/>
                <w:lang w:val="ru-RU"/>
              </w:rPr>
              <w:t>:</w:t>
            </w:r>
          </w:p>
          <w:p w14:paraId="15345E38" w14:textId="77777777" w:rsidR="005779C3" w:rsidRPr="00C83CEA" w:rsidRDefault="005779C3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 xml:space="preserve">- участие в формировании отчёта руководителя об итогах деятельности учреждения за </w:t>
            </w:r>
            <w:r w:rsidRPr="00C83CEA">
              <w:rPr>
                <w:sz w:val="20"/>
                <w:szCs w:val="20"/>
                <w:lang w:val="en-US"/>
              </w:rPr>
              <w:t>I</w:t>
            </w:r>
            <w:r w:rsidRPr="00C83CEA">
              <w:rPr>
                <w:sz w:val="20"/>
                <w:szCs w:val="20"/>
                <w:lang w:val="ru-RU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83CEA">
                <w:rPr>
                  <w:sz w:val="20"/>
                  <w:szCs w:val="20"/>
                  <w:lang w:val="ru-RU"/>
                </w:rPr>
                <w:t>2011 г</w:t>
              </w:r>
            </w:smartTag>
            <w:r w:rsidRPr="00C83CEA">
              <w:rPr>
                <w:sz w:val="20"/>
                <w:szCs w:val="20"/>
                <w:lang w:val="ru-RU"/>
              </w:rPr>
              <w:t>.</w:t>
            </w:r>
          </w:p>
          <w:p w14:paraId="150F349B" w14:textId="77777777" w:rsidR="005779C3" w:rsidRPr="00C83CEA" w:rsidRDefault="005779C3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 xml:space="preserve">- </w:t>
            </w:r>
            <w:r w:rsidR="005F33D6" w:rsidRPr="00C83CEA">
              <w:rPr>
                <w:sz w:val="20"/>
                <w:szCs w:val="20"/>
                <w:lang w:val="ru-RU"/>
              </w:rPr>
              <w:t xml:space="preserve">участие в формировании </w:t>
            </w:r>
            <w:r w:rsidRPr="00C83CEA">
              <w:rPr>
                <w:sz w:val="20"/>
                <w:szCs w:val="20"/>
                <w:lang w:val="ru-RU"/>
              </w:rPr>
              <w:t>отчёт</w:t>
            </w:r>
            <w:r w:rsidR="005F33D6" w:rsidRPr="00C83CEA">
              <w:rPr>
                <w:sz w:val="20"/>
                <w:szCs w:val="20"/>
                <w:lang w:val="ru-RU"/>
              </w:rPr>
              <w:t>а</w:t>
            </w:r>
            <w:r w:rsidRPr="00C83CEA">
              <w:rPr>
                <w:sz w:val="20"/>
                <w:szCs w:val="20"/>
                <w:lang w:val="ru-RU"/>
              </w:rPr>
              <w:t xml:space="preserve"> председателя медицинского совета о деятельности медицинского совета учреждения за </w:t>
            </w:r>
            <w:r w:rsidRPr="00C83CEA">
              <w:rPr>
                <w:sz w:val="20"/>
                <w:szCs w:val="20"/>
                <w:lang w:val="en-US"/>
              </w:rPr>
              <w:t>I</w:t>
            </w:r>
            <w:r w:rsidRPr="00C83CEA">
              <w:rPr>
                <w:sz w:val="20"/>
                <w:szCs w:val="20"/>
                <w:lang w:val="ru-RU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83CEA">
                <w:rPr>
                  <w:sz w:val="20"/>
                  <w:szCs w:val="20"/>
                  <w:lang w:val="ru-RU"/>
                </w:rPr>
                <w:t>2011 г</w:t>
              </w:r>
            </w:smartTag>
            <w:r w:rsidRPr="00C83CEA">
              <w:rPr>
                <w:sz w:val="20"/>
                <w:szCs w:val="20"/>
                <w:lang w:val="ru-RU"/>
              </w:rPr>
              <w:t>.</w:t>
            </w:r>
          </w:p>
          <w:p w14:paraId="0361E2DF" w14:textId="77777777" w:rsidR="005F33D6" w:rsidRPr="00C83CEA" w:rsidRDefault="005F33D6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 xml:space="preserve">- формирование плана по объёму финансированию лекарственного обеспечения в рамках ДЛО на </w:t>
            </w:r>
            <w:r w:rsidRPr="00C83CEA">
              <w:rPr>
                <w:sz w:val="20"/>
                <w:szCs w:val="20"/>
                <w:lang w:val="en-US"/>
              </w:rPr>
              <w:t>II</w:t>
            </w:r>
            <w:r w:rsidRPr="00C83CEA">
              <w:rPr>
                <w:sz w:val="20"/>
                <w:szCs w:val="20"/>
                <w:lang w:val="ru-RU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83CEA">
                <w:rPr>
                  <w:sz w:val="20"/>
                  <w:szCs w:val="20"/>
                  <w:lang w:val="ru-RU"/>
                </w:rPr>
                <w:t>2011 г</w:t>
              </w:r>
            </w:smartTag>
            <w:r w:rsidRPr="00C83CEA">
              <w:rPr>
                <w:sz w:val="20"/>
                <w:szCs w:val="20"/>
                <w:lang w:val="ru-RU"/>
              </w:rPr>
              <w:t>. и т.д.</w:t>
            </w:r>
          </w:p>
        </w:tc>
        <w:tc>
          <w:tcPr>
            <w:tcW w:w="1609" w:type="dxa"/>
          </w:tcPr>
          <w:p w14:paraId="5D494034" w14:textId="77777777" w:rsidR="000D671A" w:rsidRPr="00C83CEA" w:rsidRDefault="00C32303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06.06 – 17.06.11</w:t>
            </w:r>
          </w:p>
        </w:tc>
        <w:tc>
          <w:tcPr>
            <w:tcW w:w="1040" w:type="dxa"/>
          </w:tcPr>
          <w:p w14:paraId="5E30F7C3" w14:textId="77777777" w:rsidR="000D671A" w:rsidRPr="00C83CEA" w:rsidRDefault="00C32303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3</w:t>
            </w:r>
            <w:r w:rsidR="000D671A" w:rsidRPr="00C83CEA">
              <w:rPr>
                <w:sz w:val="20"/>
                <w:szCs w:val="20"/>
                <w:lang w:val="ru-RU"/>
              </w:rPr>
              <w:t>5</w:t>
            </w:r>
          </w:p>
        </w:tc>
      </w:tr>
      <w:tr w:rsidR="000D671A" w:rsidRPr="00C83CEA" w14:paraId="1031D59D" w14:textId="77777777" w:rsidTr="00C83CEA">
        <w:trPr>
          <w:trHeight w:val="20"/>
        </w:trPr>
        <w:tc>
          <w:tcPr>
            <w:tcW w:w="638" w:type="dxa"/>
          </w:tcPr>
          <w:p w14:paraId="1B7842EE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5766" w:type="dxa"/>
          </w:tcPr>
          <w:p w14:paraId="6FAC5EC1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Подготовка выводов о проделан</w:t>
            </w:r>
            <w:r w:rsidR="005779C3" w:rsidRPr="00C83CEA">
              <w:rPr>
                <w:sz w:val="20"/>
                <w:szCs w:val="20"/>
                <w:lang w:val="ru-RU"/>
              </w:rPr>
              <w:t>ной работе. Оформление отчёта п</w:t>
            </w:r>
            <w:r w:rsidRPr="00C83CEA">
              <w:rPr>
                <w:sz w:val="20"/>
                <w:szCs w:val="20"/>
                <w:lang w:val="ru-RU"/>
              </w:rPr>
              <w:t>о преддипломной практике.</w:t>
            </w:r>
          </w:p>
        </w:tc>
        <w:tc>
          <w:tcPr>
            <w:tcW w:w="1609" w:type="dxa"/>
          </w:tcPr>
          <w:p w14:paraId="42BBF817" w14:textId="77777777" w:rsidR="000D671A" w:rsidRPr="00C83CEA" w:rsidRDefault="00C32303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20</w:t>
            </w:r>
            <w:r w:rsidR="000D671A" w:rsidRPr="00C83CEA">
              <w:rPr>
                <w:sz w:val="20"/>
                <w:szCs w:val="20"/>
                <w:lang w:val="ru-RU"/>
              </w:rPr>
              <w:t xml:space="preserve">.06 – </w:t>
            </w:r>
            <w:r w:rsidRPr="00C83CEA">
              <w:rPr>
                <w:sz w:val="20"/>
                <w:szCs w:val="20"/>
                <w:lang w:val="ru-RU"/>
              </w:rPr>
              <w:t>22.06</w:t>
            </w:r>
            <w:r w:rsidR="000D671A" w:rsidRPr="00C83CEA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040" w:type="dxa"/>
          </w:tcPr>
          <w:p w14:paraId="40296C70" w14:textId="77777777" w:rsidR="000D671A" w:rsidRPr="00C83CEA" w:rsidRDefault="000D671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12</w:t>
            </w:r>
          </w:p>
        </w:tc>
      </w:tr>
      <w:tr w:rsidR="00EC6F81" w:rsidRPr="00C83CEA" w14:paraId="5A2B021E" w14:textId="77777777" w:rsidTr="00C83CEA">
        <w:trPr>
          <w:trHeight w:val="20"/>
        </w:trPr>
        <w:tc>
          <w:tcPr>
            <w:tcW w:w="638" w:type="dxa"/>
          </w:tcPr>
          <w:p w14:paraId="62DCA21A" w14:textId="77777777" w:rsidR="00EC6F81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5766" w:type="dxa"/>
          </w:tcPr>
          <w:p w14:paraId="4543B6E2" w14:textId="77777777" w:rsidR="00EC6F81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 xml:space="preserve">Посещение публичных лекций руководителей и специалистов органов государственной власти и местного самоуправления </w:t>
            </w:r>
            <w:r w:rsidRPr="00C83CEA">
              <w:rPr>
                <w:sz w:val="20"/>
                <w:szCs w:val="20"/>
                <w:lang w:val="ru-RU"/>
              </w:rPr>
              <w:lastRenderedPageBreak/>
              <w:t>Мурманской области, участие в научно-практических семинарах по проблемам государственного и муниципального управления.</w:t>
            </w:r>
          </w:p>
        </w:tc>
        <w:tc>
          <w:tcPr>
            <w:tcW w:w="1609" w:type="dxa"/>
          </w:tcPr>
          <w:p w14:paraId="51CBC41B" w14:textId="77777777" w:rsidR="00EC6F81" w:rsidRPr="00C83CEA" w:rsidRDefault="005F33D6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lastRenderedPageBreak/>
              <w:t xml:space="preserve">Во время прохождения </w:t>
            </w:r>
            <w:r w:rsidRPr="00C83CEA">
              <w:rPr>
                <w:sz w:val="20"/>
                <w:szCs w:val="20"/>
                <w:lang w:val="ru-RU"/>
              </w:rPr>
              <w:lastRenderedPageBreak/>
              <w:t>практики.</w:t>
            </w:r>
          </w:p>
        </w:tc>
        <w:tc>
          <w:tcPr>
            <w:tcW w:w="1040" w:type="dxa"/>
          </w:tcPr>
          <w:p w14:paraId="112F2F01" w14:textId="77777777" w:rsidR="00EC6F81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lastRenderedPageBreak/>
              <w:t>162</w:t>
            </w:r>
          </w:p>
        </w:tc>
      </w:tr>
      <w:tr w:rsidR="004D667A" w:rsidRPr="00C83CEA" w14:paraId="3F9B557A" w14:textId="77777777" w:rsidTr="00C83CEA">
        <w:trPr>
          <w:trHeight w:val="20"/>
        </w:trPr>
        <w:tc>
          <w:tcPr>
            <w:tcW w:w="638" w:type="dxa"/>
          </w:tcPr>
          <w:p w14:paraId="3EFD210D" w14:textId="77777777" w:rsidR="004D667A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5766" w:type="dxa"/>
          </w:tcPr>
          <w:p w14:paraId="0FE9B5A2" w14:textId="77777777" w:rsidR="004D667A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609" w:type="dxa"/>
          </w:tcPr>
          <w:p w14:paraId="13E9CD63" w14:textId="77777777" w:rsidR="004D667A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</w:tcPr>
          <w:p w14:paraId="0B791806" w14:textId="77777777" w:rsidR="004D667A" w:rsidRPr="00C83CEA" w:rsidRDefault="004D667A" w:rsidP="00C83C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83CEA">
              <w:rPr>
                <w:sz w:val="20"/>
                <w:szCs w:val="20"/>
                <w:lang w:val="ru-RU"/>
              </w:rPr>
              <w:t>378</w:t>
            </w:r>
          </w:p>
        </w:tc>
      </w:tr>
    </w:tbl>
    <w:p w14:paraId="452B051C" w14:textId="77777777" w:rsidR="005F33D6" w:rsidRPr="00436DD5" w:rsidRDefault="005F33D6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6FCA35" w14:textId="77777777" w:rsidR="005F33D6" w:rsidRPr="00436DD5" w:rsidRDefault="005F33D6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Начальник МСЧ №118</w:t>
      </w:r>
    </w:p>
    <w:p w14:paraId="41AD0E39" w14:textId="77777777" w:rsidR="005F33D6" w:rsidRPr="00436DD5" w:rsidRDefault="005F33D6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0778AD" w14:textId="77777777" w:rsidR="00AC49E0" w:rsidRPr="00436DD5" w:rsidRDefault="00AC49E0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AD41C3" w14:textId="77777777" w:rsidR="003904F6" w:rsidRPr="00436DD5" w:rsidRDefault="00B205E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Общие сведения об органи</w:t>
      </w:r>
      <w:r w:rsidR="00C83CEA">
        <w:rPr>
          <w:sz w:val="28"/>
          <w:szCs w:val="28"/>
          <w:lang w:val="ru-RU"/>
        </w:rPr>
        <w:t>зации</w:t>
      </w:r>
    </w:p>
    <w:p w14:paraId="65C0C987" w14:textId="77777777" w:rsidR="00C83CEA" w:rsidRDefault="00C83CE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002B44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Медико–санитарная часть № 118 Федерального медико-биологического агентства является федеральным государственным учреждением здравоохранения,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координацию и регулирование деятельности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которого осуществляет Федеральное медико-биологическое агентство (далее ФМБА России).</w:t>
      </w:r>
    </w:p>
    <w:p w14:paraId="1188A6C6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Учреждение создано на основании Приказа Минздрава СССР от 15.03.1972 г. № 40с, во исполнение Постановления Совета Министров СССР от 29 сентября </w:t>
      </w:r>
      <w:smartTag w:uri="urn:schemas-microsoft-com:office:smarttags" w:element="metricconverter">
        <w:smartTagPr>
          <w:attr w:name="ProductID" w:val="1966 г"/>
        </w:smartTagPr>
        <w:r w:rsidRPr="00436DD5">
          <w:rPr>
            <w:sz w:val="28"/>
            <w:szCs w:val="28"/>
          </w:rPr>
          <w:t>1966 г</w:t>
        </w:r>
      </w:smartTag>
      <w:r w:rsidRPr="00436DD5">
        <w:rPr>
          <w:sz w:val="28"/>
          <w:szCs w:val="28"/>
        </w:rPr>
        <w:t>. № 800 – 252, в соответствии с Постановлением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Правительства Российской Федерации от 11 апреля</w:t>
      </w:r>
      <w:r w:rsidR="00436D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36DD5">
          <w:rPr>
            <w:sz w:val="28"/>
            <w:szCs w:val="28"/>
          </w:rPr>
          <w:t>2005 г</w:t>
        </w:r>
      </w:smartTag>
      <w:r w:rsidRPr="00436DD5">
        <w:rPr>
          <w:sz w:val="28"/>
          <w:szCs w:val="28"/>
        </w:rPr>
        <w:t>. № 206 переименовано Приказом ФМБА России от 13 апреля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2005 года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№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42.</w:t>
      </w:r>
    </w:p>
    <w:p w14:paraId="4272AFF4" w14:textId="77777777" w:rsidR="00A22BC7" w:rsidRPr="00436DD5" w:rsidRDefault="00A22BC7" w:rsidP="00436DD5">
      <w:pPr>
        <w:widowControl w:val="0"/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Функции учредителя (собственника имущества) </w:t>
      </w:r>
      <w:r w:rsidR="003904F6" w:rsidRPr="00436DD5">
        <w:rPr>
          <w:sz w:val="28"/>
          <w:szCs w:val="28"/>
          <w:lang w:val="ru-RU"/>
        </w:rPr>
        <w:t>данного учреждения</w:t>
      </w:r>
      <w:r w:rsidRPr="00436DD5">
        <w:rPr>
          <w:sz w:val="28"/>
          <w:szCs w:val="28"/>
        </w:rPr>
        <w:t xml:space="preserve"> осуществляет Федеральное</w:t>
      </w:r>
      <w:r w:rsidR="003904F6" w:rsidRPr="00436DD5">
        <w:rPr>
          <w:sz w:val="28"/>
          <w:szCs w:val="28"/>
        </w:rPr>
        <w:t xml:space="preserve"> медико-биологическое агентство</w:t>
      </w:r>
      <w:r w:rsidR="003904F6" w:rsidRPr="00436DD5">
        <w:rPr>
          <w:sz w:val="28"/>
          <w:szCs w:val="28"/>
          <w:lang w:val="ru-RU"/>
        </w:rPr>
        <w:t xml:space="preserve">, расположенное в </w:t>
      </w:r>
      <w:r w:rsidRPr="00436DD5">
        <w:rPr>
          <w:sz w:val="28"/>
          <w:szCs w:val="28"/>
        </w:rPr>
        <w:t>г. Москва</w:t>
      </w:r>
      <w:r w:rsidR="003904F6" w:rsidRPr="00436DD5">
        <w:rPr>
          <w:sz w:val="28"/>
          <w:szCs w:val="28"/>
          <w:lang w:val="ru-RU"/>
        </w:rPr>
        <w:t>.</w:t>
      </w:r>
    </w:p>
    <w:p w14:paraId="44D4FC0E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Учреждение является юридическим лицом, находящимся в ведении Федерального медико-биологического агентства и осуществляет деятельность в соответствии с законодательством Российской Федерации, Уставом, полученными лицензией и иными разрешительными документами.</w:t>
      </w:r>
    </w:p>
    <w:p w14:paraId="39D68BD0" w14:textId="77777777" w:rsidR="00A22BC7" w:rsidRPr="00436DD5" w:rsidRDefault="00F70D64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Организация</w:t>
      </w:r>
      <w:r w:rsidR="00A22BC7" w:rsidRPr="00436DD5">
        <w:rPr>
          <w:sz w:val="28"/>
          <w:szCs w:val="28"/>
        </w:rPr>
        <w:t xml:space="preserve"> является юридическим лицом, имеет самостоятельный баланс, лицевые счета (бюджетный и внебюджетный) в территориальном органе федерального казначейства Минфина России, обладает</w:t>
      </w:r>
      <w:r w:rsidR="00436DD5">
        <w:rPr>
          <w:sz w:val="28"/>
          <w:szCs w:val="28"/>
        </w:rPr>
        <w:t xml:space="preserve"> </w:t>
      </w:r>
      <w:r w:rsidR="00A22BC7" w:rsidRPr="00436DD5">
        <w:rPr>
          <w:sz w:val="28"/>
          <w:szCs w:val="28"/>
        </w:rPr>
        <w:t>обособленным имуществом, находящимся в оперативном управлении и правами</w:t>
      </w:r>
      <w:r w:rsidR="00436DD5">
        <w:rPr>
          <w:sz w:val="28"/>
          <w:szCs w:val="28"/>
        </w:rPr>
        <w:t xml:space="preserve"> </w:t>
      </w:r>
      <w:r w:rsidR="00A22BC7" w:rsidRPr="00436DD5">
        <w:rPr>
          <w:sz w:val="28"/>
          <w:szCs w:val="28"/>
        </w:rPr>
        <w:t>на</w:t>
      </w:r>
      <w:r w:rsidR="00436DD5">
        <w:rPr>
          <w:sz w:val="28"/>
          <w:szCs w:val="28"/>
        </w:rPr>
        <w:t xml:space="preserve"> </w:t>
      </w:r>
      <w:r w:rsidR="00A22BC7" w:rsidRPr="00436DD5">
        <w:rPr>
          <w:sz w:val="28"/>
          <w:szCs w:val="28"/>
        </w:rPr>
        <w:t>землю,</w:t>
      </w:r>
      <w:r w:rsidR="00436DD5">
        <w:rPr>
          <w:sz w:val="28"/>
          <w:szCs w:val="28"/>
        </w:rPr>
        <w:t xml:space="preserve"> </w:t>
      </w:r>
      <w:r w:rsidR="00A22BC7" w:rsidRPr="00436DD5">
        <w:rPr>
          <w:sz w:val="28"/>
          <w:szCs w:val="28"/>
        </w:rPr>
        <w:lastRenderedPageBreak/>
        <w:t>имеет</w:t>
      </w:r>
      <w:r w:rsidR="00436DD5">
        <w:rPr>
          <w:sz w:val="28"/>
          <w:szCs w:val="28"/>
        </w:rPr>
        <w:t xml:space="preserve"> </w:t>
      </w:r>
      <w:r w:rsidR="003904F6" w:rsidRPr="00436DD5">
        <w:rPr>
          <w:sz w:val="28"/>
          <w:szCs w:val="28"/>
        </w:rPr>
        <w:t>печать</w:t>
      </w:r>
      <w:r w:rsidR="00436DD5">
        <w:rPr>
          <w:sz w:val="28"/>
          <w:szCs w:val="28"/>
        </w:rPr>
        <w:t xml:space="preserve"> </w:t>
      </w:r>
      <w:r w:rsidR="003904F6" w:rsidRPr="00436DD5">
        <w:rPr>
          <w:sz w:val="28"/>
          <w:szCs w:val="28"/>
        </w:rPr>
        <w:t>с</w:t>
      </w:r>
      <w:r w:rsidR="00436DD5">
        <w:rPr>
          <w:sz w:val="28"/>
          <w:szCs w:val="28"/>
        </w:rPr>
        <w:t xml:space="preserve"> </w:t>
      </w:r>
      <w:r w:rsidR="003904F6" w:rsidRPr="00436DD5">
        <w:rPr>
          <w:sz w:val="28"/>
          <w:szCs w:val="28"/>
        </w:rPr>
        <w:t>воспроизведением</w:t>
      </w:r>
      <w:r w:rsidR="003904F6" w:rsidRPr="00436DD5">
        <w:rPr>
          <w:sz w:val="28"/>
          <w:szCs w:val="28"/>
          <w:lang w:val="ru-RU"/>
        </w:rPr>
        <w:t xml:space="preserve"> </w:t>
      </w:r>
      <w:r w:rsidR="003904F6" w:rsidRPr="00436DD5">
        <w:rPr>
          <w:sz w:val="28"/>
          <w:szCs w:val="28"/>
        </w:rPr>
        <w:t>Государственного герба Российской Федерации со своим наименованием и наименованием вышестоящего федерального органа исполнительной власти по ведомственной подчиненности, бланки с изображением Государственного герба Российской Федерации.</w:t>
      </w:r>
    </w:p>
    <w:p w14:paraId="76BE8586" w14:textId="77777777" w:rsidR="00A22BC7" w:rsidRPr="00436DD5" w:rsidRDefault="00A22BC7" w:rsidP="00436DD5">
      <w:pPr>
        <w:pStyle w:val="a4"/>
        <w:widowControl w:val="0"/>
        <w:spacing w:line="360" w:lineRule="auto"/>
        <w:ind w:firstLine="709"/>
        <w:rPr>
          <w:szCs w:val="28"/>
        </w:rPr>
      </w:pPr>
      <w:r w:rsidRPr="00436DD5">
        <w:rPr>
          <w:szCs w:val="28"/>
        </w:rPr>
        <w:t>Учреждение является в соответствии с Постановлением Правительства от</w:t>
      </w:r>
      <w:r w:rsidR="00436DD5">
        <w:rPr>
          <w:szCs w:val="28"/>
        </w:rPr>
        <w:t xml:space="preserve"> </w:t>
      </w:r>
      <w:r w:rsidRPr="00436DD5">
        <w:rPr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04 г"/>
        </w:smartTagPr>
        <w:r w:rsidRPr="00436DD5">
          <w:rPr>
            <w:szCs w:val="28"/>
          </w:rPr>
          <w:t>2004 г</w:t>
        </w:r>
      </w:smartTag>
      <w:r w:rsidRPr="00436DD5">
        <w:rPr>
          <w:szCs w:val="28"/>
        </w:rPr>
        <w:t>. N 872 "О федеральных учреждениях здравоохранения и федеральных учреждениях оздоровительного профиля" федеральным специализированным медицинским учреждением и подлежит сохранению в федеральной собственности.</w:t>
      </w:r>
    </w:p>
    <w:p w14:paraId="06155327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Учреждение отвечает по своим обязательствам в пределах находящихся в его распоряжении денежных средств, выступает истцом и ответчиком в суде, арбитражном и третейском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судах в соответствии с законодательством Российской Федерации.</w:t>
      </w:r>
    </w:p>
    <w:p w14:paraId="7B23C12D" w14:textId="77777777" w:rsidR="003904F6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Место нахождения учреждения: Российская Федерация, </w:t>
      </w:r>
      <w:r w:rsidR="003904F6" w:rsidRPr="00436DD5">
        <w:rPr>
          <w:sz w:val="28"/>
          <w:szCs w:val="28"/>
        </w:rPr>
        <w:t>Мурманская область,</w:t>
      </w:r>
    </w:p>
    <w:p w14:paraId="25B6DC87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г. Полярные Зори, проспект Нивский, дом 1а.</w:t>
      </w:r>
    </w:p>
    <w:p w14:paraId="7336E036" w14:textId="77777777" w:rsidR="00A22BC7" w:rsidRPr="00436DD5" w:rsidRDefault="003904F6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МСЧ №118</w:t>
      </w:r>
      <w:r w:rsidR="00A22BC7" w:rsidRPr="00436DD5">
        <w:rPr>
          <w:sz w:val="28"/>
          <w:szCs w:val="28"/>
        </w:rPr>
        <w:t xml:space="preserve"> имеет в своем составе территориально обособленные подразделения и объекты, используемые для осуществления лицензируемой деятельности: Здравпункт медико-санитарной части № 118, расположенный на территории Филиала концерна “Росэнергоатом” “Кольская атомная станция” г. Полярные Зори.</w:t>
      </w:r>
    </w:p>
    <w:p w14:paraId="1B446829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A5CC024" w14:textId="77777777" w:rsidR="003904F6" w:rsidRPr="00436DD5" w:rsidRDefault="003904F6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Цели и предмет деят</w:t>
      </w:r>
      <w:r w:rsidR="00C83CEA">
        <w:rPr>
          <w:sz w:val="28"/>
          <w:szCs w:val="28"/>
          <w:lang w:val="ru-RU"/>
        </w:rPr>
        <w:t>ельности организации</w:t>
      </w:r>
    </w:p>
    <w:p w14:paraId="4343F759" w14:textId="77777777" w:rsidR="00C83CEA" w:rsidRDefault="00C83CEA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74FC1B" w14:textId="77777777" w:rsidR="00A22BC7" w:rsidRPr="00436DD5" w:rsidRDefault="00A22BC7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Целью создания </w:t>
      </w:r>
      <w:r w:rsidR="00AC49E0" w:rsidRPr="00436DD5">
        <w:rPr>
          <w:sz w:val="28"/>
          <w:szCs w:val="28"/>
          <w:lang w:val="ru-RU"/>
        </w:rPr>
        <w:t>М</w:t>
      </w:r>
      <w:r w:rsidR="003904F6" w:rsidRPr="00436DD5">
        <w:rPr>
          <w:sz w:val="28"/>
          <w:szCs w:val="28"/>
        </w:rPr>
        <w:t>едико-санитарной части № 118</w:t>
      </w:r>
      <w:r w:rsidR="00AC49E0" w:rsidRP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</w:rPr>
        <w:t xml:space="preserve">является медико-санитарное обеспечение и охрана здоровья работников предприятий, организаций, учреждений, и населения отдельных территорий, условия работы и проживания в которых связаны с воздействием специфических неблагоприятных факторов, требующих специальных научно-обоснованных </w:t>
      </w:r>
      <w:r w:rsidRPr="00436DD5">
        <w:rPr>
          <w:sz w:val="28"/>
          <w:szCs w:val="28"/>
        </w:rPr>
        <w:lastRenderedPageBreak/>
        <w:t>лечебно-профилактических и реабилитационных мероприятий,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направленных на предупреждение общей и профессиональной заболеваемости, а также заболеваемости с временной утратой трудоспособности, оказание помощи застрахованному населению в соответствии с Законом Российской Федерации “О медицинском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страховании граждан в Российской Федерации”. Свою деятельность Учреждение осуществляет в соответствии с лицензией, полученной в установленном порядке на виды медицинской, фармацевтической деятельности.</w:t>
      </w:r>
    </w:p>
    <w:p w14:paraId="1FF86B6E" w14:textId="77777777" w:rsidR="00A22BC7" w:rsidRPr="00436DD5" w:rsidRDefault="00AC49E0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 xml:space="preserve">Предметом деятельности </w:t>
      </w:r>
      <w:r w:rsidRPr="00436DD5">
        <w:rPr>
          <w:sz w:val="28"/>
          <w:szCs w:val="28"/>
          <w:lang w:val="ru-RU"/>
        </w:rPr>
        <w:t>МСЧ №118</w:t>
      </w:r>
      <w:r w:rsidR="00A22BC7" w:rsidRPr="00436DD5">
        <w:rPr>
          <w:sz w:val="28"/>
          <w:szCs w:val="28"/>
        </w:rPr>
        <w:t xml:space="preserve"> является оказание лечебно-профилактической помощи работникам промышленных предприятий, пенсионерам и ветеранам отрасли, населению в соответствии с законодательством Российской Федерации.</w:t>
      </w:r>
    </w:p>
    <w:p w14:paraId="183E29B7" w14:textId="77777777" w:rsidR="00A22BC7" w:rsidRPr="00436DD5" w:rsidRDefault="00A22BC7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Перечень лиц и организаций, п</w:t>
      </w:r>
      <w:r w:rsidR="00AC49E0" w:rsidRPr="00436DD5">
        <w:rPr>
          <w:sz w:val="28"/>
          <w:szCs w:val="28"/>
        </w:rPr>
        <w:t xml:space="preserve">одлежащих обслуживанию </w:t>
      </w:r>
      <w:r w:rsidR="00AC49E0" w:rsidRPr="00436DD5">
        <w:rPr>
          <w:sz w:val="28"/>
          <w:szCs w:val="28"/>
          <w:lang w:val="ru-RU"/>
        </w:rPr>
        <w:t>у</w:t>
      </w:r>
      <w:r w:rsidRPr="00436DD5">
        <w:rPr>
          <w:sz w:val="28"/>
          <w:szCs w:val="28"/>
        </w:rPr>
        <w:t>чреждением, устанавливается ФМБА России на основании Перечня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организаций и территорий, обслуживаемых ФМБА России, утверждаемого Правительством Российской Федерации.</w:t>
      </w:r>
    </w:p>
    <w:p w14:paraId="23D30149" w14:textId="77777777" w:rsidR="00A22BC7" w:rsidRPr="00436DD5" w:rsidRDefault="00A22BC7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Учреждение осуществляет следующие основные виды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деятельности:</w:t>
      </w:r>
    </w:p>
    <w:p w14:paraId="70E52303" w14:textId="77777777" w:rsidR="00A22BC7" w:rsidRPr="00436DD5" w:rsidRDefault="00A22BC7" w:rsidP="00436DD5">
      <w:pPr>
        <w:widowControl w:val="0"/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доврачебная помощь, в том числе работа фельдшерских здравпунктов:</w:t>
      </w:r>
    </w:p>
    <w:p w14:paraId="217D0D99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работы и услуги по специальности акушерское дело, диетология, лабораторная диагностика, лечебное дело, лечебная физкультура, медицинский массаж, медицинская статистика, операционное дело, рентгенология, сестринское дело,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сестринское дело в педиатрии, стоматология, стоматология ортопедическая, физиотерапия,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функциональная диагностика, анестезиология и реаниматология, эпидемиология (паразитология), гигиеническое воспитание, гистология, дезинфекционное дело, судебно-медицинская экспертиза, предрейсовые медицинские осмотры водителей транспортных средств;</w:t>
      </w:r>
    </w:p>
    <w:p w14:paraId="557F6273" w14:textId="77777777" w:rsidR="00A22BC7" w:rsidRPr="00436DD5" w:rsidRDefault="00A22BC7" w:rsidP="00436DD5">
      <w:pPr>
        <w:widowControl w:val="0"/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квалифицированная специализированная амбулаторно-</w:t>
      </w:r>
      <w:r w:rsidRPr="00436DD5">
        <w:rPr>
          <w:sz w:val="28"/>
          <w:szCs w:val="28"/>
        </w:rPr>
        <w:lastRenderedPageBreak/>
        <w:t>поликлиническая и стационарная помощь, в том числе в условиях дневного стационара и стационара на дому:</w:t>
      </w:r>
    </w:p>
    <w:p w14:paraId="12F0B4A4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работы и услуги по специальности акушерство и гинекология, аллергология и иммунология, дерматовенерология, инфекционные болезни, лечебная физкультура, клиническая лабораторная диагностика, кардиология, неврология, отоларингология, офтальмология, профпатология, психиатрия, психотерапия, психиатрия-наркология, рентгенология, терапия, травматология и ортопедия, функциональная диагностика, физиотерапия, хирургия, онкология, эндоскопия, эндокринология, педиатрия,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стоматология, стоматология детская, стоматология терапевтическая, стоматология ортопедическая, стоматология хирургическая, ультразвуковая диагностика, урология, скорая медицинская помощь, патологическая анатомия, анестезиология и реаниматология, трансфузиология</w:t>
      </w:r>
      <w:r w:rsidR="00AC49E0" w:rsidRPr="00436DD5">
        <w:rPr>
          <w:sz w:val="28"/>
          <w:szCs w:val="28"/>
          <w:lang w:val="ru-RU"/>
        </w:rPr>
        <w:t>, гемодиализ</w:t>
      </w:r>
      <w:r w:rsidRPr="00436DD5">
        <w:rPr>
          <w:sz w:val="28"/>
          <w:szCs w:val="28"/>
        </w:rPr>
        <w:t>;</w:t>
      </w:r>
    </w:p>
    <w:p w14:paraId="374EA968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организация эпидемиологического контроля, кроме проводимого органами государственного санитарно-эпидемиологического надзора;</w:t>
      </w:r>
    </w:p>
    <w:p w14:paraId="5FC5CC9A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трансфузиологическая помощь;</w:t>
      </w:r>
    </w:p>
    <w:p w14:paraId="42471746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осуществление фармацевтической деятельности; в том числе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связанной с оборотом наркотических средств, психотропных, сильнодействующих и ядовитых веществ;</w:t>
      </w:r>
    </w:p>
    <w:p w14:paraId="3C549E6A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обязательных, предварительных при поступлении на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работу и периодических медицинских осмотров работников, подвергшихся воздействию вредных и неблагоприятных факторов производственной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среды;</w:t>
      </w:r>
    </w:p>
    <w:p w14:paraId="154E1503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предсменных медицинских осмотров персонала,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связанного с работой повышенного риска возникновения аварийной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ситуации на отдельных участках производства;</w:t>
      </w:r>
    </w:p>
    <w:p w14:paraId="6F88D905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целевых медицинских осмотров;</w:t>
      </w:r>
    </w:p>
    <w:p w14:paraId="6FFA9936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 xml:space="preserve">диспансерное наблюдение за работниками ведущих профессий, профессиональными больными, за лицами, подвергшимся воздействию радиации в результате катастрофы на ЧАЭС, а также за участниками ликвидации последствий катастрофы на ЧАЭС, ветеранами Великой </w:t>
      </w:r>
      <w:r w:rsidRPr="00436DD5">
        <w:rPr>
          <w:sz w:val="28"/>
          <w:szCs w:val="28"/>
        </w:rPr>
        <w:lastRenderedPageBreak/>
        <w:t>Отечественной войны и другим контингентом в соответствии с законодательством Российской Федерации, перечнем контингента;</w:t>
      </w:r>
    </w:p>
    <w:p w14:paraId="7BD4AB51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внедрение в практику работы новых методов диагностики и лечения, отвечающих современному уровню развития медицины и медицинской техники;</w:t>
      </w:r>
    </w:p>
    <w:p w14:paraId="28BD48A0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стоматологическая помощь населению, включая применение драгоценных металлов (золота, серебро-палладиевого сплава, платины и серебро-содержащего припоя) для нужд зубопротезирования;</w:t>
      </w:r>
    </w:p>
    <w:p w14:paraId="0097E1E5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судебно-медицинская экспертиза и исследование трупов, потерпевших, обвиняемых и других лиц;</w:t>
      </w:r>
    </w:p>
    <w:p w14:paraId="5DC1B168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судебно-медицинская экспертиза вещественных доказательств и исследования биологических объектов;</w:t>
      </w:r>
    </w:p>
    <w:p w14:paraId="6ABFCADB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судебно-гистологическая экспертиза;</w:t>
      </w:r>
    </w:p>
    <w:p w14:paraId="5AD62453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наркологическая экспертиза;</w:t>
      </w:r>
    </w:p>
    <w:p w14:paraId="643C6C27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экспертиза (контроль) качества медицинской помощи;</w:t>
      </w:r>
    </w:p>
    <w:p w14:paraId="7D0DF280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мероприятия по организации экстренной медицинской помощи в случае возникновения радиационных аварий, а также других чрезвычайных ситуаций на обслуживаемых предприятиях;</w:t>
      </w:r>
    </w:p>
    <w:p w14:paraId="1B1D0CA4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работу по реализации Закона Российской Федерации “О медицинском страховании граждан в Российской Федерации”;</w:t>
      </w:r>
    </w:p>
    <w:p w14:paraId="447AB809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работы по повышению квалификации работников, аттестации и переаттестации врачей и среднего медперсонала. Формирование и подготовку резерва кадров на руководящие должности, входящие в основную номенклатуру ФМБА России, направление медицинских работников на курсы усовершенствования и специализации;</w:t>
      </w:r>
    </w:p>
    <w:p w14:paraId="32F2FD8C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взаимодействие с территориальными органами и учреждениями здравоохранения и санитарно-эпидемиологической службы по профилактике и лечению инфекционных и общесоматических заболеваний по оказанию практической медицинской помощи пострадавшим при авариях и чрезвычайных ситуациях;</w:t>
      </w:r>
    </w:p>
    <w:p w14:paraId="2EF5BA41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работы и услуги по специальности организация сестринского дела, общественное здоровье и организация здравоохранения, работы и услуги по экспертизе временной нетрудоспособности, по военно-врачебной экспертизе, по экспертизе на право владением оружия, по экспертизе профпригодности, по экспертизе состояния здоровья детей, экспертиза медицинской безопасности на водном, воздушном, железнодорожном транспорте, по медицинскому (наркологическому) освидетельствованию, по предварительным и периодическим медицинским осмотрам, по предрейсовым медицинским осмотрам водителей транспортных средств, профилактическая медицина;</w:t>
      </w:r>
    </w:p>
    <w:p w14:paraId="23F713A6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деятельность, связанная с оборотом наркотических средств и психотропных веществ, внесенных в Список 2 (приобретение, хранение, отпуск, использование);</w:t>
      </w:r>
    </w:p>
    <w:p w14:paraId="58B99E72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деятельность, связанная с оборотом психотропных веществ, внесенных в Список 3 (приобретение, хранение, отпуск, использование);</w:t>
      </w:r>
    </w:p>
    <w:p w14:paraId="64005EC4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оказание платных медицинских услуг в соответствии с действующим законодательством Российской Федерации, приказами Министерства здравоохранения и социального развития Российской Федерации и Федерального медико-биологического агентства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на основе разрешения и прейскуранта;</w:t>
      </w:r>
    </w:p>
    <w:p w14:paraId="7D407FDB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информационные услуги, организация и проведение конференций, семинаров;</w:t>
      </w:r>
    </w:p>
    <w:p w14:paraId="2E760206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осуществление деятельности по защите сведений, составляющих государственную тайну;</w:t>
      </w:r>
    </w:p>
    <w:p w14:paraId="003877A0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обеспечение в установленном порядке формирование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мобилизационных запасов и резервов, а также мобилизационную подготовку сотрудников;</w:t>
      </w:r>
    </w:p>
    <w:p w14:paraId="1151E7A1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работы в области медицинской защиты работников обслуживаемых организаций и населения обслуживаемых территорий от чрезвычайных ситуаций техногенного характера;</w:t>
      </w:r>
    </w:p>
    <w:p w14:paraId="0E2FCF4E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организация профессиональной подготовки, переподготовки, повышения квалификации сотрудников;</w:t>
      </w:r>
    </w:p>
    <w:p w14:paraId="5B308D93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Учреждения;</w:t>
      </w:r>
    </w:p>
    <w:p w14:paraId="70B4332C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организация конгрессов, выставок и других мероприятий в установленной сфере деятельности;</w:t>
      </w:r>
    </w:p>
    <w:p w14:paraId="4C1C0B2E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-</w:t>
      </w:r>
      <w:r w:rsidRPr="00436DD5">
        <w:rPr>
          <w:sz w:val="28"/>
          <w:szCs w:val="28"/>
        </w:rPr>
        <w:tab/>
        <w:t>проведение конкурсов на размещение заказов и заключение государственных контрактов на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 xml:space="preserve">поставку товаров, выполнение работ, оказание услуг для нужд </w:t>
      </w:r>
      <w:r w:rsidR="00AC49E0" w:rsidRPr="00436DD5">
        <w:rPr>
          <w:sz w:val="28"/>
          <w:szCs w:val="28"/>
          <w:lang w:val="ru-RU"/>
        </w:rPr>
        <w:t>организации</w:t>
      </w:r>
      <w:r w:rsidRPr="00436DD5">
        <w:rPr>
          <w:sz w:val="28"/>
          <w:szCs w:val="28"/>
        </w:rPr>
        <w:t xml:space="preserve"> на основании договора поручения с ФМБА России.</w:t>
      </w:r>
    </w:p>
    <w:p w14:paraId="6AE5C8A3" w14:textId="77777777" w:rsidR="00AC49E0" w:rsidRPr="00436DD5" w:rsidRDefault="00A22BC7" w:rsidP="00436DD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Право </w:t>
      </w:r>
      <w:r w:rsidR="00AC49E0" w:rsidRPr="00436DD5">
        <w:rPr>
          <w:sz w:val="28"/>
          <w:szCs w:val="28"/>
          <w:lang w:val="ru-RU"/>
        </w:rPr>
        <w:t>данной организации</w:t>
      </w:r>
      <w:r w:rsidRPr="00436DD5">
        <w:rPr>
          <w:sz w:val="28"/>
          <w:szCs w:val="28"/>
        </w:rPr>
        <w:t xml:space="preserve">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с момента ее получения или в указанный в ней срок и прекращается по истечении срока ее действия</w:t>
      </w:r>
      <w:r w:rsidR="00AC49E0" w:rsidRPr="00436DD5">
        <w:rPr>
          <w:sz w:val="28"/>
          <w:szCs w:val="28"/>
          <w:lang w:val="ru-RU"/>
        </w:rPr>
        <w:t>.</w:t>
      </w:r>
    </w:p>
    <w:p w14:paraId="0C4F08C2" w14:textId="77777777" w:rsidR="00A22BC7" w:rsidRPr="00436DD5" w:rsidRDefault="00A22BC7" w:rsidP="00436DD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 xml:space="preserve">Право </w:t>
      </w:r>
      <w:r w:rsidR="00AC49E0" w:rsidRPr="00436DD5">
        <w:rPr>
          <w:sz w:val="28"/>
          <w:szCs w:val="28"/>
          <w:lang w:val="ru-RU"/>
        </w:rPr>
        <w:t>у</w:t>
      </w:r>
      <w:r w:rsidRPr="00436DD5">
        <w:rPr>
          <w:sz w:val="28"/>
          <w:szCs w:val="28"/>
        </w:rPr>
        <w:t>чреждения осуществлять платные медицинские и иные услуги возникает у с момента получения разрешения и утверждения прейскуранта ФМБА России в соответствии с лицензией.</w:t>
      </w:r>
    </w:p>
    <w:p w14:paraId="4F0FB18C" w14:textId="77777777" w:rsidR="00A22BC7" w:rsidRPr="001B76A1" w:rsidRDefault="00A22BC7" w:rsidP="00436DD5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14:paraId="281B351B" w14:textId="77777777" w:rsidR="00B205EE" w:rsidRPr="00436DD5" w:rsidRDefault="00B205E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Правовые а</w:t>
      </w:r>
      <w:r w:rsidR="00C83CEA">
        <w:rPr>
          <w:sz w:val="28"/>
          <w:szCs w:val="28"/>
          <w:lang w:val="ru-RU"/>
        </w:rPr>
        <w:t>спекты деятельности организации</w:t>
      </w:r>
    </w:p>
    <w:p w14:paraId="36D12034" w14:textId="77777777" w:rsidR="00C83CEA" w:rsidRDefault="00C83CE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CD4B1A" w14:textId="77777777" w:rsidR="00A22BC7" w:rsidRPr="00436DD5" w:rsidRDefault="00B205EE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ФГУЗ «Медико-санитарная часть</w:t>
      </w:r>
      <w:r w:rsid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№ 118» ФМБА РФ</w:t>
      </w:r>
      <w:r w:rsidR="00A22BC7" w:rsidRPr="00436DD5">
        <w:rPr>
          <w:sz w:val="28"/>
          <w:szCs w:val="28"/>
        </w:rPr>
        <w:t xml:space="preserve"> имеет право:</w:t>
      </w:r>
    </w:p>
    <w:p w14:paraId="51C6E09D" w14:textId="77777777" w:rsidR="00A22BC7" w:rsidRPr="00436DD5" w:rsidRDefault="00A22BC7" w:rsidP="00436DD5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- заключать договоры с учреждениями, организациями, предприятиями и физическими лицами на предоставление работ и услуг в соответствии с видами деятельности Учреждения, имеющихся лицензий;</w:t>
      </w:r>
    </w:p>
    <w:p w14:paraId="55A3BB67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привлекать для осуществления своей деятельности на экономически выгодной основе другие учреждения, организации, предприятия и физических лиц;</w:t>
      </w:r>
    </w:p>
    <w:p w14:paraId="05594C7E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приобретать и арендовать при осуществлении хозяйственной деятельности основные и оборотные средства за счет имеющихся у него финансовых ресурсов, финансовой помощи;</w:t>
      </w:r>
    </w:p>
    <w:p w14:paraId="4DD82ABB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открывать лицевые</w:t>
      </w:r>
      <w:r w:rsidR="00436DD5">
        <w:rPr>
          <w:color w:val="auto"/>
          <w:szCs w:val="28"/>
        </w:rPr>
        <w:t xml:space="preserve"> </w:t>
      </w:r>
      <w:r w:rsidRPr="00436DD5">
        <w:rPr>
          <w:color w:val="auto"/>
          <w:szCs w:val="28"/>
        </w:rPr>
        <w:t>счета в отделениях федерального казначейства Минфина России;</w:t>
      </w:r>
    </w:p>
    <w:p w14:paraId="78EC212C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планировать свою деятельность и определять перспективы развития по согласованию с Федеральным медико-биологическим агентством, а также исходя из спроса потребителей на продукцию, работы и услуги и заключенных договоров;</w:t>
      </w:r>
    </w:p>
    <w:p w14:paraId="15C17BA4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сдавать по согласованию с Федеральным медико-биологическим агентством в установленном порядке в аренду временно не используемое имущество, относящееся к федеральной собственности, включая</w:t>
      </w:r>
      <w:r w:rsidR="00436DD5">
        <w:rPr>
          <w:color w:val="auto"/>
          <w:szCs w:val="28"/>
        </w:rPr>
        <w:t xml:space="preserve"> </w:t>
      </w:r>
      <w:r w:rsidRPr="00436DD5">
        <w:rPr>
          <w:color w:val="auto"/>
          <w:szCs w:val="28"/>
        </w:rPr>
        <w:t>недвижимое;</w:t>
      </w:r>
    </w:p>
    <w:p w14:paraId="3AB0F05C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по согласованию с Федеральным медико-биологическим агентством распоряжаться средствами, полученными от предпринимательской деятельности;</w:t>
      </w:r>
    </w:p>
    <w:p w14:paraId="3101D296" w14:textId="77777777" w:rsidR="00A22BC7" w:rsidRPr="00436DD5" w:rsidRDefault="00A22BC7" w:rsidP="00436DD5">
      <w:pPr>
        <w:pStyle w:val="21"/>
        <w:widowControl w:val="0"/>
        <w:tabs>
          <w:tab w:val="left" w:pos="7620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- разрабатывать и представлять в установленном порядке предложения по необходимым объемам государственного бюджетного финансирования и инвестиционных средств, внутрипостроечному титульному списку и лимитам энергоснабжения.</w:t>
      </w:r>
    </w:p>
    <w:p w14:paraId="2DF8A42D" w14:textId="77777777" w:rsidR="00A22BC7" w:rsidRPr="00436DD5" w:rsidRDefault="00A22BC7" w:rsidP="00436D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За искажение государственной отчетности должностные лица </w:t>
      </w:r>
      <w:r w:rsidR="00B205EE" w:rsidRPr="00436DD5">
        <w:rPr>
          <w:sz w:val="28"/>
          <w:szCs w:val="28"/>
          <w:lang w:val="ru-RU"/>
        </w:rPr>
        <w:t>организации</w:t>
      </w:r>
      <w:r w:rsidRPr="00436DD5">
        <w:rPr>
          <w:sz w:val="28"/>
          <w:szCs w:val="28"/>
        </w:rPr>
        <w:t xml:space="preserve"> несут установленную законодательством Российской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Федерации дисциплинарную, административную и уголовную ответственность.</w:t>
      </w:r>
    </w:p>
    <w:p w14:paraId="36BF2A77" w14:textId="77777777" w:rsidR="00A22BC7" w:rsidRPr="00436DD5" w:rsidRDefault="00A22BC7" w:rsidP="00436DD5">
      <w:pPr>
        <w:pStyle w:val="a4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436DD5">
        <w:rPr>
          <w:szCs w:val="28"/>
        </w:rPr>
        <w:t>Экономический анализ деятельности, проверка (в том числе лечебной деятельности и деятельности по оказанию платных медицинских и иных услуг) и ревизия Учреждения осуществляется Федеральным медико-биологическим агентством, а также налоговыми, природоохранными и другими органами в пределах их компетенции в порядке, установленном действующим законод</w:t>
      </w:r>
      <w:r w:rsidR="00B205EE" w:rsidRPr="00436DD5">
        <w:rPr>
          <w:szCs w:val="28"/>
        </w:rPr>
        <w:t>ательством Российской Федерации.</w:t>
      </w:r>
    </w:p>
    <w:p w14:paraId="5ECCE215" w14:textId="77777777" w:rsidR="00A22BC7" w:rsidRPr="00436DD5" w:rsidRDefault="00C83CEA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205EE" w:rsidRPr="00436DD5">
        <w:rPr>
          <w:sz w:val="28"/>
          <w:szCs w:val="28"/>
          <w:lang w:val="ru-RU"/>
        </w:rPr>
        <w:t>Положение об Административно-правовом отделе организации:</w:t>
      </w:r>
    </w:p>
    <w:p w14:paraId="750A2B13" w14:textId="77777777" w:rsidR="00C83CEA" w:rsidRDefault="00C83CEA" w:rsidP="00436DD5">
      <w:pPr>
        <w:pStyle w:val="a4"/>
        <w:widowControl w:val="0"/>
        <w:spacing w:line="360" w:lineRule="auto"/>
        <w:ind w:firstLine="709"/>
        <w:rPr>
          <w:szCs w:val="28"/>
        </w:rPr>
      </w:pPr>
    </w:p>
    <w:p w14:paraId="222363E0" w14:textId="77777777" w:rsidR="00A22BC7" w:rsidRPr="00436DD5" w:rsidRDefault="00A22BC7" w:rsidP="00436DD5">
      <w:pPr>
        <w:pStyle w:val="a4"/>
        <w:widowControl w:val="0"/>
        <w:spacing w:line="360" w:lineRule="auto"/>
        <w:ind w:firstLine="709"/>
        <w:rPr>
          <w:szCs w:val="28"/>
        </w:rPr>
      </w:pPr>
      <w:r w:rsidRPr="00436DD5">
        <w:rPr>
          <w:szCs w:val="28"/>
        </w:rPr>
        <w:t xml:space="preserve">Управление </w:t>
      </w:r>
      <w:r w:rsidR="00B205EE" w:rsidRPr="00436DD5">
        <w:rPr>
          <w:szCs w:val="28"/>
        </w:rPr>
        <w:t>ФГУЗ «Медико-санитарная часть</w:t>
      </w:r>
      <w:r w:rsidR="00436DD5">
        <w:rPr>
          <w:szCs w:val="28"/>
        </w:rPr>
        <w:t xml:space="preserve"> </w:t>
      </w:r>
      <w:r w:rsidR="00B205EE" w:rsidRPr="00436DD5">
        <w:rPr>
          <w:szCs w:val="28"/>
        </w:rPr>
        <w:t>№ 118» ФМБА РФ</w:t>
      </w:r>
      <w:r w:rsidRPr="00436DD5">
        <w:rPr>
          <w:szCs w:val="28"/>
        </w:rPr>
        <w:t xml:space="preserve"> осуществляется в соответствии с действующим законодательством Российской Федерации, Уставом и приказами ФМБА России.</w:t>
      </w:r>
    </w:p>
    <w:p w14:paraId="42BB5879" w14:textId="77777777" w:rsidR="00A22BC7" w:rsidRPr="00436DD5" w:rsidRDefault="00A22BC7" w:rsidP="00436DD5">
      <w:pPr>
        <w:pStyle w:val="a4"/>
        <w:widowControl w:val="0"/>
        <w:spacing w:line="360" w:lineRule="auto"/>
        <w:ind w:firstLine="709"/>
        <w:rPr>
          <w:szCs w:val="28"/>
        </w:rPr>
      </w:pPr>
      <w:r w:rsidRPr="00436DD5">
        <w:rPr>
          <w:szCs w:val="28"/>
        </w:rPr>
        <w:t>Учреждение возглавляет Начальник, назначаемый на должность и освобождаемый от должности Руководителем ФМБА России.</w:t>
      </w:r>
      <w:r w:rsidR="00B205EE" w:rsidRPr="00436DD5">
        <w:rPr>
          <w:szCs w:val="28"/>
        </w:rPr>
        <w:t xml:space="preserve"> </w:t>
      </w:r>
      <w:r w:rsidRPr="00436DD5">
        <w:rPr>
          <w:szCs w:val="28"/>
        </w:rPr>
        <w:t>Кандидатура на должность Начальника согласовывается с Полномочным представителем Президента Российской Федерации в Северо-Западном федеральном округе.</w:t>
      </w:r>
    </w:p>
    <w:p w14:paraId="283DFA77" w14:textId="77777777" w:rsidR="00A22BC7" w:rsidRPr="00436DD5" w:rsidRDefault="00A22BC7" w:rsidP="00436DD5">
      <w:pPr>
        <w:pStyle w:val="21"/>
        <w:widowControl w:val="0"/>
        <w:tabs>
          <w:tab w:val="left" w:pos="3475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 xml:space="preserve">Начальник </w:t>
      </w:r>
      <w:r w:rsidR="00060D96" w:rsidRPr="00436DD5">
        <w:rPr>
          <w:color w:val="auto"/>
          <w:szCs w:val="28"/>
        </w:rPr>
        <w:t>у</w:t>
      </w:r>
      <w:r w:rsidRPr="00436DD5">
        <w:rPr>
          <w:color w:val="auto"/>
          <w:szCs w:val="28"/>
        </w:rPr>
        <w:t>чреждения без доверенности представляет его во всех учреждениях и организациях, распоряжается в соответствии с законодательством Российской Федерации имуществом и средствами, заключает договора, выдает доверенности</w:t>
      </w:r>
      <w:r w:rsidR="00436DD5">
        <w:rPr>
          <w:color w:val="auto"/>
          <w:szCs w:val="28"/>
        </w:rPr>
        <w:t xml:space="preserve"> </w:t>
      </w:r>
      <w:r w:rsidRPr="00436DD5">
        <w:rPr>
          <w:color w:val="auto"/>
          <w:szCs w:val="28"/>
        </w:rPr>
        <w:t>(в том числе с правом передоверия), открывает лицевые счета в органах Федерального</w:t>
      </w:r>
      <w:r w:rsidR="00436DD5">
        <w:rPr>
          <w:color w:val="auto"/>
          <w:szCs w:val="28"/>
        </w:rPr>
        <w:t xml:space="preserve"> </w:t>
      </w:r>
      <w:r w:rsidRPr="00436DD5">
        <w:rPr>
          <w:color w:val="auto"/>
          <w:szCs w:val="28"/>
        </w:rPr>
        <w:t>казначейства Минфина России, в учреждениях банков расчетные и другие счета.</w:t>
      </w:r>
    </w:p>
    <w:p w14:paraId="6CBE7F45" w14:textId="77777777" w:rsidR="00A22BC7" w:rsidRPr="00436DD5" w:rsidRDefault="00A22BC7" w:rsidP="00436DD5">
      <w:pPr>
        <w:widowControl w:val="0"/>
        <w:tabs>
          <w:tab w:val="left" w:pos="34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Начальник осуществляет управление </w:t>
      </w:r>
      <w:r w:rsidR="00B205EE" w:rsidRPr="00436DD5">
        <w:rPr>
          <w:sz w:val="28"/>
          <w:szCs w:val="28"/>
          <w:lang w:val="ru-RU"/>
        </w:rPr>
        <w:t>данным у</w:t>
      </w:r>
      <w:r w:rsidRPr="00436DD5">
        <w:rPr>
          <w:sz w:val="28"/>
          <w:szCs w:val="28"/>
        </w:rPr>
        <w:t xml:space="preserve">чреждением на основе единоначалия, организует работу и несет ответственность за его деятельность в пределах своей компетенции, издает приказы и распоряжения, дает указания, обязательные для всех работников </w:t>
      </w:r>
      <w:r w:rsidR="00B205EE" w:rsidRPr="00436DD5">
        <w:rPr>
          <w:sz w:val="28"/>
          <w:szCs w:val="28"/>
          <w:lang w:val="ru-RU"/>
        </w:rPr>
        <w:t>организации</w:t>
      </w:r>
      <w:r w:rsidRPr="00436DD5">
        <w:rPr>
          <w:sz w:val="28"/>
          <w:szCs w:val="28"/>
        </w:rPr>
        <w:t>. Руководитель учреждения создает условия, обеспечивающие сохранность сведений, составляющих государственную тайну.</w:t>
      </w:r>
    </w:p>
    <w:p w14:paraId="63256450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Начальник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 xml:space="preserve">имеет заместителей Начальника </w:t>
      </w:r>
      <w:r w:rsidR="00060D96" w:rsidRPr="00436DD5">
        <w:rPr>
          <w:sz w:val="28"/>
          <w:szCs w:val="28"/>
          <w:lang w:val="ru-RU"/>
        </w:rPr>
        <w:t>МСЧ №118</w:t>
      </w:r>
      <w:r w:rsidRPr="00436DD5">
        <w:rPr>
          <w:sz w:val="28"/>
          <w:szCs w:val="28"/>
        </w:rPr>
        <w:t>, в том числе заместителя по лечебной работе.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Заместители Начальника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назначаются на должность и освобождаются от должности Руководителем ФМБА России</w:t>
      </w:r>
      <w:r w:rsidR="00060D96" w:rsidRPr="00436DD5">
        <w:rPr>
          <w:sz w:val="28"/>
          <w:szCs w:val="28"/>
          <w:lang w:val="ru-RU"/>
        </w:rPr>
        <w:t xml:space="preserve">, в </w:t>
      </w:r>
      <w:r w:rsidRPr="00436DD5">
        <w:rPr>
          <w:sz w:val="28"/>
          <w:szCs w:val="28"/>
        </w:rPr>
        <w:t>соответствии с номенклатурой должностей, установленной Федеральным медико-биологическим агентством</w:t>
      </w:r>
    </w:p>
    <w:p w14:paraId="2C8640C8" w14:textId="77777777" w:rsidR="00A22BC7" w:rsidRPr="00436DD5" w:rsidRDefault="00A22BC7" w:rsidP="00436DD5">
      <w:pPr>
        <w:pStyle w:val="21"/>
        <w:widowControl w:val="0"/>
        <w:tabs>
          <w:tab w:val="left" w:pos="3475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>На период отсутствия Начальника учреждения исполнение обязанностей Начальника возлагается на Заместителя Начальника. Заместитель Начальника при исполнении обязанностей начальника на период отсутствия Начальника действует на основании доверенности или приказа о возложении обязанностей на соответствующий период, пользуется всеми правами и несет ответственность как единоличный исполнительный орган в соответствии с Уставом</w:t>
      </w:r>
      <w:r w:rsidR="00060D96" w:rsidRPr="00436DD5">
        <w:rPr>
          <w:color w:val="auto"/>
          <w:szCs w:val="28"/>
        </w:rPr>
        <w:t xml:space="preserve"> организации</w:t>
      </w:r>
      <w:r w:rsidRPr="00436DD5">
        <w:rPr>
          <w:color w:val="auto"/>
          <w:szCs w:val="28"/>
        </w:rPr>
        <w:t>;</w:t>
      </w:r>
    </w:p>
    <w:p w14:paraId="35700BD4" w14:textId="77777777" w:rsidR="00A22BC7" w:rsidRPr="00436DD5" w:rsidRDefault="00A22BC7" w:rsidP="00436DD5">
      <w:pPr>
        <w:widowControl w:val="0"/>
        <w:tabs>
          <w:tab w:val="left" w:pos="34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 xml:space="preserve">Структура, численность и штатное расписание утверждается Начальником </w:t>
      </w:r>
      <w:r w:rsidR="00060D96" w:rsidRPr="00436DD5">
        <w:rPr>
          <w:sz w:val="28"/>
          <w:szCs w:val="28"/>
          <w:lang w:val="ru-RU"/>
        </w:rPr>
        <w:t>организации</w:t>
      </w:r>
      <w:r w:rsidRPr="00436DD5">
        <w:rPr>
          <w:sz w:val="28"/>
          <w:szCs w:val="28"/>
        </w:rPr>
        <w:t xml:space="preserve"> в зависимости от годового объема бюджетного финансирования и фонда оплаты труда, который определяется Федеральным агентством.</w:t>
      </w:r>
    </w:p>
    <w:p w14:paraId="26828F52" w14:textId="77777777" w:rsidR="00A22BC7" w:rsidRPr="00436DD5" w:rsidRDefault="00A22BC7" w:rsidP="00436DD5">
      <w:pPr>
        <w:pStyle w:val="21"/>
        <w:widowControl w:val="0"/>
        <w:tabs>
          <w:tab w:val="left" w:pos="3475"/>
        </w:tabs>
        <w:spacing w:line="360" w:lineRule="auto"/>
        <w:ind w:firstLine="709"/>
        <w:rPr>
          <w:color w:val="auto"/>
          <w:szCs w:val="28"/>
        </w:rPr>
      </w:pPr>
      <w:r w:rsidRPr="00436DD5">
        <w:rPr>
          <w:color w:val="auto"/>
          <w:szCs w:val="28"/>
        </w:rPr>
        <w:t xml:space="preserve">Начальник самостоятельно определяет численность, квалификационный и штатный составы, нанимает (назначает) на должность и освобождает от должности работников, заключает с ними договоры. Работники </w:t>
      </w:r>
      <w:r w:rsidR="00060D96" w:rsidRPr="00436DD5">
        <w:rPr>
          <w:color w:val="auto"/>
          <w:szCs w:val="28"/>
        </w:rPr>
        <w:t>МСЧ № 118</w:t>
      </w:r>
      <w:r w:rsidRPr="00436DD5">
        <w:rPr>
          <w:color w:val="auto"/>
          <w:szCs w:val="28"/>
        </w:rPr>
        <w:t xml:space="preserve"> обязаны сохранять сведения, составляющие государственную тайну, порядок и организация которых оговорена законодательными актами и нормативными документами Российской Федерации.</w:t>
      </w:r>
    </w:p>
    <w:p w14:paraId="79C10551" w14:textId="77777777" w:rsidR="00A22BC7" w:rsidRPr="00436DD5" w:rsidRDefault="00A22BC7" w:rsidP="00436D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 xml:space="preserve">Для обеспечения единой политики в решении организационно-методических, лечебно-профилактических, научно-практических вопросов в учреждении создается Медицинский Совет, имеющий право консультативного, совещательного и контролирующего органа, который действует на основе Положения о Медицинском Совете, утверждаемом Начальником </w:t>
      </w:r>
      <w:r w:rsidR="00060D96" w:rsidRPr="00436DD5">
        <w:rPr>
          <w:sz w:val="28"/>
          <w:szCs w:val="28"/>
          <w:lang w:val="ru-RU"/>
        </w:rPr>
        <w:t>у</w:t>
      </w:r>
      <w:r w:rsidRPr="00436DD5">
        <w:rPr>
          <w:sz w:val="28"/>
          <w:szCs w:val="28"/>
        </w:rPr>
        <w:t>чреждения.</w:t>
      </w:r>
    </w:p>
    <w:p w14:paraId="7CF5EE08" w14:textId="77777777" w:rsidR="00685C52" w:rsidRPr="00436DD5" w:rsidRDefault="00685C52" w:rsidP="00436DD5">
      <w:pPr>
        <w:pStyle w:val="ac"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  <w:lang w:val="ru-RU"/>
        </w:rPr>
        <w:t>За время прохождения</w:t>
      </w:r>
      <w:r w:rsidRPr="00436DD5">
        <w:rPr>
          <w:rFonts w:ascii="Times New Roman" w:hAnsi="Times New Roman"/>
          <w:sz w:val="28"/>
          <w:szCs w:val="28"/>
        </w:rPr>
        <w:t xml:space="preserve"> практики был ознакомлен с функциями и задачами ФГУЗ «Медико-санитарная часть</w:t>
      </w:r>
      <w:r w:rsidR="00436DD5">
        <w:rPr>
          <w:rFonts w:ascii="Times New Roman" w:hAnsi="Times New Roman"/>
          <w:sz w:val="28"/>
          <w:szCs w:val="28"/>
        </w:rPr>
        <w:t xml:space="preserve"> </w:t>
      </w:r>
      <w:r w:rsidRPr="00436DD5">
        <w:rPr>
          <w:rFonts w:ascii="Times New Roman" w:hAnsi="Times New Roman"/>
          <w:sz w:val="28"/>
          <w:szCs w:val="28"/>
        </w:rPr>
        <w:t>№ 118» ФМБА РФ, структурой и специализацией её отделов, изучил нормативно-правовую базу, регламентирующую работу административно-правового отдела</w:t>
      </w:r>
      <w:r w:rsidRPr="00436DD5">
        <w:rPr>
          <w:rFonts w:ascii="Times New Roman" w:hAnsi="Times New Roman"/>
          <w:sz w:val="28"/>
          <w:szCs w:val="28"/>
          <w:lang w:val="ru-RU"/>
        </w:rPr>
        <w:t xml:space="preserve"> МСЧ № 118 в частности</w:t>
      </w:r>
      <w:r w:rsidRPr="00436DD5">
        <w:rPr>
          <w:rFonts w:ascii="Times New Roman" w:hAnsi="Times New Roman"/>
          <w:sz w:val="28"/>
          <w:szCs w:val="28"/>
        </w:rPr>
        <w:t>,</w:t>
      </w:r>
      <w:r w:rsidRPr="00436DD5">
        <w:rPr>
          <w:rFonts w:ascii="Times New Roman" w:hAnsi="Times New Roman"/>
          <w:sz w:val="28"/>
          <w:szCs w:val="28"/>
          <w:lang w:val="ru-RU"/>
        </w:rPr>
        <w:t xml:space="preserve"> и системы здравоохранения</w:t>
      </w:r>
      <w:r w:rsidR="00436D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6DD5">
        <w:rPr>
          <w:rFonts w:ascii="Times New Roman" w:hAnsi="Times New Roman"/>
          <w:sz w:val="28"/>
          <w:szCs w:val="28"/>
          <w:lang w:val="ru-RU"/>
        </w:rPr>
        <w:t>Российской федерации в целом.</w:t>
      </w:r>
    </w:p>
    <w:p w14:paraId="01B9A19F" w14:textId="77777777" w:rsidR="00685C52" w:rsidRPr="00436DD5" w:rsidRDefault="00685C52" w:rsidP="00436DD5">
      <w:pPr>
        <w:pStyle w:val="ac"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 w:rsidRPr="00436DD5">
        <w:rPr>
          <w:rFonts w:ascii="Times New Roman" w:hAnsi="Times New Roman"/>
          <w:sz w:val="28"/>
          <w:szCs w:val="28"/>
          <w:lang w:val="ru-RU"/>
        </w:rPr>
        <w:t>Мною были</w:t>
      </w:r>
      <w:r w:rsidRPr="00436DD5">
        <w:rPr>
          <w:rFonts w:ascii="Times New Roman" w:hAnsi="Times New Roman"/>
          <w:sz w:val="28"/>
          <w:szCs w:val="28"/>
        </w:rPr>
        <w:t xml:space="preserve"> подготовлены доклады о состоянии здоровья населения г. Полярные Зори с подведомственной территорией и реализации территориальной программы государственных гарантий оказания населению бесплатной медицинской помощи в первом полугодии </w:t>
      </w:r>
      <w:smartTag w:uri="urn:schemas-microsoft-com:office:smarttags" w:element="metricconverter">
        <w:smartTagPr>
          <w:attr w:name="ProductID" w:val="2011 г"/>
        </w:smartTagPr>
        <w:r w:rsidRPr="00436DD5">
          <w:rPr>
            <w:rFonts w:ascii="Times New Roman" w:hAnsi="Times New Roman"/>
            <w:sz w:val="28"/>
            <w:szCs w:val="28"/>
          </w:rPr>
          <w:t>2011 г</w:t>
        </w:r>
      </w:smartTag>
      <w:r w:rsidRPr="00436DD5">
        <w:rPr>
          <w:rFonts w:ascii="Times New Roman" w:hAnsi="Times New Roman"/>
          <w:sz w:val="28"/>
          <w:szCs w:val="28"/>
        </w:rPr>
        <w:t>.</w:t>
      </w:r>
    </w:p>
    <w:p w14:paraId="4979F5DA" w14:textId="77777777" w:rsidR="00685C52" w:rsidRPr="00436DD5" w:rsidRDefault="00685C52" w:rsidP="00436DD5">
      <w:pPr>
        <w:pStyle w:val="ac"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 w:rsidRPr="00436DD5">
        <w:rPr>
          <w:rFonts w:ascii="Times New Roman" w:hAnsi="Times New Roman"/>
          <w:sz w:val="28"/>
          <w:szCs w:val="28"/>
          <w:lang w:val="ru-RU"/>
        </w:rPr>
        <w:t xml:space="preserve">Принимал </w:t>
      </w:r>
      <w:r w:rsidRPr="00436DD5">
        <w:rPr>
          <w:rFonts w:ascii="Times New Roman" w:hAnsi="Times New Roman"/>
          <w:sz w:val="28"/>
          <w:szCs w:val="28"/>
        </w:rPr>
        <w:t xml:space="preserve">участие в формировании отчёта руководителя об итогах деятельности учреждения за I полугодие </w:t>
      </w:r>
      <w:smartTag w:uri="urn:schemas-microsoft-com:office:smarttags" w:element="metricconverter">
        <w:smartTagPr>
          <w:attr w:name="ProductID" w:val="2011 г"/>
        </w:smartTagPr>
        <w:r w:rsidRPr="00436DD5">
          <w:rPr>
            <w:rFonts w:ascii="Times New Roman" w:hAnsi="Times New Roman"/>
            <w:sz w:val="28"/>
            <w:szCs w:val="28"/>
          </w:rPr>
          <w:t>2011 г</w:t>
        </w:r>
      </w:smartTag>
      <w:r w:rsidRPr="00436DD5">
        <w:rPr>
          <w:rFonts w:ascii="Times New Roman" w:hAnsi="Times New Roman"/>
          <w:sz w:val="28"/>
          <w:szCs w:val="28"/>
        </w:rPr>
        <w:t>.</w:t>
      </w:r>
      <w:r w:rsidRPr="00436DD5">
        <w:rPr>
          <w:rFonts w:ascii="Times New Roman" w:hAnsi="Times New Roman"/>
          <w:sz w:val="28"/>
          <w:szCs w:val="28"/>
          <w:lang w:val="ru-RU"/>
        </w:rPr>
        <w:t>,</w:t>
      </w:r>
      <w:r w:rsidRPr="00436DD5">
        <w:rPr>
          <w:rFonts w:ascii="Times New Roman" w:hAnsi="Times New Roman"/>
          <w:sz w:val="28"/>
          <w:szCs w:val="28"/>
        </w:rPr>
        <w:t xml:space="preserve"> в формировании отчёта председателя медицинского совета о деятельности медицинского совета учреждения за I полугодие </w:t>
      </w:r>
      <w:smartTag w:uri="urn:schemas-microsoft-com:office:smarttags" w:element="metricconverter">
        <w:smartTagPr>
          <w:attr w:name="ProductID" w:val="2011 г"/>
        </w:smartTagPr>
        <w:r w:rsidRPr="00436DD5">
          <w:rPr>
            <w:rFonts w:ascii="Times New Roman" w:hAnsi="Times New Roman"/>
            <w:sz w:val="28"/>
            <w:szCs w:val="28"/>
          </w:rPr>
          <w:t>2011 г</w:t>
        </w:r>
      </w:smartTag>
      <w:r w:rsidRPr="00436DD5">
        <w:rPr>
          <w:rFonts w:ascii="Times New Roman" w:hAnsi="Times New Roman"/>
          <w:sz w:val="28"/>
          <w:szCs w:val="28"/>
        </w:rPr>
        <w:t>.</w:t>
      </w:r>
      <w:r w:rsidRPr="00436DD5">
        <w:rPr>
          <w:rFonts w:ascii="Times New Roman" w:hAnsi="Times New Roman"/>
          <w:sz w:val="28"/>
          <w:szCs w:val="28"/>
          <w:lang w:val="ru-RU"/>
        </w:rPr>
        <w:t>, в</w:t>
      </w:r>
      <w:r w:rsidRPr="00436DD5">
        <w:rPr>
          <w:rFonts w:ascii="Times New Roman" w:hAnsi="Times New Roman"/>
          <w:sz w:val="28"/>
          <w:szCs w:val="28"/>
        </w:rPr>
        <w:t xml:space="preserve"> формировани</w:t>
      </w:r>
      <w:r w:rsidRPr="00436DD5">
        <w:rPr>
          <w:rFonts w:ascii="Times New Roman" w:hAnsi="Times New Roman"/>
          <w:sz w:val="28"/>
          <w:szCs w:val="28"/>
          <w:lang w:val="ru-RU"/>
        </w:rPr>
        <w:t>и</w:t>
      </w:r>
      <w:r w:rsidRPr="00436DD5">
        <w:rPr>
          <w:rFonts w:ascii="Times New Roman" w:hAnsi="Times New Roman"/>
          <w:sz w:val="28"/>
          <w:szCs w:val="28"/>
        </w:rPr>
        <w:t xml:space="preserve"> плана по объёму финансировани</w:t>
      </w:r>
      <w:r w:rsidRPr="00436DD5">
        <w:rPr>
          <w:rFonts w:ascii="Times New Roman" w:hAnsi="Times New Roman"/>
          <w:sz w:val="28"/>
          <w:szCs w:val="28"/>
          <w:lang w:val="ru-RU"/>
        </w:rPr>
        <w:t>я</w:t>
      </w:r>
      <w:r w:rsidRPr="00436DD5">
        <w:rPr>
          <w:rFonts w:ascii="Times New Roman" w:hAnsi="Times New Roman"/>
          <w:sz w:val="28"/>
          <w:szCs w:val="28"/>
        </w:rPr>
        <w:t xml:space="preserve"> лекарственного обеспечения на II полугодие </w:t>
      </w:r>
      <w:smartTag w:uri="urn:schemas-microsoft-com:office:smarttags" w:element="metricconverter">
        <w:smartTagPr>
          <w:attr w:name="ProductID" w:val="2011 г"/>
        </w:smartTagPr>
        <w:r w:rsidRPr="00436DD5">
          <w:rPr>
            <w:rFonts w:ascii="Times New Roman" w:hAnsi="Times New Roman"/>
            <w:sz w:val="28"/>
            <w:szCs w:val="28"/>
          </w:rPr>
          <w:t>2011 г</w:t>
        </w:r>
      </w:smartTag>
      <w:r w:rsidRPr="00436DD5">
        <w:rPr>
          <w:rFonts w:ascii="Times New Roman" w:hAnsi="Times New Roman"/>
          <w:sz w:val="28"/>
          <w:szCs w:val="28"/>
        </w:rPr>
        <w:t>.</w:t>
      </w:r>
    </w:p>
    <w:p w14:paraId="66D982AA" w14:textId="77777777" w:rsidR="00C369A5" w:rsidRPr="001B76A1" w:rsidRDefault="00685C52" w:rsidP="00436DD5">
      <w:pPr>
        <w:pStyle w:val="ac"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 w:rsidRPr="00436DD5">
        <w:rPr>
          <w:rFonts w:ascii="Times New Roman" w:hAnsi="Times New Roman"/>
          <w:sz w:val="28"/>
          <w:szCs w:val="28"/>
          <w:lang w:val="ru-RU"/>
        </w:rPr>
        <w:t>Проводил работу</w:t>
      </w:r>
      <w:r w:rsidRPr="00436DD5">
        <w:rPr>
          <w:rFonts w:ascii="Times New Roman" w:hAnsi="Times New Roman"/>
          <w:sz w:val="28"/>
          <w:szCs w:val="28"/>
        </w:rPr>
        <w:t xml:space="preserve"> по организации бесплатного лекарственного обеспечения отдельных категорий граждан, имеющих право на получение государственной социальной помощи в виде набора социальных услуг</w:t>
      </w:r>
      <w:r w:rsidRPr="00436DD5">
        <w:rPr>
          <w:rFonts w:ascii="Times New Roman" w:hAnsi="Times New Roman"/>
          <w:sz w:val="28"/>
          <w:szCs w:val="28"/>
          <w:lang w:val="ru-RU"/>
        </w:rPr>
        <w:t>.</w:t>
      </w:r>
    </w:p>
    <w:p w14:paraId="417695C4" w14:textId="77777777" w:rsidR="00C369A5" w:rsidRPr="00436DD5" w:rsidRDefault="00C83CEA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69A5" w:rsidRPr="00436DD5">
        <w:rPr>
          <w:rFonts w:ascii="Times New Roman" w:hAnsi="Times New Roman"/>
          <w:sz w:val="28"/>
          <w:szCs w:val="28"/>
        </w:rPr>
        <w:t>Заключение</w:t>
      </w:r>
    </w:p>
    <w:p w14:paraId="7D5C4A27" w14:textId="77777777" w:rsidR="00C83CEA" w:rsidRDefault="00C83CEA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5C515" w14:textId="77777777" w:rsidR="00685C52" w:rsidRPr="00436DD5" w:rsidRDefault="00685C52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(научно-практическая часть по теме дипломного проекта: Особенности государственного управления системой здравоохранения в России и в Норвегии)</w:t>
      </w:r>
    </w:p>
    <w:p w14:paraId="04B6ADD8" w14:textId="77777777" w:rsidR="00212AE9" w:rsidRPr="00436DD5" w:rsidRDefault="00C369A5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</w:rPr>
        <w:t>Рост потребности населения в медицинской помощи с использованием новых эффективных лечебно-диагностических технологий и лекарственных средств, повышение удельного веса лиц пожилого возраста, растущая стоимость медицинской помощи при ограниченности всех видов ресурсов, которыми располагает система здравоохранения, диктует необходимость реструктуризации системы здравоохранения Мурманской области.</w:t>
      </w:r>
    </w:p>
    <w:p w14:paraId="6F37EA91" w14:textId="77777777" w:rsidR="005D3914" w:rsidRPr="00436DD5" w:rsidRDefault="00F83848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Необходимость</w:t>
      </w:r>
      <w:r w:rsidRPr="00436DD5">
        <w:rPr>
          <w:sz w:val="28"/>
          <w:szCs w:val="28"/>
        </w:rPr>
        <w:t xml:space="preserve"> реструктуризации</w:t>
      </w:r>
      <w:r w:rsidRPr="00436DD5">
        <w:rPr>
          <w:sz w:val="28"/>
          <w:szCs w:val="28"/>
          <w:lang w:val="ru-RU"/>
        </w:rPr>
        <w:t xml:space="preserve"> вызвана и рядом других факторов социально-экономического характера, влияющих на качество жизни населения. По-прежнему актуальны проблемы достижения структурной эффективности здравоохранения региона и рационального расходования</w:t>
      </w:r>
      <w:r w:rsidR="00212AE9" w:rsidRP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бюджетных средств, обеспечения доступности качественной медицинской</w:t>
      </w:r>
      <w:r w:rsidR="00212AE9" w:rsidRPr="00436DD5">
        <w:rPr>
          <w:sz w:val="28"/>
          <w:szCs w:val="28"/>
          <w:lang w:val="ru-RU"/>
        </w:rPr>
        <w:t xml:space="preserve"> </w:t>
      </w:r>
      <w:r w:rsidRPr="00436DD5">
        <w:rPr>
          <w:sz w:val="28"/>
          <w:szCs w:val="28"/>
          <w:lang w:val="ru-RU"/>
        </w:rPr>
        <w:t>помощи жителям области.</w:t>
      </w:r>
    </w:p>
    <w:p w14:paraId="4F2EB83B" w14:textId="77777777" w:rsidR="00C369A5" w:rsidRPr="00436DD5" w:rsidRDefault="00212AE9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36DD5">
        <w:rPr>
          <w:sz w:val="28"/>
          <w:szCs w:val="28"/>
          <w:lang w:val="ru-RU"/>
        </w:rPr>
        <w:t>В процессе исследования</w:t>
      </w:r>
      <w:r w:rsidR="005D3914" w:rsidRPr="00436DD5">
        <w:rPr>
          <w:sz w:val="28"/>
          <w:szCs w:val="28"/>
          <w:lang w:val="ru-RU"/>
        </w:rPr>
        <w:t xml:space="preserve"> структуры и организации системы здравоохранения РФ и в частности Мурманской области, мною были выделены и проанализированы некоторые текущие проблемы </w:t>
      </w:r>
      <w:r w:rsidR="001B76A1" w:rsidRPr="00436DD5">
        <w:rPr>
          <w:sz w:val="28"/>
          <w:szCs w:val="28"/>
          <w:lang w:val="ru-RU"/>
        </w:rPr>
        <w:t>отрасли,</w:t>
      </w:r>
      <w:r w:rsidR="005D3914" w:rsidRPr="00436DD5">
        <w:rPr>
          <w:sz w:val="28"/>
          <w:szCs w:val="28"/>
          <w:lang w:val="ru-RU"/>
        </w:rPr>
        <w:t xml:space="preserve"> а так же рассмотрены возможные варианты решения этих проблем.</w:t>
      </w:r>
    </w:p>
    <w:p w14:paraId="4E5E9D81" w14:textId="77777777" w:rsidR="00C369A5" w:rsidRPr="00436DD5" w:rsidRDefault="00C369A5" w:rsidP="00436D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Проблема состояния материально-технической базы учреждений здравоохранения.</w:t>
      </w:r>
    </w:p>
    <w:p w14:paraId="1ECD3130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Государственные и муниципальные учреждения здравоохранения области расположены на базе более 400 зданий и сооружений различных годов постройки (с 1931 до 2007 года), в 39 из них отдельные структурные подразделения (отделения скорой медицинской помощи, поликлиники, женские консультации, амбулатории и др.) размещены в жилом фонде, 12 – в деревянных постройках.</w:t>
      </w:r>
    </w:p>
    <w:p w14:paraId="40E4B150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Большинство фельдшерско-акушерских пунктов и амбулаторий расположены в неприспособленных строениях 30-50-х годов постройки со 100 % износом, из них 7 - в деревянных зданиях с печным отоплением, в которых отсутствует централизованное водоснабжение и водоотведение.</w:t>
      </w:r>
    </w:p>
    <w:p w14:paraId="207330B7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Организация оказания медицинской помощи в соответствии с порядками и стандартами требует дополнительного приобретения необходимого медицинского оборудования в учреждения здравоохранения области.</w:t>
      </w:r>
    </w:p>
    <w:p w14:paraId="7E20B079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По результатам инвентаризации, проведенной учреждениями здравоохранения Мурманской области, в год образуется 7196 тонн больничных отходов. Существующая в учреждениях здравоохранения система сбора, накопления и обеззараживания медицинских отходов не является достаточно эффективной, безопасной и экономически выгодной.</w:t>
      </w:r>
    </w:p>
    <w:p w14:paraId="471F038C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Необходима замена химической дезинфекции на аппаратные методы гарантированного обезвреживания и переработки больничных отходов, что обеспечит снижение риска распространения внутрибольничных инфекций.</w:t>
      </w:r>
    </w:p>
    <w:p w14:paraId="0BD7F9CA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За последние годы материально-техническая база учреждений здравоохранения Мурманской области значительно улучшилась.</w:t>
      </w:r>
    </w:p>
    <w:p w14:paraId="77966B62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Благодаря реализации приоритетного национального проекта «Здоровье» (2006-2011 годы) государственные и муниципальные учреждения здравоохранения Мурманской области были оснащены современным оборудованием.</w:t>
      </w:r>
    </w:p>
    <w:p w14:paraId="60A286DC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Несмотря на проводимые мероприятия, с целью обеспечения выполнения санитарных правил и норм нуждаются в капитальных и текущих ремонтах свыше 49 % учреждений здравоохранения области (108 подразделений (объектов) нуждаются в проведении капитального, 44 - текущего ремонта).</w:t>
      </w:r>
    </w:p>
    <w:p w14:paraId="561C944A" w14:textId="77777777" w:rsidR="00C369A5" w:rsidRPr="00436DD5" w:rsidRDefault="00C369A5" w:rsidP="00436DD5">
      <w:pPr>
        <w:pStyle w:val="NoSpacing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Проблема кадрового обеспечения.</w:t>
      </w:r>
    </w:p>
    <w:p w14:paraId="2171CA14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В Мурманской области остаются проблемы кадрового обеспечения учреждений здравоохранения: отмечается дефицит врачей по важнейшим специальностям, сохраняются диспропорции в структуре медицинского персонала между участковыми врачами и узкими специалистами, врачами и медицинскими сестрами (соотношение врач - медицинская сестра составляет 1:2,69 при 1:4 в развитых европейских странах).</w:t>
      </w:r>
    </w:p>
    <w:p w14:paraId="25622A06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В связи с отсутствием на территории Мурманской области медицинского вуза показатель обеспеченности врачами всех специальностей ниже, чем в среднем по РФ.</w:t>
      </w:r>
    </w:p>
    <w:p w14:paraId="41F2E9F8" w14:textId="77777777" w:rsidR="00C369A5" w:rsidRPr="00436DD5" w:rsidRDefault="00C369A5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Отмечается высокий уровень квалификации и сертификации медицинских работников. Из общего числа 55,6 % врачей и 63,9 % средних медицинских работников имеют квалификационные категории.</w:t>
      </w:r>
    </w:p>
    <w:p w14:paraId="1F069501" w14:textId="77777777" w:rsidR="00C369A5" w:rsidRPr="00436DD5" w:rsidRDefault="00C369A5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Ежегодно более 600 врачей проходят повышение квалификации на базе вузов, около 100 молодых врачей, закончивших интернатуру, приходят на работу в систему регионального здравоохранения.</w:t>
      </w:r>
    </w:p>
    <w:p w14:paraId="5A8F0CE5" w14:textId="77777777" w:rsidR="00C369A5" w:rsidRPr="00436DD5" w:rsidRDefault="00C369A5" w:rsidP="00436D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DD5">
        <w:rPr>
          <w:sz w:val="28"/>
          <w:szCs w:val="28"/>
        </w:rPr>
        <w:t>С целью привлечения в регион медицинских работников Правительством Мурманской области совместно с главами муниципальных образований разработаны следующие мероприятия: выплата единовременных денежных пособий</w:t>
      </w:r>
      <w:r w:rsidR="00436DD5">
        <w:rPr>
          <w:sz w:val="28"/>
          <w:szCs w:val="28"/>
        </w:rPr>
        <w:t xml:space="preserve"> </w:t>
      </w:r>
      <w:r w:rsidRPr="00436DD5">
        <w:rPr>
          <w:sz w:val="28"/>
          <w:szCs w:val="28"/>
        </w:rPr>
        <w:t>и ежемесячных надбавок (20 % в течение первых трех лет работы после окончания вуза), предоставление служебного жилья и др.</w:t>
      </w:r>
    </w:p>
    <w:p w14:paraId="3CEE9C9C" w14:textId="77777777" w:rsidR="00C369A5" w:rsidRPr="001B76A1" w:rsidRDefault="00C369A5" w:rsidP="001B76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6A1">
        <w:rPr>
          <w:sz w:val="28"/>
          <w:szCs w:val="28"/>
        </w:rPr>
        <w:t>3.</w:t>
      </w:r>
      <w:r w:rsidR="00436DD5" w:rsidRPr="001B76A1">
        <w:rPr>
          <w:sz w:val="28"/>
          <w:szCs w:val="28"/>
        </w:rPr>
        <w:t xml:space="preserve"> </w:t>
      </w:r>
      <w:r w:rsidRPr="001B76A1">
        <w:rPr>
          <w:sz w:val="28"/>
          <w:szCs w:val="28"/>
        </w:rPr>
        <w:t>Недостаток информационной и технологической инфраструктура</w:t>
      </w:r>
      <w:r w:rsidR="00C83CEA" w:rsidRPr="001B76A1">
        <w:rPr>
          <w:sz w:val="28"/>
          <w:szCs w:val="28"/>
          <w:lang w:val="ru-RU"/>
        </w:rPr>
        <w:t xml:space="preserve"> </w:t>
      </w:r>
      <w:r w:rsidRPr="001B76A1">
        <w:rPr>
          <w:sz w:val="28"/>
          <w:szCs w:val="28"/>
        </w:rPr>
        <w:t>учреждений здравоохранения</w:t>
      </w:r>
      <w:r w:rsidR="001B76A1" w:rsidRPr="001B76A1">
        <w:rPr>
          <w:sz w:val="28"/>
          <w:szCs w:val="28"/>
        </w:rPr>
        <w:t xml:space="preserve"> </w:t>
      </w:r>
      <w:r w:rsidRPr="001B76A1">
        <w:rPr>
          <w:sz w:val="28"/>
          <w:szCs w:val="28"/>
        </w:rPr>
        <w:t>В Мурманской области последовательно реализуются мероприятия, направленные на создание единого информационного пространства, формируется единая областная многоуровневая система сбора, обработки и хранения медико-статистической и экономической информации, активно используется доступ в сеть Интернет. Имеют локальные вычислительные сети, оснащенные выходом в сеть Интернет, 91 % учреждений здравоохранения.</w:t>
      </w:r>
    </w:p>
    <w:p w14:paraId="28FAEA55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В Мурманской области внедрены информационные системы, автоматизирующие бухгалтерский и кадровый учет, ведение утвержденной учетной документации, обеспечивающие персонифицированный учет оказанных медицинских услуг и автоматизацию взаиморасчетов в системе обязательного медицинского страхования, персонифицированный учет лекарственного обеспечения и оказанной медицинской помощи гражданам, имеющим право на получение государственной социальной помощи.</w:t>
      </w:r>
    </w:p>
    <w:p w14:paraId="3CFC9AAB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В 2010 году закончен первый этап разработки медицинского портала «Здравоохранение Мурманской области», включающий возможность сбора медицинской статистики, проведение анкетирования в интерактивном режиме.</w:t>
      </w:r>
    </w:p>
    <w:p w14:paraId="41C65927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На базе ГУЗ «Мурманский областной Центр специализированных видов медицинской помощи» проводятся телемедицинские консультации.</w:t>
      </w:r>
    </w:p>
    <w:p w14:paraId="71570E7F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Современные средства информатизации здравоохранения предполагают переход от автоматизации отдельных процессов учета медицинских услуг к созданию интегрированных систем, обеспечивающих возможность непрерывной автоматизированной обработки информации, в результате чего должны быть решены следующие проблемы:</w:t>
      </w:r>
    </w:p>
    <w:p w14:paraId="33D41C78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дублирование существующих информационных систем по реализуемым функциям, слабая структурная связанность;</w:t>
      </w:r>
    </w:p>
    <w:p w14:paraId="6B54E4A8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отсутствие единой инфраструктуры сбора, хранения, обработки, передачи и использования информации в системе здравоохранения;</w:t>
      </w:r>
    </w:p>
    <w:p w14:paraId="32D502A9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отсутствие возможности соотнесения, сопоставления и анализа данных из различных информационных подсистем для получения полной, достоверной и актуальной информации о состоянии региональной системы здравоохранения;</w:t>
      </w:r>
    </w:p>
    <w:p w14:paraId="30D3CA2A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отсутствие актуальности ряда подсистем с точки зрения как программного обеспечения, так и аппаратных средств;</w:t>
      </w:r>
    </w:p>
    <w:p w14:paraId="47FF6CA6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отсутствие единой нормативно-правовой, организационной и методической базы функционирования и использования информационных систем;</w:t>
      </w:r>
    </w:p>
    <w:p w14:paraId="2CF7E968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- отсутствие полноценной информационной среды деятельности практикующего врача, позволяющей экономить рабочее время в части ведения медицинской документации и оперативно получать необходимую для лечебного процесса информацию.</w:t>
      </w:r>
    </w:p>
    <w:p w14:paraId="3DC21119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В целях дальнейшего развития информационно-технологической инфраструктуры здравоохранения Мурманской области необходимо создание регионального центра обработки данных в системе здравоохранения, развитие и модернизация существующей телекоммуникационной медицинской сети, объединяющей учреждения здравоохранения, обеспечение требований действующего законодательства в области защиты информации, стандартизация и унификация использования информационных технологий.</w:t>
      </w:r>
    </w:p>
    <w:p w14:paraId="5916CF83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Для обеспечения доступности информации о деятельности учреждений здравоохранения в сети Интернет необходимо продолжить разработку медицинского портала, включающего интернет-страницы учреждений здравоохранения, реализовать возможность записи на прием к врачу в электронном виде.</w:t>
      </w:r>
    </w:p>
    <w:p w14:paraId="5B23AFDA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Для дальнейшего совершенствования финансово-хозяйственной деятельности учреждений здравоохранения необходима модернизация существующих программных средств.</w:t>
      </w:r>
    </w:p>
    <w:p w14:paraId="031E212E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Использование современных информационных систем в учреждениях здравоохранения определяет необходимость обучения медицинских работников навыкам работы с персональным компьютером и прикладным специализированным программным обеспечением.</w:t>
      </w:r>
    </w:p>
    <w:p w14:paraId="35EB932A" w14:textId="77777777" w:rsidR="00C369A5" w:rsidRPr="00436DD5" w:rsidRDefault="00C369A5" w:rsidP="00436DD5">
      <w:pPr>
        <w:pStyle w:val="NoSpacing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Дефицит финансирования.</w:t>
      </w:r>
    </w:p>
    <w:p w14:paraId="2979879B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Сохраняются проблемы сбалансированности объемов медицинской помощи, предоставляемой жителям Мурманской области в рамках Территориальной программы государственных гарантий оказания населению Мурманской области бесплатной медицинской помощи и финансовых затрат на ее реализацию. Дефицит финансирования в 2009 году составлял</w:t>
      </w:r>
      <w:r w:rsidR="00436DD5">
        <w:rPr>
          <w:rFonts w:ascii="Times New Roman" w:hAnsi="Times New Roman"/>
          <w:sz w:val="28"/>
          <w:szCs w:val="28"/>
        </w:rPr>
        <w:t xml:space="preserve"> </w:t>
      </w:r>
      <w:r w:rsidRPr="00436DD5">
        <w:rPr>
          <w:rFonts w:ascii="Times New Roman" w:hAnsi="Times New Roman"/>
          <w:sz w:val="28"/>
          <w:szCs w:val="28"/>
        </w:rPr>
        <w:t>39,6 %, сохранился и в 2010 году, но имеет тенденцию к снижению.</w:t>
      </w:r>
    </w:p>
    <w:p w14:paraId="36540B84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Растут расходы по территориальной программе государственных гарантий на 1 жителя в год: в 2010 году по сравнению с 2009 – на 10 %, в 2011 году – еще на 10,5 %.</w:t>
      </w:r>
    </w:p>
    <w:p w14:paraId="514AA85C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Увеличивается сумма страховых взносов на неработающее население, уплачиваемых Правительством области: в 2010 году она выросла по сравнению с 2009 годом на 9,4 %, в 2011 - еще на 18,3 %, что связано с индексацией расходов и расширением территориальной программы обязательного медицинской страхования.</w:t>
      </w:r>
    </w:p>
    <w:p w14:paraId="3829B05B" w14:textId="77777777" w:rsidR="00C369A5" w:rsidRPr="00436DD5" w:rsidRDefault="00C369A5" w:rsidP="00436DD5">
      <w:pPr>
        <w:pStyle w:val="NoSpacing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Удовлетворённость медицинской помощью населения.</w:t>
      </w:r>
    </w:p>
    <w:p w14:paraId="325F7238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Несмотря на стабильные показатели удовлетворенности населения Мурманской области медицинской помощью (более 30 %), сохраняются проблемы доступности некоторых видов медицинской помощи. Основная проблема – недостаточная укомплектованность врачебными кадрами, дефицит необходимого оборудования при возрастающей потребности в указанных видах исследований, в т.ч. с учетом необходимости выполнения стандартов оказания медицинской помощи.</w:t>
      </w:r>
    </w:p>
    <w:p w14:paraId="12AD9C0C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С целью оценки доступности и качества медицинской помощи населению Мурманской области ежегодно проводится изучение мнения граждан по результатам анализа данных социологических опросов и обращений граждан.</w:t>
      </w:r>
    </w:p>
    <w:p w14:paraId="294839B3" w14:textId="77777777" w:rsidR="00C369A5" w:rsidRPr="00436DD5" w:rsidRDefault="00C369A5" w:rsidP="00436DD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DD5">
        <w:rPr>
          <w:rFonts w:ascii="Times New Roman" w:hAnsi="Times New Roman"/>
          <w:sz w:val="28"/>
          <w:szCs w:val="28"/>
        </w:rPr>
        <w:t>Таким образом, острота существующих в системе здравоохранения Мурманской области проблем предопределяет необходимость их решения программно-целевым методом.</w:t>
      </w:r>
    </w:p>
    <w:sectPr w:rsidR="00C369A5" w:rsidRPr="00436DD5" w:rsidSect="00436DD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29FC" w14:textId="77777777" w:rsidR="0007292B" w:rsidRDefault="0007292B" w:rsidP="00A36F2A">
      <w:r>
        <w:separator/>
      </w:r>
    </w:p>
  </w:endnote>
  <w:endnote w:type="continuationSeparator" w:id="0">
    <w:p w14:paraId="2D7903F3" w14:textId="77777777" w:rsidR="0007292B" w:rsidRDefault="0007292B" w:rsidP="00A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5BF4" w14:textId="77777777" w:rsidR="0007292B" w:rsidRDefault="0007292B" w:rsidP="00A36F2A">
      <w:r>
        <w:separator/>
      </w:r>
    </w:p>
  </w:footnote>
  <w:footnote w:type="continuationSeparator" w:id="0">
    <w:p w14:paraId="3D3C4E21" w14:textId="77777777" w:rsidR="0007292B" w:rsidRDefault="0007292B" w:rsidP="00A3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CA6"/>
    <w:multiLevelType w:val="hybridMultilevel"/>
    <w:tmpl w:val="37D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702E97"/>
    <w:multiLevelType w:val="hybridMultilevel"/>
    <w:tmpl w:val="31F4CB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64161D0"/>
    <w:multiLevelType w:val="hybridMultilevel"/>
    <w:tmpl w:val="07AA8420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DF"/>
    <w:rsid w:val="00060D96"/>
    <w:rsid w:val="0007292B"/>
    <w:rsid w:val="000D671A"/>
    <w:rsid w:val="00154F77"/>
    <w:rsid w:val="00182C07"/>
    <w:rsid w:val="001B76A1"/>
    <w:rsid w:val="001E30E5"/>
    <w:rsid w:val="001E3CAB"/>
    <w:rsid w:val="00212AE9"/>
    <w:rsid w:val="00256966"/>
    <w:rsid w:val="00293AAC"/>
    <w:rsid w:val="00320CD2"/>
    <w:rsid w:val="00370B9E"/>
    <w:rsid w:val="003904F6"/>
    <w:rsid w:val="00394267"/>
    <w:rsid w:val="003A02A4"/>
    <w:rsid w:val="003C178A"/>
    <w:rsid w:val="003C3C1B"/>
    <w:rsid w:val="00436DD5"/>
    <w:rsid w:val="00441A39"/>
    <w:rsid w:val="00470139"/>
    <w:rsid w:val="0048227C"/>
    <w:rsid w:val="004A78B4"/>
    <w:rsid w:val="004D667A"/>
    <w:rsid w:val="004F7569"/>
    <w:rsid w:val="00521281"/>
    <w:rsid w:val="005779C3"/>
    <w:rsid w:val="005D2D35"/>
    <w:rsid w:val="005D3914"/>
    <w:rsid w:val="005E3F0E"/>
    <w:rsid w:val="005E6CCB"/>
    <w:rsid w:val="005F33D6"/>
    <w:rsid w:val="006517C5"/>
    <w:rsid w:val="00685C52"/>
    <w:rsid w:val="006B600C"/>
    <w:rsid w:val="006F16E9"/>
    <w:rsid w:val="007435D6"/>
    <w:rsid w:val="00781764"/>
    <w:rsid w:val="007878AE"/>
    <w:rsid w:val="0079781B"/>
    <w:rsid w:val="007C057C"/>
    <w:rsid w:val="007E7706"/>
    <w:rsid w:val="00843E62"/>
    <w:rsid w:val="008D0999"/>
    <w:rsid w:val="009C26F2"/>
    <w:rsid w:val="00A22BC7"/>
    <w:rsid w:val="00A36F2A"/>
    <w:rsid w:val="00A5431E"/>
    <w:rsid w:val="00AC49E0"/>
    <w:rsid w:val="00AC65FA"/>
    <w:rsid w:val="00B205EE"/>
    <w:rsid w:val="00BF48DF"/>
    <w:rsid w:val="00C32303"/>
    <w:rsid w:val="00C369A5"/>
    <w:rsid w:val="00C83CEA"/>
    <w:rsid w:val="00CE2AC4"/>
    <w:rsid w:val="00DE46CF"/>
    <w:rsid w:val="00E2186B"/>
    <w:rsid w:val="00E4711D"/>
    <w:rsid w:val="00E5108C"/>
    <w:rsid w:val="00E725D6"/>
    <w:rsid w:val="00EC6F81"/>
    <w:rsid w:val="00ED65E5"/>
    <w:rsid w:val="00EE781D"/>
    <w:rsid w:val="00F70D64"/>
    <w:rsid w:val="00F715CB"/>
    <w:rsid w:val="00F83848"/>
    <w:rsid w:val="00F93061"/>
    <w:rsid w:val="00F9790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6A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8DF"/>
    <w:rPr>
      <w:rFonts w:ascii="Times New Roman" w:hAnsi="Times New Roman"/>
      <w:sz w:val="24"/>
      <w:szCs w:val="24"/>
      <w:lang w:val="fi-FI"/>
    </w:rPr>
  </w:style>
  <w:style w:type="paragraph" w:styleId="5">
    <w:name w:val="heading 5"/>
    <w:basedOn w:val="a"/>
    <w:next w:val="a"/>
    <w:link w:val="50"/>
    <w:qFormat/>
    <w:rsid w:val="00DE46CF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locked/>
    <w:rsid w:val="00DE46CF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293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5E6CCB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A22BC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ru-RU"/>
    </w:rPr>
  </w:style>
  <w:style w:type="character" w:customStyle="1" w:styleId="a5">
    <w:name w:val="Основной текст Знак"/>
    <w:basedOn w:val="a0"/>
    <w:link w:val="a4"/>
    <w:locked/>
    <w:rsid w:val="00A22BC7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A22BC7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8"/>
      <w:szCs w:val="20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locked/>
    <w:rPr>
      <w:rFonts w:ascii="Times New Roman" w:hAnsi="Times New Roman" w:cs="Times New Roman"/>
      <w:sz w:val="16"/>
      <w:szCs w:val="16"/>
      <w:lang w:val="fi-FI" w:eastAsia="x-none"/>
    </w:rPr>
  </w:style>
  <w:style w:type="paragraph" w:styleId="2">
    <w:name w:val="Body Text 2"/>
    <w:basedOn w:val="a"/>
    <w:link w:val="20"/>
    <w:rsid w:val="00A22BC7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semiHidden/>
    <w:locked/>
    <w:rPr>
      <w:rFonts w:ascii="Times New Roman" w:hAnsi="Times New Roman" w:cs="Times New Roman"/>
      <w:sz w:val="24"/>
      <w:szCs w:val="24"/>
      <w:lang w:val="fi-FI" w:eastAsia="x-none"/>
    </w:rPr>
  </w:style>
  <w:style w:type="paragraph" w:styleId="a6">
    <w:name w:val="Plain Text"/>
    <w:basedOn w:val="a"/>
    <w:link w:val="a7"/>
    <w:rsid w:val="00A22BC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semiHidden/>
    <w:locked/>
    <w:rPr>
      <w:rFonts w:ascii="Courier New" w:hAnsi="Courier New" w:cs="Courier New"/>
      <w:lang w:val="fi-FI" w:eastAsia="x-none"/>
    </w:rPr>
  </w:style>
  <w:style w:type="paragraph" w:styleId="21">
    <w:name w:val="Body Text Indent 2"/>
    <w:basedOn w:val="a"/>
    <w:link w:val="22"/>
    <w:rsid w:val="00A22BC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Times New Roman" w:hAnsi="Times New Roman" w:cs="Times New Roman"/>
      <w:sz w:val="24"/>
      <w:szCs w:val="24"/>
      <w:lang w:val="fi-FI" w:eastAsia="x-none"/>
    </w:rPr>
  </w:style>
  <w:style w:type="paragraph" w:styleId="a8">
    <w:name w:val="header"/>
    <w:basedOn w:val="a"/>
    <w:link w:val="a9"/>
    <w:rsid w:val="00A36F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A36F2A"/>
    <w:rPr>
      <w:rFonts w:ascii="Times New Roman" w:hAnsi="Times New Roman" w:cs="Times New Roman"/>
      <w:sz w:val="24"/>
      <w:szCs w:val="24"/>
      <w:lang w:val="fi-FI" w:eastAsia="x-none"/>
    </w:rPr>
  </w:style>
  <w:style w:type="paragraph" w:styleId="aa">
    <w:name w:val="footer"/>
    <w:basedOn w:val="a"/>
    <w:link w:val="ab"/>
    <w:rsid w:val="00A36F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A36F2A"/>
    <w:rPr>
      <w:rFonts w:ascii="Times New Roman" w:hAnsi="Times New Roman" w:cs="Times New Roman"/>
      <w:sz w:val="24"/>
      <w:szCs w:val="24"/>
      <w:lang w:val="fi-FI" w:eastAsia="x-none"/>
    </w:rPr>
  </w:style>
  <w:style w:type="paragraph" w:customStyle="1" w:styleId="ListParagraph">
    <w:name w:val="List Paragraph"/>
    <w:basedOn w:val="a"/>
    <w:rsid w:val="00C3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c">
    <w:name w:val="Subtitle"/>
    <w:basedOn w:val="a"/>
    <w:next w:val="a"/>
    <w:link w:val="ad"/>
    <w:qFormat/>
    <w:rsid w:val="00685C5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locked/>
    <w:rsid w:val="00685C52"/>
    <w:rPr>
      <w:rFonts w:ascii="Cambria" w:hAnsi="Cambria" w:cs="Times New Roman"/>
      <w:sz w:val="24"/>
      <w:szCs w:val="24"/>
      <w:lang w:val="fi-F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КАРЕЛЬСКИЙ ФИЛИАЛ</vt:lpstr>
    </vt:vector>
  </TitlesOfParts>
  <Company/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КАРЕЛЬСКИЙ ФИЛИАЛ</dc:title>
  <dc:subject/>
  <dc:creator/>
  <cp:keywords/>
  <dc:description/>
  <cp:lastModifiedBy/>
  <cp:revision>1</cp:revision>
  <dcterms:created xsi:type="dcterms:W3CDTF">2024-11-05T12:20:00Z</dcterms:created>
  <dcterms:modified xsi:type="dcterms:W3CDTF">2024-11-05T12:20:00Z</dcterms:modified>
</cp:coreProperties>
</file>