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4E91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Лекция по внутренним болезням  4 курс</w:t>
      </w:r>
    </w:p>
    <w:p w14:paraId="0A990DE1" w14:textId="77777777" w:rsidR="00DB1130" w:rsidRDefault="00DB1130" w:rsidP="00207646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ТЕМА: пневмонии.</w:t>
      </w:r>
    </w:p>
    <w:p w14:paraId="2CB63094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Пневмония - заболевание преимущественно инфекционной природы воспалительного характера с вовлечением всех структурных элементов легочной ткани, но с обязательным  в процессе альвеол.</w:t>
      </w:r>
    </w:p>
    <w:p w14:paraId="64726E50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Заболеваемость 4 случая на 1000 населения, причем среди городских жителей примерно 4.7, а среди сельских примерно 3.3. Летальность составляет 0.5%. этиология как правило, инфекционная (90%).</w:t>
      </w:r>
    </w:p>
    <w:p w14:paraId="14FED705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Классификация (по этиологии).</w:t>
      </w:r>
    </w:p>
    <w:p w14:paraId="0F8B9A22" w14:textId="77777777" w:rsidR="00DB1130" w:rsidRDefault="00DB1130" w:rsidP="00207646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Инфекционные агенты.</w:t>
      </w:r>
    </w:p>
    <w:p w14:paraId="79A4D07B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1. Бактериальные</w:t>
      </w:r>
    </w:p>
    <w:p w14:paraId="42DEFF7C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пневмококк, но с годами его роль снижается с 60% до 46%</w:t>
      </w:r>
    </w:p>
    <w:p w14:paraId="7FFC1B2C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стафилококк на первом месте </w:t>
      </w:r>
      <w:proofErr w:type="spellStart"/>
      <w:r>
        <w:rPr>
          <w:sz w:val="22"/>
        </w:rPr>
        <w:t>Staphiloccocus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aureus</w:t>
      </w:r>
      <w:proofErr w:type="spellEnd"/>
    </w:p>
    <w:p w14:paraId="05AB731B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стрептококк - чаще зеленящий стрептококк</w:t>
      </w:r>
    </w:p>
    <w:p w14:paraId="1D6B79B3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палочка </w:t>
      </w:r>
      <w:proofErr w:type="spellStart"/>
      <w:r>
        <w:rPr>
          <w:sz w:val="22"/>
        </w:rPr>
        <w:t>Фридлендера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Клебсиелла</w:t>
      </w:r>
      <w:proofErr w:type="spellEnd"/>
      <w:r>
        <w:rPr>
          <w:sz w:val="22"/>
        </w:rPr>
        <w:t xml:space="preserve"> - 1%</w:t>
      </w:r>
    </w:p>
    <w:p w14:paraId="3F2885EB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Legionella</w:t>
      </w:r>
      <w:proofErr w:type="spellEnd"/>
    </w:p>
    <w:p w14:paraId="10A66390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Pseudomonas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aurogenosa</w:t>
      </w:r>
      <w:proofErr w:type="spellEnd"/>
      <w:r>
        <w:rPr>
          <w:sz w:val="22"/>
        </w:rPr>
        <w:t xml:space="preserve"> - вызывает внутрибольничные пневмонии</w:t>
      </w:r>
    </w:p>
    <w:p w14:paraId="5A4640F6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палочка </w:t>
      </w:r>
      <w:proofErr w:type="spellStart"/>
      <w:r>
        <w:rPr>
          <w:sz w:val="22"/>
        </w:rPr>
        <w:t>Афанасьева-Пфейфера</w:t>
      </w:r>
      <w:proofErr w:type="spellEnd"/>
    </w:p>
    <w:p w14:paraId="5436F94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туляремия</w:t>
      </w:r>
    </w:p>
    <w:p w14:paraId="5C06FA4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чума </w:t>
      </w:r>
    </w:p>
    <w:p w14:paraId="12BD5B6E" w14:textId="77777777" w:rsidR="00DB1130" w:rsidRDefault="00DB1130" w:rsidP="00207646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2. </w:t>
      </w:r>
      <w:proofErr w:type="spellStart"/>
      <w:r>
        <w:rPr>
          <w:b/>
          <w:i/>
          <w:sz w:val="22"/>
        </w:rPr>
        <w:t>Микоплазменные</w:t>
      </w:r>
      <w:proofErr w:type="spellEnd"/>
      <w:r>
        <w:rPr>
          <w:b/>
          <w:i/>
          <w:sz w:val="22"/>
        </w:rPr>
        <w:t xml:space="preserve"> пневмонии обуславливают от 8 до 30 случаев</w:t>
      </w:r>
    </w:p>
    <w:p w14:paraId="05693D51" w14:textId="77777777" w:rsidR="00DB1130" w:rsidRDefault="00DB1130" w:rsidP="00207646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3. Вирусные пневмонии</w:t>
      </w:r>
    </w:p>
    <w:p w14:paraId="3162024D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вирус гриппа</w:t>
      </w:r>
    </w:p>
    <w:p w14:paraId="17FF0E74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РС-вирус</w:t>
      </w:r>
      <w:proofErr w:type="spellEnd"/>
    </w:p>
    <w:p w14:paraId="2EDA40BF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Аденовирусы</w:t>
      </w:r>
    </w:p>
    <w:p w14:paraId="05F2B99B" w14:textId="77777777" w:rsidR="00DB1130" w:rsidRDefault="00DB1130" w:rsidP="00207646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4. Другие причины</w:t>
      </w:r>
    </w:p>
    <w:p w14:paraId="4BC71718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микотические</w:t>
      </w:r>
      <w:proofErr w:type="spellEnd"/>
      <w:r>
        <w:rPr>
          <w:sz w:val="22"/>
        </w:rPr>
        <w:t xml:space="preserve"> пневмонии ( </w:t>
      </w:r>
      <w:proofErr w:type="spellStart"/>
      <w:r>
        <w:rPr>
          <w:sz w:val="22"/>
        </w:rPr>
        <w:t>Candida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Actinomyces</w:t>
      </w:r>
      <w:proofErr w:type="spellEnd"/>
      <w:r>
        <w:rPr>
          <w:sz w:val="22"/>
        </w:rPr>
        <w:t>) - отмечаются чаще у ослабленных лиц, лиц со СПИДом</w:t>
      </w:r>
    </w:p>
    <w:p w14:paraId="2FCDDED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простейшие ( </w:t>
      </w:r>
      <w:proofErr w:type="spellStart"/>
      <w:r>
        <w:rPr>
          <w:sz w:val="22"/>
        </w:rPr>
        <w:t>пневмоцистные</w:t>
      </w:r>
      <w:proofErr w:type="spellEnd"/>
      <w:r>
        <w:rPr>
          <w:sz w:val="22"/>
        </w:rPr>
        <w:t xml:space="preserve"> пневмонии  - так называемые </w:t>
      </w:r>
      <w:proofErr w:type="spellStart"/>
      <w:r>
        <w:rPr>
          <w:sz w:val="22"/>
        </w:rPr>
        <w:t>СПИД-ассоциированные</w:t>
      </w:r>
      <w:proofErr w:type="spellEnd"/>
      <w:r>
        <w:rPr>
          <w:sz w:val="22"/>
        </w:rPr>
        <w:t xml:space="preserve"> заболевания)</w:t>
      </w:r>
    </w:p>
    <w:p w14:paraId="07EBBAC0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аллергические пневмонии - развиваются по механизму ГНТ на фоне </w:t>
      </w:r>
      <w:proofErr w:type="spellStart"/>
      <w:r>
        <w:rPr>
          <w:sz w:val="22"/>
        </w:rPr>
        <w:t>гиперергических</w:t>
      </w:r>
      <w:proofErr w:type="spellEnd"/>
      <w:r>
        <w:rPr>
          <w:sz w:val="22"/>
        </w:rPr>
        <w:t xml:space="preserve"> реакции, сопровождаются экссудацией</w:t>
      </w:r>
    </w:p>
    <w:p w14:paraId="796811E4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пневмонии, вызываемые физическими и химическими факторами ) вследствие ожога, бензиновые, лучевые и т.п.)</w:t>
      </w:r>
    </w:p>
    <w:p w14:paraId="2883563C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Значимость данной классификации, несомненно, велика, ведь, зная причину и применяя </w:t>
      </w:r>
      <w:proofErr w:type="spellStart"/>
      <w:r>
        <w:rPr>
          <w:sz w:val="22"/>
        </w:rPr>
        <w:t>этиотропное</w:t>
      </w:r>
      <w:proofErr w:type="spellEnd"/>
      <w:r>
        <w:rPr>
          <w:sz w:val="22"/>
        </w:rPr>
        <w:t xml:space="preserve"> лечение, мы достигаем лучших результатов.</w:t>
      </w:r>
    </w:p>
    <w:p w14:paraId="518FFFC2" w14:textId="77777777" w:rsidR="00DB1130" w:rsidRDefault="00DB1130" w:rsidP="00207646">
      <w:pPr>
        <w:ind w:firstLine="709"/>
        <w:jc w:val="both"/>
        <w:rPr>
          <w:sz w:val="22"/>
        </w:rPr>
      </w:pPr>
    </w:p>
    <w:p w14:paraId="1C5385A7" w14:textId="77777777" w:rsidR="00DB1130" w:rsidRDefault="00DB1130" w:rsidP="00207646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Классификация по патогенетическому принципу.</w:t>
      </w:r>
    </w:p>
    <w:p w14:paraId="4B3B18C8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1. Первичные пневмонии - возникают на фоне неизмененного легкого</w:t>
      </w:r>
    </w:p>
    <w:p w14:paraId="35328494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2. Вторичные пневмонии - развиваются на фоне другого, </w:t>
      </w:r>
      <w:proofErr w:type="spellStart"/>
      <w:r>
        <w:rPr>
          <w:sz w:val="22"/>
        </w:rPr>
        <w:t>внелегочного</w:t>
      </w:r>
      <w:proofErr w:type="spellEnd"/>
      <w:r>
        <w:rPr>
          <w:sz w:val="22"/>
        </w:rPr>
        <w:t>, заболевания.</w:t>
      </w:r>
    </w:p>
    <w:p w14:paraId="6E14E606" w14:textId="77777777" w:rsidR="00DB1130" w:rsidRDefault="00DB1130" w:rsidP="00207646">
      <w:pPr>
        <w:ind w:firstLine="709"/>
        <w:jc w:val="both"/>
        <w:rPr>
          <w:sz w:val="22"/>
        </w:rPr>
      </w:pPr>
    </w:p>
    <w:p w14:paraId="32C9603A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Классификация по клинико-морфологическим признакам.</w:t>
      </w:r>
    </w:p>
    <w:p w14:paraId="727D6836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1. Крупозная пневмония ( долевая, плевропневмония) - протекает тяжело. У больного развивается </w:t>
      </w:r>
      <w:proofErr w:type="spellStart"/>
      <w:r>
        <w:rPr>
          <w:sz w:val="22"/>
        </w:rPr>
        <w:t>гиперергическая</w:t>
      </w:r>
      <w:proofErr w:type="spellEnd"/>
      <w:r>
        <w:rPr>
          <w:sz w:val="22"/>
        </w:rPr>
        <w:t xml:space="preserve"> реакция с выраженной экссудацией; болею чаще лица молодого и среднего возраста, так как именно они способны генерировать </w:t>
      </w:r>
      <w:proofErr w:type="spellStart"/>
      <w:r>
        <w:rPr>
          <w:sz w:val="22"/>
        </w:rPr>
        <w:t>гиперергическую</w:t>
      </w:r>
      <w:proofErr w:type="spellEnd"/>
      <w:r>
        <w:rPr>
          <w:sz w:val="22"/>
        </w:rPr>
        <w:t xml:space="preserve"> реакцию. Возбудителем чаще является пневмококк. Термин крупозная пневмония возник потому, что фибрин, выпадающий в осадок, образует круп.</w:t>
      </w:r>
    </w:p>
    <w:p w14:paraId="5013C2F9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2. Очаговая пневмония (бронхопневмония). Вызывается </w:t>
      </w:r>
      <w:proofErr w:type="spellStart"/>
      <w:r>
        <w:rPr>
          <w:sz w:val="22"/>
        </w:rPr>
        <w:t>экзотоксинпродуцирующими</w:t>
      </w:r>
      <w:proofErr w:type="spellEnd"/>
      <w:r>
        <w:rPr>
          <w:sz w:val="22"/>
        </w:rPr>
        <w:t xml:space="preserve"> возбудителями -стафилококк. Как правило, развитию пневмонии предшествует острый бронхит. На экзотоксин организм реагирует бурной клеточной реакцией ( макрофаги, нейтрофилы), что влечет за собой образование реактивного вала. При ослаблении иммунитета, у пожилых лиц , у тяжелых больных бурной клеточной реакции нет, поэтому развивается несколько очагов, которые впоследствии могут сливаться, образуя там сливные пневмонии, в ряде случаев выполняющие целую долю легкого.</w:t>
      </w:r>
    </w:p>
    <w:p w14:paraId="212B9EE7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3. Интерстициальные пневмонии - прежде всего здесь вовлекаются в процесс соединительная ткань стенок альвеол, перибронхиальная ткань, соединительная ткань вокруг кровеносных сосудов. </w:t>
      </w:r>
      <w:r>
        <w:rPr>
          <w:sz w:val="22"/>
        </w:rPr>
        <w:lastRenderedPageBreak/>
        <w:t xml:space="preserve">Пневмония как правило, вирусная. Этому способствует гематогенная диссеминация вирусов, отсутствие клеточной реакции, отсутствие процессов экссудации. Другой пример интерстициальной пневмонии - </w:t>
      </w:r>
      <w:proofErr w:type="spellStart"/>
      <w:r>
        <w:rPr>
          <w:sz w:val="22"/>
        </w:rPr>
        <w:t>микоплазменная</w:t>
      </w:r>
      <w:proofErr w:type="spellEnd"/>
      <w:r>
        <w:rPr>
          <w:sz w:val="22"/>
        </w:rPr>
        <w:t xml:space="preserve"> пневмония.</w:t>
      </w:r>
    </w:p>
    <w:p w14:paraId="217BD298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Классификация по течению.</w:t>
      </w:r>
    </w:p>
    <w:p w14:paraId="264AE06B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1. </w:t>
      </w:r>
      <w:proofErr w:type="spellStart"/>
      <w:r>
        <w:rPr>
          <w:sz w:val="22"/>
        </w:rPr>
        <w:t>Остротекущая</w:t>
      </w:r>
      <w:proofErr w:type="spellEnd"/>
      <w:r>
        <w:rPr>
          <w:sz w:val="22"/>
        </w:rPr>
        <w:t xml:space="preserve"> пневмония - протекающая в течении 3-4 недель</w:t>
      </w:r>
    </w:p>
    <w:p w14:paraId="2190427D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2. Затяжное течение - более 3-4 недель.</w:t>
      </w:r>
    </w:p>
    <w:p w14:paraId="3653722E" w14:textId="77777777" w:rsidR="00DB1130" w:rsidRDefault="00DB1130" w:rsidP="00207646">
      <w:pPr>
        <w:ind w:firstLine="709"/>
        <w:jc w:val="both"/>
        <w:rPr>
          <w:sz w:val="22"/>
        </w:rPr>
      </w:pPr>
    </w:p>
    <w:p w14:paraId="3A500E1A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Клиническая картина пневмонии.</w:t>
      </w:r>
    </w:p>
    <w:p w14:paraId="2C39C88C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1. Крупозная пневмония.</w:t>
      </w:r>
    </w:p>
    <w:p w14:paraId="3FCF792D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Синдром уплотнения легочной ткани (усиление голосового дрожания, притупление </w:t>
      </w:r>
      <w:proofErr w:type="spellStart"/>
      <w:r>
        <w:rPr>
          <w:sz w:val="22"/>
        </w:rPr>
        <w:t>перкуторного</w:t>
      </w:r>
      <w:proofErr w:type="spellEnd"/>
      <w:r>
        <w:rPr>
          <w:sz w:val="22"/>
        </w:rPr>
        <w:t xml:space="preserve"> тона, жесткое дыхание, рентгенография подтверждает - инфильтрация)</w:t>
      </w:r>
    </w:p>
    <w:p w14:paraId="156896C8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признаки воспаления - лихорадка, признаки интоксикации, развитие острое.</w:t>
      </w:r>
    </w:p>
    <w:p w14:paraId="686D2B8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Явления бронхита - кашель, присоединяется позже</w:t>
      </w:r>
    </w:p>
    <w:p w14:paraId="3F2CC991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болевой синдром - обусловлен заинтересованностью плевры, выражен ярко.</w:t>
      </w:r>
    </w:p>
    <w:p w14:paraId="343D977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Лабораторные исследования - </w:t>
      </w:r>
      <w:proofErr w:type="spellStart"/>
      <w:r>
        <w:rPr>
          <w:sz w:val="22"/>
        </w:rPr>
        <w:t>нейтрофильные</w:t>
      </w:r>
      <w:proofErr w:type="spellEnd"/>
      <w:r>
        <w:rPr>
          <w:sz w:val="22"/>
        </w:rPr>
        <w:t xml:space="preserve"> лейкоцитоз, ускорения СОЭ, С-РБ, </w:t>
      </w:r>
      <w:proofErr w:type="spellStart"/>
      <w:r>
        <w:rPr>
          <w:sz w:val="22"/>
        </w:rPr>
        <w:t>гамма-глобулинемия</w:t>
      </w:r>
      <w:proofErr w:type="spellEnd"/>
      <w:r>
        <w:rPr>
          <w:sz w:val="22"/>
        </w:rPr>
        <w:t>, повышение ЛДГ3.</w:t>
      </w:r>
    </w:p>
    <w:p w14:paraId="39E9921E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2. Очаговая пневмония.</w:t>
      </w:r>
    </w:p>
    <w:p w14:paraId="50975E77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Вероятность синдрома уплотнения легочной ткани зависит от размеров очага, глубины его залегания, в данном случае большое значение, зачастую решающее , имеет рентгенография.</w:t>
      </w:r>
    </w:p>
    <w:p w14:paraId="5A0FE5B4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Болевой синдром , как правило, выражен не резко.</w:t>
      </w:r>
    </w:p>
    <w:p w14:paraId="2EEC0880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Интоксикация выражена незначительно. Само заболевание развивается исподволь, постепенно.</w:t>
      </w:r>
    </w:p>
    <w:p w14:paraId="300EF5BC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Явления бронхита выражены, именно с бронхита и начинается развитие данного заболевания.</w:t>
      </w:r>
    </w:p>
    <w:p w14:paraId="48F601F7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Интерстициальная пневмония. Начало стертое, как правило, предшествует вирусная инфекция.</w:t>
      </w:r>
    </w:p>
    <w:p w14:paraId="20B64450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Синдром уплотнения легочной ткани выражен нечетко, процесс, как правило двухсторонний, диффузный.</w:t>
      </w:r>
    </w:p>
    <w:p w14:paraId="0B6773E7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Интоксикация выражена</w:t>
      </w:r>
    </w:p>
    <w:p w14:paraId="1AD6194C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болевой синдром отсутствует так как плевра в процесс не вовлекается.</w:t>
      </w:r>
    </w:p>
    <w:p w14:paraId="22952AD0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Разобранные выше варианты клиники являются классическими, на дел же мы часто сталкиваемся со смешанными вариантами течения заболевания (например , на предшествующую вирусную инфекцию наслаивается бактериальная), что существенно затрудняет диагностику и лечение. Клиническая картина пневмоний меняется, становится стертой.</w:t>
      </w:r>
    </w:p>
    <w:p w14:paraId="4F983BDD" w14:textId="77777777" w:rsidR="00DB1130" w:rsidRDefault="00DB1130" w:rsidP="00207646">
      <w:pPr>
        <w:ind w:firstLine="709"/>
        <w:jc w:val="both"/>
        <w:rPr>
          <w:sz w:val="22"/>
        </w:rPr>
      </w:pPr>
    </w:p>
    <w:p w14:paraId="1E3D6002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Дополнительные методы диагностики.</w:t>
      </w:r>
    </w:p>
    <w:p w14:paraId="3398F495" w14:textId="77777777" w:rsidR="00DB1130" w:rsidRDefault="00DB1130" w:rsidP="00207646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Рентгенография </w:t>
      </w:r>
    </w:p>
    <w:p w14:paraId="0DEBD964" w14:textId="77777777" w:rsidR="00DB1130" w:rsidRDefault="00DB1130" w:rsidP="00207646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анализ мокроты ( бактериологическое, цитологическое исследование, общие анализ, исследование на ВК)</w:t>
      </w:r>
    </w:p>
    <w:p w14:paraId="2BFF7BF7" w14:textId="77777777" w:rsidR="00DB1130" w:rsidRDefault="00DB1130" w:rsidP="00207646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общий анализ крови: бактериальные пневмонии - </w:t>
      </w:r>
      <w:proofErr w:type="spellStart"/>
      <w:r>
        <w:rPr>
          <w:sz w:val="22"/>
        </w:rPr>
        <w:t>нейтрофильный</w:t>
      </w:r>
      <w:proofErr w:type="spellEnd"/>
      <w:r>
        <w:rPr>
          <w:sz w:val="22"/>
        </w:rPr>
        <w:t xml:space="preserve"> лейкоцитоз со сдвигом влево, ускоренно СОЭ; вирусные пневмонии - нормальный уровень лейкоцитов, характерен лимфоцитоз.</w:t>
      </w:r>
    </w:p>
    <w:p w14:paraId="034373C6" w14:textId="77777777" w:rsidR="00DB1130" w:rsidRDefault="00DB1130" w:rsidP="00207646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Исследование функции внешнего дыхания - имеет значение при затяжном процессе.</w:t>
      </w:r>
    </w:p>
    <w:p w14:paraId="4DBD1984" w14:textId="77777777" w:rsidR="00DB1130" w:rsidRDefault="00DB1130" w:rsidP="00207646">
      <w:pPr>
        <w:ind w:firstLine="709"/>
        <w:jc w:val="both"/>
        <w:rPr>
          <w:sz w:val="22"/>
        </w:rPr>
      </w:pPr>
    </w:p>
    <w:p w14:paraId="6A88CBB2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Дифференциальная диагностика проводится с опухолями, туберкулезом.</w:t>
      </w:r>
    </w:p>
    <w:p w14:paraId="1CFB6E57" w14:textId="77777777" w:rsidR="00DB1130" w:rsidRDefault="00DB1130" w:rsidP="00207646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Анамнез</w:t>
      </w:r>
    </w:p>
    <w:p w14:paraId="74C4D10D" w14:textId="77777777" w:rsidR="00DB1130" w:rsidRDefault="00DB1130" w:rsidP="00207646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Данные рентгенологического исследования</w:t>
      </w:r>
    </w:p>
    <w:p w14:paraId="3D94CA92" w14:textId="77777777" w:rsidR="00DB1130" w:rsidRDefault="00DB1130" w:rsidP="00207646">
      <w:pPr>
        <w:numPr>
          <w:ilvl w:val="0"/>
          <w:numId w:val="8"/>
        </w:numPr>
        <w:ind w:left="0" w:firstLine="709"/>
        <w:jc w:val="both"/>
        <w:rPr>
          <w:sz w:val="22"/>
        </w:rPr>
      </w:pPr>
      <w:r>
        <w:rPr>
          <w:sz w:val="22"/>
        </w:rPr>
        <w:t>Бронхоскопия</w:t>
      </w:r>
    </w:p>
    <w:p w14:paraId="102C1DC8" w14:textId="77777777" w:rsidR="00DB1130" w:rsidRDefault="00DB1130" w:rsidP="00207646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Анализ мокроты</w:t>
      </w:r>
    </w:p>
    <w:p w14:paraId="077F33DD" w14:textId="77777777" w:rsidR="00DB1130" w:rsidRDefault="00DB1130" w:rsidP="00207646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</w:rPr>
        <w:t>Особенности картины общего анализа крови.</w:t>
      </w:r>
    </w:p>
    <w:p w14:paraId="35F54D39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Осложнения пневмоний.</w:t>
      </w:r>
    </w:p>
    <w:p w14:paraId="1EA0566E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1. Со стороны сердечно-сосудистой системы:</w:t>
      </w:r>
    </w:p>
    <w:p w14:paraId="082081D2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острое легочное сердце - на фоне тяжелой пневмонии ( чаще массивной) развивается нарушение микроциркуляторного русла в легких и наступает перегрузка на  правые отделы сердца.</w:t>
      </w:r>
    </w:p>
    <w:p w14:paraId="6221102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Острая левожелудочковая недостаточность - развивается вследствие общей интоксикации , проявляется отеком легких</w:t>
      </w:r>
    </w:p>
    <w:p w14:paraId="2976AC13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острая сосудистая недостаточность - отмечается на фоне выраженной лихорадки при критическом, резком снижении температуры тела.</w:t>
      </w:r>
    </w:p>
    <w:p w14:paraId="48B415F1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Миокардиты и бактериальные эндокардиты</w:t>
      </w:r>
    </w:p>
    <w:p w14:paraId="3FBA8B81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2. Со стороны органов дыхания: острая дыхательная недостаточность, проявляющаяся в острой нехватке кислорода  тканями; проявляется одышкой, выраженным цианозом.</w:t>
      </w:r>
    </w:p>
    <w:p w14:paraId="72869C3E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3. Со стороны нервной системы - проявляется острым психозом у лиц, нередко имеющих в анамнезе алкоголизм, развивается </w:t>
      </w:r>
      <w:proofErr w:type="spellStart"/>
      <w:r>
        <w:rPr>
          <w:sz w:val="22"/>
        </w:rPr>
        <w:t>делириозный</w:t>
      </w:r>
      <w:proofErr w:type="spellEnd"/>
      <w:r>
        <w:rPr>
          <w:sz w:val="22"/>
        </w:rPr>
        <w:t xml:space="preserve"> синдром. Также наблюдаются менингиты и энцефалиты, особенно в случаях, когда этиологическим фактором является пневмококк, способный, кстати вызывать первичные поражения мозговых оболочек и мозга</w:t>
      </w:r>
    </w:p>
    <w:p w14:paraId="3124E232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4. Осложнения со стороны </w:t>
      </w:r>
      <w:proofErr w:type="spellStart"/>
      <w:r>
        <w:rPr>
          <w:sz w:val="22"/>
        </w:rPr>
        <w:t>ЛОР-органов</w:t>
      </w:r>
      <w:proofErr w:type="spellEnd"/>
      <w:r>
        <w:rPr>
          <w:sz w:val="22"/>
        </w:rPr>
        <w:t>: отит, мастоидит.</w:t>
      </w:r>
    </w:p>
    <w:p w14:paraId="6F0672C0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5. Сепсис , который развивается, как правило, у ослабленных лиц, часто осложняется септическим шоком, токсической почкой, гломерулонефритом, гепатитом.</w:t>
      </w:r>
    </w:p>
    <w:p w14:paraId="656D20BD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6. Непосредственные осложнения пневмонии со стороны легких:</w:t>
      </w:r>
    </w:p>
    <w:p w14:paraId="268DEF91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инфекционная деструкция легких - развитие абсцессов нагноительных процессов в легких у лиц с иммунодефицитом</w:t>
      </w:r>
    </w:p>
    <w:p w14:paraId="2E2C5FA6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плевриты </w:t>
      </w:r>
      <w:proofErr w:type="spellStart"/>
      <w:r>
        <w:rPr>
          <w:sz w:val="22"/>
        </w:rPr>
        <w:t>парапневмонические</w:t>
      </w:r>
      <w:proofErr w:type="spellEnd"/>
      <w:r>
        <w:rPr>
          <w:sz w:val="22"/>
        </w:rPr>
        <w:t xml:space="preserve"> то есть развиваются вместе с пневмонией.</w:t>
      </w:r>
    </w:p>
    <w:p w14:paraId="775E3233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Плевриты </w:t>
      </w:r>
      <w:proofErr w:type="spellStart"/>
      <w:r>
        <w:rPr>
          <w:sz w:val="22"/>
        </w:rPr>
        <w:t>метапневмонические</w:t>
      </w:r>
      <w:proofErr w:type="spellEnd"/>
      <w:r>
        <w:rPr>
          <w:sz w:val="22"/>
        </w:rPr>
        <w:t xml:space="preserve"> - развиваются после перенесенной пневмонии .  и те и другие могут быть экссудативными и сухими.</w:t>
      </w:r>
    </w:p>
    <w:p w14:paraId="73B8D8FE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Затяжное течение пневмонии - инфильтрация не разрешается в течение 3-4 недель, наблюдается разрастание соединительной ткани с развитием пневмосклероза с последующим развитием дыхательной недостаточности.</w:t>
      </w:r>
    </w:p>
    <w:p w14:paraId="15697BE4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Лечение пневмоний.</w:t>
      </w:r>
    </w:p>
    <w:p w14:paraId="0AC297CC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Основные направления в терапии:</w:t>
      </w:r>
    </w:p>
    <w:p w14:paraId="664628E6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этиологическое</w:t>
      </w:r>
    </w:p>
    <w:p w14:paraId="2C9BFDCF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патогенетическое</w:t>
      </w:r>
    </w:p>
    <w:p w14:paraId="7764CA82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симптоматическое</w:t>
      </w:r>
    </w:p>
    <w:p w14:paraId="70B9D509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Так как основная масса пневмоний бактериальные, становится понятным, что ведущее место в их лечении занимает антибактериальная терапия, а на первом месте стоят антибиотики.</w:t>
      </w:r>
    </w:p>
    <w:p w14:paraId="242EA532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Основные принципы назначения антибактериальной терапии:</w:t>
      </w:r>
    </w:p>
    <w:p w14:paraId="2C842A6F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1. Как можно более раннее начало то есть с момента постановки диагноза</w:t>
      </w:r>
    </w:p>
    <w:p w14:paraId="655CB1CC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2. Достаточная доза  антибиотика и частота его введения</w:t>
      </w:r>
    </w:p>
    <w:p w14:paraId="301DD845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3. Чувствительность возбудителя к препарату .</w:t>
      </w:r>
    </w:p>
    <w:p w14:paraId="03FE9DE5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4. Лечение проводится весь период наличия инфильтрации в легких.</w:t>
      </w:r>
    </w:p>
    <w:p w14:paraId="59FC10F6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Так как наиболее часто этиологическими факторами, вызывающими пневмонию являются пневмококки, стафилококк, стрептококк, то мы эмпирически назначаем антибиотики широкого спектра действия -  препараты пенициллинового ряда. Назначают 6012 млн. </w:t>
      </w:r>
      <w:proofErr w:type="spellStart"/>
      <w:r>
        <w:rPr>
          <w:sz w:val="22"/>
        </w:rPr>
        <w:t>Бензилпенициллина</w:t>
      </w:r>
      <w:proofErr w:type="spellEnd"/>
      <w:r>
        <w:rPr>
          <w:sz w:val="22"/>
        </w:rPr>
        <w:t xml:space="preserve"> натриевой соли в сутки, вводится он каждые 4 часа внутримышечно.</w:t>
      </w:r>
    </w:p>
    <w:p w14:paraId="3623A51B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При устойчивость к пенициллину назначаются полусинтетические пенициллины - ампициллин, </w:t>
      </w:r>
      <w:proofErr w:type="spellStart"/>
      <w:r>
        <w:rPr>
          <w:sz w:val="22"/>
        </w:rPr>
        <w:t>ампиокс</w:t>
      </w:r>
      <w:proofErr w:type="spellEnd"/>
      <w:r>
        <w:rPr>
          <w:sz w:val="22"/>
        </w:rPr>
        <w:t>, оксациллин. Дозировка по 1 грамму  4 раза в сутки, внутримышечно.</w:t>
      </w:r>
    </w:p>
    <w:p w14:paraId="1081BA54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Если за период 3 дней клинического улучшения не достигнуто, это сигнал к тому, что мы должны сменить антибиотики. Используются так называемые антибиотики 2 ряда: гентамицин, </w:t>
      </w:r>
      <w:proofErr w:type="spellStart"/>
      <w:r>
        <w:rPr>
          <w:sz w:val="22"/>
        </w:rPr>
        <w:t>цефалоспорины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макролиды</w:t>
      </w:r>
      <w:proofErr w:type="spellEnd"/>
      <w:r>
        <w:rPr>
          <w:sz w:val="22"/>
        </w:rPr>
        <w:t>. К концу первой недели мы получаем ответ из лаборатории о чувствительности возбудителя к тому или иному антибиотику, и дальнейшая терапия должная учитывать этот факт.</w:t>
      </w:r>
    </w:p>
    <w:p w14:paraId="5BD5E0DC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Сульфаниламиды, как правило, подключаются лишь с 5 -го дня и продолжают лечение до рассасывания инфильтрата ( здесь: </w:t>
      </w:r>
      <w:proofErr w:type="spellStart"/>
      <w:r>
        <w:rPr>
          <w:sz w:val="22"/>
        </w:rPr>
        <w:t>бисептол</w:t>
      </w:r>
      <w:proofErr w:type="spellEnd"/>
      <w:r>
        <w:rPr>
          <w:sz w:val="22"/>
        </w:rPr>
        <w:t xml:space="preserve"> и др.).</w:t>
      </w:r>
    </w:p>
    <w:p w14:paraId="3720488A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патогенетическая терапия.</w:t>
      </w:r>
    </w:p>
    <w:p w14:paraId="6C8BB032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Цель - разжижение мокроты и ее эвакуация.</w:t>
      </w:r>
    </w:p>
    <w:p w14:paraId="45F354BE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Препараты:</w:t>
      </w:r>
    </w:p>
    <w:p w14:paraId="2306CA20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отхаркивающие средства ( </w:t>
      </w:r>
      <w:proofErr w:type="spellStart"/>
      <w:r>
        <w:rPr>
          <w:sz w:val="22"/>
        </w:rPr>
        <w:t>бромгексин</w:t>
      </w:r>
      <w:proofErr w:type="spellEnd"/>
      <w:r>
        <w:rPr>
          <w:sz w:val="22"/>
        </w:rPr>
        <w:t>, настой алтея, настой термопсиса)</w:t>
      </w:r>
    </w:p>
    <w:p w14:paraId="568503F1" w14:textId="77777777" w:rsidR="00DB1130" w:rsidRDefault="00DB1130" w:rsidP="00207646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разжижающие мокроту вещества ( </w:t>
      </w:r>
      <w:proofErr w:type="spellStart"/>
      <w:r>
        <w:rPr>
          <w:sz w:val="22"/>
        </w:rPr>
        <w:t>мукалтин</w:t>
      </w:r>
      <w:proofErr w:type="spellEnd"/>
      <w:r>
        <w:rPr>
          <w:sz w:val="22"/>
        </w:rPr>
        <w:t>, калий йод, щелочное питье, ферменты)</w:t>
      </w:r>
    </w:p>
    <w:p w14:paraId="47F517FB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 xml:space="preserve">Также используются </w:t>
      </w:r>
      <w:proofErr w:type="spellStart"/>
      <w:r>
        <w:rPr>
          <w:sz w:val="22"/>
        </w:rPr>
        <w:t>иммуномодуляторы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тималин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тимоген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Т-активин</w:t>
      </w:r>
      <w:proofErr w:type="spellEnd"/>
      <w:r>
        <w:rPr>
          <w:sz w:val="22"/>
        </w:rPr>
        <w:t>).</w:t>
      </w:r>
    </w:p>
    <w:p w14:paraId="20A5D373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Симптоматическая терапия.</w:t>
      </w:r>
    </w:p>
    <w:p w14:paraId="14AD9F66" w14:textId="77777777" w:rsidR="00DB1130" w:rsidRDefault="00DB1130" w:rsidP="00207646">
      <w:pPr>
        <w:ind w:firstLine="709"/>
        <w:jc w:val="both"/>
        <w:rPr>
          <w:sz w:val="22"/>
        </w:rPr>
      </w:pPr>
      <w:r>
        <w:rPr>
          <w:sz w:val="22"/>
        </w:rPr>
        <w:t>Используются жаропонижающие, обезболивающие, седативные средства.</w:t>
      </w:r>
    </w:p>
    <w:sectPr w:rsidR="00DB1130" w:rsidSect="0020764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64B1D20"/>
    <w:multiLevelType w:val="singleLevel"/>
    <w:tmpl w:val="28FCCF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E320681"/>
    <w:multiLevelType w:val="singleLevel"/>
    <w:tmpl w:val="55DC3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C"/>
    <w:rsid w:val="00207646"/>
    <w:rsid w:val="002437CC"/>
    <w:rsid w:val="004C3136"/>
    <w:rsid w:val="0069619D"/>
    <w:rsid w:val="00D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AF992"/>
  <w15:chartTrackingRefBased/>
  <w15:docId w15:val="{2F3F300D-FBFD-4BE8-9738-00BA5A8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внутренним болезням  4 курс</vt:lpstr>
    </vt:vector>
  </TitlesOfParts>
  <Company>freedom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внутренним болезням  4 курс</dc:title>
  <dc:subject/>
  <dc:creator>Красножон Дмитрий</dc:creator>
  <cp:keywords/>
  <cp:lastModifiedBy>Igor</cp:lastModifiedBy>
  <cp:revision>2</cp:revision>
  <dcterms:created xsi:type="dcterms:W3CDTF">2024-11-10T08:52:00Z</dcterms:created>
  <dcterms:modified xsi:type="dcterms:W3CDTF">2024-11-10T08:52:00Z</dcterms:modified>
</cp:coreProperties>
</file>