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B70B" w14:textId="77777777" w:rsidR="00A77911" w:rsidRPr="00710372" w:rsidRDefault="00A77911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14:paraId="3BA4FCC9" w14:textId="77777777" w:rsidR="00A77911" w:rsidRPr="00710372" w:rsidRDefault="00A77911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Федеральное</w:t>
      </w:r>
      <w:r w:rsidR="00710372">
        <w:rPr>
          <w:rFonts w:ascii="Times New Roman" w:hAnsi="Times New Roman" w:cs="Times New Roman"/>
          <w:sz w:val="28"/>
          <w:szCs w:val="28"/>
        </w:rPr>
        <w:t xml:space="preserve"> </w:t>
      </w:r>
      <w:r w:rsidRPr="00710372">
        <w:rPr>
          <w:rFonts w:ascii="Times New Roman" w:hAnsi="Times New Roman" w:cs="Times New Roman"/>
          <w:sz w:val="28"/>
          <w:szCs w:val="28"/>
        </w:rPr>
        <w:t>государственное</w:t>
      </w:r>
      <w:r w:rsidR="00710372">
        <w:rPr>
          <w:rFonts w:ascii="Times New Roman" w:hAnsi="Times New Roman" w:cs="Times New Roman"/>
          <w:sz w:val="28"/>
          <w:szCs w:val="28"/>
        </w:rPr>
        <w:t xml:space="preserve"> </w:t>
      </w:r>
      <w:r w:rsidRPr="00710372">
        <w:rPr>
          <w:rFonts w:ascii="Times New Roman" w:hAnsi="Times New Roman" w:cs="Times New Roman"/>
          <w:sz w:val="28"/>
          <w:szCs w:val="28"/>
        </w:rPr>
        <w:t>бюджетное учреждение</w:t>
      </w:r>
    </w:p>
    <w:p w14:paraId="4382720D" w14:textId="77777777" w:rsidR="00A77911" w:rsidRPr="00710372" w:rsidRDefault="00A77911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14:paraId="7E5E3E0D" w14:textId="77777777" w:rsidR="00A77911" w:rsidRPr="00710372" w:rsidRDefault="00A77911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«Челябинский государственный педагогический университет»</w:t>
      </w:r>
    </w:p>
    <w:p w14:paraId="007F770E" w14:textId="77777777" w:rsidR="00A77911" w:rsidRPr="00710372" w:rsidRDefault="00710372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77911" w:rsidRPr="00710372">
        <w:rPr>
          <w:rFonts w:ascii="Times New Roman" w:hAnsi="Times New Roman" w:cs="Times New Roman"/>
          <w:sz w:val="28"/>
          <w:szCs w:val="28"/>
        </w:rPr>
        <w:t>ФГ БОУ ВПО «ЧГПУ»)</w:t>
      </w:r>
    </w:p>
    <w:p w14:paraId="35071127" w14:textId="77777777" w:rsidR="00A77911" w:rsidRPr="00710372" w:rsidRDefault="00A77911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Факультет Дошкольного образования</w:t>
      </w:r>
    </w:p>
    <w:p w14:paraId="6B29E06E" w14:textId="77777777" w:rsidR="00A77911" w:rsidRPr="00710372" w:rsidRDefault="00A77911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Кафедра педагогики и психологии детства</w:t>
      </w:r>
    </w:p>
    <w:p w14:paraId="4093CA71" w14:textId="77777777" w:rsidR="00A77911" w:rsidRPr="00710372" w:rsidRDefault="00A77911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CA37A2" w14:textId="77777777" w:rsidR="00A77911" w:rsidRPr="00710372" w:rsidRDefault="00A77911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C4E883" w14:textId="77777777" w:rsidR="00A77911" w:rsidRPr="00710372" w:rsidRDefault="00A77911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18DF4D" w14:textId="77777777" w:rsidR="00A77911" w:rsidRPr="00710372" w:rsidRDefault="00A77911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3B7FFE" w14:textId="77777777" w:rsidR="00A77911" w:rsidRDefault="00A77911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A9DFC8" w14:textId="77777777" w:rsidR="00710372" w:rsidRPr="00710372" w:rsidRDefault="00710372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FAD174" w14:textId="77777777" w:rsidR="00A77911" w:rsidRPr="00710372" w:rsidRDefault="00A77911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Реферат по дисциплине «</w:t>
      </w:r>
      <w:r w:rsidR="00710372" w:rsidRPr="00710372">
        <w:rPr>
          <w:rFonts w:ascii="Times New Roman" w:hAnsi="Times New Roman" w:cs="Times New Roman"/>
          <w:sz w:val="28"/>
          <w:szCs w:val="28"/>
        </w:rPr>
        <w:t xml:space="preserve">Основы </w:t>
      </w:r>
      <w:r w:rsidRPr="00710372">
        <w:rPr>
          <w:rFonts w:ascii="Times New Roman" w:hAnsi="Times New Roman" w:cs="Times New Roman"/>
          <w:sz w:val="28"/>
          <w:szCs w:val="28"/>
        </w:rPr>
        <w:t>педиатрии и гигиены детей» на тему:</w:t>
      </w:r>
    </w:p>
    <w:p w14:paraId="2F4201CB" w14:textId="77777777" w:rsidR="00A77911" w:rsidRPr="00E47606" w:rsidRDefault="00A77911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Поступление витамин</w:t>
      </w:r>
      <w:r w:rsidR="00E47606">
        <w:rPr>
          <w:rFonts w:ascii="Times New Roman" w:hAnsi="Times New Roman" w:cs="Times New Roman"/>
          <w:sz w:val="28"/>
          <w:szCs w:val="28"/>
        </w:rPr>
        <w:t>ов.</w:t>
      </w:r>
    </w:p>
    <w:p w14:paraId="124B9A7F" w14:textId="77777777" w:rsidR="00A77911" w:rsidRPr="00710372" w:rsidRDefault="00A77911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Гиповитаминоз.</w:t>
      </w:r>
    </w:p>
    <w:p w14:paraId="7972B421" w14:textId="77777777" w:rsidR="00A77911" w:rsidRPr="00710372" w:rsidRDefault="00A77911" w:rsidP="00710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754675" w14:textId="77777777" w:rsidR="00A77911" w:rsidRPr="00710372" w:rsidRDefault="00A77911" w:rsidP="00710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1CC2B4" w14:textId="77777777" w:rsidR="00A77911" w:rsidRPr="00710372" w:rsidRDefault="00A77911" w:rsidP="00710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66692D" w14:textId="77777777" w:rsidR="00A77911" w:rsidRPr="00710372" w:rsidRDefault="00A77911" w:rsidP="00710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Выполнила: Чижикова Екатерина</w:t>
      </w:r>
    </w:p>
    <w:p w14:paraId="53DDD1DE" w14:textId="77777777" w:rsidR="00A77911" w:rsidRPr="00710372" w:rsidRDefault="00A77911" w:rsidP="00710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Студентка 191 ДО</w:t>
      </w:r>
    </w:p>
    <w:p w14:paraId="7FC90869" w14:textId="77777777" w:rsidR="00A77911" w:rsidRDefault="00A77911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54B162" w14:textId="77777777" w:rsidR="00710372" w:rsidRPr="00710372" w:rsidRDefault="00710372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25E593" w14:textId="77777777" w:rsidR="00A77911" w:rsidRDefault="00A77911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E5249A" w14:textId="77777777" w:rsidR="00710372" w:rsidRDefault="00710372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B9E683" w14:textId="77777777" w:rsidR="00710372" w:rsidRDefault="00710372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CCFCC4" w14:textId="77777777" w:rsidR="00710372" w:rsidRDefault="00710372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09C87D" w14:textId="77777777" w:rsidR="00710372" w:rsidRPr="00710372" w:rsidRDefault="00710372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5D42B8" w14:textId="77777777" w:rsidR="00A77911" w:rsidRPr="00710372" w:rsidRDefault="00A77911" w:rsidP="00710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Челябинск, 2012</w:t>
      </w:r>
    </w:p>
    <w:p w14:paraId="22D5687C" w14:textId="77777777" w:rsidR="00710372" w:rsidRDefault="00710372" w:rsidP="00710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77911" w:rsidRPr="0071037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70161624" w14:textId="77777777" w:rsidR="00A77911" w:rsidRPr="00710372" w:rsidRDefault="00A77911" w:rsidP="00710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C4CA8" w14:textId="77777777" w:rsidR="00A77911" w:rsidRPr="00710372" w:rsidRDefault="00A77911" w:rsidP="0071037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Введение</w:t>
      </w:r>
    </w:p>
    <w:p w14:paraId="61F579F5" w14:textId="77777777" w:rsidR="00A77911" w:rsidRPr="00710372" w:rsidRDefault="00A77911" w:rsidP="00710372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Сведения об источниках витаминов, их суточной потребности</w:t>
      </w:r>
    </w:p>
    <w:p w14:paraId="21549D4C" w14:textId="77777777" w:rsidR="00A77911" w:rsidRPr="00710372" w:rsidRDefault="00A77911" w:rsidP="00710372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Поступление витаминов в организм</w:t>
      </w:r>
    </w:p>
    <w:p w14:paraId="462338A9" w14:textId="77777777" w:rsidR="00A77911" w:rsidRPr="00710372" w:rsidRDefault="00A77911" w:rsidP="00710372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Гиповитаминоз</w:t>
      </w:r>
    </w:p>
    <w:p w14:paraId="5041933F" w14:textId="77777777" w:rsidR="00A77911" w:rsidRPr="00710372" w:rsidRDefault="00A77911" w:rsidP="00710372">
      <w:pPr>
        <w:pStyle w:val="ListParagraph"/>
        <w:tabs>
          <w:tab w:val="left" w:pos="72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4.1</w:t>
      </w:r>
      <w:r w:rsidR="00710372">
        <w:rPr>
          <w:rFonts w:ascii="Times New Roman" w:hAnsi="Times New Roman" w:cs="Times New Roman"/>
          <w:sz w:val="28"/>
          <w:szCs w:val="28"/>
        </w:rPr>
        <w:t xml:space="preserve"> </w:t>
      </w:r>
      <w:r w:rsidRPr="00710372">
        <w:rPr>
          <w:rFonts w:ascii="Times New Roman" w:hAnsi="Times New Roman" w:cs="Times New Roman"/>
          <w:sz w:val="28"/>
          <w:szCs w:val="28"/>
        </w:rPr>
        <w:t>Гиповитаминоз А</w:t>
      </w:r>
    </w:p>
    <w:p w14:paraId="7EBAA848" w14:textId="77777777" w:rsidR="00A77911" w:rsidRPr="00710372" w:rsidRDefault="00A77911" w:rsidP="00710372">
      <w:pPr>
        <w:pStyle w:val="ListParagraph"/>
        <w:tabs>
          <w:tab w:val="left" w:pos="72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4.3</w:t>
      </w:r>
      <w:r w:rsidR="00710372">
        <w:rPr>
          <w:rFonts w:ascii="Times New Roman" w:hAnsi="Times New Roman" w:cs="Times New Roman"/>
          <w:sz w:val="28"/>
          <w:szCs w:val="28"/>
        </w:rPr>
        <w:t xml:space="preserve"> </w:t>
      </w:r>
      <w:r w:rsidRPr="00710372">
        <w:rPr>
          <w:rFonts w:ascii="Times New Roman" w:hAnsi="Times New Roman" w:cs="Times New Roman"/>
          <w:sz w:val="28"/>
          <w:szCs w:val="28"/>
        </w:rPr>
        <w:t>Гиповитаминоз К</w:t>
      </w:r>
    </w:p>
    <w:p w14:paraId="59D6CE89" w14:textId="77777777" w:rsidR="00A77911" w:rsidRPr="00710372" w:rsidRDefault="00A77911" w:rsidP="00710372">
      <w:pPr>
        <w:pStyle w:val="ListParagraph"/>
        <w:tabs>
          <w:tab w:val="left" w:pos="72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4.2 Гиповитаминоз С (Цинга)</w:t>
      </w:r>
    </w:p>
    <w:p w14:paraId="20BE4BB1" w14:textId="77777777" w:rsidR="00A77911" w:rsidRPr="00710372" w:rsidRDefault="00A77911" w:rsidP="00710372">
      <w:pPr>
        <w:pStyle w:val="ListParagraph"/>
        <w:tabs>
          <w:tab w:val="left" w:pos="72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4.4</w:t>
      </w:r>
      <w:r w:rsidR="00710372">
        <w:rPr>
          <w:rFonts w:ascii="Times New Roman" w:hAnsi="Times New Roman" w:cs="Times New Roman"/>
          <w:sz w:val="28"/>
          <w:szCs w:val="28"/>
        </w:rPr>
        <w:t xml:space="preserve"> </w:t>
      </w:r>
      <w:r w:rsidRPr="00710372">
        <w:rPr>
          <w:rFonts w:ascii="Times New Roman" w:hAnsi="Times New Roman" w:cs="Times New Roman"/>
          <w:sz w:val="28"/>
          <w:szCs w:val="28"/>
        </w:rPr>
        <w:t>Гиповитаминоз Е</w:t>
      </w:r>
    </w:p>
    <w:p w14:paraId="3F6A8AAF" w14:textId="77777777" w:rsidR="00A77911" w:rsidRPr="00710372" w:rsidRDefault="00A77911" w:rsidP="00710372">
      <w:pPr>
        <w:pStyle w:val="ListParagraph"/>
        <w:tabs>
          <w:tab w:val="left" w:pos="72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4.5 Гиповитаминоз В1</w:t>
      </w:r>
    </w:p>
    <w:p w14:paraId="75573D0E" w14:textId="77777777" w:rsidR="00A77911" w:rsidRPr="00710372" w:rsidRDefault="00A77911" w:rsidP="00710372">
      <w:pPr>
        <w:tabs>
          <w:tab w:val="left" w:pos="7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Источники информации</w:t>
      </w:r>
    </w:p>
    <w:p w14:paraId="2ECE27FD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0EFF3" w14:textId="77777777" w:rsidR="00A77911" w:rsidRPr="00710372" w:rsidRDefault="00710372" w:rsidP="00710372">
      <w:pPr>
        <w:pStyle w:val="ListParagraph"/>
        <w:tabs>
          <w:tab w:val="left" w:pos="7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77911" w:rsidRPr="00710372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11620B5B" w14:textId="77777777" w:rsidR="00710372" w:rsidRDefault="00710372" w:rsidP="00710372">
      <w:pPr>
        <w:pStyle w:val="ListParagraph"/>
        <w:tabs>
          <w:tab w:val="left" w:pos="7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95A5FDF" w14:textId="77777777" w:rsidR="00A77911" w:rsidRPr="00710372" w:rsidRDefault="00A77911" w:rsidP="00710372">
      <w:pPr>
        <w:pStyle w:val="ListParagraph"/>
        <w:tabs>
          <w:tab w:val="left" w:pos="7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  <w:u w:val="single"/>
        </w:rPr>
        <w:t>Витамины</w:t>
      </w:r>
      <w:r w:rsidRPr="00710372">
        <w:rPr>
          <w:rFonts w:ascii="Times New Roman" w:hAnsi="Times New Roman" w:cs="Times New Roman"/>
          <w:sz w:val="28"/>
          <w:szCs w:val="28"/>
        </w:rPr>
        <w:t xml:space="preserve"> — группы разнородных по химической природе веществ, не синтезируемых или синтезируемых в недостаточных количествах в организме, но необходимых для нормального осуществления обмена веществ, роста, развития организма и поддержания здоровья. Эти вещества не являются непосредственными источниками энергии и не выполняют пластических функций. Они являются составными компонентами ферментных систем и играют роль катализаторов в обменных процессах.</w:t>
      </w:r>
    </w:p>
    <w:p w14:paraId="1B1CE899" w14:textId="77777777" w:rsidR="00A77911" w:rsidRPr="00710372" w:rsidRDefault="00A77911" w:rsidP="00710372">
      <w:pPr>
        <w:pStyle w:val="ListParagraph"/>
        <w:tabs>
          <w:tab w:val="left" w:pos="7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Витамины участвуют во множестве биохимических реакций, выполняя каталитическую функцию в составе активных центров большого количества разнообразных ферментов либо выступая информационными регуляторными посредниками, выполняя сигнальные функции экзогенных прогормонов и гормонов.</w:t>
      </w:r>
    </w:p>
    <w:p w14:paraId="3F13EF5A" w14:textId="77777777" w:rsidR="00A77911" w:rsidRPr="00710372" w:rsidRDefault="00A77911" w:rsidP="00710372">
      <w:pPr>
        <w:pStyle w:val="ListParagraph"/>
        <w:tabs>
          <w:tab w:val="left" w:pos="7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  <w:u w:val="single"/>
        </w:rPr>
        <w:t>Антивитамины</w:t>
      </w:r>
      <w:r w:rsidRPr="00710372">
        <w:rPr>
          <w:rFonts w:ascii="Times New Roman" w:hAnsi="Times New Roman" w:cs="Times New Roman"/>
          <w:sz w:val="28"/>
          <w:szCs w:val="28"/>
        </w:rPr>
        <w:t>— группа органических соединений, подавляющих биологическую активность витаминов.</w:t>
      </w:r>
    </w:p>
    <w:p w14:paraId="7AD22B41" w14:textId="77777777" w:rsidR="00A77911" w:rsidRPr="00710372" w:rsidRDefault="00A77911" w:rsidP="00710372">
      <w:pPr>
        <w:pStyle w:val="ListParagraph"/>
        <w:tabs>
          <w:tab w:val="left" w:pos="7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Это соединения, близкие к витаминам по химическому строению, но обладающие противоположным биологическим действием. При попадании в организм антивитамины включаются вместо витаминов в реакции обмена веществ и тормозят или нарушают их нормальное течение. Это ведёт к витаминной недостаточности даже в тех случаях, когда соответствующий витамин поступает с пищей в достаточном количестве или образуется в самом организме. Антивитамины известны почти для всех витаминов. Например, антивитамином витамина B1 (тиамина) является пиритиамин, вызывающий явления полиневрита.</w:t>
      </w:r>
    </w:p>
    <w:p w14:paraId="6BD25B77" w14:textId="77777777" w:rsidR="00A77911" w:rsidRPr="00710372" w:rsidRDefault="00A77911" w:rsidP="00710372">
      <w:pPr>
        <w:pStyle w:val="ListParagraph"/>
        <w:tabs>
          <w:tab w:val="left" w:pos="7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  <w:u w:val="single"/>
        </w:rPr>
        <w:t>Поливитамины (</w:t>
      </w:r>
      <w:r w:rsidRPr="00710372">
        <w:rPr>
          <w:rFonts w:ascii="Times New Roman" w:hAnsi="Times New Roman" w:cs="Times New Roman"/>
          <w:sz w:val="28"/>
          <w:szCs w:val="28"/>
        </w:rPr>
        <w:t>греч. πολύ — много, лат. vita — жизнь) — фармакологические препараты или естественные многокомпонентные полидисперсные вещества, содержащие в своём составе комплекс витаминов и минеральные соединения.</w:t>
      </w:r>
    </w:p>
    <w:p w14:paraId="000BD201" w14:textId="77777777" w:rsidR="00A77911" w:rsidRPr="00710372" w:rsidRDefault="00A77911" w:rsidP="00710372">
      <w:pPr>
        <w:pStyle w:val="ListParagraph"/>
        <w:tabs>
          <w:tab w:val="left" w:pos="7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lastRenderedPageBreak/>
        <w:t>Единственным натуральным пищевым поливитамином является грудное молоко, в котором содержится ценный набор из многих эссенциальных витаминов. Для профилактики гиповитаминозов, в особенности у детей, рекомендуется использовать комплексные витаминные препараты. Поливитаминные препараты применяются не только для профилактики и лечения гиповитаминозов, но и в комплексной терапии таких расстройств питания, как гипотрофия или паратрофия.</w:t>
      </w:r>
    </w:p>
    <w:p w14:paraId="608427E2" w14:textId="77777777" w:rsidR="00A77911" w:rsidRPr="00710372" w:rsidRDefault="00A77911" w:rsidP="00710372">
      <w:pPr>
        <w:pStyle w:val="ListParagraph"/>
        <w:tabs>
          <w:tab w:val="left" w:pos="7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Витамины не являются для организма поставщиком энергии и не имеют существенного пластического значения. Однако витаминам отводится важнейшая роль в обмене веществ.</w:t>
      </w:r>
    </w:p>
    <w:p w14:paraId="48FAF9CB" w14:textId="77777777" w:rsidR="00A77911" w:rsidRPr="00710372" w:rsidRDefault="00A77911" w:rsidP="00710372">
      <w:pPr>
        <w:pStyle w:val="ListParagraph"/>
        <w:tabs>
          <w:tab w:val="left" w:pos="7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  <w:u w:val="single"/>
        </w:rPr>
        <w:t xml:space="preserve">Гиповитаминоз </w:t>
      </w:r>
      <w:r w:rsidRPr="00710372">
        <w:rPr>
          <w:rFonts w:ascii="Times New Roman" w:hAnsi="Times New Roman" w:cs="Times New Roman"/>
          <w:sz w:val="28"/>
          <w:szCs w:val="28"/>
        </w:rPr>
        <w:t>или полное прекращение поступления витамина в организм (авитаминоз) приводят как к неспецифическим изменениям функций (снижению умственной и физической работоспособности), так и к специфическим нарушениям в организме, хара</w:t>
      </w:r>
      <w:r w:rsidR="00D55E2C">
        <w:rPr>
          <w:rFonts w:ascii="Times New Roman" w:hAnsi="Times New Roman" w:cs="Times New Roman"/>
          <w:sz w:val="28"/>
          <w:szCs w:val="28"/>
        </w:rPr>
        <w:t>ктерным для гипо- и авитаминоза</w:t>
      </w:r>
      <w:r w:rsidRPr="00710372">
        <w:rPr>
          <w:rFonts w:ascii="Times New Roman" w:hAnsi="Times New Roman" w:cs="Times New Roman"/>
          <w:sz w:val="28"/>
          <w:szCs w:val="28"/>
        </w:rPr>
        <w:t>.</w:t>
      </w:r>
      <w:r w:rsidR="00D55E2C">
        <w:rPr>
          <w:rFonts w:ascii="Times New Roman" w:hAnsi="Times New Roman" w:cs="Times New Roman"/>
          <w:sz w:val="28"/>
          <w:szCs w:val="28"/>
        </w:rPr>
        <w:t xml:space="preserve"> </w:t>
      </w:r>
      <w:r w:rsidRPr="00710372">
        <w:rPr>
          <w:rFonts w:ascii="Times New Roman" w:hAnsi="Times New Roman" w:cs="Times New Roman"/>
          <w:sz w:val="28"/>
          <w:szCs w:val="28"/>
        </w:rPr>
        <w:t>Избыточный прием витаминов может приводить к гипервитаминозу. При поступлении водорастворимых</w:t>
      </w:r>
      <w:r w:rsidR="00710372">
        <w:rPr>
          <w:rFonts w:ascii="Times New Roman" w:hAnsi="Times New Roman" w:cs="Times New Roman"/>
          <w:sz w:val="28"/>
          <w:szCs w:val="28"/>
        </w:rPr>
        <w:t xml:space="preserve"> </w:t>
      </w:r>
      <w:r w:rsidRPr="00710372">
        <w:rPr>
          <w:rFonts w:ascii="Times New Roman" w:hAnsi="Times New Roman" w:cs="Times New Roman"/>
          <w:sz w:val="28"/>
          <w:szCs w:val="28"/>
        </w:rPr>
        <w:t>витаминов в дозах, превышающих суточную потребность, эти вещества могут быстро выводиться из организма с мочой. При этом обычно признаков гипервитаминоза не отмечается. Однако, например, потребление больших количеств витамина В6 может сопровождаться нарушением функции периферических нервов.</w:t>
      </w:r>
    </w:p>
    <w:p w14:paraId="5F4DCF6A" w14:textId="77777777" w:rsidR="00D55E2C" w:rsidRDefault="00D55E2C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AFA36" w14:textId="77777777" w:rsidR="00A77911" w:rsidRDefault="00D51DA2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77911" w:rsidRPr="00710372">
        <w:rPr>
          <w:rFonts w:ascii="Times New Roman" w:hAnsi="Times New Roman" w:cs="Times New Roman"/>
          <w:sz w:val="28"/>
          <w:szCs w:val="28"/>
        </w:rPr>
        <w:lastRenderedPageBreak/>
        <w:t>2. Сведения об источниках витаминов, и их суточной потребности</w:t>
      </w:r>
    </w:p>
    <w:p w14:paraId="70FDC840" w14:textId="77777777" w:rsidR="00D55E2C" w:rsidRPr="00710372" w:rsidRDefault="00D55E2C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3"/>
        <w:gridCol w:w="1447"/>
        <w:gridCol w:w="1916"/>
        <w:gridCol w:w="2123"/>
        <w:gridCol w:w="2045"/>
      </w:tblGrid>
      <w:tr w:rsidR="00A77911" w:rsidRPr="00D55E2C" w14:paraId="7DA4E74B" w14:textId="77777777">
        <w:trPr>
          <w:jc w:val="center"/>
        </w:trPr>
        <w:tc>
          <w:tcPr>
            <w:tcW w:w="1901" w:type="dxa"/>
          </w:tcPr>
          <w:p w14:paraId="52F828E6" w14:textId="77777777" w:rsidR="00A77911" w:rsidRPr="00D55E2C" w:rsidRDefault="00A77911" w:rsidP="00D55E2C">
            <w:pPr>
              <w:tabs>
                <w:tab w:val="left" w:pos="726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>Витамин</w:t>
            </w:r>
          </w:p>
        </w:tc>
        <w:tc>
          <w:tcPr>
            <w:tcW w:w="1724" w:type="dxa"/>
          </w:tcPr>
          <w:p w14:paraId="1545DDE4" w14:textId="77777777" w:rsidR="00A77911" w:rsidRPr="00D55E2C" w:rsidRDefault="00A77911" w:rsidP="00D55E2C">
            <w:pPr>
              <w:tabs>
                <w:tab w:val="left" w:pos="726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>Суточная потребность взрослого человека</w:t>
            </w:r>
          </w:p>
        </w:tc>
        <w:tc>
          <w:tcPr>
            <w:tcW w:w="2007" w:type="dxa"/>
          </w:tcPr>
          <w:p w14:paraId="345E419B" w14:textId="77777777" w:rsidR="00A77911" w:rsidRPr="00D55E2C" w:rsidRDefault="00A77911" w:rsidP="00D55E2C">
            <w:pPr>
              <w:tabs>
                <w:tab w:val="left" w:pos="726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>Основные источники</w:t>
            </w:r>
          </w:p>
        </w:tc>
        <w:tc>
          <w:tcPr>
            <w:tcW w:w="2387" w:type="dxa"/>
          </w:tcPr>
          <w:p w14:paraId="1F079F9E" w14:textId="77777777" w:rsidR="00A77911" w:rsidRPr="00D55E2C" w:rsidRDefault="00A77911" w:rsidP="00D55E2C">
            <w:pPr>
              <w:tabs>
                <w:tab w:val="left" w:pos="726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>Физиологическая роль</w:t>
            </w:r>
          </w:p>
        </w:tc>
        <w:tc>
          <w:tcPr>
            <w:tcW w:w="2260" w:type="dxa"/>
          </w:tcPr>
          <w:p w14:paraId="02832EBE" w14:textId="77777777" w:rsidR="00A77911" w:rsidRPr="00D55E2C" w:rsidRDefault="00A77911" w:rsidP="00D55E2C">
            <w:pPr>
              <w:tabs>
                <w:tab w:val="left" w:pos="726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>Признаки недостаточности</w:t>
            </w:r>
          </w:p>
        </w:tc>
      </w:tr>
      <w:tr w:rsidR="00A77911" w:rsidRPr="00D55E2C" w14:paraId="54284E6E" w14:textId="77777777">
        <w:trPr>
          <w:jc w:val="center"/>
        </w:trPr>
        <w:tc>
          <w:tcPr>
            <w:tcW w:w="1901" w:type="dxa"/>
          </w:tcPr>
          <w:p w14:paraId="3A4A11E6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А* (ретинол) </w:t>
            </w:r>
          </w:p>
        </w:tc>
        <w:tc>
          <w:tcPr>
            <w:tcW w:w="1724" w:type="dxa"/>
          </w:tcPr>
          <w:p w14:paraId="469D7374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А,-0,9 мг, бета-каротин — 1,8 мг </w:t>
            </w:r>
          </w:p>
        </w:tc>
        <w:tc>
          <w:tcPr>
            <w:tcW w:w="2007" w:type="dxa"/>
          </w:tcPr>
          <w:p w14:paraId="21630D3F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Животные жиры, мясо, рыба, яйца, молоко </w:t>
            </w:r>
          </w:p>
        </w:tc>
        <w:tc>
          <w:tcPr>
            <w:tcW w:w="2387" w:type="dxa"/>
          </w:tcPr>
          <w:p w14:paraId="6FFFF723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 для синтеза зрительного пигмента родопсина; оказывает влияние на процессы роста, размножения, пролиферации и ороговения эпителия</w:t>
            </w:r>
          </w:p>
        </w:tc>
        <w:tc>
          <w:tcPr>
            <w:tcW w:w="2260" w:type="dxa"/>
          </w:tcPr>
          <w:p w14:paraId="49B8DDF8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>Нарушаются функции сумеречного зрения, роста, развития и размножения. Развивается сухость поверхности конъюнктивы и роговицы, изъязвление роговицы</w:t>
            </w:r>
          </w:p>
        </w:tc>
      </w:tr>
      <w:tr w:rsidR="00A77911" w:rsidRPr="00D55E2C" w14:paraId="2C0EBEAD" w14:textId="77777777">
        <w:trPr>
          <w:jc w:val="center"/>
        </w:trPr>
        <w:tc>
          <w:tcPr>
            <w:tcW w:w="1901" w:type="dxa"/>
          </w:tcPr>
          <w:p w14:paraId="2955BBE9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D (кальциферол) </w:t>
            </w:r>
          </w:p>
        </w:tc>
        <w:tc>
          <w:tcPr>
            <w:tcW w:w="1724" w:type="dxa"/>
          </w:tcPr>
          <w:p w14:paraId="5916AD57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2,5 мкг </w:t>
            </w:r>
          </w:p>
        </w:tc>
        <w:tc>
          <w:tcPr>
            <w:tcW w:w="2007" w:type="dxa"/>
          </w:tcPr>
          <w:p w14:paraId="5604B853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Печень и мясо млекопитающих, печень рыб, яйца </w:t>
            </w:r>
          </w:p>
        </w:tc>
        <w:tc>
          <w:tcPr>
            <w:tcW w:w="2387" w:type="dxa"/>
          </w:tcPr>
          <w:p w14:paraId="0E201A34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 для всасывания из кишечника ионов кальция и для обмена в организме кальция и фосфора </w:t>
            </w:r>
          </w:p>
        </w:tc>
        <w:tc>
          <w:tcPr>
            <w:tcW w:w="2260" w:type="dxa"/>
          </w:tcPr>
          <w:p w14:paraId="0099EC66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Недостаточное поступление в детском возрасте приводит к развитию рахита, что проявляется нарушением окосте</w:t>
            </w:r>
            <w:r w:rsidR="00D55E2C">
              <w:rPr>
                <w:rFonts w:ascii="Times New Roman" w:hAnsi="Times New Roman" w:cs="Times New Roman"/>
                <w:sz w:val="20"/>
                <w:szCs w:val="20"/>
              </w:rPr>
              <w:t>нения и роста костей, их декаль</w:t>
            </w: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>цификацией и размягчением</w:t>
            </w:r>
          </w:p>
        </w:tc>
      </w:tr>
      <w:tr w:rsidR="00A77911" w:rsidRPr="00D55E2C" w14:paraId="32233938" w14:textId="77777777">
        <w:trPr>
          <w:jc w:val="center"/>
        </w:trPr>
        <w:tc>
          <w:tcPr>
            <w:tcW w:w="1901" w:type="dxa"/>
          </w:tcPr>
          <w:p w14:paraId="4CB5C079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РР** (никотиновая кислота) </w:t>
            </w:r>
          </w:p>
        </w:tc>
        <w:tc>
          <w:tcPr>
            <w:tcW w:w="1724" w:type="dxa"/>
          </w:tcPr>
          <w:p w14:paraId="73A5CE30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150 мг </w:t>
            </w:r>
          </w:p>
        </w:tc>
        <w:tc>
          <w:tcPr>
            <w:tcW w:w="2007" w:type="dxa"/>
          </w:tcPr>
          <w:p w14:paraId="3AE40312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Мясо, печень, почки, рыба, дрожжи </w:t>
            </w:r>
          </w:p>
        </w:tc>
        <w:tc>
          <w:tcPr>
            <w:tcW w:w="2387" w:type="dxa"/>
          </w:tcPr>
          <w:p w14:paraId="5856984A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Участвует в процессах клеточного дыхания (переносе водорода и электронов); регуляции секреторной и моторной функции желудочно-кишечного тракта </w:t>
            </w:r>
          </w:p>
        </w:tc>
        <w:tc>
          <w:tcPr>
            <w:tcW w:w="2260" w:type="dxa"/>
          </w:tcPr>
          <w:p w14:paraId="0D1D250E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Воспаление кожи (пеллагра), расстройства желудочно-кишечного тракта (понос)</w:t>
            </w:r>
          </w:p>
        </w:tc>
      </w:tr>
      <w:tr w:rsidR="00A77911" w:rsidRPr="00D55E2C" w14:paraId="68F25621" w14:textId="77777777">
        <w:trPr>
          <w:jc w:val="center"/>
        </w:trPr>
        <w:tc>
          <w:tcPr>
            <w:tcW w:w="1901" w:type="dxa"/>
          </w:tcPr>
          <w:p w14:paraId="0C56D67D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К (филлохиноны) </w:t>
            </w:r>
          </w:p>
        </w:tc>
        <w:tc>
          <w:tcPr>
            <w:tcW w:w="1724" w:type="dxa"/>
          </w:tcPr>
          <w:p w14:paraId="7A6F3546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До 1 мг </w:t>
            </w:r>
          </w:p>
        </w:tc>
        <w:tc>
          <w:tcPr>
            <w:tcW w:w="2007" w:type="dxa"/>
          </w:tcPr>
          <w:p w14:paraId="175BC3A8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Зеленые листья овощей, печень </w:t>
            </w:r>
          </w:p>
        </w:tc>
        <w:tc>
          <w:tcPr>
            <w:tcW w:w="2387" w:type="dxa"/>
          </w:tcPr>
          <w:p w14:paraId="366DB602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Участвует в синтезе факторов свертывания крови, протромбина и др. </w:t>
            </w:r>
          </w:p>
        </w:tc>
        <w:tc>
          <w:tcPr>
            <w:tcW w:w="2260" w:type="dxa"/>
          </w:tcPr>
          <w:p w14:paraId="29EC4A7D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Замедленное свертывание крови, спонтанные кровотечения</w:t>
            </w:r>
          </w:p>
        </w:tc>
      </w:tr>
      <w:tr w:rsidR="00A77911" w:rsidRPr="00D55E2C" w14:paraId="5ED0E939" w14:textId="77777777">
        <w:trPr>
          <w:jc w:val="center"/>
        </w:trPr>
        <w:tc>
          <w:tcPr>
            <w:tcW w:w="1901" w:type="dxa"/>
          </w:tcPr>
          <w:p w14:paraId="33DF1D16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Е (токоферолы) </w:t>
            </w:r>
          </w:p>
        </w:tc>
        <w:tc>
          <w:tcPr>
            <w:tcW w:w="1724" w:type="dxa"/>
          </w:tcPr>
          <w:p w14:paraId="116B9A74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10-12 мг </w:t>
            </w:r>
          </w:p>
        </w:tc>
        <w:tc>
          <w:tcPr>
            <w:tcW w:w="2007" w:type="dxa"/>
          </w:tcPr>
          <w:p w14:paraId="6811163A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Растительные масла, зеленые листья овощей, яйца </w:t>
            </w:r>
          </w:p>
        </w:tc>
        <w:tc>
          <w:tcPr>
            <w:tcW w:w="2387" w:type="dxa"/>
          </w:tcPr>
          <w:p w14:paraId="728E90D9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Антиоксидант (ингибитор окисления) </w:t>
            </w:r>
          </w:p>
        </w:tc>
        <w:tc>
          <w:tcPr>
            <w:tcW w:w="2260" w:type="dxa"/>
          </w:tcPr>
          <w:p w14:paraId="6257D69B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Четко определенных симптомов недостаточности у человека не описано</w:t>
            </w:r>
          </w:p>
        </w:tc>
      </w:tr>
      <w:tr w:rsidR="00A77911" w:rsidRPr="00D55E2C" w14:paraId="23AB9DAE" w14:textId="77777777">
        <w:trPr>
          <w:jc w:val="center"/>
        </w:trPr>
        <w:tc>
          <w:tcPr>
            <w:tcW w:w="1901" w:type="dxa"/>
          </w:tcPr>
          <w:p w14:paraId="0F9025A6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С (аскорбиновая кислота) </w:t>
            </w:r>
          </w:p>
        </w:tc>
        <w:tc>
          <w:tcPr>
            <w:tcW w:w="1724" w:type="dxa"/>
          </w:tcPr>
          <w:p w14:paraId="28010109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50-100 мг </w:t>
            </w:r>
          </w:p>
        </w:tc>
        <w:tc>
          <w:tcPr>
            <w:tcW w:w="2007" w:type="dxa"/>
          </w:tcPr>
          <w:p w14:paraId="499184CB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Свежие фрукты и растения (особенно шиповник, черная смородина, цитрусовые) </w:t>
            </w:r>
          </w:p>
        </w:tc>
        <w:tc>
          <w:tcPr>
            <w:tcW w:w="2387" w:type="dxa"/>
          </w:tcPr>
          <w:p w14:paraId="6EA0475F" w14:textId="77777777" w:rsidR="00A77911" w:rsidRPr="00D55E2C" w:rsidRDefault="00D55E2C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Участвует в гидрокси</w:t>
            </w:r>
            <w:r w:rsidR="00A77911"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лировании, образовании коллагена, включении железа в ферритин. Повышает устойчивость организма к инфекциям </w:t>
            </w:r>
          </w:p>
        </w:tc>
        <w:tc>
          <w:tcPr>
            <w:tcW w:w="2260" w:type="dxa"/>
          </w:tcPr>
          <w:p w14:paraId="15DEE95F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Развивается цинга, проявлением которой являются кровоточивость десен, мелкие кровоизлияния в коже, поражение стенок кровеносных сосудов</w:t>
            </w:r>
          </w:p>
        </w:tc>
      </w:tr>
      <w:tr w:rsidR="00A77911" w:rsidRPr="00D55E2C" w14:paraId="597A36DE" w14:textId="77777777">
        <w:trPr>
          <w:jc w:val="center"/>
        </w:trPr>
        <w:tc>
          <w:tcPr>
            <w:tcW w:w="1901" w:type="dxa"/>
          </w:tcPr>
          <w:p w14:paraId="09CCF095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В1 (тиамин) </w:t>
            </w:r>
          </w:p>
        </w:tc>
        <w:tc>
          <w:tcPr>
            <w:tcW w:w="1724" w:type="dxa"/>
          </w:tcPr>
          <w:p w14:paraId="16364BD7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1,4-2,4 мг </w:t>
            </w:r>
          </w:p>
        </w:tc>
        <w:tc>
          <w:tcPr>
            <w:tcW w:w="2007" w:type="dxa"/>
          </w:tcPr>
          <w:p w14:paraId="3C082410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Целые зерна, бобы, печень, почки, отруби, дрожжи </w:t>
            </w:r>
          </w:p>
        </w:tc>
        <w:tc>
          <w:tcPr>
            <w:tcW w:w="2387" w:type="dxa"/>
          </w:tcPr>
          <w:p w14:paraId="1F5C530E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Участвует в энергетическом обмене (процессах декарбоксили-рования), является ко-ферментом пируват-карбоксилазы </w:t>
            </w:r>
          </w:p>
        </w:tc>
        <w:tc>
          <w:tcPr>
            <w:tcW w:w="2260" w:type="dxa"/>
          </w:tcPr>
          <w:p w14:paraId="33EB0060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Развивается заболевание бери-бери, сопровождающееся полиневритом, нарушением сердечной деятельности и функций желудочно-кишечного тракта</w:t>
            </w:r>
          </w:p>
        </w:tc>
      </w:tr>
      <w:tr w:rsidR="00A77911" w:rsidRPr="00D55E2C" w14:paraId="18D81A12" w14:textId="77777777">
        <w:trPr>
          <w:jc w:val="center"/>
        </w:trPr>
        <w:tc>
          <w:tcPr>
            <w:tcW w:w="1901" w:type="dxa"/>
          </w:tcPr>
          <w:p w14:paraId="4097D43D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В2 (рибофлавин) </w:t>
            </w:r>
          </w:p>
        </w:tc>
        <w:tc>
          <w:tcPr>
            <w:tcW w:w="1724" w:type="dxa"/>
          </w:tcPr>
          <w:p w14:paraId="1BB61017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2-3 мг </w:t>
            </w:r>
          </w:p>
        </w:tc>
        <w:tc>
          <w:tcPr>
            <w:tcW w:w="2007" w:type="dxa"/>
          </w:tcPr>
          <w:p w14:paraId="3293F35C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Зерновые, бобы, печень, молоко, дрожжи, яйца </w:t>
            </w:r>
          </w:p>
        </w:tc>
        <w:tc>
          <w:tcPr>
            <w:tcW w:w="2387" w:type="dxa"/>
          </w:tcPr>
          <w:p w14:paraId="70EBE251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Входит в состав флавиновых ферментов. Осуществляет перенос водорода и электронов </w:t>
            </w:r>
          </w:p>
        </w:tc>
        <w:tc>
          <w:tcPr>
            <w:tcW w:w="2260" w:type="dxa"/>
          </w:tcPr>
          <w:p w14:paraId="24562BB9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Поражение глаз (светобоязнь), поражение слизистой оболочки полости рта и языка</w:t>
            </w:r>
          </w:p>
        </w:tc>
      </w:tr>
      <w:tr w:rsidR="00A77911" w:rsidRPr="00D55E2C" w14:paraId="77E579FD" w14:textId="77777777">
        <w:trPr>
          <w:jc w:val="center"/>
        </w:trPr>
        <w:tc>
          <w:tcPr>
            <w:tcW w:w="1901" w:type="dxa"/>
          </w:tcPr>
          <w:p w14:paraId="356CF16B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В3 (пантотеновая кислота) </w:t>
            </w:r>
          </w:p>
        </w:tc>
        <w:tc>
          <w:tcPr>
            <w:tcW w:w="1724" w:type="dxa"/>
          </w:tcPr>
          <w:p w14:paraId="2F765749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10 мг </w:t>
            </w:r>
          </w:p>
        </w:tc>
        <w:tc>
          <w:tcPr>
            <w:tcW w:w="2007" w:type="dxa"/>
          </w:tcPr>
          <w:p w14:paraId="69FF54F2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Зерновые, бобы, картофель, печень, яйца, рыба </w:t>
            </w:r>
          </w:p>
        </w:tc>
        <w:tc>
          <w:tcPr>
            <w:tcW w:w="2387" w:type="dxa"/>
          </w:tcPr>
          <w:p w14:paraId="036AC86C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Перенос ацетильной группы (КоА) при синтезе жирных кислот, стероидов и других соединений </w:t>
            </w:r>
          </w:p>
        </w:tc>
        <w:tc>
          <w:tcPr>
            <w:tcW w:w="2260" w:type="dxa"/>
          </w:tcPr>
          <w:p w14:paraId="3297780E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Общая слабость, головокружение, нейромоторные нарушения, воспаления кожи, поражения слизистых оболочек</w:t>
            </w:r>
          </w:p>
        </w:tc>
      </w:tr>
      <w:tr w:rsidR="00A77911" w:rsidRPr="00D55E2C" w14:paraId="42ED867C" w14:textId="77777777">
        <w:trPr>
          <w:jc w:val="center"/>
        </w:trPr>
        <w:tc>
          <w:tcPr>
            <w:tcW w:w="1901" w:type="dxa"/>
          </w:tcPr>
          <w:p w14:paraId="3985D4FF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В6 (пиридоксин) </w:t>
            </w:r>
          </w:p>
        </w:tc>
        <w:tc>
          <w:tcPr>
            <w:tcW w:w="1724" w:type="dxa"/>
          </w:tcPr>
          <w:p w14:paraId="5E491EAA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1,5-3 мг </w:t>
            </w:r>
          </w:p>
        </w:tc>
        <w:tc>
          <w:tcPr>
            <w:tcW w:w="2007" w:type="dxa"/>
          </w:tcPr>
          <w:p w14:paraId="362A4C68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Зерно, бобы, мясо, печень, дрожжи, рыба. Синтезируется микрофлорой кишечника </w:t>
            </w:r>
          </w:p>
        </w:tc>
        <w:tc>
          <w:tcPr>
            <w:tcW w:w="2387" w:type="dxa"/>
          </w:tcPr>
          <w:p w14:paraId="0FC1F3CC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Кофермент трансам и-назы, декарбоксилазы, дегидратазы, десульфогидразы </w:t>
            </w:r>
          </w:p>
        </w:tc>
        <w:tc>
          <w:tcPr>
            <w:tcW w:w="2260" w:type="dxa"/>
          </w:tcPr>
          <w:p w14:paraId="1EB28D90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Повышенная раздражительность, судороги, ги-похромная анемия. Играет важную роль в обмене аминокислот, белков и жиров, а также в процессах кроветворения</w:t>
            </w:r>
          </w:p>
        </w:tc>
      </w:tr>
      <w:tr w:rsidR="00A77911" w:rsidRPr="00D55E2C" w14:paraId="1AD78FCA" w14:textId="77777777">
        <w:trPr>
          <w:jc w:val="center"/>
        </w:trPr>
        <w:tc>
          <w:tcPr>
            <w:tcW w:w="1901" w:type="dxa"/>
          </w:tcPr>
          <w:p w14:paraId="2D4D0D3A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В12 (цианокобаламин) </w:t>
            </w:r>
          </w:p>
        </w:tc>
        <w:tc>
          <w:tcPr>
            <w:tcW w:w="1724" w:type="dxa"/>
          </w:tcPr>
          <w:p w14:paraId="00013D2C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2 мкг </w:t>
            </w:r>
          </w:p>
        </w:tc>
        <w:tc>
          <w:tcPr>
            <w:tcW w:w="2007" w:type="dxa"/>
          </w:tcPr>
          <w:p w14:paraId="4A945EF5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Печень, синтезируется микроорганизмами кишечника </w:t>
            </w:r>
          </w:p>
        </w:tc>
        <w:tc>
          <w:tcPr>
            <w:tcW w:w="2387" w:type="dxa"/>
          </w:tcPr>
          <w:p w14:paraId="390BA9A8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 ферментов метаболизма нуклеиновых кислот и метилирования. Необходим для гемопоэза </w:t>
            </w:r>
          </w:p>
        </w:tc>
        <w:tc>
          <w:tcPr>
            <w:tcW w:w="2260" w:type="dxa"/>
          </w:tcPr>
          <w:p w14:paraId="0F7872C4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Злокачественная анемия</w:t>
            </w:r>
          </w:p>
        </w:tc>
      </w:tr>
      <w:tr w:rsidR="00A77911" w:rsidRPr="00D55E2C" w14:paraId="683CFC9F" w14:textId="77777777">
        <w:trPr>
          <w:jc w:val="center"/>
        </w:trPr>
        <w:tc>
          <w:tcPr>
            <w:tcW w:w="1901" w:type="dxa"/>
          </w:tcPr>
          <w:p w14:paraId="5AB3EFE7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Фолиевая кислота </w:t>
            </w:r>
          </w:p>
        </w:tc>
        <w:tc>
          <w:tcPr>
            <w:tcW w:w="1724" w:type="dxa"/>
          </w:tcPr>
          <w:p w14:paraId="4407619C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400 мг </w:t>
            </w:r>
          </w:p>
        </w:tc>
        <w:tc>
          <w:tcPr>
            <w:tcW w:w="2007" w:type="dxa"/>
          </w:tcPr>
          <w:p w14:paraId="6A387EB4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Зеленые листья, овощи, мясо, молоко, дрожжи. Синтезируется микроорганизмами кишечника </w:t>
            </w:r>
          </w:p>
        </w:tc>
        <w:tc>
          <w:tcPr>
            <w:tcW w:w="2387" w:type="dxa"/>
          </w:tcPr>
          <w:p w14:paraId="1461A1D9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Необходима для синтеза пуринов и метионина и метаболизма одноуглеродных фрагментов молекул. Стимулирует процесс кроветворения </w:t>
            </w:r>
          </w:p>
        </w:tc>
        <w:tc>
          <w:tcPr>
            <w:tcW w:w="2260" w:type="dxa"/>
          </w:tcPr>
          <w:p w14:paraId="008ACF3D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Анемия</w:t>
            </w:r>
          </w:p>
        </w:tc>
      </w:tr>
      <w:tr w:rsidR="00A77911" w:rsidRPr="00D55E2C" w14:paraId="6B14DCBC" w14:textId="77777777">
        <w:trPr>
          <w:jc w:val="center"/>
        </w:trPr>
        <w:tc>
          <w:tcPr>
            <w:tcW w:w="1901" w:type="dxa"/>
          </w:tcPr>
          <w:p w14:paraId="06B45913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Витамин H***(биотин) </w:t>
            </w:r>
          </w:p>
        </w:tc>
        <w:tc>
          <w:tcPr>
            <w:tcW w:w="1724" w:type="dxa"/>
          </w:tcPr>
          <w:p w14:paraId="4FC9EFC4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150— 200 мкг </w:t>
            </w:r>
          </w:p>
        </w:tc>
        <w:tc>
          <w:tcPr>
            <w:tcW w:w="2007" w:type="dxa"/>
          </w:tcPr>
          <w:p w14:paraId="10FFFF15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Молоко, яичный желток, печень, синтезируется микроорганизмами кишечника </w:t>
            </w:r>
          </w:p>
        </w:tc>
        <w:tc>
          <w:tcPr>
            <w:tcW w:w="2387" w:type="dxa"/>
          </w:tcPr>
          <w:p w14:paraId="47E98A0B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Кофермент дезаминаз, карбоксилаз, трансфераз, осуществляет перенос С02 </w:t>
            </w:r>
          </w:p>
        </w:tc>
        <w:tc>
          <w:tcPr>
            <w:tcW w:w="2260" w:type="dxa"/>
          </w:tcPr>
          <w:p w14:paraId="6561916D" w14:textId="77777777" w:rsidR="00A77911" w:rsidRPr="00D55E2C" w:rsidRDefault="00A77911" w:rsidP="00D55E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E2C">
              <w:rPr>
                <w:rFonts w:ascii="Times New Roman" w:hAnsi="Times New Roman" w:cs="Times New Roman"/>
                <w:sz w:val="20"/>
                <w:szCs w:val="20"/>
              </w:rPr>
              <w:t xml:space="preserve"> Дерматит (воспаление кожи) с гиперфункцией сальных желез</w:t>
            </w:r>
          </w:p>
        </w:tc>
      </w:tr>
    </w:tbl>
    <w:p w14:paraId="1A6505D8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DF886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1)</w:t>
      </w:r>
      <w:r w:rsidR="00D55E2C">
        <w:rPr>
          <w:rFonts w:ascii="Times New Roman" w:hAnsi="Times New Roman" w:cs="Times New Roman"/>
          <w:sz w:val="28"/>
          <w:szCs w:val="28"/>
        </w:rPr>
        <w:t xml:space="preserve"> </w:t>
      </w:r>
      <w:r w:rsidRPr="00710372">
        <w:rPr>
          <w:rFonts w:ascii="Times New Roman" w:hAnsi="Times New Roman" w:cs="Times New Roman"/>
          <w:sz w:val="28"/>
          <w:szCs w:val="28"/>
        </w:rPr>
        <w:t>Проявления передозировок витамина: головные боли, эйфория, анемия, изменения со стороны кожи, слизистых оболочек, костной ткани.</w:t>
      </w:r>
    </w:p>
    <w:p w14:paraId="37540A57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2)</w:t>
      </w:r>
      <w:r w:rsidR="00D55E2C">
        <w:rPr>
          <w:rFonts w:ascii="Times New Roman" w:hAnsi="Times New Roman" w:cs="Times New Roman"/>
          <w:sz w:val="28"/>
          <w:szCs w:val="28"/>
        </w:rPr>
        <w:t xml:space="preserve"> </w:t>
      </w:r>
      <w:r w:rsidRPr="00710372">
        <w:rPr>
          <w:rFonts w:ascii="Times New Roman" w:hAnsi="Times New Roman" w:cs="Times New Roman"/>
          <w:sz w:val="28"/>
          <w:szCs w:val="28"/>
        </w:rPr>
        <w:t>Проявление передозировки витамина: нарушение функций ЦНС и почек; вымывание Са2+ из костей и повышение его уровня в крови.</w:t>
      </w:r>
    </w:p>
    <w:p w14:paraId="2E1D8765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3)</w:t>
      </w:r>
      <w:r w:rsidR="00D55E2C">
        <w:rPr>
          <w:rFonts w:ascii="Times New Roman" w:hAnsi="Times New Roman" w:cs="Times New Roman"/>
          <w:sz w:val="28"/>
          <w:szCs w:val="28"/>
        </w:rPr>
        <w:t xml:space="preserve"> </w:t>
      </w:r>
      <w:r w:rsidRPr="00710372">
        <w:rPr>
          <w:rFonts w:ascii="Times New Roman" w:hAnsi="Times New Roman" w:cs="Times New Roman"/>
          <w:sz w:val="28"/>
          <w:szCs w:val="28"/>
        </w:rPr>
        <w:t>Гиповитаминоз может развиваться при потреблении больших количеств сырого яичного белка, связывающего биотин.</w:t>
      </w:r>
    </w:p>
    <w:p w14:paraId="3DDFF4B9" w14:textId="77777777" w:rsidR="00D55E2C" w:rsidRDefault="00D55E2C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C3E8A" w14:textId="77777777" w:rsidR="00A77911" w:rsidRPr="00710372" w:rsidRDefault="00D51DA2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77911" w:rsidRPr="00710372">
        <w:rPr>
          <w:rFonts w:ascii="Times New Roman" w:hAnsi="Times New Roman" w:cs="Times New Roman"/>
          <w:sz w:val="28"/>
          <w:szCs w:val="28"/>
        </w:rPr>
        <w:t>3.</w:t>
      </w:r>
      <w:r w:rsidR="00D55E2C">
        <w:rPr>
          <w:rFonts w:ascii="Times New Roman" w:hAnsi="Times New Roman" w:cs="Times New Roman"/>
          <w:sz w:val="28"/>
          <w:szCs w:val="28"/>
        </w:rPr>
        <w:t xml:space="preserve"> </w:t>
      </w:r>
      <w:r w:rsidR="00A77911" w:rsidRPr="00710372">
        <w:rPr>
          <w:rFonts w:ascii="Times New Roman" w:hAnsi="Times New Roman" w:cs="Times New Roman"/>
          <w:sz w:val="28"/>
          <w:szCs w:val="28"/>
        </w:rPr>
        <w:t>Поступление витаминов в организм</w:t>
      </w:r>
    </w:p>
    <w:p w14:paraId="77B80C18" w14:textId="77777777" w:rsidR="00D55E2C" w:rsidRDefault="00D55E2C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4FE5C" w14:textId="77777777" w:rsid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Чтобы ребенок рос и развивался нормально, недостаточно обеспечить его организм белками, жирами и углеводами. С продуктами питания он должен получить еще витамины - низкомолекулярные органические соединения, которые отличаются большой биологической ценностью, благодаря витаминам, самые разнообразные физиологические процессы в организме протекают нормально; в то же время эти вещества (нужные организму в очень малых количествах) не являются для организма пластическим или энергетическим материалом. Витамины играют роль катализаторов в ферментах, поэтому при недостаточности витаминов ферменты не проявляют требуемой от них активности, и тогда происходят те или иные нарушения обмена веществ - главным образом, обмена белков, жиров и углеводов. Без витаминов будет невозможен рост клеток; кроме того, витамины необходимы для нормальной деятельности нервной системы.</w:t>
      </w:r>
    </w:p>
    <w:p w14:paraId="3C8F0330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Различают водорастворимые и жирорастворимые витамины. К первым относятся витамин С (аскорбиновая кислота) и витамины группы В; ко вторым - витамины A, D, Е, К.</w:t>
      </w:r>
      <w:r w:rsidR="00AA7B40">
        <w:rPr>
          <w:rFonts w:ascii="Times New Roman" w:hAnsi="Times New Roman" w:cs="Times New Roman"/>
          <w:sz w:val="28"/>
          <w:szCs w:val="28"/>
        </w:rPr>
        <w:t xml:space="preserve"> </w:t>
      </w:r>
      <w:r w:rsidRPr="00710372">
        <w:rPr>
          <w:rFonts w:ascii="Times New Roman" w:hAnsi="Times New Roman" w:cs="Times New Roman"/>
          <w:sz w:val="28"/>
          <w:szCs w:val="28"/>
        </w:rPr>
        <w:t>Основными источниками водорастворимых витаминов (группы В, витамин С) являются, как правило, пищевые продукты растительного происхождения и в меньшей мере животного происхождения.Эти витамины легко всасываются из желудочно-кишечного тракта в кровь и лимфу. Основными источниками жирорастворимых витаминов (витамины A, D, Е, К) являются продукты животного происхождения.</w:t>
      </w:r>
    </w:p>
    <w:p w14:paraId="557A1444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Для удовлетворения потребностей организма в витаминах имеет значение не только достаточное содержание в пищевом рационе богатых витаминами продуктов растительного и животного происхождения, но и нормальное осуществление процессов пищеварения и всасывания веществ в желудочно-кишечном тракте. Так, при нарушениях пищеварения в тонком кишечнике, связанных с недостаточным поступлением в двенадцатиперстную кишку желчи или панкреатической липазы, может наблюдаться недостаточное всасывание из желудочно-кишечного тракта витаминов при их нормальном содержании в пище. Особенностью водорастворимых витаминов является то, что они выводятся из организма с мочой (исключение составляет лишь витамин В12);</w:t>
      </w:r>
      <w:r w:rsidR="00AA7B40">
        <w:rPr>
          <w:rFonts w:ascii="Times New Roman" w:hAnsi="Times New Roman" w:cs="Times New Roman"/>
          <w:sz w:val="28"/>
          <w:szCs w:val="28"/>
        </w:rPr>
        <w:t xml:space="preserve"> </w:t>
      </w:r>
      <w:r w:rsidRPr="00710372">
        <w:rPr>
          <w:rFonts w:ascii="Times New Roman" w:hAnsi="Times New Roman" w:cs="Times New Roman"/>
          <w:sz w:val="28"/>
          <w:szCs w:val="28"/>
        </w:rPr>
        <w:t>витамины группы В и витамин С не способны откладываться в организме в больших количествах, - поэтому гипервитаминозы водорастворимых витаминов встречаются крайне редко.</w:t>
      </w:r>
    </w:p>
    <w:p w14:paraId="476847A6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Дополнительным источником витаминов К, В6, и В12 является микрофлора толстой кишки. Микроорганизмы синтезируют эти витамины (наряду с другими веществами), которые частично усваиваются организмом.</w:t>
      </w:r>
    </w:p>
    <w:p w14:paraId="06918812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Длительное голодание, питание пищевыми продуктами, не содержащими или содержащими малое количество витаминов, употребление в пищу продуктов после их длительного хранения или неправильной переработки, нарушение пищеварительных функций могут приводить к недостаточному поступлению витаминов в организм (гиповитаминозу).</w:t>
      </w:r>
    </w:p>
    <w:p w14:paraId="181DC913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Потребность организма в витаминах не всегда одинакова. При некоторых условиях требуется большее поступление витаминов с пищей, - например, при физической деятельности (помощь в домашнем хозяйстве, занятия спортом), при интенсивной психической нагрузке. Потребность организма в витаминах существенно увеличивается и при некоторых заболеваниях - особенно при заболеваниях инфекционной природы (важно дополнительное поступление с пищей витаминов А. С, Е, B, демонстрируюнгях антиоксидантные свойства, уничтожающих бактерий и вирусов). Физиологические потребности организма ребенка в самых важных витаминах, как и дополнительную потребность в этих веществах, мы можем покрыть, обеспечив его разнообразным питанием.</w:t>
      </w:r>
    </w:p>
    <w:p w14:paraId="49B789A9" w14:textId="77777777" w:rsidR="00AA7B40" w:rsidRDefault="00AA7B40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8F53C" w14:textId="77777777" w:rsidR="00A77911" w:rsidRPr="00710372" w:rsidRDefault="00AA7B40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77911" w:rsidRPr="0071037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11" w:rsidRPr="00710372">
        <w:rPr>
          <w:rFonts w:ascii="Times New Roman" w:hAnsi="Times New Roman" w:cs="Times New Roman"/>
          <w:sz w:val="28"/>
          <w:szCs w:val="28"/>
        </w:rPr>
        <w:t>Гиповитаминоз</w:t>
      </w:r>
    </w:p>
    <w:p w14:paraId="3B54B44C" w14:textId="77777777" w:rsidR="00AA7B40" w:rsidRDefault="00AA7B40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5959C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Гиповитаминоз - болезненное состояние, возникающее при нарушении соответствия между расходованием витаминов и поступлением их в организм; то же, что витаминная недостаточность.</w:t>
      </w:r>
    </w:p>
    <w:p w14:paraId="74995EE1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Гиповитаминоз развивается при недостаточном поступлении витаминов. Гиповитаминоз развивается незаметно: появляется раздражительность, повышенная утомляемость, снижается внимание, ухудшается аппетит, нарушается сон. Систематический длительный недостаток витаминов в пище снижает работоспособность, сказывается на состоянии отдельных органов и тканей (кожа, слизистые, мышцы, костная ткань) и важнейших функциях организма, таких как рост, интеллектуальные и физические возможности, продолжение рода, защитные силы организма.</w:t>
      </w:r>
    </w:p>
    <w:p w14:paraId="3AD9DC71" w14:textId="77777777" w:rsidR="00AA7B40" w:rsidRDefault="00AA7B40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ABAE2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4.1</w:t>
      </w:r>
      <w:r w:rsidR="00AA7B40">
        <w:rPr>
          <w:rFonts w:ascii="Times New Roman" w:hAnsi="Times New Roman" w:cs="Times New Roman"/>
          <w:sz w:val="28"/>
          <w:szCs w:val="28"/>
        </w:rPr>
        <w:t xml:space="preserve"> </w:t>
      </w:r>
      <w:r w:rsidRPr="00710372">
        <w:rPr>
          <w:rFonts w:ascii="Times New Roman" w:hAnsi="Times New Roman" w:cs="Times New Roman"/>
          <w:sz w:val="28"/>
          <w:szCs w:val="28"/>
        </w:rPr>
        <w:t>Гиповитаминоз А</w:t>
      </w:r>
    </w:p>
    <w:p w14:paraId="12105628" w14:textId="77777777" w:rsidR="00AA7B40" w:rsidRDefault="00AA7B40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5FF25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Одним из ранних проявлений гиповитаминоза А является нарушение процессов дифференцировки и поддержания нормального состояния эпителиальных клеток. Это выражается в проявлении сухости и мелкого отрубевидного шелушения кожи, частичного ороговения фолликулов, сухости и ломкости волос, поперечной исчерченности ногтей. У детей грудного возраста легко возникают дерматиты и опрелости.</w:t>
      </w:r>
    </w:p>
    <w:p w14:paraId="21D9F447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Эрозии на слизистых оболочках, конъюнктивиты и блефариты, стоматиты, снижение секреции желудочного сока, усиленное слущивание эпителиальных клеток почечных лоханок, мочевого пузыря, изменение эпителия слизистой оболочки кишечника, сопровождающееся нарушением всасывания и переваривания пищи — характерные для гипоавитоминоза А симптомы. При дефиците витамина А понижается сопротивляемость по отношению к вирусно-бактериальным заболеваниям. Длительный гиповитаминоз А ведёт к отставанию в физическом и интеллектуальном развитии.</w:t>
      </w:r>
    </w:p>
    <w:p w14:paraId="417D065C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Лечение — препараты витамина А.</w:t>
      </w:r>
    </w:p>
    <w:p w14:paraId="7469C498" w14:textId="77777777" w:rsidR="001D6E22" w:rsidRDefault="001D6E22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A7FEDF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4.2 Гиповитаминоз С (Цинга)</w:t>
      </w:r>
    </w:p>
    <w:p w14:paraId="7FE96A07" w14:textId="77777777" w:rsidR="001D6E22" w:rsidRDefault="001D6E22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59783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Цинга</w:t>
      </w:r>
      <w:r w:rsidR="001D6E22">
        <w:rPr>
          <w:rFonts w:ascii="Times New Roman" w:hAnsi="Times New Roman" w:cs="Times New Roman"/>
          <w:sz w:val="28"/>
          <w:szCs w:val="28"/>
        </w:rPr>
        <w:t xml:space="preserve"> </w:t>
      </w:r>
      <w:r w:rsidRPr="00710372">
        <w:rPr>
          <w:rFonts w:ascii="Times New Roman" w:hAnsi="Times New Roman" w:cs="Times New Roman"/>
          <w:sz w:val="28"/>
          <w:szCs w:val="28"/>
        </w:rPr>
        <w:t>— болезнь, вызываемая острым недостатком витамина C (аскорбиновая кислота), который приводит к нарушению синтеза коллагена, и соединительная ткань теряет свою прочность.</w:t>
      </w:r>
    </w:p>
    <w:p w14:paraId="5DE257ED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  <w:u w:val="single"/>
        </w:rPr>
        <w:t>Симптомы:</w:t>
      </w:r>
      <w:r w:rsidRPr="00710372">
        <w:rPr>
          <w:rFonts w:ascii="Times New Roman" w:hAnsi="Times New Roman" w:cs="Times New Roman"/>
          <w:sz w:val="28"/>
          <w:szCs w:val="28"/>
        </w:rPr>
        <w:t xml:space="preserve"> При полном прекращении поступления аскорбиновой кислоты в организм цинга развивается в период от 4 до 12 недель; при гиповитаминозе С клинические проявления менее выражены и появляются в более поздние сроки, обычно через 4-6 месяцев.</w:t>
      </w:r>
    </w:p>
    <w:p w14:paraId="4F54090C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В первую очередь цинга характеризуется ломкостью сосудов с появлением на теле характерной геморрагической сыпи, кровоточивости дёсен. Это обусловлено тем, что коллаген, в синтезе которого участвует витамин С, является важной составляющей сосудистой стенки. Ослабевает прикрепление надкостницы к костям и фиксации зубов в лунках, что приводит к их выпадению. Появление поднадкостничных кровоизлияний вызывает боли в конечностях. Также отмечаются снижение иммунитета и появление гипохромной анемии</w:t>
      </w:r>
    </w:p>
    <w:p w14:paraId="65EBE50D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  <w:u w:val="single"/>
        </w:rPr>
        <w:t>Лечение и профилактика</w:t>
      </w:r>
      <w:r w:rsidRPr="00710372">
        <w:rPr>
          <w:rFonts w:ascii="Times New Roman" w:hAnsi="Times New Roman" w:cs="Times New Roman"/>
          <w:sz w:val="28"/>
          <w:szCs w:val="28"/>
        </w:rPr>
        <w:t xml:space="preserve"> состоят в нормальном обеспечении организма человека витамином C.</w:t>
      </w:r>
    </w:p>
    <w:p w14:paraId="25BF1FCE" w14:textId="77777777" w:rsidR="001D6E22" w:rsidRDefault="001D6E22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3F3E2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4.3</w:t>
      </w:r>
      <w:r w:rsidR="001D6E22">
        <w:rPr>
          <w:rFonts w:ascii="Times New Roman" w:hAnsi="Times New Roman" w:cs="Times New Roman"/>
          <w:sz w:val="28"/>
          <w:szCs w:val="28"/>
        </w:rPr>
        <w:t xml:space="preserve"> </w:t>
      </w:r>
      <w:r w:rsidRPr="00710372">
        <w:rPr>
          <w:rFonts w:ascii="Times New Roman" w:hAnsi="Times New Roman" w:cs="Times New Roman"/>
          <w:sz w:val="28"/>
          <w:szCs w:val="28"/>
        </w:rPr>
        <w:t>Гиповитаминоз К</w:t>
      </w:r>
    </w:p>
    <w:p w14:paraId="541FFAF8" w14:textId="77777777" w:rsidR="001D6E22" w:rsidRDefault="001D6E22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BDC13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Дефицит витамина К может развиться в результате некоторых хронических заболеваний (энтериты, энтероколиты), при синдроме мальабсорбции, после хирургического удаления части кишечника, при гепатитах разной этиологии, циррозе печени, опухолях поджелудочной железы, желчекаменной болезни, а также при длительном приеме антибиотиков, подавляющих микрофлору кишечника, антикоагулянтов типа дикумарина, варфарина, поскольку они являются антагонистами данного витамина.</w:t>
      </w:r>
    </w:p>
    <w:p w14:paraId="1866B8E5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У новорожденных детей наблюдается первичная недостаточность витамина К, связанная с задержкой его в плаценте, а также в связи с недостаточной функцией печени и пониженным усвоением жира. Первичная недостаточность витамина К лежит в основе геморрагической болезни новорожденных.</w:t>
      </w:r>
    </w:p>
    <w:p w14:paraId="37CFE390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Клиническая картина при К-витаминной недостаточности характеризуется появлением экхимозов, гематом, кровотечений (чаще носовых). У новорожденных детей могут быть кровотечения из пупочной ранки, внутричерепные кровоизлияния. Петехиальные высыпания на коже и слизистых оболочках при этом отсутствуют, эндотелиальные пробы (симптом жгута, симптом Кончаловского) — отрицательны. При К-гипоавитаминозе содержание протромбина менее 70%.</w:t>
      </w:r>
    </w:p>
    <w:p w14:paraId="3D59D1E5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  <w:u w:val="single"/>
        </w:rPr>
        <w:t xml:space="preserve">Лечение </w:t>
      </w:r>
      <w:r w:rsidRPr="00710372">
        <w:rPr>
          <w:rFonts w:ascii="Times New Roman" w:hAnsi="Times New Roman" w:cs="Times New Roman"/>
          <w:sz w:val="28"/>
          <w:szCs w:val="28"/>
        </w:rPr>
        <w:t>— препараты витамина К (викасол).</w:t>
      </w:r>
    </w:p>
    <w:p w14:paraId="39D61C14" w14:textId="77777777" w:rsidR="001D6E22" w:rsidRDefault="001D6E22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FF598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4.4</w:t>
      </w:r>
      <w:r w:rsidR="001D6E22">
        <w:rPr>
          <w:rFonts w:ascii="Times New Roman" w:hAnsi="Times New Roman" w:cs="Times New Roman"/>
          <w:sz w:val="28"/>
          <w:szCs w:val="28"/>
        </w:rPr>
        <w:t xml:space="preserve"> </w:t>
      </w:r>
      <w:r w:rsidRPr="00710372">
        <w:rPr>
          <w:rFonts w:ascii="Times New Roman" w:hAnsi="Times New Roman" w:cs="Times New Roman"/>
          <w:sz w:val="28"/>
          <w:szCs w:val="28"/>
        </w:rPr>
        <w:t>Гиповитаминоз Е</w:t>
      </w:r>
    </w:p>
    <w:p w14:paraId="277DA941" w14:textId="77777777" w:rsidR="001D6E22" w:rsidRDefault="001D6E22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2DEB5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Клинические проявления недостатка витамина Е встречаются довольно редко. Дефицит токоферолов может возникнуть при синдроме нарушения всасывания и стеаторее, при удалении части тонкого кишечника, а также при длительном недостаточном употреблении растительной пищи и растительных жиров, при воздействии некоторых факторов промышленного химического производства</w:t>
      </w:r>
    </w:p>
    <w:p w14:paraId="26B69328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Недостаток витамина Е может наблюдаться у новорожденных детей, поскольку токоферолы плохо проникают через плаценту. Следствием дефицита витамин Е может явиться гемолитическая анемия, ретинопатия, нарушение зрения. У новорожденных детей в силу Е-витаминной недостаточности может развится внезапная смерть. Имеется точка зрения, что бронхопульмональная дисплазия является следствием дефицита витамина Е у плода.</w:t>
      </w:r>
    </w:p>
    <w:p w14:paraId="4538315C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  <w:u w:val="single"/>
        </w:rPr>
        <w:t>Лечение</w:t>
      </w:r>
      <w:r w:rsidRPr="00710372">
        <w:rPr>
          <w:rFonts w:ascii="Times New Roman" w:hAnsi="Times New Roman" w:cs="Times New Roman"/>
          <w:sz w:val="28"/>
          <w:szCs w:val="28"/>
        </w:rPr>
        <w:t xml:space="preserve"> - препараты витамина Е.</w:t>
      </w:r>
    </w:p>
    <w:p w14:paraId="17CA695F" w14:textId="77777777" w:rsidR="00D57D8F" w:rsidRDefault="00D57D8F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3917E9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4.5 Гиповитаминоз В1</w:t>
      </w:r>
    </w:p>
    <w:p w14:paraId="68571A89" w14:textId="77777777" w:rsidR="00D57D8F" w:rsidRDefault="00D57D8F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1F240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К числу факторов риска развития гиповитаминоза В1 (тиамина) относят недостаточное употребление продуктов питания с антитиаминными свойствами: рыба семейства карповых, атлантическая сельдь, чай, кофе, брюссельская капуста, красный цикорий, черника, чёрная смородина.</w:t>
      </w:r>
    </w:p>
    <w:p w14:paraId="0FD78474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На потребность в тиамине существенно влияют степень физической нагрузки, повышенная или пониженная температура окружающей среды; особую группу причин недостаточности тиамина составляют заболевания желудочно-кишечного тракта и печени. В организме человека тиамин не депонируется. При исключении тиамина из рациона питания симптомы недостаточности появляются через 14—21 день.</w:t>
      </w:r>
    </w:p>
    <w:p w14:paraId="5A010BB7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Клиническая картина В1-дефицита характеризуется повышенной раздражительностью, плохим сном, рассеянностью, забывчивостью, зябкостью, болями в животе, склонностью к рвоте, дискинезии желудка и кишечника, секреторным расстройствам. К числу ранних симптомов недостатка В1 относят изменения языка. Он становится суховатым, тёмно-красного цвета с маловыраженными сосочками. У детей отчётливо выражены изменения со стороны нервной системы: они капризны, быстро утомляются, жалуются на неопределённые боли по ходу нервов. Сухожильные рефлексы снижены.</w:t>
      </w:r>
    </w:p>
    <w:p w14:paraId="752B4072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У маленьких детей нередко наблюдается гиперстезия, плаксивость, плохой сон, угасание рефлексов, общая и частичная скованность.</w:t>
      </w:r>
    </w:p>
    <w:p w14:paraId="175454DF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Лабораторно при дефиците витамина В1 уровень тиамина в плазме крови менее 14,8 ммоль/л, в суточной моче менее 100 мкг, уровень пировиноградной кислоты в плазме более 0,114 ммоль/л и суточной моче более 30 мг.</w:t>
      </w:r>
    </w:p>
    <w:p w14:paraId="1948A171" w14:textId="77777777" w:rsidR="00A77911" w:rsidRPr="00710372" w:rsidRDefault="00A77911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72">
        <w:rPr>
          <w:rFonts w:ascii="Times New Roman" w:hAnsi="Times New Roman" w:cs="Times New Roman"/>
          <w:sz w:val="28"/>
          <w:szCs w:val="28"/>
        </w:rPr>
        <w:t>Лечение — препараты витамина В1, лучше парентерально.</w:t>
      </w:r>
    </w:p>
    <w:p w14:paraId="126628E5" w14:textId="77777777" w:rsidR="00D57D8F" w:rsidRDefault="00D57D8F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B9F8C" w14:textId="77777777" w:rsidR="00A77911" w:rsidRDefault="00D57D8F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77911" w:rsidRPr="00710372">
        <w:rPr>
          <w:rFonts w:ascii="Times New Roman" w:hAnsi="Times New Roman" w:cs="Times New Roman"/>
          <w:sz w:val="28"/>
          <w:szCs w:val="28"/>
        </w:rPr>
        <w:t>Источники информации</w:t>
      </w:r>
    </w:p>
    <w:p w14:paraId="2E64AD34" w14:textId="77777777" w:rsidR="00D57D8F" w:rsidRPr="00710372" w:rsidRDefault="00D57D8F" w:rsidP="00710372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557ABB" w14:textId="77777777" w:rsidR="00A77911" w:rsidRPr="00710372" w:rsidRDefault="00A77911" w:rsidP="00D57D8F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1037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http://meduniver.com/Medical/Physiology/187.html</w:t>
        </w:r>
      </w:hyperlink>
    </w:p>
    <w:p w14:paraId="555245C7" w14:textId="77777777" w:rsidR="00A77911" w:rsidRPr="00710372" w:rsidRDefault="00A77911" w:rsidP="00D57D8F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1037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http://www.kalitva.ru/121267-postuplenie-vitaminov-i-mineralnykh-veshhestv-v.html</w:t>
        </w:r>
      </w:hyperlink>
    </w:p>
    <w:p w14:paraId="504BC812" w14:textId="77777777" w:rsidR="00A77911" w:rsidRPr="00710372" w:rsidRDefault="00A77911" w:rsidP="00D57D8F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1037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http://ru.wikipedia.org/wiki/Гиповитаминоз_В1</w:t>
        </w:r>
      </w:hyperlink>
    </w:p>
    <w:sectPr w:rsidR="00A77911" w:rsidRPr="00710372" w:rsidSect="0071037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58C3" w14:textId="77777777" w:rsidR="00644238" w:rsidRDefault="00644238" w:rsidP="00C519AA">
      <w:pPr>
        <w:spacing w:after="0" w:line="240" w:lineRule="auto"/>
      </w:pPr>
      <w:r>
        <w:separator/>
      </w:r>
    </w:p>
  </w:endnote>
  <w:endnote w:type="continuationSeparator" w:id="0">
    <w:p w14:paraId="5902BCFB" w14:textId="77777777" w:rsidR="00644238" w:rsidRDefault="00644238" w:rsidP="00C5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649C" w14:textId="77777777" w:rsidR="00644238" w:rsidRDefault="00644238" w:rsidP="00C519AA">
      <w:pPr>
        <w:spacing w:after="0" w:line="240" w:lineRule="auto"/>
      </w:pPr>
      <w:r>
        <w:separator/>
      </w:r>
    </w:p>
  </w:footnote>
  <w:footnote w:type="continuationSeparator" w:id="0">
    <w:p w14:paraId="464B5D11" w14:textId="77777777" w:rsidR="00644238" w:rsidRDefault="00644238" w:rsidP="00C51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412C"/>
    <w:multiLevelType w:val="hybridMultilevel"/>
    <w:tmpl w:val="F9CA6706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2D857807"/>
    <w:multiLevelType w:val="hybridMultilevel"/>
    <w:tmpl w:val="07EA2036"/>
    <w:lvl w:ilvl="0" w:tplc="04190011">
      <w:start w:val="1"/>
      <w:numFmt w:val="decimal"/>
      <w:lvlText w:val="%1)"/>
      <w:lvlJc w:val="left"/>
      <w:pPr>
        <w:ind w:left="5192" w:hanging="360"/>
      </w:pPr>
    </w:lvl>
    <w:lvl w:ilvl="1" w:tplc="04190019">
      <w:start w:val="1"/>
      <w:numFmt w:val="lowerLetter"/>
      <w:lvlText w:val="%2."/>
      <w:lvlJc w:val="left"/>
      <w:pPr>
        <w:ind w:left="5912" w:hanging="360"/>
      </w:pPr>
    </w:lvl>
    <w:lvl w:ilvl="2" w:tplc="0419001B">
      <w:start w:val="1"/>
      <w:numFmt w:val="lowerRoman"/>
      <w:lvlText w:val="%3."/>
      <w:lvlJc w:val="right"/>
      <w:pPr>
        <w:ind w:left="6632" w:hanging="180"/>
      </w:pPr>
    </w:lvl>
    <w:lvl w:ilvl="3" w:tplc="0419000F">
      <w:start w:val="1"/>
      <w:numFmt w:val="decimal"/>
      <w:lvlText w:val="%4."/>
      <w:lvlJc w:val="left"/>
      <w:pPr>
        <w:ind w:left="7352" w:hanging="360"/>
      </w:pPr>
    </w:lvl>
    <w:lvl w:ilvl="4" w:tplc="04190019">
      <w:start w:val="1"/>
      <w:numFmt w:val="lowerLetter"/>
      <w:lvlText w:val="%5."/>
      <w:lvlJc w:val="left"/>
      <w:pPr>
        <w:ind w:left="8072" w:hanging="360"/>
      </w:pPr>
    </w:lvl>
    <w:lvl w:ilvl="5" w:tplc="0419001B">
      <w:start w:val="1"/>
      <w:numFmt w:val="lowerRoman"/>
      <w:lvlText w:val="%6."/>
      <w:lvlJc w:val="right"/>
      <w:pPr>
        <w:ind w:left="8792" w:hanging="180"/>
      </w:pPr>
    </w:lvl>
    <w:lvl w:ilvl="6" w:tplc="0419000F">
      <w:start w:val="1"/>
      <w:numFmt w:val="decimal"/>
      <w:lvlText w:val="%7."/>
      <w:lvlJc w:val="left"/>
      <w:pPr>
        <w:ind w:left="9512" w:hanging="360"/>
      </w:pPr>
    </w:lvl>
    <w:lvl w:ilvl="7" w:tplc="04190019">
      <w:start w:val="1"/>
      <w:numFmt w:val="lowerLetter"/>
      <w:lvlText w:val="%8."/>
      <w:lvlJc w:val="left"/>
      <w:pPr>
        <w:ind w:left="10232" w:hanging="360"/>
      </w:pPr>
    </w:lvl>
    <w:lvl w:ilvl="8" w:tplc="0419001B">
      <w:start w:val="1"/>
      <w:numFmt w:val="lowerRoman"/>
      <w:lvlText w:val="%9."/>
      <w:lvlJc w:val="right"/>
      <w:pPr>
        <w:ind w:left="10952" w:hanging="180"/>
      </w:pPr>
    </w:lvl>
  </w:abstractNum>
  <w:abstractNum w:abstractNumId="2" w15:restartNumberingAfterBreak="0">
    <w:nsid w:val="52887A70"/>
    <w:multiLevelType w:val="hybridMultilevel"/>
    <w:tmpl w:val="BDBED9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C085E"/>
    <w:multiLevelType w:val="hybridMultilevel"/>
    <w:tmpl w:val="D4566E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32"/>
    <w:rsid w:val="000A013E"/>
    <w:rsid w:val="001A2132"/>
    <w:rsid w:val="001D6E22"/>
    <w:rsid w:val="00294FE5"/>
    <w:rsid w:val="002F677F"/>
    <w:rsid w:val="00390511"/>
    <w:rsid w:val="004713CA"/>
    <w:rsid w:val="00617795"/>
    <w:rsid w:val="00644238"/>
    <w:rsid w:val="00710372"/>
    <w:rsid w:val="007844AB"/>
    <w:rsid w:val="007A38E2"/>
    <w:rsid w:val="007E31F0"/>
    <w:rsid w:val="00877DBD"/>
    <w:rsid w:val="00995B27"/>
    <w:rsid w:val="009C3688"/>
    <w:rsid w:val="00A12577"/>
    <w:rsid w:val="00A376DB"/>
    <w:rsid w:val="00A77911"/>
    <w:rsid w:val="00AA7B40"/>
    <w:rsid w:val="00B30257"/>
    <w:rsid w:val="00BF7F1C"/>
    <w:rsid w:val="00C45C0A"/>
    <w:rsid w:val="00C519AA"/>
    <w:rsid w:val="00D07E92"/>
    <w:rsid w:val="00D3021B"/>
    <w:rsid w:val="00D51DA2"/>
    <w:rsid w:val="00D55E2C"/>
    <w:rsid w:val="00D57D8F"/>
    <w:rsid w:val="00DE03D5"/>
    <w:rsid w:val="00DF0FC9"/>
    <w:rsid w:val="00E47606"/>
    <w:rsid w:val="00E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5D9DE"/>
  <w15:chartTrackingRefBased/>
  <w15:docId w15:val="{4160F74A-B3D0-4413-82E1-6032BB7F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213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1A2132"/>
    <w:pPr>
      <w:ind w:left="720"/>
    </w:pPr>
  </w:style>
  <w:style w:type="table" w:styleId="a3">
    <w:name w:val="Table Grid"/>
    <w:basedOn w:val="a1"/>
    <w:rsid w:val="00617795"/>
    <w:rPr>
      <w:rFonts w:cs="Calibri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C5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locked/>
    <w:rsid w:val="00C519AA"/>
  </w:style>
  <w:style w:type="paragraph" w:styleId="a6">
    <w:name w:val="footer"/>
    <w:basedOn w:val="a"/>
    <w:link w:val="a7"/>
    <w:semiHidden/>
    <w:rsid w:val="00C5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C519AA"/>
  </w:style>
  <w:style w:type="character" w:styleId="a8">
    <w:name w:val="Hyperlink"/>
    <w:basedOn w:val="a0"/>
    <w:rsid w:val="007A3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tva.ru/121267-postuplenie-vitaminov-i-mineralnykh-veshhestv-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univer.com/Medical/Physiology/18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1043;&#1080;&#1087;&#1086;&#1074;&#1080;&#1090;&#1072;&#1084;&#1080;&#1085;&#1086;&#1079;_&#1042;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Microsoft</Company>
  <LinksUpToDate>false</LinksUpToDate>
  <CharactersWithSpaces>18062</CharactersWithSpaces>
  <SharedDoc>false</SharedDoc>
  <HLinks>
    <vt:vector size="18" baseType="variant">
      <vt:variant>
        <vt:i4>7340153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http://ru.wikipedia.org/wiki/Гиповитаминоз_В1</vt:lpwstr>
      </vt:variant>
      <vt:variant>
        <vt:lpwstr/>
      </vt:variant>
      <vt:variant>
        <vt:i4>4915204</vt:i4>
      </vt:variant>
      <vt:variant>
        <vt:i4>3</vt:i4>
      </vt:variant>
      <vt:variant>
        <vt:i4>0</vt:i4>
      </vt:variant>
      <vt:variant>
        <vt:i4>5</vt:i4>
      </vt:variant>
      <vt:variant>
        <vt:lpwstr>http://www.kalitva.ru/121267-postuplenie-vitaminov-i-mineralnykh-veshhestv-v.html</vt:lpwstr>
      </vt:variant>
      <vt:variant>
        <vt:lpwstr/>
      </vt:variant>
      <vt:variant>
        <vt:i4>655448</vt:i4>
      </vt:variant>
      <vt:variant>
        <vt:i4>0</vt:i4>
      </vt:variant>
      <vt:variant>
        <vt:i4>0</vt:i4>
      </vt:variant>
      <vt:variant>
        <vt:i4>5</vt:i4>
      </vt:variant>
      <vt:variant>
        <vt:lpwstr>http://meduniver.com/Medical/Physiology/187.html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катюшка</dc:creator>
  <cp:keywords/>
  <dc:description/>
  <cp:lastModifiedBy>Igor</cp:lastModifiedBy>
  <cp:revision>3</cp:revision>
  <dcterms:created xsi:type="dcterms:W3CDTF">2024-11-11T17:25:00Z</dcterms:created>
  <dcterms:modified xsi:type="dcterms:W3CDTF">2024-11-11T17:25:00Z</dcterms:modified>
</cp:coreProperties>
</file>