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4346" w14:textId="77777777" w:rsidR="00000000" w:rsidRDefault="00311493">
      <w:pPr>
        <w:spacing w:line="360" w:lineRule="auto"/>
        <w:ind w:firstLine="709"/>
        <w:jc w:val="both"/>
        <w:rPr>
          <w:sz w:val="28"/>
          <w:szCs w:val="28"/>
          <w:lang w:val="uk-UA"/>
        </w:rPr>
      </w:pPr>
      <w:r>
        <w:rPr>
          <w:sz w:val="28"/>
          <w:szCs w:val="28"/>
          <w:lang w:val="uk-UA"/>
        </w:rPr>
        <w:t>ЗМІСТ</w:t>
      </w:r>
    </w:p>
    <w:p w14:paraId="02EA9B9E" w14:textId="77777777" w:rsidR="00000000" w:rsidRDefault="00311493">
      <w:pPr>
        <w:spacing w:line="360" w:lineRule="auto"/>
        <w:ind w:firstLine="709"/>
        <w:jc w:val="both"/>
        <w:rPr>
          <w:sz w:val="28"/>
          <w:szCs w:val="28"/>
          <w:lang w:val="uk-UA"/>
        </w:rPr>
      </w:pPr>
    </w:p>
    <w:p w14:paraId="7D609EF0" w14:textId="77777777" w:rsidR="00000000" w:rsidRDefault="00311493">
      <w:pPr>
        <w:spacing w:line="360" w:lineRule="auto"/>
        <w:jc w:val="both"/>
        <w:rPr>
          <w:sz w:val="28"/>
          <w:szCs w:val="28"/>
          <w:lang w:val="uk-UA"/>
        </w:rPr>
      </w:pPr>
      <w:r>
        <w:rPr>
          <w:sz w:val="28"/>
          <w:szCs w:val="28"/>
          <w:lang w:val="uk-UA"/>
        </w:rPr>
        <w:t>ВСТУП</w:t>
      </w:r>
    </w:p>
    <w:p w14:paraId="7EBE5346" w14:textId="77777777" w:rsidR="00000000" w:rsidRDefault="00311493">
      <w:pPr>
        <w:spacing w:line="360" w:lineRule="auto"/>
        <w:jc w:val="both"/>
        <w:rPr>
          <w:sz w:val="28"/>
          <w:szCs w:val="28"/>
          <w:lang w:val="uk-UA"/>
        </w:rPr>
      </w:pPr>
      <w:r>
        <w:rPr>
          <w:sz w:val="28"/>
          <w:szCs w:val="28"/>
          <w:lang w:val="uk-UA"/>
        </w:rPr>
        <w:t>. ЛІТЕРАТУРНИЙ ОГЛЯД</w:t>
      </w:r>
    </w:p>
    <w:p w14:paraId="668D9F89" w14:textId="77777777" w:rsidR="00000000" w:rsidRDefault="00311493">
      <w:pPr>
        <w:spacing w:line="360" w:lineRule="auto"/>
        <w:jc w:val="both"/>
        <w:rPr>
          <w:sz w:val="28"/>
          <w:szCs w:val="28"/>
          <w:lang w:val="uk-UA"/>
        </w:rPr>
      </w:pPr>
      <w:r>
        <w:rPr>
          <w:sz w:val="28"/>
          <w:szCs w:val="28"/>
          <w:lang w:val="uk-UA"/>
        </w:rPr>
        <w:t>.1 Проблема лікування болю та шляхи її вирішення</w:t>
      </w:r>
    </w:p>
    <w:p w14:paraId="622E3564" w14:textId="77777777" w:rsidR="00000000" w:rsidRDefault="00311493">
      <w:pPr>
        <w:spacing w:line="360" w:lineRule="auto"/>
        <w:jc w:val="both"/>
        <w:rPr>
          <w:sz w:val="28"/>
          <w:szCs w:val="28"/>
          <w:lang w:val="uk-UA"/>
        </w:rPr>
      </w:pPr>
      <w:r>
        <w:rPr>
          <w:sz w:val="28"/>
          <w:szCs w:val="28"/>
          <w:lang w:val="uk-UA"/>
        </w:rPr>
        <w:t>.2 Історична довідка</w:t>
      </w:r>
    </w:p>
    <w:p w14:paraId="21C32960" w14:textId="77777777" w:rsidR="00000000" w:rsidRDefault="00311493">
      <w:pPr>
        <w:spacing w:line="360" w:lineRule="auto"/>
        <w:jc w:val="both"/>
        <w:rPr>
          <w:sz w:val="28"/>
          <w:szCs w:val="28"/>
          <w:lang w:val="uk-UA"/>
        </w:rPr>
      </w:pPr>
      <w:r>
        <w:rPr>
          <w:sz w:val="28"/>
          <w:szCs w:val="28"/>
          <w:lang w:val="uk-UA"/>
        </w:rPr>
        <w:t>.3 Механізм дії анальгетиків</w:t>
      </w:r>
    </w:p>
    <w:p w14:paraId="57171EDE" w14:textId="77777777" w:rsidR="00000000" w:rsidRDefault="00311493">
      <w:pPr>
        <w:spacing w:line="360" w:lineRule="auto"/>
        <w:jc w:val="both"/>
        <w:rPr>
          <w:sz w:val="28"/>
          <w:szCs w:val="28"/>
          <w:lang w:val="uk-UA"/>
        </w:rPr>
      </w:pPr>
      <w:r>
        <w:rPr>
          <w:sz w:val="28"/>
          <w:szCs w:val="28"/>
          <w:lang w:val="uk-UA"/>
        </w:rPr>
        <w:t>.4 Механізм біологічної активності парацетамолу</w:t>
      </w:r>
    </w:p>
    <w:p w14:paraId="2D080011" w14:textId="77777777" w:rsidR="00000000" w:rsidRDefault="00311493">
      <w:pPr>
        <w:spacing w:line="360" w:lineRule="auto"/>
        <w:jc w:val="both"/>
        <w:rPr>
          <w:sz w:val="28"/>
          <w:szCs w:val="28"/>
          <w:lang w:val="uk-UA"/>
        </w:rPr>
      </w:pPr>
      <w:r>
        <w:rPr>
          <w:sz w:val="28"/>
          <w:szCs w:val="28"/>
          <w:lang w:val="uk-UA"/>
        </w:rPr>
        <w:t>.5 Методи синтезу та аналіз парацетамолу</w:t>
      </w:r>
    </w:p>
    <w:p w14:paraId="26F768B7" w14:textId="77777777" w:rsidR="00000000" w:rsidRDefault="00311493">
      <w:pPr>
        <w:spacing w:line="360" w:lineRule="auto"/>
        <w:jc w:val="both"/>
        <w:rPr>
          <w:sz w:val="28"/>
          <w:szCs w:val="28"/>
          <w:lang w:val="uk-UA"/>
        </w:rPr>
      </w:pPr>
      <w:r>
        <w:rPr>
          <w:sz w:val="28"/>
          <w:szCs w:val="28"/>
          <w:lang w:val="uk-UA"/>
        </w:rPr>
        <w:t>.6 Клінічні дослідження</w:t>
      </w:r>
    </w:p>
    <w:p w14:paraId="7C78F477" w14:textId="77777777" w:rsidR="00000000" w:rsidRDefault="00311493">
      <w:pPr>
        <w:spacing w:line="360" w:lineRule="auto"/>
        <w:jc w:val="both"/>
        <w:rPr>
          <w:sz w:val="28"/>
          <w:szCs w:val="28"/>
          <w:lang w:val="uk-UA"/>
        </w:rPr>
      </w:pPr>
      <w:r>
        <w:rPr>
          <w:sz w:val="28"/>
          <w:szCs w:val="28"/>
          <w:lang w:val="uk-UA"/>
        </w:rPr>
        <w:t>.7 Параце</w:t>
      </w:r>
      <w:r>
        <w:rPr>
          <w:sz w:val="28"/>
          <w:szCs w:val="28"/>
          <w:lang w:val="uk-UA"/>
        </w:rPr>
        <w:t>тамол на ринку України</w:t>
      </w:r>
    </w:p>
    <w:p w14:paraId="47477E14" w14:textId="77777777" w:rsidR="00000000" w:rsidRDefault="00311493">
      <w:pPr>
        <w:spacing w:line="360" w:lineRule="auto"/>
        <w:jc w:val="both"/>
        <w:rPr>
          <w:sz w:val="28"/>
          <w:szCs w:val="28"/>
          <w:lang w:val="uk-UA"/>
        </w:rPr>
      </w:pPr>
      <w:r>
        <w:rPr>
          <w:sz w:val="28"/>
          <w:szCs w:val="28"/>
          <w:lang w:val="uk-UA"/>
        </w:rPr>
        <w:t>. ТЕХНОЛОГІЧНА ЧАСТИНА</w:t>
      </w:r>
    </w:p>
    <w:p w14:paraId="1CBCA10E" w14:textId="77777777" w:rsidR="00000000" w:rsidRDefault="00311493">
      <w:pPr>
        <w:spacing w:line="360" w:lineRule="auto"/>
        <w:jc w:val="both"/>
        <w:rPr>
          <w:sz w:val="28"/>
          <w:szCs w:val="28"/>
          <w:lang w:val="uk-UA"/>
        </w:rPr>
      </w:pPr>
      <w:r>
        <w:rPr>
          <w:sz w:val="28"/>
          <w:szCs w:val="28"/>
          <w:lang w:val="uk-UA"/>
        </w:rPr>
        <w:t>.1 Характеристика готової продукції</w:t>
      </w:r>
    </w:p>
    <w:p w14:paraId="0B7B5D1F" w14:textId="77777777" w:rsidR="00000000" w:rsidRDefault="00311493">
      <w:pPr>
        <w:spacing w:line="360" w:lineRule="auto"/>
        <w:jc w:val="both"/>
        <w:rPr>
          <w:sz w:val="28"/>
          <w:szCs w:val="28"/>
          <w:lang w:val="uk-UA"/>
        </w:rPr>
      </w:pPr>
      <w:r>
        <w:rPr>
          <w:sz w:val="28"/>
          <w:szCs w:val="28"/>
          <w:lang w:val="uk-UA"/>
        </w:rPr>
        <w:t>.2 Схема виробництва і технологічний процес</w:t>
      </w:r>
    </w:p>
    <w:p w14:paraId="16B0293C" w14:textId="77777777" w:rsidR="00000000" w:rsidRDefault="00311493">
      <w:pPr>
        <w:spacing w:line="360" w:lineRule="auto"/>
        <w:jc w:val="both"/>
        <w:rPr>
          <w:sz w:val="28"/>
          <w:szCs w:val="28"/>
          <w:lang w:val="uk-UA"/>
        </w:rPr>
      </w:pPr>
      <w:r>
        <w:rPr>
          <w:sz w:val="28"/>
          <w:szCs w:val="28"/>
          <w:lang w:val="uk-UA"/>
        </w:rPr>
        <w:t>.3 Блок-схема технологічного процесу виробництва таблеток «Парацетамол 325 мг»</w:t>
      </w:r>
    </w:p>
    <w:p w14:paraId="7F2A9465" w14:textId="77777777" w:rsidR="00000000" w:rsidRDefault="00311493">
      <w:pPr>
        <w:spacing w:line="360" w:lineRule="auto"/>
        <w:jc w:val="both"/>
        <w:rPr>
          <w:sz w:val="28"/>
          <w:szCs w:val="28"/>
          <w:lang w:val="uk-UA"/>
        </w:rPr>
      </w:pPr>
      <w:r>
        <w:rPr>
          <w:sz w:val="28"/>
          <w:szCs w:val="28"/>
          <w:lang w:val="uk-UA"/>
        </w:rPr>
        <w:t>.4 Характеристика сировиннни, матеріалів та напівпр</w:t>
      </w:r>
      <w:r>
        <w:rPr>
          <w:sz w:val="28"/>
          <w:szCs w:val="28"/>
          <w:lang w:val="uk-UA"/>
        </w:rPr>
        <w:t>одуктів</w:t>
      </w:r>
    </w:p>
    <w:p w14:paraId="1F8BF056" w14:textId="77777777" w:rsidR="00000000" w:rsidRDefault="00311493">
      <w:pPr>
        <w:spacing w:line="360" w:lineRule="auto"/>
        <w:jc w:val="both"/>
        <w:rPr>
          <w:sz w:val="28"/>
          <w:szCs w:val="28"/>
          <w:lang w:val="uk-UA"/>
        </w:rPr>
      </w:pPr>
      <w:r>
        <w:rPr>
          <w:sz w:val="28"/>
          <w:szCs w:val="28"/>
        </w:rPr>
        <w:t>2.5 О</w:t>
      </w:r>
      <w:r>
        <w:rPr>
          <w:sz w:val="28"/>
          <w:szCs w:val="28"/>
          <w:lang w:val="uk-UA"/>
        </w:rPr>
        <w:t>пис</w:t>
      </w:r>
      <w:r>
        <w:rPr>
          <w:sz w:val="28"/>
          <w:szCs w:val="28"/>
        </w:rPr>
        <w:t xml:space="preserve"> стадій технологічного процесу</w:t>
      </w:r>
    </w:p>
    <w:p w14:paraId="568FE0A4" w14:textId="77777777" w:rsidR="00000000" w:rsidRDefault="00311493">
      <w:pPr>
        <w:spacing w:line="360" w:lineRule="auto"/>
        <w:jc w:val="both"/>
        <w:rPr>
          <w:sz w:val="28"/>
          <w:szCs w:val="28"/>
          <w:lang w:val="uk-UA"/>
        </w:rPr>
      </w:pPr>
      <w:r>
        <w:rPr>
          <w:sz w:val="28"/>
          <w:szCs w:val="28"/>
          <w:lang w:val="uk-UA"/>
        </w:rPr>
        <w:t>.6 Методики технологічного контролю</w:t>
      </w:r>
    </w:p>
    <w:p w14:paraId="68A9E5C4" w14:textId="77777777" w:rsidR="00000000" w:rsidRDefault="00311493">
      <w:pPr>
        <w:spacing w:line="360" w:lineRule="auto"/>
        <w:jc w:val="both"/>
        <w:rPr>
          <w:sz w:val="28"/>
          <w:szCs w:val="28"/>
          <w:lang w:val="uk-UA"/>
        </w:rPr>
      </w:pPr>
      <w:r>
        <w:rPr>
          <w:sz w:val="28"/>
          <w:szCs w:val="28"/>
          <w:lang w:val="uk-UA"/>
        </w:rPr>
        <w:t>.7 Матеріальний баланс</w:t>
      </w:r>
    </w:p>
    <w:p w14:paraId="58E08983" w14:textId="77777777" w:rsidR="00000000" w:rsidRDefault="00311493">
      <w:pPr>
        <w:spacing w:line="360" w:lineRule="auto"/>
        <w:jc w:val="both"/>
        <w:rPr>
          <w:sz w:val="28"/>
          <w:szCs w:val="28"/>
          <w:lang w:val="uk-UA"/>
        </w:rPr>
      </w:pPr>
      <w:r>
        <w:rPr>
          <w:sz w:val="28"/>
          <w:szCs w:val="28"/>
          <w:lang w:val="uk-UA"/>
        </w:rPr>
        <w:t>.8 Вибір основного обладнання</w:t>
      </w:r>
    </w:p>
    <w:p w14:paraId="3908435A" w14:textId="77777777" w:rsidR="00000000" w:rsidRDefault="00311493">
      <w:pPr>
        <w:spacing w:line="360" w:lineRule="auto"/>
        <w:jc w:val="both"/>
        <w:rPr>
          <w:sz w:val="28"/>
          <w:szCs w:val="28"/>
          <w:lang w:val="uk-UA"/>
        </w:rPr>
      </w:pPr>
      <w:r>
        <w:rPr>
          <w:sz w:val="28"/>
          <w:szCs w:val="28"/>
          <w:lang w:val="uk-UA"/>
        </w:rPr>
        <w:t>. ОХОРОНА НАВКОЛИШНЬОГО СЕРЕДОВИЩА</w:t>
      </w:r>
    </w:p>
    <w:p w14:paraId="0D0CA898" w14:textId="77777777" w:rsidR="00000000" w:rsidRDefault="00311493">
      <w:pPr>
        <w:spacing w:line="360" w:lineRule="auto"/>
        <w:jc w:val="both"/>
        <w:rPr>
          <w:sz w:val="28"/>
          <w:szCs w:val="28"/>
          <w:lang w:val="uk-UA"/>
        </w:rPr>
      </w:pPr>
      <w:r>
        <w:rPr>
          <w:sz w:val="28"/>
          <w:szCs w:val="28"/>
          <w:lang w:val="uk-UA"/>
        </w:rPr>
        <w:t>СПИСОК ЛІТЕРАТУРИ</w:t>
      </w:r>
    </w:p>
    <w:p w14:paraId="39AC7AFA" w14:textId="77777777" w:rsidR="00000000" w:rsidRDefault="00311493">
      <w:pPr>
        <w:spacing w:line="360" w:lineRule="auto"/>
        <w:jc w:val="both"/>
        <w:rPr>
          <w:sz w:val="28"/>
          <w:szCs w:val="28"/>
          <w:lang w:val="uk-UA"/>
        </w:rPr>
      </w:pPr>
      <w:r>
        <w:rPr>
          <w:sz w:val="28"/>
          <w:szCs w:val="28"/>
          <w:lang w:val="uk-UA"/>
        </w:rPr>
        <w:t>ДОДАТОК</w:t>
      </w:r>
    </w:p>
    <w:p w14:paraId="28F6A5A8" w14:textId="77777777" w:rsidR="00000000" w:rsidRDefault="00311493">
      <w:pPr>
        <w:spacing w:line="360" w:lineRule="auto"/>
        <w:ind w:firstLine="709"/>
        <w:jc w:val="both"/>
        <w:rPr>
          <w:sz w:val="28"/>
          <w:szCs w:val="28"/>
        </w:rPr>
      </w:pPr>
    </w:p>
    <w:p w14:paraId="193DF9E5" w14:textId="77777777" w:rsidR="00000000" w:rsidRDefault="00311493">
      <w:pPr>
        <w:spacing w:line="360" w:lineRule="auto"/>
        <w:ind w:firstLine="709"/>
        <w:jc w:val="both"/>
        <w:rPr>
          <w:sz w:val="28"/>
          <w:szCs w:val="28"/>
          <w:lang w:val="uk-UA"/>
        </w:rPr>
      </w:pPr>
      <w:r>
        <w:rPr>
          <w:sz w:val="28"/>
          <w:szCs w:val="28"/>
        </w:rPr>
        <w:br w:type="page"/>
      </w:r>
      <w:r>
        <w:rPr>
          <w:sz w:val="28"/>
          <w:szCs w:val="28"/>
          <w:lang w:val="uk-UA"/>
        </w:rPr>
        <w:lastRenderedPageBreak/>
        <w:t>ВСТУП</w:t>
      </w:r>
    </w:p>
    <w:p w14:paraId="79A89430" w14:textId="77777777" w:rsidR="00000000" w:rsidRDefault="00311493">
      <w:pPr>
        <w:spacing w:line="360" w:lineRule="auto"/>
        <w:ind w:firstLine="709"/>
        <w:jc w:val="both"/>
        <w:rPr>
          <w:sz w:val="28"/>
          <w:szCs w:val="28"/>
          <w:lang w:val="uk-UA"/>
        </w:rPr>
      </w:pPr>
    </w:p>
    <w:p w14:paraId="5349F903" w14:textId="77777777" w:rsidR="00000000" w:rsidRDefault="00311493">
      <w:pPr>
        <w:spacing w:line="360" w:lineRule="auto"/>
        <w:ind w:firstLine="709"/>
        <w:jc w:val="both"/>
        <w:rPr>
          <w:sz w:val="28"/>
          <w:szCs w:val="28"/>
          <w:lang w:val="uk-UA"/>
        </w:rPr>
      </w:pPr>
      <w:r>
        <w:rPr>
          <w:sz w:val="28"/>
          <w:szCs w:val="28"/>
          <w:lang w:val="uk-UA"/>
        </w:rPr>
        <w:t>Біль є одній з основних причин звернення людей по</w:t>
      </w:r>
      <w:r>
        <w:rPr>
          <w:sz w:val="28"/>
          <w:szCs w:val="28"/>
          <w:lang w:val="uk-UA"/>
        </w:rPr>
        <w:t xml:space="preserve"> медичну допомогу. В даний час найпоширеніший і раціональніший метод попередження і купірування болю - фармакологічний, тому анальгетики є найбільш часто вживаними лікарськими препаратами.</w:t>
      </w:r>
    </w:p>
    <w:p w14:paraId="57E2C06E" w14:textId="77777777" w:rsidR="00000000" w:rsidRDefault="00311493">
      <w:pPr>
        <w:ind w:firstLine="709"/>
        <w:rPr>
          <w:sz w:val="28"/>
          <w:szCs w:val="28"/>
          <w:lang w:val="uk-UA"/>
        </w:rPr>
      </w:pPr>
      <w:r>
        <w:rPr>
          <w:sz w:val="28"/>
          <w:szCs w:val="28"/>
          <w:lang w:val="uk-UA"/>
        </w:rPr>
        <w:t>Серед широкого спектру болезаспокійливих засобів найбільшого пошире</w:t>
      </w:r>
      <w:r>
        <w:rPr>
          <w:sz w:val="28"/>
          <w:szCs w:val="28"/>
          <w:lang w:val="uk-UA"/>
        </w:rPr>
        <w:t>ння набули анальгетики-антипіретики у формі пігулок. Найчастіше використовують лікарські препарати, основним компонентом яких є парацетамол (параацетамінофенол). Парацетамол, що увійшов до медичної практики завдяки дослідженням Meringx (1893), включений ВО</w:t>
      </w:r>
      <w:r>
        <w:rPr>
          <w:sz w:val="28"/>
          <w:szCs w:val="28"/>
          <w:lang w:val="uk-UA"/>
        </w:rPr>
        <w:t>ОЗ в перелік життєво важливих лікарських засобів. Парацетамол відноситься до ненаркотичних анальгетиків центральної дії і має, окрім болезаспокійливої, виражену жарознижуючу дію. Тисячі фармацевтичних фірм в десятках країн світу виготовляють парацетамол пі</w:t>
      </w:r>
      <w:r>
        <w:rPr>
          <w:sz w:val="28"/>
          <w:szCs w:val="28"/>
          <w:lang w:val="uk-UA"/>
        </w:rPr>
        <w:t>д сотнями найрізноманітніших назв і в найрізноманітніших формах: капсулах, сиропах, свічках, краплях, еліксирах, пігулках простих, пігулках жувальних і пігулках “шипучих”, розчинах для прийому всередину і для ін'єкцій (уколів). З'явилося безліч парацетамол</w:t>
      </w:r>
      <w:r>
        <w:rPr>
          <w:sz w:val="28"/>
          <w:szCs w:val="28"/>
          <w:lang w:val="uk-UA"/>
        </w:rPr>
        <w:t>вмісних комбінованих лікарських форм, зокрема в поєднаннях з ацетилсаліциловою кислотою &lt;http://ru.wikipedia.org/wiki/%D0%90%D1%86%D0%B5%D1%82%D0%B8%D0%BB%D1%81%D0%B0%D0%BB%D0%B8%D1%86%D0%B8%D0%BB%D0%BE%D0%B2%D0%B0%D1%8F_%D0%BA%D0%B8%D1%81%D0%BB%D0%BE%D1%8</w:t>
      </w:r>
      <w:r>
        <w:rPr>
          <w:sz w:val="28"/>
          <w:szCs w:val="28"/>
          <w:lang w:val="uk-UA"/>
        </w:rPr>
        <w:t>2%D0%B0&gt;, анальгіном &lt;http://ru.wikipedia.org/wiki/%D0%9C%D0%B5%D1%82%D0%B0%D0%BC%D0%B8%D0%B7%D0%BE%D0%BB_%D0%BD%D0%B0%D1%82%D1%80%D0%B8%D1%8F&gt;, кодеїном &lt;http://ru.wikipedia.org/wiki/%D0%9A%D0%BE%D0%B4%D0%B5%D0%B8%D0%BD&gt;, кофеїном &lt;http://ru.wikipedia.org</w:t>
      </w:r>
      <w:r>
        <w:rPr>
          <w:sz w:val="28"/>
          <w:szCs w:val="28"/>
          <w:lang w:val="uk-UA"/>
        </w:rPr>
        <w:t xml:space="preserve">/wiki/%D0%9A%D0%BE%D1%84%D0%B5%D0%B8%D0%BD&gt; і іншими препаратами. </w:t>
      </w:r>
    </w:p>
    <w:p w14:paraId="30FD1BB8" w14:textId="77777777" w:rsidR="00000000" w:rsidRDefault="00311493">
      <w:pPr>
        <w:ind w:firstLine="709"/>
        <w:rPr>
          <w:sz w:val="28"/>
          <w:szCs w:val="28"/>
          <w:lang w:val="uk-UA"/>
        </w:rPr>
      </w:pPr>
      <w:r>
        <w:rPr>
          <w:sz w:val="28"/>
          <w:szCs w:val="28"/>
          <w:lang w:val="uk-UA"/>
        </w:rPr>
        <w:t>Парацетамол успішно застосовується в клінічній практиці впродовж багатьох десятиліть, зарекомендував себе як ефективний жарознижуючий і болезаспокійливий лікарський засіб. Протизапальний е</w:t>
      </w:r>
      <w:r>
        <w:rPr>
          <w:sz w:val="28"/>
          <w:szCs w:val="28"/>
          <w:lang w:val="uk-UA"/>
        </w:rPr>
        <w:t>фект практично не виражений, хоча повністю він не заперечується. Роботи останніх років указують на імунотропну активність парацетамолу. В це говорить о доцільності розробки проекту виробництва таблеток „Парацетамол”.</w:t>
      </w:r>
    </w:p>
    <w:p w14:paraId="791D40ED" w14:textId="77777777" w:rsidR="00000000" w:rsidRDefault="00311493">
      <w:pPr>
        <w:ind w:firstLine="709"/>
        <w:rPr>
          <w:sz w:val="28"/>
          <w:szCs w:val="28"/>
          <w:lang w:val="uk-UA"/>
        </w:rPr>
      </w:pPr>
    </w:p>
    <w:p w14:paraId="7250B131" w14:textId="77777777" w:rsidR="00000000" w:rsidRDefault="00311493">
      <w:pPr>
        <w:pStyle w:val="1"/>
        <w:keepNext/>
        <w:spacing w:line="360" w:lineRule="auto"/>
        <w:ind w:firstLine="709"/>
        <w:jc w:val="both"/>
        <w:rPr>
          <w:noProof/>
          <w:kern w:val="32"/>
          <w:sz w:val="28"/>
          <w:szCs w:val="28"/>
          <w:lang w:val="uk-UA"/>
        </w:rPr>
      </w:pPr>
      <w:r>
        <w:rPr>
          <w:kern w:val="32"/>
          <w:sz w:val="28"/>
          <w:szCs w:val="28"/>
          <w:lang w:val="uk-UA"/>
        </w:rPr>
        <w:br w:type="page"/>
      </w:r>
      <w:r>
        <w:rPr>
          <w:noProof/>
          <w:kern w:val="32"/>
          <w:sz w:val="28"/>
          <w:szCs w:val="28"/>
          <w:lang w:val="uk-UA"/>
        </w:rPr>
        <w:lastRenderedPageBreak/>
        <w:t>1. ЛІТЕРАТУРНИЙ ОГЛЯД</w:t>
      </w:r>
    </w:p>
    <w:p w14:paraId="1CAA90A0" w14:textId="77777777" w:rsidR="00000000" w:rsidRDefault="00311493">
      <w:pPr>
        <w:spacing w:line="360" w:lineRule="auto"/>
        <w:ind w:firstLine="709"/>
        <w:jc w:val="both"/>
        <w:rPr>
          <w:sz w:val="28"/>
          <w:szCs w:val="28"/>
          <w:lang w:val="uk-UA"/>
        </w:rPr>
      </w:pPr>
    </w:p>
    <w:p w14:paraId="567B0C49" w14:textId="77777777" w:rsidR="00000000" w:rsidRDefault="00311493">
      <w:pPr>
        <w:spacing w:line="360" w:lineRule="auto"/>
        <w:ind w:firstLine="709"/>
        <w:jc w:val="both"/>
        <w:rPr>
          <w:sz w:val="28"/>
          <w:szCs w:val="28"/>
          <w:lang w:val="uk-UA"/>
        </w:rPr>
      </w:pPr>
      <w:r>
        <w:rPr>
          <w:sz w:val="28"/>
          <w:szCs w:val="28"/>
          <w:lang w:val="uk-UA"/>
        </w:rPr>
        <w:t>.1 Проблема лі</w:t>
      </w:r>
      <w:r>
        <w:rPr>
          <w:sz w:val="28"/>
          <w:szCs w:val="28"/>
          <w:lang w:val="uk-UA"/>
        </w:rPr>
        <w:t>кування болю та шляхи її вирішення</w:t>
      </w:r>
    </w:p>
    <w:p w14:paraId="49933545" w14:textId="77777777" w:rsidR="00000000" w:rsidRDefault="00311493">
      <w:pPr>
        <w:spacing w:line="360" w:lineRule="auto"/>
        <w:ind w:firstLine="709"/>
        <w:jc w:val="both"/>
        <w:rPr>
          <w:sz w:val="28"/>
          <w:szCs w:val="28"/>
          <w:lang w:val="uk-UA"/>
        </w:rPr>
      </w:pPr>
    </w:p>
    <w:p w14:paraId="2F6F6F5C" w14:textId="77777777" w:rsidR="00000000" w:rsidRDefault="00311493">
      <w:pPr>
        <w:spacing w:line="360" w:lineRule="auto"/>
        <w:ind w:firstLine="709"/>
        <w:jc w:val="both"/>
        <w:rPr>
          <w:sz w:val="28"/>
          <w:szCs w:val="28"/>
          <w:lang w:val="uk-UA"/>
        </w:rPr>
      </w:pPr>
      <w:r>
        <w:rPr>
          <w:sz w:val="28"/>
          <w:szCs w:val="28"/>
          <w:lang w:val="uk-UA"/>
        </w:rPr>
        <w:t>Останніми роками усе більш пильну увагу до себе привертає проблема лікування болю, що обумовлене помітним зростанням хворих, особливо працездатного віку, страждаючих наявністю болю, супроводжуючого самі різні захворюванн</w:t>
      </w:r>
      <w:r>
        <w:rPr>
          <w:sz w:val="28"/>
          <w:szCs w:val="28"/>
          <w:lang w:val="uk-UA"/>
        </w:rPr>
        <w:t>я [1].</w:t>
      </w:r>
    </w:p>
    <w:p w14:paraId="610FE759" w14:textId="77777777" w:rsidR="00000000" w:rsidRDefault="00311493">
      <w:pPr>
        <w:spacing w:line="360" w:lineRule="auto"/>
        <w:ind w:firstLine="709"/>
        <w:jc w:val="both"/>
        <w:rPr>
          <w:sz w:val="28"/>
          <w:szCs w:val="28"/>
          <w:lang w:val="uk-UA"/>
        </w:rPr>
      </w:pPr>
      <w:r>
        <w:rPr>
          <w:sz w:val="28"/>
          <w:szCs w:val="28"/>
          <w:lang w:val="uk-UA"/>
        </w:rPr>
        <w:t>Так, більше 70% населення розвинених країн скаржиться на гострі і хронічні головні болі, близько 20% дорослого населення і до 60-80% осіб літнього віку обмежено в активному способі життя унаслідок болів, супроводжуючих деформуючий остеоартроз. Не ди</w:t>
      </w:r>
      <w:r>
        <w:rPr>
          <w:sz w:val="28"/>
          <w:szCs w:val="28"/>
          <w:lang w:val="uk-UA"/>
        </w:rPr>
        <w:t>влячись на великий арсенал фармакологічних засобів, в 30-70% хворих не удається повністю купірувати післяопераційні болі, особливо після обширних оперативних втручань.</w:t>
      </w:r>
    </w:p>
    <w:p w14:paraId="3A2B33C0" w14:textId="77777777" w:rsidR="00000000" w:rsidRDefault="00311493">
      <w:pPr>
        <w:spacing w:line="360" w:lineRule="auto"/>
        <w:ind w:firstLine="709"/>
        <w:jc w:val="both"/>
        <w:rPr>
          <w:sz w:val="28"/>
          <w:szCs w:val="28"/>
          <w:lang w:val="uk-UA"/>
        </w:rPr>
      </w:pPr>
      <w:r>
        <w:rPr>
          <w:sz w:val="28"/>
          <w:szCs w:val="28"/>
          <w:lang w:val="uk-UA"/>
        </w:rPr>
        <w:t>У 1995 р. ВООЗ як ненаркотичні анальгетики рекомендувала парацетамол, ацетилсаліцилову к</w:t>
      </w:r>
      <w:r>
        <w:rPr>
          <w:sz w:val="28"/>
          <w:szCs w:val="28"/>
          <w:lang w:val="uk-UA"/>
        </w:rPr>
        <w:t>ислоту (АСК) і ібупрофен, включивши їх в список засобів першої необхідності на основі таких критеріїв, як ефективність, безпека, тривалий міжнародний досвід вживання і доступність для населення.</w:t>
      </w:r>
    </w:p>
    <w:p w14:paraId="266D0E3D" w14:textId="77777777" w:rsidR="00000000" w:rsidRDefault="00311493">
      <w:pPr>
        <w:spacing w:line="360" w:lineRule="auto"/>
        <w:ind w:firstLine="709"/>
        <w:jc w:val="both"/>
        <w:rPr>
          <w:sz w:val="28"/>
          <w:szCs w:val="28"/>
          <w:lang w:val="uk-UA"/>
        </w:rPr>
      </w:pPr>
      <w:r>
        <w:rPr>
          <w:sz w:val="28"/>
          <w:szCs w:val="28"/>
          <w:lang w:val="uk-UA"/>
        </w:rPr>
        <w:t>Парацетамол і препарати, що містять його, відносяться до найп</w:t>
      </w:r>
      <w:r>
        <w:rPr>
          <w:sz w:val="28"/>
          <w:szCs w:val="28"/>
          <w:lang w:val="uk-UA"/>
        </w:rPr>
        <w:t>опулярніших анальгетиків у всіх розвинених країнах (щорічний вжиток їх в США і Європі досягає 24 млрд. пігулок).</w:t>
      </w:r>
    </w:p>
    <w:p w14:paraId="40C80A8F" w14:textId="77777777" w:rsidR="00000000" w:rsidRDefault="00311493">
      <w:pPr>
        <w:spacing w:line="360" w:lineRule="auto"/>
        <w:ind w:firstLine="709"/>
        <w:jc w:val="both"/>
        <w:rPr>
          <w:sz w:val="28"/>
          <w:szCs w:val="28"/>
          <w:lang w:val="uk-UA"/>
        </w:rPr>
      </w:pPr>
      <w:r>
        <w:rPr>
          <w:sz w:val="28"/>
          <w:szCs w:val="28"/>
          <w:lang w:val="uk-UA"/>
        </w:rPr>
        <w:t>Парацетамол не має впливу на згортаючу систему крові, що визначило його широке використання в післяопераційному періоді, при локальних хірургіч</w:t>
      </w:r>
      <w:r>
        <w:rPr>
          <w:sz w:val="28"/>
          <w:szCs w:val="28"/>
          <w:lang w:val="uk-UA"/>
        </w:rPr>
        <w:t>них маніпуляціях, особливо в ЛОР і стоматології (усунення болю і зняття набряку тканин), при менструальних і післяродових болях (не впливає на величину крововтрати).</w:t>
      </w:r>
    </w:p>
    <w:p w14:paraId="5549E5F7" w14:textId="77777777" w:rsidR="00000000" w:rsidRDefault="00311493">
      <w:pPr>
        <w:spacing w:line="360" w:lineRule="auto"/>
        <w:ind w:firstLine="709"/>
        <w:jc w:val="both"/>
        <w:rPr>
          <w:sz w:val="28"/>
          <w:szCs w:val="28"/>
          <w:lang w:val="uk-UA"/>
        </w:rPr>
      </w:pPr>
      <w:r>
        <w:rPr>
          <w:sz w:val="28"/>
          <w:szCs w:val="28"/>
          <w:lang w:val="uk-UA"/>
        </w:rPr>
        <w:t>Як показали клінічні дослідження, високоочищений парацетамол може застосовуватися у хворих</w:t>
      </w:r>
      <w:r>
        <w:rPr>
          <w:sz w:val="28"/>
          <w:szCs w:val="28"/>
          <w:lang w:val="uk-UA"/>
        </w:rPr>
        <w:t xml:space="preserve"> з супутньою бронхіальною астмою.</w:t>
      </w:r>
    </w:p>
    <w:p w14:paraId="0F0822A7" w14:textId="77777777" w:rsidR="00000000" w:rsidRDefault="00311493">
      <w:pPr>
        <w:spacing w:line="360" w:lineRule="auto"/>
        <w:ind w:firstLine="709"/>
        <w:jc w:val="both"/>
        <w:rPr>
          <w:sz w:val="28"/>
          <w:szCs w:val="28"/>
          <w:lang w:val="uk-UA"/>
        </w:rPr>
      </w:pPr>
      <w:r>
        <w:rPr>
          <w:sz w:val="28"/>
          <w:szCs w:val="28"/>
          <w:lang w:val="uk-UA"/>
        </w:rPr>
        <w:lastRenderedPageBreak/>
        <w:t>Цінним є відсутність ушкоджувальної дії парацетамолу на слизову оболонку шлунково-кишкового тракту, що робить його анальгетиком вибору у хворих з гиперацидними станами і ерозивно-виразковими захворюваннями шлунку і дванадц</w:t>
      </w:r>
      <w:r>
        <w:rPr>
          <w:sz w:val="28"/>
          <w:szCs w:val="28"/>
          <w:lang w:val="uk-UA"/>
        </w:rPr>
        <w:t>ятипалої кишки.</w:t>
      </w:r>
    </w:p>
    <w:p w14:paraId="4626260D" w14:textId="77777777" w:rsidR="00000000" w:rsidRDefault="00311493">
      <w:pPr>
        <w:spacing w:line="360" w:lineRule="auto"/>
        <w:ind w:firstLine="709"/>
        <w:jc w:val="both"/>
        <w:rPr>
          <w:sz w:val="28"/>
          <w:szCs w:val="28"/>
          <w:lang w:val="uk-UA"/>
        </w:rPr>
      </w:pPr>
      <w:r>
        <w:rPr>
          <w:sz w:val="28"/>
          <w:szCs w:val="28"/>
          <w:lang w:val="uk-UA"/>
        </w:rPr>
        <w:t>Американська Колегія Ревматологів рекомендувала парацетамол як анальгетик вибору для симптоматичного лікування хворих остеоартрозом виходячи з його безпеки, високого терапевтичного індексу (співвідношення LD50 і ED50 більше 20), а також вра</w:t>
      </w:r>
      <w:r>
        <w:rPr>
          <w:sz w:val="28"/>
          <w:szCs w:val="28"/>
          <w:lang w:val="uk-UA"/>
        </w:rPr>
        <w:t>ховуючи наявність ульцерогенної дії у більшості інших нестероїдних протизапальних засобів (НПЗЗ).</w:t>
      </w:r>
    </w:p>
    <w:p w14:paraId="408EA234" w14:textId="77777777" w:rsidR="00000000" w:rsidRDefault="00311493">
      <w:pPr>
        <w:spacing w:line="360" w:lineRule="auto"/>
        <w:ind w:firstLine="709"/>
        <w:jc w:val="both"/>
        <w:rPr>
          <w:sz w:val="28"/>
          <w:szCs w:val="28"/>
          <w:lang w:val="uk-UA"/>
        </w:rPr>
      </w:pPr>
      <w:r>
        <w:rPr>
          <w:sz w:val="28"/>
          <w:szCs w:val="28"/>
          <w:lang w:val="uk-UA"/>
        </w:rPr>
        <w:t>Парацетамол рекомендується Американською національною нефрологічною асоціацією як анальгетик вибору і у нефрологічних хворих. Клінічні дослідження причин “ана</w:t>
      </w:r>
      <w:r>
        <w:rPr>
          <w:sz w:val="28"/>
          <w:szCs w:val="28"/>
          <w:lang w:val="uk-UA"/>
        </w:rPr>
        <w:t>льгетической” нефропатії показали, що це ускладнення частіше розвивається в результаті вживання фенацетину і препаратів, що містять одночасно два і більш ненаркотичних анальгетика, у зв'язку з чим ВООЗ рекомендувала виключити вживання анальгетиків, що міст</w:t>
      </w:r>
      <w:r>
        <w:rPr>
          <w:sz w:val="28"/>
          <w:szCs w:val="28"/>
          <w:lang w:val="uk-UA"/>
        </w:rPr>
        <w:t xml:space="preserve">ять декілька НПЗЗ. Високоочищений парацетамол незамінний як анальгетик-антипіретик у дітей, оскільки на відміну від інших НПЗЗ він не викликає на тлі його вживання синдрому Рея і не має ульцерогенної дії. Переважання сульфатного путі метаболізму в печінці </w:t>
      </w:r>
      <w:r>
        <w:rPr>
          <w:sz w:val="28"/>
          <w:szCs w:val="28"/>
          <w:lang w:val="uk-UA"/>
        </w:rPr>
        <w:t>дитини у віці до 12 років і незрілість системи цитохрому Р450 виключають небезпека утворення токсичних метаболитів препарату і розвитку токсичного гепатиту при передозуванні.</w:t>
      </w:r>
    </w:p>
    <w:p w14:paraId="3AF18ACB" w14:textId="77777777" w:rsidR="00000000" w:rsidRDefault="00311493">
      <w:pPr>
        <w:spacing w:line="360" w:lineRule="auto"/>
        <w:ind w:firstLine="709"/>
        <w:jc w:val="both"/>
        <w:rPr>
          <w:sz w:val="28"/>
          <w:szCs w:val="28"/>
          <w:lang w:val="uk-UA"/>
        </w:rPr>
      </w:pPr>
      <w:r>
        <w:rPr>
          <w:sz w:val="28"/>
          <w:szCs w:val="28"/>
          <w:lang w:val="uk-UA"/>
        </w:rPr>
        <w:t>Доведено, що при вживанні парацетамолу, на відміну від останніх анальгетиків-анти</w:t>
      </w:r>
      <w:r>
        <w:rPr>
          <w:sz w:val="28"/>
          <w:szCs w:val="28"/>
          <w:lang w:val="uk-UA"/>
        </w:rPr>
        <w:t>піретиків і нестероїдних протизапальних препаратів (НПВП), ризик розвитку алергічних реакцій, мутагенного, тератогенного, ульцерогенного, нейро-, нефро-, гепато-, ото-, кардио- і ембріотоксичної дії мінімальний [2].</w:t>
      </w:r>
    </w:p>
    <w:p w14:paraId="5F6668C8" w14:textId="77777777" w:rsidR="00000000" w:rsidRDefault="00311493">
      <w:pPr>
        <w:spacing w:line="360" w:lineRule="auto"/>
        <w:ind w:firstLine="709"/>
        <w:jc w:val="both"/>
        <w:rPr>
          <w:sz w:val="28"/>
          <w:szCs w:val="28"/>
          <w:lang w:val="uk-UA"/>
        </w:rPr>
      </w:pPr>
    </w:p>
    <w:p w14:paraId="76CEB517" w14:textId="77777777" w:rsidR="00000000" w:rsidRDefault="00311493">
      <w:pPr>
        <w:spacing w:line="360" w:lineRule="auto"/>
        <w:ind w:firstLine="709"/>
        <w:jc w:val="both"/>
        <w:rPr>
          <w:sz w:val="28"/>
          <w:szCs w:val="28"/>
          <w:lang w:val="uk-UA"/>
        </w:rPr>
      </w:pPr>
      <w:r>
        <w:rPr>
          <w:sz w:val="28"/>
          <w:szCs w:val="28"/>
          <w:lang w:val="uk-UA"/>
        </w:rPr>
        <w:br w:type="page"/>
      </w:r>
      <w:r>
        <w:rPr>
          <w:sz w:val="28"/>
          <w:szCs w:val="28"/>
          <w:lang w:val="uk-UA"/>
        </w:rPr>
        <w:lastRenderedPageBreak/>
        <w:t>1.2 Історична довідка</w:t>
      </w:r>
    </w:p>
    <w:p w14:paraId="73063DE5" w14:textId="77777777" w:rsidR="00000000" w:rsidRDefault="00311493">
      <w:pPr>
        <w:spacing w:line="360" w:lineRule="auto"/>
        <w:ind w:firstLine="709"/>
        <w:jc w:val="both"/>
        <w:rPr>
          <w:sz w:val="28"/>
          <w:szCs w:val="28"/>
          <w:lang w:val="uk-UA"/>
        </w:rPr>
      </w:pPr>
    </w:p>
    <w:p w14:paraId="518174D9" w14:textId="77777777" w:rsidR="00000000" w:rsidRDefault="00311493">
      <w:pPr>
        <w:spacing w:line="360" w:lineRule="auto"/>
        <w:ind w:firstLine="709"/>
        <w:jc w:val="both"/>
        <w:rPr>
          <w:sz w:val="28"/>
          <w:szCs w:val="28"/>
          <w:lang w:val="uk-UA"/>
        </w:rPr>
      </w:pPr>
      <w:r>
        <w:rPr>
          <w:sz w:val="28"/>
          <w:szCs w:val="28"/>
          <w:lang w:val="uk-UA"/>
        </w:rPr>
        <w:t xml:space="preserve">Друга половина </w:t>
      </w:r>
      <w:r>
        <w:rPr>
          <w:sz w:val="28"/>
          <w:szCs w:val="28"/>
          <w:lang w:val="uk-UA"/>
        </w:rPr>
        <w:t>XIX в. була ознаменована бурхливим розквітом органічної хімії. Королі органічного синтезу - Адольф Байер, Еміль Фішер і ін. - одне за іншим отримували і дешеві замінники дефіцитних природних речовин, і абсолютно нові речовини. Хітом сторіччя став синтез ан</w:t>
      </w:r>
      <w:r>
        <w:rPr>
          <w:sz w:val="28"/>
          <w:szCs w:val="28"/>
          <w:lang w:val="uk-UA"/>
        </w:rPr>
        <w:t>ілінових фарбників; підприємці покрили Німеччину безліччю прибуткових фабрик по їх виробництву. Саме тоді зародилися багато знаменитих зараз фармацевтичних компаній, що довго зберігали в своїх назвах слова anilin, farben і т.д.</w:t>
      </w:r>
    </w:p>
    <w:p w14:paraId="6E6C9001" w14:textId="77777777" w:rsidR="00000000" w:rsidRDefault="00311493">
      <w:pPr>
        <w:shd w:val="clear" w:color="auto" w:fill="FFFFFF"/>
        <w:spacing w:line="360" w:lineRule="auto"/>
        <w:ind w:firstLine="709"/>
        <w:jc w:val="both"/>
        <w:rPr>
          <w:sz w:val="28"/>
          <w:szCs w:val="28"/>
          <w:lang w:val="uk-UA"/>
        </w:rPr>
      </w:pPr>
      <w:r>
        <w:rPr>
          <w:sz w:val="28"/>
          <w:szCs w:val="28"/>
          <w:lang w:val="uk-UA"/>
        </w:rPr>
        <w:t>При виробництві анілінових ф</w:t>
      </w:r>
      <w:r>
        <w:rPr>
          <w:sz w:val="28"/>
          <w:szCs w:val="28"/>
          <w:lang w:val="uk-UA"/>
        </w:rPr>
        <w:t>арбників як побічний продукт отримували п-нитрофенол. При пошуку застосування цього продукту, в перше в 1887 р. був отриманий фенацетин [</w:t>
      </w:r>
      <w:r>
        <w:rPr>
          <w:sz w:val="28"/>
          <w:szCs w:val="28"/>
        </w:rPr>
        <w:t>2</w:t>
      </w:r>
      <w:r>
        <w:rPr>
          <w:sz w:val="28"/>
          <w:szCs w:val="28"/>
          <w:lang w:val="uk-UA"/>
        </w:rPr>
        <w:t>].</w:t>
      </w:r>
    </w:p>
    <w:p w14:paraId="55DD7B23" w14:textId="77777777" w:rsidR="00000000" w:rsidRDefault="00311493">
      <w:pPr>
        <w:shd w:val="clear" w:color="auto" w:fill="FFFFFF"/>
        <w:spacing w:line="360" w:lineRule="auto"/>
        <w:ind w:firstLine="709"/>
        <w:jc w:val="both"/>
        <w:rPr>
          <w:sz w:val="28"/>
          <w:szCs w:val="28"/>
          <w:lang w:val="uk-UA"/>
        </w:rPr>
      </w:pPr>
      <w:r>
        <w:rPr>
          <w:sz w:val="28"/>
          <w:szCs w:val="28"/>
          <w:lang w:val="uk-UA"/>
        </w:rPr>
        <w:t>Ацетамінофен хімічно близький до фенацетину; замість етоксильної групи (ОС</w:t>
      </w:r>
      <w:r>
        <w:rPr>
          <w:sz w:val="28"/>
          <w:szCs w:val="28"/>
          <w:vertAlign w:val="subscript"/>
          <w:lang w:val="uk-UA"/>
        </w:rPr>
        <w:t>2</w:t>
      </w:r>
      <w:r>
        <w:rPr>
          <w:sz w:val="28"/>
          <w:szCs w:val="28"/>
          <w:lang w:val="uk-UA"/>
        </w:rPr>
        <w:t>Н</w:t>
      </w:r>
      <w:r>
        <w:rPr>
          <w:sz w:val="28"/>
          <w:szCs w:val="28"/>
          <w:vertAlign w:val="subscript"/>
          <w:lang w:val="uk-UA"/>
        </w:rPr>
        <w:t>5</w:t>
      </w:r>
      <w:r>
        <w:rPr>
          <w:sz w:val="28"/>
          <w:szCs w:val="28"/>
          <w:lang w:val="uk-UA"/>
        </w:rPr>
        <w:t xml:space="preserve">) містить в пара-положенні фенолового </w:t>
      </w:r>
      <w:r>
        <w:rPr>
          <w:sz w:val="28"/>
          <w:szCs w:val="28"/>
          <w:lang w:val="uk-UA"/>
        </w:rPr>
        <w:t>ядра гідроксильну групу (ОН).</w:t>
      </w:r>
    </w:p>
    <w:p w14:paraId="2CC9C276" w14:textId="77777777" w:rsidR="00000000" w:rsidRDefault="00311493">
      <w:pPr>
        <w:spacing w:line="360" w:lineRule="auto"/>
        <w:ind w:firstLine="709"/>
        <w:jc w:val="both"/>
        <w:rPr>
          <w:sz w:val="28"/>
          <w:szCs w:val="28"/>
          <w:lang w:val="uk-UA"/>
        </w:rPr>
      </w:pPr>
      <w:r>
        <w:rPr>
          <w:sz w:val="28"/>
          <w:szCs w:val="28"/>
          <w:lang w:val="uk-UA"/>
        </w:rPr>
        <w:t>У 1893 р. Мерінг звернув увагу, що ацетамінофен володіє швидкою анальгетичною і антипіретичною дією. Оскільки його зразок був невисокого ступеня очищення, речовина мала такі ж побічні ефекти, як амінофенол, і не було рекомендо</w:t>
      </w:r>
      <w:r>
        <w:rPr>
          <w:sz w:val="28"/>
          <w:szCs w:val="28"/>
          <w:lang w:val="uk-UA"/>
        </w:rPr>
        <w:t>вана для використання в медицині. Анальгетична і антипіретична дія ацетамінофену була відома впродовж тривалішого часу, ніж аспірину. Але лише в 1948 г було встановлено, що ацетамінофен є основним метаболитом фенацетину і ацетаніліду. У Британській фармако</w:t>
      </w:r>
      <w:r>
        <w:rPr>
          <w:sz w:val="28"/>
          <w:szCs w:val="28"/>
          <w:lang w:val="uk-UA"/>
        </w:rPr>
        <w:t>пеї ацетамінофен відомий як парацетамол (міжнародна незапатентована назва) [</w:t>
      </w:r>
      <w:r>
        <w:rPr>
          <w:sz w:val="28"/>
          <w:szCs w:val="28"/>
        </w:rPr>
        <w:t>2</w:t>
      </w:r>
      <w:r>
        <w:rPr>
          <w:sz w:val="28"/>
          <w:szCs w:val="28"/>
          <w:lang w:val="uk-UA"/>
        </w:rPr>
        <w:t>].</w:t>
      </w:r>
    </w:p>
    <w:p w14:paraId="5335ED0D" w14:textId="77777777" w:rsidR="00000000" w:rsidRDefault="00311493">
      <w:pPr>
        <w:ind w:firstLine="709"/>
        <w:rPr>
          <w:sz w:val="28"/>
          <w:szCs w:val="28"/>
          <w:lang w:val="uk-UA"/>
        </w:rPr>
      </w:pPr>
      <w:r>
        <w:rPr>
          <w:sz w:val="28"/>
          <w:szCs w:val="28"/>
          <w:lang w:val="uk-UA"/>
        </w:rPr>
        <w:t>Парацетамол був вперше запропонований до продажу у 1955 р. &lt;http://ru.wikipedia.org/wiki/1955_%D0%B3%D0%BE%D0%B4&gt; в США компанією «McNeil Laboratories» під торговою маркою «Та</w:t>
      </w:r>
      <w:r>
        <w:rPr>
          <w:sz w:val="28"/>
          <w:szCs w:val="28"/>
          <w:lang w:val="uk-UA"/>
        </w:rPr>
        <w:t>йленол», як болезаспокійливі і жарознижуючі ліки для дітей (Tylenol Children’s Elixir)</w:t>
      </w:r>
    </w:p>
    <w:p w14:paraId="56D3F0CD" w14:textId="77777777" w:rsidR="00000000" w:rsidRDefault="00311493">
      <w:pPr>
        <w:ind w:firstLine="709"/>
        <w:rPr>
          <w:sz w:val="28"/>
          <w:szCs w:val="28"/>
          <w:lang w:val="uk-UA"/>
        </w:rPr>
      </w:pPr>
      <w:r>
        <w:rPr>
          <w:sz w:val="28"/>
          <w:szCs w:val="28"/>
          <w:lang w:val="uk-UA"/>
        </w:rPr>
        <w:t xml:space="preserve">У Великобританії парацетамол поступив в продаж в 1956 р., тоді він випускався відділенням Sterling Drug Inc. компанії Frederick Stearns &amp; Co під маркою «Панадол». У той </w:t>
      </w:r>
      <w:r>
        <w:rPr>
          <w:sz w:val="28"/>
          <w:szCs w:val="28"/>
          <w:lang w:val="uk-UA"/>
        </w:rPr>
        <w:t xml:space="preserve">час «Панадол» відпускався з аптек тільки по рецепту </w:t>
      </w:r>
      <w:r>
        <w:rPr>
          <w:sz w:val="28"/>
          <w:szCs w:val="28"/>
          <w:lang w:val="uk-UA"/>
        </w:rPr>
        <w:lastRenderedPageBreak/>
        <w:t>(в даний час він є безрецептурним препаратом), але його рекламували як безпечний для слизовій оболонці шлунку засіб, тоді як популярний в ті роки аспірин дратував слизову оболонку.</w:t>
      </w:r>
    </w:p>
    <w:p w14:paraId="1BC9C397" w14:textId="77777777" w:rsidR="00000000" w:rsidRDefault="00311493">
      <w:pPr>
        <w:ind w:firstLine="709"/>
        <w:rPr>
          <w:sz w:val="28"/>
          <w:szCs w:val="28"/>
          <w:lang w:val="uk-UA"/>
        </w:rPr>
      </w:pPr>
      <w:r>
        <w:rPr>
          <w:sz w:val="28"/>
          <w:szCs w:val="28"/>
          <w:lang w:val="uk-UA"/>
        </w:rPr>
        <w:t xml:space="preserve">Парацетамолом відносно </w:t>
      </w:r>
      <w:r>
        <w:rPr>
          <w:sz w:val="28"/>
          <w:szCs w:val="28"/>
          <w:lang w:val="uk-UA"/>
        </w:rPr>
        <w:t>широко стали користуватися після вилучення з обороту амідопірину &lt;http://ru.wikipedia.org/wiki/%D0%90%D0%BC%D0%B8%D0%B4%D0%BE%D0%BF%D0%B8%D1%80%D0%B8%D0%BD&gt; і фенацетину &lt;http://ru.wikipedia.org/wiki/%D0%A4%D0%B5%D0%BD%D0%B0%D1%86%D0%B5%D1%82%D0%B8%D0%BD&gt;.</w:t>
      </w:r>
      <w:r>
        <w:rPr>
          <w:sz w:val="28"/>
          <w:szCs w:val="28"/>
          <w:lang w:val="uk-UA"/>
        </w:rPr>
        <w:t xml:space="preserve"> З'явилася безліч парацетамолвмісних комбінованих лікарських форм, зокрема в поєднаннях з ацетилсаліциловою кислотою, анальгіном, кодеїном, кофеїном і іншими препаратами [3].</w:t>
      </w:r>
    </w:p>
    <w:p w14:paraId="2661268A" w14:textId="77777777" w:rsidR="00000000" w:rsidRDefault="00311493">
      <w:pPr>
        <w:ind w:firstLine="709"/>
        <w:rPr>
          <w:sz w:val="28"/>
          <w:szCs w:val="28"/>
          <w:lang w:val="uk-UA"/>
        </w:rPr>
      </w:pPr>
    </w:p>
    <w:p w14:paraId="781035D3" w14:textId="77777777" w:rsidR="00000000" w:rsidRDefault="00311493">
      <w:pPr>
        <w:shd w:val="clear" w:color="auto" w:fill="FFFFFF"/>
        <w:spacing w:line="360" w:lineRule="auto"/>
        <w:ind w:firstLine="709"/>
        <w:jc w:val="both"/>
        <w:rPr>
          <w:sz w:val="28"/>
          <w:szCs w:val="28"/>
          <w:lang w:val="uk-UA"/>
        </w:rPr>
      </w:pPr>
      <w:r>
        <w:rPr>
          <w:sz w:val="28"/>
          <w:szCs w:val="28"/>
          <w:lang w:val="uk-UA"/>
        </w:rPr>
        <w:t>1.3 Механізм дії анальгетиків</w:t>
      </w:r>
    </w:p>
    <w:p w14:paraId="20EDDA9D" w14:textId="77777777" w:rsidR="00000000" w:rsidRDefault="00311493">
      <w:pPr>
        <w:shd w:val="clear" w:color="auto" w:fill="FFFFFF"/>
        <w:spacing w:line="360" w:lineRule="auto"/>
        <w:ind w:firstLine="709"/>
        <w:jc w:val="both"/>
        <w:rPr>
          <w:sz w:val="28"/>
          <w:szCs w:val="28"/>
          <w:lang w:val="uk-UA"/>
        </w:rPr>
      </w:pPr>
    </w:p>
    <w:p w14:paraId="5FE86F5B" w14:textId="77777777" w:rsidR="00000000" w:rsidRDefault="00311493">
      <w:pPr>
        <w:shd w:val="clear" w:color="auto" w:fill="FFFFFF"/>
        <w:spacing w:line="360" w:lineRule="auto"/>
        <w:ind w:firstLine="709"/>
        <w:jc w:val="both"/>
        <w:rPr>
          <w:sz w:val="28"/>
          <w:szCs w:val="28"/>
          <w:lang w:val="uk-UA"/>
        </w:rPr>
      </w:pPr>
      <w:r>
        <w:rPr>
          <w:sz w:val="28"/>
          <w:szCs w:val="28"/>
          <w:lang w:val="uk-UA"/>
        </w:rPr>
        <w:t>В основі анальгезуючої дії більшості речовин цієї</w:t>
      </w:r>
      <w:r>
        <w:rPr>
          <w:sz w:val="28"/>
          <w:szCs w:val="28"/>
          <w:lang w:val="uk-UA"/>
        </w:rPr>
        <w:t xml:space="preserve"> групи лежить здатність їх пригнічувати синтез простагландинів внаслідок пригнічення ферменту циклооксигенази. Простагландини викликають підвищену чутливість больових рецепторів до хімічних і механічних подразнень (рис. 1.2). Центральний компонент анальгез</w:t>
      </w:r>
      <w:r>
        <w:rPr>
          <w:sz w:val="28"/>
          <w:szCs w:val="28"/>
          <w:lang w:val="uk-UA"/>
        </w:rPr>
        <w:t>уючого ефекту пов'язують з підвищенням порога таламічних центрів до больових імпульсів.</w:t>
      </w:r>
    </w:p>
    <w:p w14:paraId="7304EA58" w14:textId="77777777" w:rsidR="00000000" w:rsidRDefault="00311493">
      <w:pPr>
        <w:shd w:val="clear" w:color="auto" w:fill="FFFFFF"/>
        <w:spacing w:line="360" w:lineRule="auto"/>
        <w:ind w:firstLine="709"/>
        <w:jc w:val="both"/>
        <w:rPr>
          <w:sz w:val="28"/>
          <w:szCs w:val="28"/>
          <w:lang w:val="uk-UA"/>
        </w:rPr>
      </w:pPr>
      <w:r>
        <w:rPr>
          <w:sz w:val="28"/>
          <w:szCs w:val="28"/>
          <w:lang w:val="uk-UA"/>
        </w:rPr>
        <w:t>Пригнічення ексудативної фази запалення є наслідком зменшення кількості і зниження активності медіаторів запалення - простагландинів, гістаміну, брадикініну, серотоніну</w:t>
      </w:r>
      <w:r>
        <w:rPr>
          <w:sz w:val="28"/>
          <w:szCs w:val="28"/>
          <w:lang w:val="uk-UA"/>
        </w:rPr>
        <w:t xml:space="preserve">, гіалуронідази, що викликає зменшення проникності судинної стінки. Цей ефект зумовлюється гальмуванням під впливом анальгетиків таких ферментів, як арахідонатциклооксигеназа, простагландинсинтетаза, фосфодіестераза. Зменшення концентрації простагландинів </w:t>
      </w:r>
      <w:r>
        <w:rPr>
          <w:sz w:val="28"/>
          <w:szCs w:val="28"/>
          <w:lang w:val="uk-UA"/>
        </w:rPr>
        <w:t>(особливо простагландину Е) викликає усунення сенсибілізації рецепторів кровоносних судин до біогенних речовин. Блокада фосфодіестерази спричинює нагромадження цАМФ і стабілізацію клітинних мембран, у тому числі лізосомних, і зменшене звільнення медіаторів</w:t>
      </w:r>
      <w:r>
        <w:rPr>
          <w:sz w:val="28"/>
          <w:szCs w:val="28"/>
          <w:lang w:val="uk-UA"/>
        </w:rPr>
        <w:t xml:space="preserve"> запалення.</w:t>
      </w:r>
    </w:p>
    <w:p w14:paraId="1E9F2E94" w14:textId="77777777" w:rsidR="00000000" w:rsidRDefault="00311493">
      <w:pPr>
        <w:shd w:val="clear" w:color="auto" w:fill="FFFFFF"/>
        <w:spacing w:line="360" w:lineRule="auto"/>
        <w:ind w:firstLine="709"/>
        <w:jc w:val="both"/>
        <w:rPr>
          <w:sz w:val="28"/>
          <w:szCs w:val="28"/>
          <w:lang w:val="uk-UA"/>
        </w:rPr>
      </w:pPr>
      <w:r>
        <w:rPr>
          <w:sz w:val="28"/>
          <w:szCs w:val="28"/>
          <w:lang w:val="uk-UA"/>
        </w:rPr>
        <w:t xml:space="preserve">Ненаркотичні анальгетики пригнічують також активність Т-лімфоцитів і знижують утворення лімфокінів. Протизапальний ефект ненаркотичних </w:t>
      </w:r>
      <w:r>
        <w:rPr>
          <w:sz w:val="28"/>
          <w:szCs w:val="28"/>
          <w:lang w:val="uk-UA"/>
        </w:rPr>
        <w:lastRenderedPageBreak/>
        <w:t>анальгетиків сприяє зменшенню гіперергічного ревматоїдного запалення. Вони пригнічують окисне фосфорування, щ</w:t>
      </w:r>
      <w:r>
        <w:rPr>
          <w:sz w:val="28"/>
          <w:szCs w:val="28"/>
          <w:lang w:val="uk-UA"/>
        </w:rPr>
        <w:t>о порушує синтез глікозаміногліканів (мукополісахаридів) і гальмує процеси проліферації. Завдяки цьому зменшується утворення ревматичних гранульом, пригнічується розвиток фібриноїдної фази ревматичного запалення.</w:t>
      </w:r>
    </w:p>
    <w:p w14:paraId="5BCA99F0" w14:textId="77777777" w:rsidR="00000000" w:rsidRDefault="00311493">
      <w:pPr>
        <w:shd w:val="clear" w:color="auto" w:fill="FFFFFF"/>
        <w:spacing w:line="360" w:lineRule="auto"/>
        <w:ind w:firstLine="709"/>
        <w:jc w:val="both"/>
        <w:rPr>
          <w:sz w:val="28"/>
          <w:szCs w:val="28"/>
          <w:lang w:val="uk-UA"/>
        </w:rPr>
      </w:pPr>
      <w:r>
        <w:rPr>
          <w:sz w:val="28"/>
          <w:szCs w:val="28"/>
          <w:lang w:val="uk-UA"/>
        </w:rPr>
        <w:t>Анальгетична дія ненаркотичних анальгетиків</w:t>
      </w:r>
      <w:r>
        <w:rPr>
          <w:sz w:val="28"/>
          <w:szCs w:val="28"/>
          <w:lang w:val="uk-UA"/>
        </w:rPr>
        <w:t xml:space="preserve"> здійснюється також внаслідок усунення запального набряку і запобігання сенсибілізації простагландинами больових рецепторів. Поряд з периферичним деякі ненаркотичні анальгетики виявляють центральний ефект, блокуючи дію простагландинів у ЦНС і знижуючи збуд</w:t>
      </w:r>
      <w:r>
        <w:rPr>
          <w:sz w:val="28"/>
          <w:szCs w:val="28"/>
          <w:lang w:val="uk-UA"/>
        </w:rPr>
        <w:t xml:space="preserve">ливість больових центрів. Можливий непрямий опосередкований вплив ненаркотичних анальгетиків на опіатні рецептори, завдяки посиленому вивільненню </w:t>
      </w:r>
      <w:r>
        <w:rPr>
          <w:rFonts w:ascii="Symbol" w:hAnsi="Symbol" w:cs="Symbol"/>
          <w:sz w:val="28"/>
          <w:szCs w:val="28"/>
          <w:lang w:val="uk-UA"/>
        </w:rPr>
        <w:t>b</w:t>
      </w:r>
      <w:r>
        <w:rPr>
          <w:sz w:val="28"/>
          <w:szCs w:val="28"/>
          <w:lang w:val="uk-UA"/>
        </w:rPr>
        <w:t>-ендорфіну.</w:t>
      </w:r>
    </w:p>
    <w:p w14:paraId="0680728B" w14:textId="77777777" w:rsidR="00000000" w:rsidRDefault="00311493">
      <w:pPr>
        <w:shd w:val="clear" w:color="auto" w:fill="FFFFFF"/>
        <w:spacing w:line="360" w:lineRule="auto"/>
        <w:ind w:firstLine="709"/>
        <w:jc w:val="both"/>
        <w:rPr>
          <w:sz w:val="28"/>
          <w:szCs w:val="28"/>
          <w:lang w:val="uk-UA"/>
        </w:rPr>
      </w:pPr>
      <w:r>
        <w:rPr>
          <w:sz w:val="28"/>
          <w:szCs w:val="28"/>
          <w:lang w:val="uk-UA"/>
        </w:rPr>
        <w:t>Жарознижувальний ефект ненаркотичних анальгетиків здійснюється завдяки підвищенню тепловіддачі за</w:t>
      </w:r>
      <w:r>
        <w:rPr>
          <w:sz w:val="28"/>
          <w:szCs w:val="28"/>
          <w:lang w:val="uk-UA"/>
        </w:rPr>
        <w:t xml:space="preserve"> незміненого стану теплопродукції. Ефект відбувається виключно в умовах гіпертермії, яка розвивається під впливом ендогенного пірогену, інтерлейкіну-1 і викликає продукцію простагландину Е</w:t>
      </w:r>
      <w:r>
        <w:rPr>
          <w:sz w:val="28"/>
          <w:szCs w:val="28"/>
          <w:vertAlign w:val="subscript"/>
          <w:lang w:val="uk-UA"/>
        </w:rPr>
        <w:t>2</w:t>
      </w:r>
      <w:r>
        <w:rPr>
          <w:sz w:val="28"/>
          <w:szCs w:val="28"/>
          <w:lang w:val="uk-UA"/>
        </w:rPr>
        <w:t xml:space="preserve"> в гіпоталамусі. При нормотермії речовини цієї групи не впливають н</w:t>
      </w:r>
      <w:r>
        <w:rPr>
          <w:sz w:val="28"/>
          <w:szCs w:val="28"/>
          <w:lang w:val="uk-UA"/>
        </w:rPr>
        <w:t>а стан теплорегуляції</w:t>
      </w:r>
      <w:r>
        <w:rPr>
          <w:sz w:val="28"/>
          <w:szCs w:val="28"/>
        </w:rPr>
        <w:t xml:space="preserve"> [4]</w:t>
      </w:r>
      <w:r>
        <w:rPr>
          <w:sz w:val="28"/>
          <w:szCs w:val="28"/>
          <w:lang w:val="uk-UA"/>
        </w:rPr>
        <w:t>.</w:t>
      </w:r>
    </w:p>
    <w:p w14:paraId="08B6F69F" w14:textId="77777777" w:rsidR="00000000" w:rsidRDefault="00311493">
      <w:pPr>
        <w:shd w:val="clear" w:color="auto" w:fill="FFFFFF"/>
        <w:spacing w:line="360" w:lineRule="auto"/>
        <w:ind w:firstLine="709"/>
        <w:jc w:val="both"/>
        <w:rPr>
          <w:sz w:val="28"/>
          <w:szCs w:val="28"/>
          <w:lang w:val="uk-UA"/>
        </w:rPr>
      </w:pPr>
    </w:p>
    <w:p w14:paraId="6E1FE71C" w14:textId="77777777" w:rsidR="00000000" w:rsidRDefault="00311493">
      <w:pPr>
        <w:shd w:val="clear" w:color="auto" w:fill="FFFFFF"/>
        <w:spacing w:line="360" w:lineRule="auto"/>
        <w:ind w:firstLine="709"/>
        <w:jc w:val="both"/>
        <w:rPr>
          <w:b/>
          <w:bCs/>
          <w:sz w:val="28"/>
          <w:szCs w:val="28"/>
          <w:lang w:val="uk-UA"/>
        </w:rPr>
      </w:pPr>
      <w:r>
        <w:rPr>
          <w:sz w:val="28"/>
          <w:szCs w:val="28"/>
          <w:lang w:val="uk-UA"/>
        </w:rPr>
        <w:t>.4 Механізм біологічної активності парацетамолу</w:t>
      </w:r>
    </w:p>
    <w:p w14:paraId="58F20399" w14:textId="77777777" w:rsidR="00000000" w:rsidRDefault="00311493">
      <w:pPr>
        <w:spacing w:line="360" w:lineRule="auto"/>
        <w:ind w:firstLine="709"/>
        <w:jc w:val="both"/>
        <w:rPr>
          <w:sz w:val="28"/>
          <w:szCs w:val="28"/>
          <w:lang w:val="uk-UA"/>
        </w:rPr>
      </w:pPr>
    </w:p>
    <w:p w14:paraId="5780EA1C" w14:textId="77777777" w:rsidR="00000000" w:rsidRDefault="00311493">
      <w:pPr>
        <w:spacing w:line="360" w:lineRule="auto"/>
        <w:ind w:firstLine="709"/>
        <w:jc w:val="both"/>
        <w:rPr>
          <w:sz w:val="28"/>
          <w:szCs w:val="28"/>
          <w:lang w:val="uk-UA"/>
        </w:rPr>
      </w:pPr>
      <w:r>
        <w:rPr>
          <w:sz w:val="28"/>
          <w:szCs w:val="28"/>
          <w:lang w:val="uk-UA"/>
        </w:rPr>
        <w:t>Парацетамол, що успішно застосовується в клінічній практиці впродовж багатьох десятиліть, зарекомендував себе як ефективний жарознижуючий і болезаспокійливий лікарський засіб. Про</w:t>
      </w:r>
      <w:r>
        <w:rPr>
          <w:sz w:val="28"/>
          <w:szCs w:val="28"/>
          <w:lang w:val="uk-UA"/>
        </w:rPr>
        <w:t>тизапальний ефект практично не виражений, хоча повністю він не заперечується. Роботи останніх років указують на імунотропну активність парацетамолу [</w:t>
      </w:r>
      <w:r>
        <w:rPr>
          <w:sz w:val="28"/>
          <w:szCs w:val="28"/>
        </w:rPr>
        <w:t>7</w:t>
      </w:r>
      <w:r>
        <w:rPr>
          <w:sz w:val="28"/>
          <w:szCs w:val="28"/>
          <w:lang w:val="uk-UA"/>
        </w:rPr>
        <w:t>].</w:t>
      </w:r>
    </w:p>
    <w:p w14:paraId="07A212BC" w14:textId="77777777" w:rsidR="00000000" w:rsidRDefault="00311493">
      <w:pPr>
        <w:spacing w:line="360" w:lineRule="auto"/>
        <w:ind w:firstLine="709"/>
        <w:jc w:val="both"/>
        <w:rPr>
          <w:sz w:val="28"/>
          <w:szCs w:val="28"/>
          <w:lang w:val="uk-UA"/>
        </w:rPr>
      </w:pPr>
      <w:r>
        <w:rPr>
          <w:sz w:val="28"/>
          <w:szCs w:val="28"/>
          <w:lang w:val="uk-UA"/>
        </w:rPr>
        <w:t>Болезаспокійливий ефект парацетамолу має центральний характер. На користь такої точки зору свідчать дан</w:t>
      </w:r>
      <w:r>
        <w:rPr>
          <w:sz w:val="28"/>
          <w:szCs w:val="28"/>
          <w:lang w:val="uk-UA"/>
        </w:rPr>
        <w:t xml:space="preserve">і про здатність парацетамолу проникати </w:t>
      </w:r>
      <w:r>
        <w:rPr>
          <w:sz w:val="28"/>
          <w:szCs w:val="28"/>
          <w:lang w:val="uk-UA"/>
        </w:rPr>
        <w:lastRenderedPageBreak/>
        <w:t>через гематоенцефаличний бар'єр. Припускають антипростагландиновий ефект препарату, особливо відносно ПГС4, що є важливим чинником у виникненні болю. Крім того, болезаспокійливий ефект парацетамолу, ймовірно, пов'язан</w:t>
      </w:r>
      <w:r>
        <w:rPr>
          <w:sz w:val="28"/>
          <w:szCs w:val="28"/>
          <w:lang w:val="uk-UA"/>
        </w:rPr>
        <w:t xml:space="preserve">ий з периферичним блокуванням імпульсів на брадикининчутливих хеморецепторах, відповідальних за виникнення болю. Унаслідок гострого запалення відбувається різке порушення мікроциркуляції перш за все капілярного кровообігу. Це приводить до зміни чутливості </w:t>
      </w:r>
      <w:r>
        <w:rPr>
          <w:sz w:val="28"/>
          <w:szCs w:val="28"/>
          <w:lang w:val="uk-UA"/>
        </w:rPr>
        <w:t>(больових) рецепторів, розташованих по ходу кровоносних судин.</w:t>
      </w:r>
    </w:p>
    <w:p w14:paraId="6FB5729D" w14:textId="77777777" w:rsidR="00000000" w:rsidRDefault="00311493">
      <w:pPr>
        <w:spacing w:line="360" w:lineRule="auto"/>
        <w:ind w:firstLine="709"/>
        <w:jc w:val="both"/>
        <w:rPr>
          <w:sz w:val="28"/>
          <w:szCs w:val="28"/>
          <w:lang w:val="uk-UA"/>
        </w:rPr>
      </w:pPr>
      <w:r>
        <w:rPr>
          <w:sz w:val="28"/>
          <w:szCs w:val="28"/>
          <w:lang w:val="uk-UA"/>
        </w:rPr>
        <w:t>Протизапальний ефект парацетамолу дискутується в літературі. Клінічні спостереження тим часом свідчать про позитивну дію препарату у разі гострої, зокрема посттравматичній запальній реакції. Пр</w:t>
      </w:r>
      <w:r>
        <w:rPr>
          <w:sz w:val="28"/>
          <w:szCs w:val="28"/>
          <w:lang w:val="uk-UA"/>
        </w:rPr>
        <w:t>и лікуванні хронічних запальних станів парацетамол, навпаки, практично неефективний. Подібна відмінність, можливо, залежить від особливостей патогенезу гострого і хронічного запалення.</w:t>
      </w:r>
    </w:p>
    <w:p w14:paraId="1EFAD358" w14:textId="77777777" w:rsidR="00000000" w:rsidRDefault="00311493">
      <w:pPr>
        <w:ind w:firstLine="709"/>
        <w:rPr>
          <w:sz w:val="28"/>
          <w:szCs w:val="28"/>
          <w:lang w:val="uk-UA"/>
        </w:rPr>
      </w:pPr>
      <w:r>
        <w:rPr>
          <w:sz w:val="28"/>
          <w:szCs w:val="28"/>
          <w:lang w:val="uk-UA"/>
        </w:rPr>
        <w:t>Жарознижуючий ефект парацетамолу, як і інших нестероїдних протизапальни</w:t>
      </w:r>
      <w:r>
        <w:rPr>
          <w:sz w:val="28"/>
          <w:szCs w:val="28"/>
          <w:lang w:val="uk-UA"/>
        </w:rPr>
        <w:t>х засобів, полягає в зниженні гарячкової, але не нормальної температури тіла. У цьому їх основна відмінність від гіпотермичних (аміназин, галоперидол, дроперидол і ін.) засобів, що знижують і гарячкову, і нормальну температуру тіла [5].</w:t>
      </w:r>
    </w:p>
    <w:p w14:paraId="178A9670" w14:textId="77777777" w:rsidR="00000000" w:rsidRDefault="00311493">
      <w:pPr>
        <w:ind w:firstLine="709"/>
        <w:rPr>
          <w:sz w:val="28"/>
          <w:szCs w:val="28"/>
          <w:lang w:val="uk-UA"/>
        </w:rPr>
      </w:pPr>
      <w:r>
        <w:rPr>
          <w:sz w:val="28"/>
          <w:szCs w:val="28"/>
          <w:lang w:val="uk-UA"/>
        </w:rPr>
        <w:t>У розвитку лихоманк</w:t>
      </w:r>
      <w:r>
        <w:rPr>
          <w:sz w:val="28"/>
          <w:szCs w:val="28"/>
          <w:lang w:val="uk-UA"/>
        </w:rPr>
        <w:t>и значення надається численним чинникам. Їх умовно розділяють на екзогенні (бактерійні, вірусні, грибкові, хімічні і ін.) і ендогенні (продукти альтерації тканин, гематоми) пірогени. Під їх впливом активізуються гранулоцити, моноцити, макрофаги, з яких вид</w:t>
      </w:r>
      <w:r>
        <w:rPr>
          <w:sz w:val="28"/>
          <w:szCs w:val="28"/>
          <w:lang w:val="uk-UA"/>
        </w:rPr>
        <w:t xml:space="preserve">іляється інтерлейкін. Останній безпосередньо впливає на центри терморегуляції, розташовані в гіпоталамусі, середньому мозку, верхніх відділах спинного мозку. Допускається провідна роль простагландинів групи Е (ПГЕ), що є посередниками у дії інтерлейкіну 1 </w:t>
      </w:r>
      <w:r>
        <w:rPr>
          <w:sz w:val="28"/>
          <w:szCs w:val="28"/>
          <w:lang w:val="uk-UA"/>
        </w:rPr>
        <w:t>на нейрони центрів терморегуляції. ПГЕ1 активізують аденилатциклазу цих нейронів, що приводить до збільшення в них рівня цАМФ. Це у свою чергу змінює транспорт іонів Са</w:t>
      </w:r>
      <w:r>
        <w:rPr>
          <w:sz w:val="28"/>
          <w:szCs w:val="28"/>
          <w:vertAlign w:val="superscript"/>
          <w:lang w:val="uk-UA"/>
        </w:rPr>
        <w:t>2+</w:t>
      </w:r>
      <w:r>
        <w:rPr>
          <w:sz w:val="28"/>
          <w:szCs w:val="28"/>
          <w:lang w:val="uk-UA"/>
        </w:rPr>
        <w:t xml:space="preserve"> і Na</w:t>
      </w:r>
      <w:r>
        <w:rPr>
          <w:sz w:val="28"/>
          <w:szCs w:val="28"/>
          <w:vertAlign w:val="superscript"/>
          <w:lang w:val="uk-UA"/>
        </w:rPr>
        <w:t>+</w:t>
      </w:r>
      <w:r>
        <w:rPr>
          <w:sz w:val="28"/>
          <w:szCs w:val="28"/>
          <w:lang w:val="uk-UA"/>
        </w:rPr>
        <w:t xml:space="preserve"> з цереброспинальної рідини в клітки.</w:t>
      </w:r>
    </w:p>
    <w:p w14:paraId="3AB9F465" w14:textId="77777777" w:rsidR="00000000" w:rsidRDefault="00311493">
      <w:pPr>
        <w:ind w:firstLine="709"/>
        <w:rPr>
          <w:sz w:val="28"/>
          <w:szCs w:val="28"/>
          <w:lang w:val="uk-UA"/>
        </w:rPr>
      </w:pPr>
    </w:p>
    <w:p w14:paraId="0AE198E4" w14:textId="77777777" w:rsidR="00000000" w:rsidRDefault="00311493">
      <w:pPr>
        <w:spacing w:line="360" w:lineRule="auto"/>
        <w:ind w:firstLine="709"/>
        <w:jc w:val="center"/>
        <w:rPr>
          <w:sz w:val="28"/>
          <w:szCs w:val="28"/>
          <w:lang w:val="uk-UA"/>
        </w:rPr>
      </w:pPr>
      <w:r>
        <w:rPr>
          <w:sz w:val="28"/>
          <w:szCs w:val="28"/>
          <w:lang w:val="uk-UA"/>
        </w:rPr>
        <w:br w:type="page"/>
      </w:r>
      <w:r>
        <w:rPr>
          <w:sz w:val="28"/>
          <w:szCs w:val="28"/>
          <w:lang w:val="uk-UA"/>
        </w:rPr>
        <w:lastRenderedPageBreak/>
        <w:t>Пірогени (ендогенні, екзогенні)</w:t>
      </w:r>
    </w:p>
    <w:p w14:paraId="0BB32046" w14:textId="77777777" w:rsidR="00000000" w:rsidRDefault="00311493">
      <w:pPr>
        <w:spacing w:line="360" w:lineRule="auto"/>
        <w:ind w:firstLine="709"/>
        <w:jc w:val="center"/>
        <w:rPr>
          <w:sz w:val="28"/>
          <w:szCs w:val="28"/>
          <w:lang w:val="uk-UA"/>
        </w:rPr>
      </w:pPr>
    </w:p>
    <w:p w14:paraId="71E9CECE" w14:textId="77777777" w:rsidR="00000000" w:rsidRDefault="00311493">
      <w:pPr>
        <w:spacing w:line="360" w:lineRule="auto"/>
        <w:ind w:firstLine="709"/>
        <w:jc w:val="center"/>
        <w:rPr>
          <w:sz w:val="28"/>
          <w:szCs w:val="28"/>
          <w:lang w:val="uk-UA"/>
        </w:rPr>
      </w:pPr>
      <w:r>
        <w:rPr>
          <w:sz w:val="28"/>
          <w:szCs w:val="28"/>
          <w:lang w:val="uk-UA"/>
        </w:rPr>
        <w:t>Активац</w:t>
      </w:r>
      <w:r>
        <w:rPr>
          <w:sz w:val="28"/>
          <w:szCs w:val="28"/>
          <w:lang w:val="uk-UA"/>
        </w:rPr>
        <w:t>ія фагоцитів (гранулоцитів, моноцитів, макрофагів)</w:t>
      </w:r>
    </w:p>
    <w:p w14:paraId="31AFA993" w14:textId="77777777" w:rsidR="00000000" w:rsidRDefault="00311493">
      <w:pPr>
        <w:spacing w:line="360" w:lineRule="auto"/>
        <w:ind w:firstLine="709"/>
        <w:jc w:val="center"/>
        <w:rPr>
          <w:sz w:val="28"/>
          <w:szCs w:val="28"/>
          <w:lang w:val="uk-UA"/>
        </w:rPr>
      </w:pPr>
    </w:p>
    <w:p w14:paraId="3B09463E" w14:textId="77777777" w:rsidR="00000000" w:rsidRDefault="00311493">
      <w:pPr>
        <w:spacing w:line="360" w:lineRule="auto"/>
        <w:ind w:firstLine="709"/>
        <w:jc w:val="center"/>
        <w:rPr>
          <w:sz w:val="28"/>
          <w:szCs w:val="28"/>
          <w:lang w:val="uk-UA"/>
        </w:rPr>
      </w:pPr>
      <w:r>
        <w:rPr>
          <w:sz w:val="28"/>
          <w:szCs w:val="28"/>
          <w:lang w:val="uk-UA"/>
        </w:rPr>
        <w:t>Интерлейкін 1</w:t>
      </w:r>
    </w:p>
    <w:p w14:paraId="6DD88A31" w14:textId="77777777" w:rsidR="00000000" w:rsidRDefault="00311493">
      <w:pPr>
        <w:spacing w:line="360" w:lineRule="auto"/>
        <w:ind w:firstLine="709"/>
        <w:jc w:val="center"/>
        <w:rPr>
          <w:sz w:val="28"/>
          <w:szCs w:val="28"/>
          <w:lang w:val="uk-UA"/>
        </w:rPr>
      </w:pPr>
    </w:p>
    <w:p w14:paraId="273A798E" w14:textId="77777777" w:rsidR="00000000" w:rsidRDefault="00311493">
      <w:pPr>
        <w:spacing w:line="360" w:lineRule="auto"/>
        <w:ind w:firstLine="709"/>
        <w:jc w:val="center"/>
        <w:rPr>
          <w:sz w:val="28"/>
          <w:szCs w:val="28"/>
          <w:lang w:val="uk-UA"/>
        </w:rPr>
      </w:pPr>
      <w:r>
        <w:rPr>
          <w:sz w:val="28"/>
          <w:szCs w:val="28"/>
          <w:lang w:val="uk-UA"/>
        </w:rPr>
        <w:t>Нейрони центрів терморегулювання</w:t>
      </w:r>
    </w:p>
    <w:p w14:paraId="09560AE4" w14:textId="77777777" w:rsidR="00000000" w:rsidRDefault="00311493">
      <w:pPr>
        <w:spacing w:line="360" w:lineRule="auto"/>
        <w:ind w:firstLine="709"/>
        <w:jc w:val="center"/>
        <w:rPr>
          <w:sz w:val="28"/>
          <w:szCs w:val="28"/>
          <w:lang w:val="uk-UA"/>
        </w:rPr>
      </w:pPr>
    </w:p>
    <w:p w14:paraId="44EC7930" w14:textId="77777777" w:rsidR="00000000" w:rsidRDefault="00311493">
      <w:pPr>
        <w:spacing w:line="360" w:lineRule="auto"/>
        <w:ind w:firstLine="709"/>
        <w:jc w:val="center"/>
        <w:rPr>
          <w:sz w:val="28"/>
          <w:szCs w:val="28"/>
          <w:lang w:val="uk-UA"/>
        </w:rPr>
      </w:pPr>
      <w:r>
        <w:rPr>
          <w:sz w:val="28"/>
          <w:szCs w:val="28"/>
          <w:lang w:val="uk-UA"/>
        </w:rPr>
        <w:t xml:space="preserve">Транспорт йонів Са, </w:t>
      </w:r>
      <w:r>
        <w:rPr>
          <w:sz w:val="28"/>
          <w:szCs w:val="28"/>
          <w:lang w:val="en-US"/>
        </w:rPr>
        <w:t>Na</w:t>
      </w:r>
      <w:r>
        <w:rPr>
          <w:sz w:val="28"/>
          <w:szCs w:val="28"/>
          <w:lang w:val="uk-UA"/>
        </w:rPr>
        <w:t>з церебральної рідини</w:t>
      </w:r>
    </w:p>
    <w:p w14:paraId="3EF1EE4B" w14:textId="77777777" w:rsidR="00000000" w:rsidRDefault="00311493">
      <w:pPr>
        <w:spacing w:line="360" w:lineRule="auto"/>
        <w:ind w:firstLine="709"/>
        <w:jc w:val="center"/>
        <w:rPr>
          <w:sz w:val="28"/>
          <w:szCs w:val="28"/>
          <w:lang w:val="uk-UA"/>
        </w:rPr>
      </w:pPr>
    </w:p>
    <w:p w14:paraId="624F9480" w14:textId="77777777" w:rsidR="00000000" w:rsidRDefault="00311493">
      <w:pPr>
        <w:spacing w:line="360" w:lineRule="auto"/>
        <w:ind w:firstLine="709"/>
        <w:jc w:val="center"/>
        <w:rPr>
          <w:sz w:val="28"/>
          <w:szCs w:val="28"/>
          <w:lang w:val="uk-UA"/>
        </w:rPr>
      </w:pPr>
      <w:r>
        <w:rPr>
          <w:sz w:val="28"/>
          <w:szCs w:val="28"/>
          <w:lang w:val="uk-UA"/>
        </w:rPr>
        <w:t>цАМФ</w:t>
      </w:r>
    </w:p>
    <w:p w14:paraId="2200E9DD" w14:textId="77777777" w:rsidR="00000000" w:rsidRDefault="00311493">
      <w:pPr>
        <w:spacing w:line="360" w:lineRule="auto"/>
        <w:ind w:firstLine="709"/>
        <w:jc w:val="center"/>
        <w:rPr>
          <w:sz w:val="28"/>
          <w:szCs w:val="28"/>
          <w:lang w:val="uk-UA"/>
        </w:rPr>
      </w:pPr>
    </w:p>
    <w:p w14:paraId="18188453" w14:textId="77777777" w:rsidR="00000000" w:rsidRDefault="00311493">
      <w:pPr>
        <w:spacing w:line="360" w:lineRule="auto"/>
        <w:ind w:firstLine="709"/>
        <w:jc w:val="center"/>
        <w:rPr>
          <w:sz w:val="28"/>
          <w:szCs w:val="28"/>
          <w:lang w:val="uk-UA"/>
        </w:rPr>
      </w:pPr>
      <w:r>
        <w:rPr>
          <w:sz w:val="28"/>
          <w:szCs w:val="28"/>
          <w:lang w:val="uk-UA"/>
        </w:rPr>
        <w:t>Активація аденилатциклази</w:t>
      </w:r>
    </w:p>
    <w:p w14:paraId="7F99311A" w14:textId="77777777" w:rsidR="00000000" w:rsidRDefault="00311493">
      <w:pPr>
        <w:spacing w:line="360" w:lineRule="auto"/>
        <w:ind w:firstLine="709"/>
        <w:jc w:val="center"/>
        <w:rPr>
          <w:sz w:val="28"/>
          <w:szCs w:val="28"/>
          <w:lang w:val="uk-UA"/>
        </w:rPr>
      </w:pPr>
    </w:p>
    <w:p w14:paraId="32FDA131" w14:textId="77777777" w:rsidR="00000000" w:rsidRDefault="00311493">
      <w:pPr>
        <w:spacing w:line="360" w:lineRule="auto"/>
        <w:ind w:firstLine="709"/>
        <w:jc w:val="center"/>
        <w:rPr>
          <w:sz w:val="28"/>
          <w:szCs w:val="28"/>
          <w:lang w:val="uk-UA"/>
        </w:rPr>
      </w:pPr>
      <w:r>
        <w:rPr>
          <w:sz w:val="28"/>
          <w:szCs w:val="28"/>
          <w:lang w:val="uk-UA"/>
        </w:rPr>
        <w:t>ПГЕ1</w:t>
      </w:r>
    </w:p>
    <w:p w14:paraId="471D9A42" w14:textId="77777777" w:rsidR="00000000" w:rsidRDefault="00311493">
      <w:pPr>
        <w:spacing w:line="360" w:lineRule="auto"/>
        <w:ind w:firstLine="709"/>
        <w:jc w:val="both"/>
        <w:rPr>
          <w:sz w:val="28"/>
          <w:szCs w:val="28"/>
          <w:lang w:val="uk-UA"/>
        </w:rPr>
      </w:pPr>
      <w:r>
        <w:rPr>
          <w:sz w:val="28"/>
          <w:szCs w:val="28"/>
          <w:lang w:val="uk-UA"/>
        </w:rPr>
        <w:t>Рис. 1.1 Схема гарячкової реакції</w:t>
      </w:r>
    </w:p>
    <w:p w14:paraId="55B3BE6D" w14:textId="77777777" w:rsidR="00000000" w:rsidRDefault="00311493">
      <w:pPr>
        <w:spacing w:line="360" w:lineRule="auto"/>
        <w:ind w:firstLine="709"/>
        <w:jc w:val="both"/>
        <w:rPr>
          <w:sz w:val="28"/>
          <w:szCs w:val="28"/>
          <w:lang w:val="uk-UA"/>
        </w:rPr>
      </w:pPr>
    </w:p>
    <w:p w14:paraId="6B9D3D60" w14:textId="77777777" w:rsidR="00000000" w:rsidRDefault="00311493">
      <w:pPr>
        <w:spacing w:line="360" w:lineRule="auto"/>
        <w:ind w:firstLine="709"/>
        <w:jc w:val="both"/>
        <w:rPr>
          <w:sz w:val="28"/>
          <w:szCs w:val="28"/>
          <w:lang w:val="uk-UA"/>
        </w:rPr>
      </w:pPr>
      <w:r>
        <w:rPr>
          <w:sz w:val="28"/>
          <w:szCs w:val="28"/>
          <w:lang w:val="uk-UA"/>
        </w:rPr>
        <w:t>Парацетамол має центральний жарозниж</w:t>
      </w:r>
      <w:r>
        <w:rPr>
          <w:sz w:val="28"/>
          <w:szCs w:val="28"/>
          <w:lang w:val="uk-UA"/>
        </w:rPr>
        <w:t>уючий ефект, обумовлений здатністю препарату блокувати дію простагландинсинтетази і, отже, перешкоджати синтезу простагландинів. Це усуває їх дію на центри терморегуляції, що призводить до зниження температури тіла [</w:t>
      </w:r>
      <w:r>
        <w:rPr>
          <w:sz w:val="28"/>
          <w:szCs w:val="28"/>
        </w:rPr>
        <w:t>5</w:t>
      </w:r>
      <w:r>
        <w:rPr>
          <w:sz w:val="28"/>
          <w:szCs w:val="28"/>
          <w:lang w:val="uk-UA"/>
        </w:rPr>
        <w:t>].</w:t>
      </w:r>
    </w:p>
    <w:p w14:paraId="0A488DA8" w14:textId="77777777" w:rsidR="00000000" w:rsidRDefault="00311493">
      <w:pPr>
        <w:spacing w:line="360" w:lineRule="auto"/>
        <w:ind w:firstLine="709"/>
        <w:jc w:val="both"/>
        <w:rPr>
          <w:sz w:val="28"/>
          <w:szCs w:val="28"/>
          <w:lang w:val="uk-UA"/>
        </w:rPr>
      </w:pPr>
      <w:r>
        <w:rPr>
          <w:sz w:val="28"/>
          <w:szCs w:val="28"/>
          <w:lang w:val="uk-UA"/>
        </w:rPr>
        <w:t>По механізму дії, пов'язаному з приг</w:t>
      </w:r>
      <w:r>
        <w:rPr>
          <w:sz w:val="28"/>
          <w:szCs w:val="28"/>
          <w:lang w:val="uk-UA"/>
        </w:rPr>
        <w:t xml:space="preserve">нобленням продукції простагландинів, парацетамол близький до нестероїдних протизапальних засобів, у багатьох з яких виявлені імунотропні ефекти, схожі з ефектами кортикостероїдів. Встановлена здатність окремих препаратів цієї групи індукувати транскрипцію </w:t>
      </w:r>
      <w:r>
        <w:rPr>
          <w:sz w:val="28"/>
          <w:szCs w:val="28"/>
          <w:lang w:val="uk-UA"/>
        </w:rPr>
        <w:t>білків теплового шоку, що захищають клітки від цитотоксичної дії. Експериментально доведені такі імуномодулюючи ефекти парацетамолу, як посилення продукції чинника некрозу пухлини, проліферації Т-лімфоцитів при інгібуючому впливі на проліферацію В-лімфоцит</w:t>
      </w:r>
      <w:r>
        <w:rPr>
          <w:sz w:val="28"/>
          <w:szCs w:val="28"/>
          <w:lang w:val="uk-UA"/>
        </w:rPr>
        <w:t>ов, підвищення активності ПК - природних кілерів [7]. Вважається, що продукція чинника некрозу пухлини, що є найважливішим цитокином, може бути показником активації інших захисних кліток, зокрема моноцитів. Серед кліток, що реалізовують неспецифічний захис</w:t>
      </w:r>
      <w:r>
        <w:rPr>
          <w:sz w:val="28"/>
          <w:szCs w:val="28"/>
          <w:lang w:val="uk-UA"/>
        </w:rPr>
        <w:t>т від інфекції, важливе місце займають природні кілери, активність яких зростає під впливом парацетамолу.</w:t>
      </w:r>
    </w:p>
    <w:p w14:paraId="1C6F0A39" w14:textId="77777777" w:rsidR="00000000" w:rsidRDefault="00311493">
      <w:pPr>
        <w:spacing w:line="360" w:lineRule="auto"/>
        <w:ind w:firstLine="709"/>
        <w:jc w:val="both"/>
        <w:rPr>
          <w:sz w:val="28"/>
          <w:szCs w:val="28"/>
          <w:lang w:val="uk-UA"/>
        </w:rPr>
      </w:pPr>
      <w:r>
        <w:rPr>
          <w:sz w:val="28"/>
          <w:szCs w:val="28"/>
          <w:lang w:val="uk-UA"/>
        </w:rPr>
        <w:t xml:space="preserve">Ці експериментальні дані представляють безперечний інтерес, оскільки парацетамол як жарознижуючий препарат і анальгетик застосовується, як правило, в </w:t>
      </w:r>
      <w:r>
        <w:rPr>
          <w:sz w:val="28"/>
          <w:szCs w:val="28"/>
          <w:lang w:val="uk-UA"/>
        </w:rPr>
        <w:t>перші дні інфекційного захворювання, коли основне навантаження іде на чинники неспецифічного захисту [5].</w:t>
      </w:r>
    </w:p>
    <w:p w14:paraId="6AE7FC47" w14:textId="77777777" w:rsidR="00000000" w:rsidRDefault="00311493">
      <w:pPr>
        <w:spacing w:line="360" w:lineRule="auto"/>
        <w:ind w:firstLine="709"/>
        <w:jc w:val="both"/>
        <w:rPr>
          <w:sz w:val="28"/>
          <w:szCs w:val="28"/>
          <w:lang w:val="uk-UA"/>
        </w:rPr>
      </w:pPr>
    </w:p>
    <w:p w14:paraId="60C62C3F" w14:textId="77777777" w:rsidR="00000000" w:rsidRDefault="00311493">
      <w:pPr>
        <w:spacing w:line="360" w:lineRule="auto"/>
        <w:ind w:firstLine="709"/>
        <w:jc w:val="both"/>
        <w:rPr>
          <w:sz w:val="28"/>
          <w:szCs w:val="28"/>
          <w:lang w:val="uk-UA"/>
        </w:rPr>
      </w:pPr>
      <w:r>
        <w:rPr>
          <w:sz w:val="28"/>
          <w:szCs w:val="28"/>
          <w:lang w:val="uk-UA"/>
        </w:rPr>
        <w:t>.5 Методи синтезу та аналіз парацетамолу</w:t>
      </w:r>
    </w:p>
    <w:p w14:paraId="2D9C61DA" w14:textId="77777777" w:rsidR="00000000" w:rsidRDefault="00311493">
      <w:pPr>
        <w:shd w:val="clear" w:color="auto" w:fill="FFFFFF"/>
        <w:spacing w:line="360" w:lineRule="auto"/>
        <w:ind w:firstLine="709"/>
        <w:jc w:val="both"/>
        <w:rPr>
          <w:sz w:val="28"/>
          <w:szCs w:val="28"/>
          <w:lang w:val="uk-UA"/>
        </w:rPr>
      </w:pPr>
    </w:p>
    <w:p w14:paraId="6362B06D" w14:textId="77777777" w:rsidR="00000000" w:rsidRDefault="00311493">
      <w:pPr>
        <w:shd w:val="clear" w:color="auto" w:fill="FFFFFF"/>
        <w:spacing w:line="360" w:lineRule="auto"/>
        <w:ind w:firstLine="709"/>
        <w:jc w:val="both"/>
        <w:rPr>
          <w:sz w:val="28"/>
          <w:szCs w:val="28"/>
          <w:vertAlign w:val="subscript"/>
          <w:lang w:val="uk-UA"/>
        </w:rPr>
      </w:pPr>
      <w:r>
        <w:rPr>
          <w:sz w:val="28"/>
          <w:szCs w:val="28"/>
          <w:lang w:val="uk-UA"/>
        </w:rPr>
        <w:t>Парацетамол ( п</w:t>
      </w:r>
      <w:r>
        <w:rPr>
          <w:sz w:val="28"/>
          <w:szCs w:val="28"/>
        </w:rPr>
        <w:t>-</w:t>
      </w:r>
      <w:r>
        <w:rPr>
          <w:sz w:val="28"/>
          <w:szCs w:val="28"/>
          <w:lang w:val="uk-UA"/>
        </w:rPr>
        <w:t>а</w:t>
      </w:r>
      <w:r>
        <w:rPr>
          <w:sz w:val="28"/>
          <w:szCs w:val="28"/>
        </w:rPr>
        <w:t>цетаминофенол</w:t>
      </w:r>
      <w:r>
        <w:rPr>
          <w:sz w:val="28"/>
          <w:szCs w:val="28"/>
          <w:lang w:val="uk-UA"/>
        </w:rPr>
        <w:t>) С</w:t>
      </w:r>
      <w:r>
        <w:rPr>
          <w:sz w:val="28"/>
          <w:szCs w:val="28"/>
          <w:vertAlign w:val="subscript"/>
          <w:lang w:val="uk-UA"/>
        </w:rPr>
        <w:t>8</w:t>
      </w:r>
      <w:r>
        <w:rPr>
          <w:sz w:val="28"/>
          <w:szCs w:val="28"/>
          <w:lang w:val="en-US"/>
        </w:rPr>
        <w:t>H</w:t>
      </w:r>
      <w:r>
        <w:rPr>
          <w:sz w:val="28"/>
          <w:szCs w:val="28"/>
          <w:vertAlign w:val="subscript"/>
          <w:lang w:val="uk-UA"/>
        </w:rPr>
        <w:t>9</w:t>
      </w:r>
      <w:r>
        <w:rPr>
          <w:sz w:val="28"/>
          <w:szCs w:val="28"/>
          <w:lang w:val="en-US"/>
        </w:rPr>
        <w:t>NO</w:t>
      </w:r>
      <w:r>
        <w:rPr>
          <w:sz w:val="28"/>
          <w:szCs w:val="28"/>
          <w:vertAlign w:val="subscript"/>
          <w:lang w:val="uk-UA"/>
        </w:rPr>
        <w:t>2</w:t>
      </w:r>
    </w:p>
    <w:p w14:paraId="5C172355" w14:textId="77777777" w:rsidR="00000000" w:rsidRDefault="00311493">
      <w:pPr>
        <w:shd w:val="clear" w:color="auto" w:fill="FFFFFF"/>
        <w:spacing w:line="360" w:lineRule="auto"/>
        <w:ind w:firstLine="709"/>
        <w:jc w:val="both"/>
        <w:rPr>
          <w:sz w:val="28"/>
          <w:szCs w:val="28"/>
          <w:lang w:val="uk-UA"/>
        </w:rPr>
      </w:pPr>
    </w:p>
    <w:p w14:paraId="7EB356A2" w14:textId="2516B67B" w:rsidR="00000000" w:rsidRDefault="00665398">
      <w:pPr>
        <w:ind w:firstLine="709"/>
        <w:rPr>
          <w:sz w:val="28"/>
          <w:szCs w:val="28"/>
          <w:lang w:val="uk-UA"/>
        </w:rPr>
      </w:pPr>
      <w:r>
        <w:rPr>
          <w:rFonts w:ascii="Microsoft Sans Serif" w:hAnsi="Microsoft Sans Serif" w:cs="Microsoft Sans Serif"/>
          <w:noProof/>
          <w:sz w:val="17"/>
          <w:szCs w:val="17"/>
        </w:rPr>
        <w:drawing>
          <wp:inline distT="0" distB="0" distL="0" distR="0" wp14:anchorId="45B3D0F3" wp14:editId="159C37D5">
            <wp:extent cx="18192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p w14:paraId="410F6E20" w14:textId="77777777" w:rsidR="00000000" w:rsidRDefault="00311493">
      <w:pPr>
        <w:ind w:firstLine="709"/>
        <w:rPr>
          <w:sz w:val="28"/>
          <w:szCs w:val="28"/>
          <w:lang w:val="uk-UA"/>
        </w:rPr>
      </w:pPr>
    </w:p>
    <w:p w14:paraId="0800A369" w14:textId="77777777" w:rsidR="00000000" w:rsidRDefault="00311493">
      <w:pPr>
        <w:ind w:firstLine="709"/>
        <w:rPr>
          <w:sz w:val="28"/>
          <w:szCs w:val="28"/>
          <w:lang w:val="uk-UA"/>
        </w:rPr>
      </w:pPr>
      <w:r>
        <w:rPr>
          <w:sz w:val="28"/>
          <w:szCs w:val="28"/>
          <w:lang w:val="uk-UA"/>
        </w:rPr>
        <w:t>Вихідним продуктом синтезу п</w:t>
      </w:r>
      <w:r>
        <w:rPr>
          <w:sz w:val="28"/>
          <w:szCs w:val="28"/>
          <w:lang w:val="uk-UA"/>
        </w:rPr>
        <w:t>арацетамолу служить фенол (ІІ). Фенол нітрозують натрію нітритом у кислому середовищі. Утворений п-нітрозофенол (ІІІ) відновлюють сірководнем в амоніачному середовищі до п-амінофенолу (І</w:t>
      </w:r>
      <w:r>
        <w:rPr>
          <w:sz w:val="28"/>
          <w:szCs w:val="28"/>
          <w:lang w:val="en-US"/>
        </w:rPr>
        <w:t>V</w:t>
      </w:r>
      <w:r>
        <w:rPr>
          <w:sz w:val="28"/>
          <w:szCs w:val="28"/>
        </w:rPr>
        <w:t>)</w:t>
      </w:r>
      <w:r>
        <w:rPr>
          <w:sz w:val="28"/>
          <w:szCs w:val="28"/>
          <w:lang w:val="uk-UA"/>
        </w:rPr>
        <w:t xml:space="preserve">, який ацетилюють </w:t>
      </w:r>
      <w:r>
        <w:rPr>
          <w:sz w:val="28"/>
          <w:szCs w:val="28"/>
        </w:rPr>
        <w:t>до парацетамолу (</w:t>
      </w:r>
      <w:r>
        <w:rPr>
          <w:sz w:val="28"/>
          <w:szCs w:val="28"/>
          <w:lang w:val="en-US"/>
        </w:rPr>
        <w:t>I</w:t>
      </w:r>
      <w:r>
        <w:rPr>
          <w:sz w:val="28"/>
          <w:szCs w:val="28"/>
        </w:rPr>
        <w:t xml:space="preserve">) </w:t>
      </w:r>
      <w:r>
        <w:rPr>
          <w:sz w:val="28"/>
          <w:szCs w:val="28"/>
          <w:lang w:val="uk-UA"/>
        </w:rPr>
        <w:t>[</w:t>
      </w:r>
      <w:r>
        <w:rPr>
          <w:sz w:val="28"/>
          <w:szCs w:val="28"/>
        </w:rPr>
        <w:t>8</w:t>
      </w:r>
      <w:r>
        <w:rPr>
          <w:sz w:val="28"/>
          <w:szCs w:val="28"/>
          <w:lang w:val="uk-UA"/>
        </w:rPr>
        <w:t>]:</w:t>
      </w:r>
    </w:p>
    <w:p w14:paraId="1B89A832" w14:textId="77777777" w:rsidR="00000000" w:rsidRDefault="00311493">
      <w:pPr>
        <w:ind w:firstLine="709"/>
        <w:rPr>
          <w:sz w:val="28"/>
          <w:szCs w:val="28"/>
          <w:lang w:val="uk-UA"/>
        </w:rPr>
      </w:pPr>
    </w:p>
    <w:p w14:paraId="0B0650B9" w14:textId="60893CBA" w:rsidR="00000000" w:rsidRDefault="00665398">
      <w:pPr>
        <w:ind w:firstLine="709"/>
        <w:rPr>
          <w:noProof/>
          <w:sz w:val="28"/>
          <w:szCs w:val="28"/>
        </w:rPr>
      </w:pPr>
      <w:r>
        <w:rPr>
          <w:rFonts w:ascii="Microsoft Sans Serif" w:hAnsi="Microsoft Sans Serif" w:cs="Microsoft Sans Serif"/>
          <w:noProof/>
          <w:sz w:val="17"/>
          <w:szCs w:val="17"/>
        </w:rPr>
        <w:drawing>
          <wp:inline distT="0" distB="0" distL="0" distR="0" wp14:anchorId="1E63D58B" wp14:editId="18FA9740">
            <wp:extent cx="4019550"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1457325"/>
                    </a:xfrm>
                    <a:prstGeom prst="rect">
                      <a:avLst/>
                    </a:prstGeom>
                    <a:noFill/>
                    <a:ln>
                      <a:noFill/>
                    </a:ln>
                  </pic:spPr>
                </pic:pic>
              </a:graphicData>
            </a:graphic>
          </wp:inline>
        </w:drawing>
      </w:r>
    </w:p>
    <w:p w14:paraId="0C53726C" w14:textId="77777777" w:rsidR="00000000" w:rsidRDefault="00311493">
      <w:pPr>
        <w:ind w:firstLine="709"/>
        <w:rPr>
          <w:sz w:val="28"/>
          <w:szCs w:val="28"/>
          <w:lang w:val="uk-UA"/>
        </w:rPr>
      </w:pPr>
      <w:r>
        <w:rPr>
          <w:noProof/>
          <w:sz w:val="28"/>
          <w:szCs w:val="28"/>
        </w:rPr>
        <w:br w:type="page"/>
      </w:r>
      <w:r>
        <w:rPr>
          <w:sz w:val="28"/>
          <w:szCs w:val="28"/>
          <w:lang w:val="uk-UA"/>
        </w:rPr>
        <w:t xml:space="preserve">Білий або білий з кремоватим або рожевим відтінком кристалічний порошок без запаху. </w:t>
      </w:r>
      <w:r>
        <w:rPr>
          <w:sz w:val="28"/>
          <w:szCs w:val="28"/>
          <w:lang w:val="en-US"/>
        </w:rPr>
        <w:t>M</w:t>
      </w:r>
      <w:r>
        <w:rPr>
          <w:sz w:val="28"/>
          <w:szCs w:val="28"/>
        </w:rPr>
        <w:t>. в. 151, 17</w:t>
      </w:r>
    </w:p>
    <w:p w14:paraId="785948F6" w14:textId="77777777" w:rsidR="00000000" w:rsidRDefault="00311493">
      <w:pPr>
        <w:ind w:firstLine="709"/>
        <w:rPr>
          <w:sz w:val="28"/>
          <w:szCs w:val="28"/>
          <w:lang w:val="uk-UA"/>
        </w:rPr>
      </w:pPr>
      <w:r>
        <w:rPr>
          <w:sz w:val="28"/>
          <w:szCs w:val="28"/>
          <w:lang w:val="uk-UA"/>
        </w:rPr>
        <w:t>Важко розчинний у воді, легко розчинимо в 95% спирті, розчинний в ацетоні і розчинах їдких лугів, практично не розчиняється в ефірі.</w:t>
      </w:r>
    </w:p>
    <w:p w14:paraId="1450FA42" w14:textId="77777777" w:rsidR="00000000" w:rsidRDefault="00311493">
      <w:pPr>
        <w:spacing w:line="360" w:lineRule="auto"/>
        <w:ind w:firstLine="709"/>
        <w:jc w:val="both"/>
        <w:rPr>
          <w:sz w:val="28"/>
          <w:szCs w:val="28"/>
          <w:lang w:val="uk-UA"/>
        </w:rPr>
      </w:pPr>
      <w:r>
        <w:rPr>
          <w:sz w:val="28"/>
          <w:szCs w:val="28"/>
          <w:lang w:val="uk-UA"/>
        </w:rPr>
        <w:t>Температура</w:t>
      </w:r>
      <w:r>
        <w:rPr>
          <w:sz w:val="28"/>
          <w:szCs w:val="28"/>
          <w:lang w:val="uk-UA"/>
        </w:rPr>
        <w:t xml:space="preserve"> плавлення 168-172° (в межах 3°) [</w:t>
      </w:r>
      <w:r>
        <w:rPr>
          <w:sz w:val="28"/>
          <w:szCs w:val="28"/>
        </w:rPr>
        <w:t>9</w:t>
      </w:r>
      <w:r>
        <w:rPr>
          <w:sz w:val="28"/>
          <w:szCs w:val="28"/>
          <w:lang w:val="uk-UA"/>
        </w:rPr>
        <w:t>].</w:t>
      </w:r>
    </w:p>
    <w:p w14:paraId="019D773E" w14:textId="77777777" w:rsidR="00000000" w:rsidRDefault="00311493">
      <w:pPr>
        <w:spacing w:line="360" w:lineRule="auto"/>
        <w:ind w:firstLine="709"/>
        <w:jc w:val="both"/>
        <w:rPr>
          <w:sz w:val="28"/>
          <w:szCs w:val="28"/>
          <w:lang w:val="uk-UA"/>
        </w:rPr>
      </w:pPr>
      <w:r>
        <w:rPr>
          <w:sz w:val="28"/>
          <w:szCs w:val="28"/>
          <w:lang w:val="uk-UA"/>
        </w:rPr>
        <w:t>Якісний аналіз. Існує декілька методів якісного аналізу препарату [</w:t>
      </w:r>
      <w:r>
        <w:rPr>
          <w:sz w:val="28"/>
          <w:szCs w:val="28"/>
        </w:rPr>
        <w:t>10</w:t>
      </w:r>
      <w:r>
        <w:rPr>
          <w:sz w:val="28"/>
          <w:szCs w:val="28"/>
          <w:lang w:val="uk-UA"/>
        </w:rPr>
        <w:t>]:</w:t>
      </w:r>
    </w:p>
    <w:p w14:paraId="10F44105" w14:textId="77777777" w:rsidR="00000000" w:rsidRDefault="00311493">
      <w:pPr>
        <w:shd w:val="clear" w:color="auto" w:fill="FFFFFF"/>
        <w:spacing w:line="360" w:lineRule="auto"/>
        <w:ind w:firstLine="709"/>
        <w:jc w:val="both"/>
        <w:rPr>
          <w:sz w:val="28"/>
          <w:szCs w:val="28"/>
          <w:lang w:val="uk-UA"/>
        </w:rPr>
      </w:pPr>
      <w:r>
        <w:rPr>
          <w:sz w:val="28"/>
          <w:szCs w:val="28"/>
          <w:lang w:val="uk-UA"/>
        </w:rPr>
        <w:t>1.</w:t>
      </w:r>
      <w:r>
        <w:rPr>
          <w:sz w:val="28"/>
          <w:szCs w:val="28"/>
          <w:lang w:val="uk-UA"/>
        </w:rPr>
        <w:tab/>
        <w:t>Реакція з FeCl</w:t>
      </w:r>
      <w:r>
        <w:rPr>
          <w:sz w:val="28"/>
          <w:szCs w:val="28"/>
          <w:vertAlign w:val="subscript"/>
          <w:lang w:val="uk-UA"/>
        </w:rPr>
        <w:t>3</w:t>
      </w:r>
      <w:r>
        <w:rPr>
          <w:sz w:val="28"/>
          <w:szCs w:val="28"/>
          <w:lang w:val="uk-UA"/>
        </w:rPr>
        <w:t xml:space="preserve"> - утворюється синьо-фіолетове забарвлення:</w:t>
      </w:r>
    </w:p>
    <w:p w14:paraId="056F18D7" w14:textId="77777777" w:rsidR="00000000" w:rsidRDefault="00311493">
      <w:pPr>
        <w:spacing w:line="360" w:lineRule="auto"/>
        <w:ind w:firstLine="709"/>
        <w:jc w:val="both"/>
        <w:rPr>
          <w:noProof/>
          <w:sz w:val="28"/>
          <w:szCs w:val="28"/>
          <w:lang w:val="uk-UA"/>
        </w:rPr>
      </w:pPr>
    </w:p>
    <w:p w14:paraId="12189BAE" w14:textId="25891D0D" w:rsidR="00000000" w:rsidRDefault="00665398">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7703F21C" wp14:editId="1D717B04">
            <wp:extent cx="3067050" cy="118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1181100"/>
                    </a:xfrm>
                    <a:prstGeom prst="rect">
                      <a:avLst/>
                    </a:prstGeom>
                    <a:noFill/>
                    <a:ln>
                      <a:noFill/>
                    </a:ln>
                  </pic:spPr>
                </pic:pic>
              </a:graphicData>
            </a:graphic>
          </wp:inline>
        </w:drawing>
      </w:r>
    </w:p>
    <w:p w14:paraId="55191A72" w14:textId="77777777" w:rsidR="00000000" w:rsidRDefault="00311493">
      <w:pPr>
        <w:spacing w:line="360" w:lineRule="auto"/>
        <w:ind w:firstLine="709"/>
        <w:jc w:val="both"/>
        <w:rPr>
          <w:sz w:val="28"/>
          <w:szCs w:val="28"/>
          <w:lang w:val="uk-UA"/>
        </w:rPr>
      </w:pPr>
    </w:p>
    <w:p w14:paraId="3F185A66" w14:textId="77777777" w:rsidR="00000000" w:rsidRDefault="00311493">
      <w:pPr>
        <w:shd w:val="clear" w:color="auto" w:fill="FFFFFF"/>
        <w:spacing w:line="360" w:lineRule="auto"/>
        <w:ind w:firstLine="709"/>
        <w:jc w:val="both"/>
        <w:rPr>
          <w:sz w:val="28"/>
          <w:szCs w:val="28"/>
          <w:lang w:val="uk-UA"/>
        </w:rPr>
      </w:pPr>
      <w:r>
        <w:rPr>
          <w:sz w:val="28"/>
          <w:szCs w:val="28"/>
          <w:lang w:val="uk-UA"/>
        </w:rPr>
        <w:t>2.</w:t>
      </w:r>
      <w:r>
        <w:rPr>
          <w:sz w:val="28"/>
          <w:szCs w:val="28"/>
          <w:lang w:val="uk-UA"/>
        </w:rPr>
        <w:tab/>
        <w:t>При нагріванні з К</w:t>
      </w:r>
      <w:r>
        <w:rPr>
          <w:sz w:val="28"/>
          <w:szCs w:val="28"/>
          <w:vertAlign w:val="subscript"/>
          <w:lang w:val="uk-UA"/>
        </w:rPr>
        <w:t>2</w:t>
      </w:r>
      <w:r>
        <w:rPr>
          <w:sz w:val="28"/>
          <w:szCs w:val="28"/>
          <w:lang w:val="uk-UA"/>
        </w:rPr>
        <w:t>Сг</w:t>
      </w:r>
      <w:r>
        <w:rPr>
          <w:sz w:val="28"/>
          <w:szCs w:val="28"/>
          <w:vertAlign w:val="subscript"/>
          <w:lang w:val="uk-UA"/>
        </w:rPr>
        <w:t>2</w:t>
      </w:r>
      <w:r>
        <w:rPr>
          <w:sz w:val="28"/>
          <w:szCs w:val="28"/>
          <w:lang w:val="uk-UA"/>
        </w:rPr>
        <w:t>О</w:t>
      </w:r>
      <w:r>
        <w:rPr>
          <w:sz w:val="28"/>
          <w:szCs w:val="28"/>
          <w:vertAlign w:val="subscript"/>
          <w:lang w:val="uk-UA"/>
        </w:rPr>
        <w:t>7</w:t>
      </w:r>
      <w:r>
        <w:rPr>
          <w:sz w:val="28"/>
          <w:szCs w:val="28"/>
          <w:lang w:val="uk-UA"/>
        </w:rPr>
        <w:t xml:space="preserve"> у присутності кис</w:t>
      </w:r>
      <w:r>
        <w:rPr>
          <w:sz w:val="28"/>
          <w:szCs w:val="28"/>
          <w:lang w:val="uk-UA"/>
        </w:rPr>
        <w:t>лоти утворюється індофенол синьо-фіолетового кольору:</w:t>
      </w:r>
    </w:p>
    <w:p w14:paraId="2450C815" w14:textId="77777777" w:rsidR="00000000" w:rsidRDefault="00311493">
      <w:pPr>
        <w:shd w:val="clear" w:color="auto" w:fill="FFFFFF"/>
        <w:spacing w:line="360" w:lineRule="auto"/>
        <w:ind w:firstLine="709"/>
        <w:jc w:val="both"/>
        <w:rPr>
          <w:sz w:val="28"/>
          <w:szCs w:val="28"/>
          <w:lang w:val="uk-UA"/>
        </w:rPr>
      </w:pPr>
    </w:p>
    <w:p w14:paraId="4A189CFA" w14:textId="02EEA603" w:rsidR="00000000" w:rsidRDefault="00665398">
      <w:pPr>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6D6C1A59" wp14:editId="21D1A689">
            <wp:extent cx="5095875" cy="1343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1343025"/>
                    </a:xfrm>
                    <a:prstGeom prst="rect">
                      <a:avLst/>
                    </a:prstGeom>
                    <a:noFill/>
                    <a:ln>
                      <a:noFill/>
                    </a:ln>
                  </pic:spPr>
                </pic:pic>
              </a:graphicData>
            </a:graphic>
          </wp:inline>
        </w:drawing>
      </w:r>
    </w:p>
    <w:p w14:paraId="2D4B0A5F" w14:textId="77777777" w:rsidR="00000000" w:rsidRDefault="00311493">
      <w:pPr>
        <w:spacing w:line="360" w:lineRule="auto"/>
        <w:ind w:firstLine="709"/>
        <w:jc w:val="both"/>
        <w:rPr>
          <w:sz w:val="28"/>
          <w:szCs w:val="28"/>
          <w:lang w:val="uk-UA"/>
        </w:rPr>
      </w:pPr>
    </w:p>
    <w:p w14:paraId="32D9B967" w14:textId="77777777" w:rsidR="00000000" w:rsidRDefault="00311493">
      <w:pPr>
        <w:shd w:val="clear" w:color="auto" w:fill="FFFFFF"/>
        <w:spacing w:line="360" w:lineRule="auto"/>
        <w:ind w:firstLine="709"/>
        <w:jc w:val="both"/>
        <w:rPr>
          <w:sz w:val="28"/>
          <w:szCs w:val="28"/>
          <w:lang w:val="uk-UA"/>
        </w:rPr>
      </w:pPr>
      <w:r>
        <w:rPr>
          <w:sz w:val="28"/>
          <w:szCs w:val="28"/>
          <w:lang w:val="uk-UA"/>
        </w:rPr>
        <w:t>3. Наявність у молекулі фенольного гідроксилу зумовлює реакцію парацетамолу із солями діазонію - утворюється азобарвник червоного кольору:</w:t>
      </w:r>
    </w:p>
    <w:p w14:paraId="65AA648E" w14:textId="77777777" w:rsidR="00000000" w:rsidRDefault="00311493">
      <w:pPr>
        <w:shd w:val="clear" w:color="auto" w:fill="FFFFFF"/>
        <w:spacing w:line="360" w:lineRule="auto"/>
        <w:ind w:firstLine="709"/>
        <w:jc w:val="both"/>
        <w:rPr>
          <w:sz w:val="28"/>
          <w:szCs w:val="28"/>
          <w:lang w:val="uk-UA"/>
        </w:rPr>
      </w:pPr>
    </w:p>
    <w:p w14:paraId="54E08802" w14:textId="1786260E" w:rsidR="00000000" w:rsidRDefault="00311493">
      <w:pPr>
        <w:shd w:val="clear" w:color="auto" w:fill="FFFFFF"/>
        <w:spacing w:line="360" w:lineRule="auto"/>
        <w:ind w:firstLine="709"/>
        <w:jc w:val="both"/>
        <w:rPr>
          <w:sz w:val="28"/>
          <w:szCs w:val="28"/>
          <w:lang w:val="uk-UA"/>
        </w:rPr>
      </w:pPr>
      <w:r>
        <w:rPr>
          <w:sz w:val="28"/>
          <w:szCs w:val="28"/>
          <w:lang w:val="uk-UA"/>
        </w:rPr>
        <w:br w:type="page"/>
      </w:r>
      <w:r w:rsidR="00665398">
        <w:rPr>
          <w:rFonts w:ascii="Microsoft Sans Serif" w:hAnsi="Microsoft Sans Serif" w:cs="Microsoft Sans Serif"/>
          <w:noProof/>
          <w:sz w:val="17"/>
          <w:szCs w:val="17"/>
        </w:rPr>
        <w:drawing>
          <wp:inline distT="0" distB="0" distL="0" distR="0" wp14:anchorId="673BC409" wp14:editId="7CD521FF">
            <wp:extent cx="5000625" cy="1190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190625"/>
                    </a:xfrm>
                    <a:prstGeom prst="rect">
                      <a:avLst/>
                    </a:prstGeom>
                    <a:noFill/>
                    <a:ln>
                      <a:noFill/>
                    </a:ln>
                  </pic:spPr>
                </pic:pic>
              </a:graphicData>
            </a:graphic>
          </wp:inline>
        </w:drawing>
      </w:r>
    </w:p>
    <w:p w14:paraId="44CE8832" w14:textId="77777777" w:rsidR="00000000" w:rsidRDefault="00311493">
      <w:pPr>
        <w:shd w:val="clear" w:color="auto" w:fill="FFFFFF"/>
        <w:spacing w:line="360" w:lineRule="auto"/>
        <w:ind w:firstLine="709"/>
        <w:jc w:val="both"/>
        <w:rPr>
          <w:sz w:val="28"/>
          <w:szCs w:val="28"/>
          <w:lang w:val="uk-UA"/>
        </w:rPr>
      </w:pPr>
    </w:p>
    <w:p w14:paraId="424BCD57" w14:textId="77777777" w:rsidR="00000000" w:rsidRDefault="00311493">
      <w:pPr>
        <w:shd w:val="clear" w:color="auto" w:fill="FFFFFF"/>
        <w:spacing w:line="360" w:lineRule="auto"/>
        <w:ind w:firstLine="709"/>
        <w:jc w:val="both"/>
        <w:rPr>
          <w:sz w:val="28"/>
          <w:szCs w:val="28"/>
          <w:lang w:val="uk-UA"/>
        </w:rPr>
      </w:pPr>
      <w:r>
        <w:rPr>
          <w:sz w:val="28"/>
          <w:szCs w:val="28"/>
          <w:lang w:val="uk-UA"/>
        </w:rPr>
        <w:t>. Після кислотного гідролізу, під час якого звільняється первинна ароматична аміногрупа, лікарська речовина дає реакцію діазотування з наступним азосполученням:</w:t>
      </w:r>
    </w:p>
    <w:p w14:paraId="71116103" w14:textId="77777777" w:rsidR="00000000" w:rsidRDefault="00311493">
      <w:pPr>
        <w:shd w:val="clear" w:color="auto" w:fill="FFFFFF"/>
        <w:spacing w:line="360" w:lineRule="auto"/>
        <w:ind w:firstLine="709"/>
        <w:jc w:val="both"/>
        <w:rPr>
          <w:sz w:val="28"/>
          <w:szCs w:val="28"/>
          <w:lang w:val="uk-UA"/>
        </w:rPr>
      </w:pPr>
    </w:p>
    <w:p w14:paraId="42C3AB32" w14:textId="30B004E9" w:rsidR="00000000" w:rsidRDefault="00665398">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7ADC8946" wp14:editId="016F94E7">
            <wp:extent cx="5133975" cy="1333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333500"/>
                    </a:xfrm>
                    <a:prstGeom prst="rect">
                      <a:avLst/>
                    </a:prstGeom>
                    <a:noFill/>
                    <a:ln>
                      <a:noFill/>
                    </a:ln>
                  </pic:spPr>
                </pic:pic>
              </a:graphicData>
            </a:graphic>
          </wp:inline>
        </w:drawing>
      </w:r>
    </w:p>
    <w:p w14:paraId="678B87C9" w14:textId="77777777" w:rsidR="00000000" w:rsidRDefault="00311493">
      <w:pPr>
        <w:spacing w:line="360" w:lineRule="auto"/>
        <w:ind w:firstLine="709"/>
        <w:jc w:val="both"/>
        <w:rPr>
          <w:sz w:val="28"/>
          <w:szCs w:val="28"/>
          <w:lang w:val="en-US"/>
        </w:rPr>
      </w:pPr>
    </w:p>
    <w:p w14:paraId="6EE51610" w14:textId="77777777" w:rsidR="00000000" w:rsidRDefault="00311493">
      <w:pPr>
        <w:spacing w:line="360" w:lineRule="auto"/>
        <w:ind w:firstLine="709"/>
        <w:jc w:val="both"/>
        <w:rPr>
          <w:sz w:val="28"/>
          <w:szCs w:val="28"/>
          <w:lang w:val="uk-UA"/>
        </w:rPr>
      </w:pPr>
      <w:r>
        <w:rPr>
          <w:sz w:val="28"/>
          <w:szCs w:val="28"/>
          <w:lang w:val="uk-UA"/>
        </w:rPr>
        <w:t>Кількісний аналіз. Для кількісного визнач</w:t>
      </w:r>
      <w:r>
        <w:rPr>
          <w:sz w:val="28"/>
          <w:szCs w:val="28"/>
          <w:lang w:val="uk-UA"/>
        </w:rPr>
        <w:t>ення препарату використовують метод нітритометрії (після гідролізу лікарської речовини). Аналіз проводять прямим титруванням з використанням індикатору - йодидкрохмального папірця:</w:t>
      </w:r>
    </w:p>
    <w:p w14:paraId="658C612A" w14:textId="77777777" w:rsidR="00000000" w:rsidRDefault="00311493">
      <w:pPr>
        <w:spacing w:line="360" w:lineRule="auto"/>
        <w:ind w:firstLine="709"/>
        <w:jc w:val="both"/>
        <w:rPr>
          <w:sz w:val="28"/>
          <w:szCs w:val="28"/>
          <w:lang w:val="uk-UA"/>
        </w:rPr>
      </w:pPr>
    </w:p>
    <w:p w14:paraId="5578841D" w14:textId="6775D8B5" w:rsidR="00000000" w:rsidRDefault="00665398">
      <w:pPr>
        <w:shd w:val="clear" w:color="auto" w:fill="FFFFFF"/>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14:anchorId="798B33DE" wp14:editId="271EE64D">
            <wp:extent cx="3057525" cy="1190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190625"/>
                    </a:xfrm>
                    <a:prstGeom prst="rect">
                      <a:avLst/>
                    </a:prstGeom>
                    <a:noFill/>
                    <a:ln>
                      <a:noFill/>
                    </a:ln>
                  </pic:spPr>
                </pic:pic>
              </a:graphicData>
            </a:graphic>
          </wp:inline>
        </w:drawing>
      </w:r>
    </w:p>
    <w:p w14:paraId="0B71300B" w14:textId="77777777" w:rsidR="00000000" w:rsidRDefault="00311493">
      <w:pPr>
        <w:shd w:val="clear" w:color="auto" w:fill="FFFFFF"/>
        <w:spacing w:line="360" w:lineRule="auto"/>
        <w:ind w:firstLine="709"/>
        <w:jc w:val="both"/>
        <w:rPr>
          <w:sz w:val="28"/>
          <w:szCs w:val="28"/>
          <w:lang w:val="uk-UA"/>
        </w:rPr>
      </w:pPr>
    </w:p>
    <w:p w14:paraId="104CD1DE" w14:textId="77777777" w:rsidR="00000000" w:rsidRDefault="00311493">
      <w:pPr>
        <w:shd w:val="clear" w:color="auto" w:fill="FFFFFF"/>
        <w:spacing w:line="360" w:lineRule="auto"/>
        <w:ind w:firstLine="709"/>
        <w:jc w:val="both"/>
        <w:rPr>
          <w:sz w:val="28"/>
          <w:szCs w:val="28"/>
          <w:lang w:val="uk-UA"/>
        </w:rPr>
      </w:pPr>
      <w:r>
        <w:rPr>
          <w:sz w:val="28"/>
          <w:szCs w:val="28"/>
          <w:lang w:val="uk-UA"/>
        </w:rPr>
        <w:t>Точку еквівалентності визначають за посинінням йодидкрохмального папірця від надлишкової краплі титранту:</w:t>
      </w:r>
    </w:p>
    <w:p w14:paraId="6E1BEA24" w14:textId="77777777" w:rsidR="00000000" w:rsidRDefault="00311493">
      <w:pPr>
        <w:shd w:val="clear" w:color="auto" w:fill="FFFFFF"/>
        <w:spacing w:line="360" w:lineRule="auto"/>
        <w:ind w:firstLine="709"/>
        <w:jc w:val="both"/>
        <w:rPr>
          <w:sz w:val="28"/>
          <w:szCs w:val="28"/>
          <w:lang w:val="uk-UA"/>
        </w:rPr>
      </w:pPr>
    </w:p>
    <w:p w14:paraId="3FF265A2" w14:textId="77777777" w:rsidR="00000000" w:rsidRDefault="00311493">
      <w:pPr>
        <w:shd w:val="clear" w:color="auto" w:fill="FFFFFF"/>
        <w:spacing w:line="360" w:lineRule="auto"/>
        <w:ind w:firstLine="709"/>
        <w:jc w:val="both"/>
        <w:rPr>
          <w:sz w:val="28"/>
          <w:szCs w:val="28"/>
        </w:rPr>
      </w:pPr>
      <w:r>
        <w:rPr>
          <w:sz w:val="28"/>
          <w:szCs w:val="28"/>
          <w:lang w:val="it-IT"/>
        </w:rPr>
        <w:t>NaNO</w:t>
      </w:r>
      <w:r>
        <w:rPr>
          <w:sz w:val="28"/>
          <w:szCs w:val="28"/>
          <w:vertAlign w:val="subscript"/>
          <w:lang w:val="it-IT"/>
        </w:rPr>
        <w:t>2</w:t>
      </w:r>
      <w:r>
        <w:rPr>
          <w:sz w:val="28"/>
          <w:szCs w:val="28"/>
          <w:lang w:val="it-IT"/>
        </w:rPr>
        <w:t xml:space="preserve"> + 4HCl I</w:t>
      </w:r>
      <w:r>
        <w:rPr>
          <w:sz w:val="28"/>
          <w:szCs w:val="28"/>
          <w:vertAlign w:val="subscript"/>
          <w:lang w:val="it-IT"/>
        </w:rPr>
        <w:t>2</w:t>
      </w:r>
      <w:r>
        <w:rPr>
          <w:sz w:val="28"/>
          <w:szCs w:val="28"/>
          <w:lang w:val="it-IT"/>
        </w:rPr>
        <w:t xml:space="preserve"> + 2NO +KCl + 2NaCl + H</w:t>
      </w:r>
      <w:r>
        <w:rPr>
          <w:sz w:val="28"/>
          <w:szCs w:val="28"/>
          <w:vertAlign w:val="subscript"/>
          <w:lang w:val="it-IT"/>
        </w:rPr>
        <w:t>2</w:t>
      </w:r>
      <w:r>
        <w:rPr>
          <w:sz w:val="28"/>
          <w:szCs w:val="28"/>
          <w:lang w:val="it-IT"/>
        </w:rPr>
        <w:t>O</w:t>
      </w:r>
    </w:p>
    <w:p w14:paraId="5131C9BF" w14:textId="77777777" w:rsidR="00000000" w:rsidRDefault="00311493">
      <w:pPr>
        <w:shd w:val="clear" w:color="auto" w:fill="FFFFFF"/>
        <w:spacing w:line="360" w:lineRule="auto"/>
        <w:ind w:firstLine="709"/>
        <w:jc w:val="both"/>
        <w:rPr>
          <w:sz w:val="28"/>
          <w:szCs w:val="28"/>
        </w:rPr>
      </w:pPr>
      <w:r>
        <w:rPr>
          <w:sz w:val="28"/>
          <w:szCs w:val="28"/>
        </w:rPr>
        <w:br w:type="page"/>
      </w:r>
      <w:r>
        <w:rPr>
          <w:sz w:val="28"/>
          <w:szCs w:val="28"/>
          <w:lang w:val="uk-UA"/>
        </w:rPr>
        <w:t>Паралельно проводять контрольний дослід [</w:t>
      </w:r>
      <w:r>
        <w:rPr>
          <w:sz w:val="28"/>
          <w:szCs w:val="28"/>
        </w:rPr>
        <w:t>10</w:t>
      </w:r>
      <w:r>
        <w:rPr>
          <w:sz w:val="28"/>
          <w:szCs w:val="28"/>
          <w:lang w:val="uk-UA"/>
        </w:rPr>
        <w:t>].</w:t>
      </w:r>
    </w:p>
    <w:p w14:paraId="7E1592AD" w14:textId="77777777" w:rsidR="00000000" w:rsidRDefault="00311493">
      <w:pPr>
        <w:spacing w:line="360" w:lineRule="auto"/>
        <w:ind w:firstLine="709"/>
        <w:jc w:val="both"/>
        <w:rPr>
          <w:sz w:val="28"/>
          <w:szCs w:val="28"/>
          <w:lang w:val="uk-UA"/>
        </w:rPr>
      </w:pPr>
    </w:p>
    <w:p w14:paraId="1CA90570" w14:textId="77777777" w:rsidR="00000000" w:rsidRDefault="00311493">
      <w:pPr>
        <w:spacing w:line="360" w:lineRule="auto"/>
        <w:ind w:firstLine="709"/>
        <w:jc w:val="both"/>
        <w:rPr>
          <w:sz w:val="28"/>
          <w:szCs w:val="28"/>
          <w:lang w:val="uk-UA"/>
        </w:rPr>
      </w:pPr>
      <w:r>
        <w:rPr>
          <w:sz w:val="28"/>
          <w:szCs w:val="28"/>
        </w:rPr>
        <w:t xml:space="preserve">1.6 </w:t>
      </w:r>
      <w:r>
        <w:rPr>
          <w:sz w:val="28"/>
          <w:szCs w:val="28"/>
          <w:lang w:val="uk-UA"/>
        </w:rPr>
        <w:t>Клінічні досліджен</w:t>
      </w:r>
      <w:r>
        <w:rPr>
          <w:sz w:val="28"/>
          <w:szCs w:val="28"/>
          <w:lang w:val="uk-UA"/>
        </w:rPr>
        <w:t>ня</w:t>
      </w:r>
    </w:p>
    <w:p w14:paraId="1B4266A4" w14:textId="77777777" w:rsidR="00000000" w:rsidRDefault="00311493">
      <w:pPr>
        <w:spacing w:line="360" w:lineRule="auto"/>
        <w:ind w:firstLine="709"/>
        <w:jc w:val="both"/>
        <w:rPr>
          <w:sz w:val="28"/>
          <w:szCs w:val="28"/>
          <w:lang w:val="uk-UA"/>
        </w:rPr>
      </w:pPr>
    </w:p>
    <w:p w14:paraId="5D6869F5" w14:textId="77777777" w:rsidR="00000000" w:rsidRDefault="00311493">
      <w:pPr>
        <w:spacing w:line="360" w:lineRule="auto"/>
        <w:ind w:firstLine="709"/>
        <w:jc w:val="both"/>
        <w:rPr>
          <w:sz w:val="28"/>
          <w:szCs w:val="28"/>
          <w:lang w:val="uk-UA"/>
        </w:rPr>
      </w:pPr>
      <w:r>
        <w:rPr>
          <w:sz w:val="28"/>
          <w:szCs w:val="28"/>
          <w:lang w:val="uk-UA"/>
        </w:rPr>
        <w:t>Хоча парацетамол використовується в якості лікарського засобу протягом багатьох десятиліть, нові клінічні дослідження продовжують проводити по всьому світу.</w:t>
      </w:r>
    </w:p>
    <w:p w14:paraId="09B5C7AE" w14:textId="77777777" w:rsidR="00000000" w:rsidRDefault="00311493">
      <w:pPr>
        <w:spacing w:line="360" w:lineRule="auto"/>
        <w:ind w:firstLine="709"/>
        <w:jc w:val="both"/>
        <w:rPr>
          <w:sz w:val="28"/>
          <w:szCs w:val="28"/>
          <w:lang w:val="uk-UA"/>
        </w:rPr>
      </w:pPr>
      <w:r>
        <w:rPr>
          <w:sz w:val="28"/>
          <w:szCs w:val="28"/>
          <w:lang w:val="uk-UA"/>
        </w:rPr>
        <w:t xml:space="preserve">Останні дослідження говорять про те, что парацетамол є не таким безпечним для використання, як </w:t>
      </w:r>
      <w:r>
        <w:rPr>
          <w:sz w:val="28"/>
          <w:szCs w:val="28"/>
          <w:lang w:val="uk-UA"/>
        </w:rPr>
        <w:t>досі вважалось.</w:t>
      </w:r>
    </w:p>
    <w:p w14:paraId="1DBA125D" w14:textId="77777777" w:rsidR="00000000" w:rsidRDefault="00311493">
      <w:pPr>
        <w:spacing w:line="360" w:lineRule="auto"/>
        <w:ind w:firstLine="709"/>
        <w:jc w:val="both"/>
        <w:rPr>
          <w:sz w:val="28"/>
          <w:szCs w:val="28"/>
          <w:lang w:val="uk-UA"/>
        </w:rPr>
      </w:pPr>
      <w:r>
        <w:rPr>
          <w:sz w:val="28"/>
          <w:szCs w:val="28"/>
          <w:lang w:val="uk-UA"/>
        </w:rPr>
        <w:t xml:space="preserve">Згідно з результатами дослідження, опублікованими в журналі </w:t>
      </w:r>
      <w:r>
        <w:rPr>
          <w:sz w:val="28"/>
          <w:szCs w:val="28"/>
        </w:rPr>
        <w:t>American</w:t>
      </w:r>
      <w:r>
        <w:rPr>
          <w:sz w:val="28"/>
          <w:szCs w:val="28"/>
          <w:lang w:val="uk-UA"/>
        </w:rPr>
        <w:t xml:space="preserve"> </w:t>
      </w:r>
      <w:r>
        <w:rPr>
          <w:sz w:val="28"/>
          <w:szCs w:val="28"/>
        </w:rPr>
        <w:t>Journal</w:t>
      </w:r>
      <w:r>
        <w:rPr>
          <w:sz w:val="28"/>
          <w:szCs w:val="28"/>
          <w:lang w:val="uk-UA"/>
        </w:rPr>
        <w:t xml:space="preserve"> </w:t>
      </w:r>
      <w:r>
        <w:rPr>
          <w:sz w:val="28"/>
          <w:szCs w:val="28"/>
        </w:rPr>
        <w:t>of</w:t>
      </w:r>
      <w:r>
        <w:rPr>
          <w:sz w:val="28"/>
          <w:szCs w:val="28"/>
          <w:lang w:val="uk-UA"/>
        </w:rPr>
        <w:t xml:space="preserve"> </w:t>
      </w:r>
      <w:r>
        <w:rPr>
          <w:sz w:val="28"/>
          <w:szCs w:val="28"/>
        </w:rPr>
        <w:t>Epidemiology</w:t>
      </w:r>
      <w:r>
        <w:rPr>
          <w:sz w:val="28"/>
          <w:szCs w:val="28"/>
          <w:lang w:val="uk-UA"/>
        </w:rPr>
        <w:t xml:space="preserve"> [11], тривале використання нестероїдних протизапальних засобів і парацетамолу підвищує ризик втрати слуху.</w:t>
      </w:r>
    </w:p>
    <w:p w14:paraId="065F3D73" w14:textId="77777777" w:rsidR="00000000" w:rsidRDefault="00311493">
      <w:pPr>
        <w:spacing w:line="360" w:lineRule="auto"/>
        <w:ind w:firstLine="709"/>
        <w:jc w:val="both"/>
        <w:rPr>
          <w:sz w:val="28"/>
          <w:szCs w:val="28"/>
        </w:rPr>
      </w:pPr>
      <w:r>
        <w:rPr>
          <w:sz w:val="28"/>
          <w:szCs w:val="28"/>
          <w:lang w:val="uk-UA"/>
        </w:rPr>
        <w:t>Про те, що між прийомом цих лікарських з</w:t>
      </w:r>
      <w:r>
        <w:rPr>
          <w:sz w:val="28"/>
          <w:szCs w:val="28"/>
          <w:lang w:val="uk-UA"/>
        </w:rPr>
        <w:t xml:space="preserve">асобів і зниженням слуху існує зв'язок, було відомо і раніше. </w:t>
      </w:r>
      <w:r>
        <w:rPr>
          <w:sz w:val="28"/>
          <w:szCs w:val="28"/>
        </w:rPr>
        <w:t>Однак не проводилися дослідження з вивчення залежності появи проблем зі слухом від тривалості лікування.</w:t>
      </w:r>
    </w:p>
    <w:p w14:paraId="0EC51915" w14:textId="77777777" w:rsidR="00000000" w:rsidRDefault="00311493">
      <w:pPr>
        <w:spacing w:line="360" w:lineRule="auto"/>
        <w:ind w:firstLine="709"/>
        <w:jc w:val="both"/>
        <w:rPr>
          <w:sz w:val="28"/>
          <w:szCs w:val="28"/>
        </w:rPr>
      </w:pPr>
      <w:r>
        <w:rPr>
          <w:sz w:val="28"/>
          <w:szCs w:val="28"/>
        </w:rPr>
        <w:t>Автори роботи вивчили дані, які були отримані в ході великого дослідження здоров'я медичн</w:t>
      </w:r>
      <w:r>
        <w:rPr>
          <w:sz w:val="28"/>
          <w:szCs w:val="28"/>
        </w:rPr>
        <w:t>их сестер за участю 55850 тисяч жінок. Вони проаналізували інформацію про жінок, які прийма</w:t>
      </w:r>
      <w:r>
        <w:rPr>
          <w:sz w:val="28"/>
          <w:szCs w:val="28"/>
          <w:lang w:val="uk-UA"/>
        </w:rPr>
        <w:t>ли</w:t>
      </w:r>
      <w:r>
        <w:rPr>
          <w:sz w:val="28"/>
          <w:szCs w:val="28"/>
        </w:rPr>
        <w:t xml:space="preserve"> знеболюючі препарати і зверта</w:t>
      </w:r>
      <w:r>
        <w:rPr>
          <w:sz w:val="28"/>
          <w:szCs w:val="28"/>
          <w:lang w:val="uk-UA"/>
        </w:rPr>
        <w:t>ли</w:t>
      </w:r>
      <w:r>
        <w:rPr>
          <w:sz w:val="28"/>
          <w:szCs w:val="28"/>
        </w:rPr>
        <w:t>ся зі скаргами на втрату слуху.</w:t>
      </w:r>
    </w:p>
    <w:p w14:paraId="3A5FE5DD" w14:textId="77777777" w:rsidR="00000000" w:rsidRDefault="00311493">
      <w:pPr>
        <w:spacing w:line="360" w:lineRule="auto"/>
        <w:ind w:firstLine="709"/>
        <w:jc w:val="both"/>
        <w:rPr>
          <w:sz w:val="28"/>
          <w:szCs w:val="28"/>
        </w:rPr>
      </w:pPr>
      <w:r>
        <w:rPr>
          <w:sz w:val="28"/>
          <w:szCs w:val="28"/>
        </w:rPr>
        <w:t>Виявилося, що більш тривалий прийом НПЗЗ (більше шести років) підвищує ризик розвитку проблем зі сл</w:t>
      </w:r>
      <w:r>
        <w:rPr>
          <w:sz w:val="28"/>
          <w:szCs w:val="28"/>
        </w:rPr>
        <w:t>ухом на 10% в порівнянні з використанням цих препаратів менш одного року. При використанні парацетамолу більше шести років ймовірність розвитку втрати слуху збільшувалася на 9%. Тривалий регулярний прийом аспірину не був пов'язаний з ризиком розвитку пробл</w:t>
      </w:r>
      <w:r>
        <w:rPr>
          <w:sz w:val="28"/>
          <w:szCs w:val="28"/>
        </w:rPr>
        <w:t>ем зі слухом у учасниць.</w:t>
      </w:r>
    </w:p>
    <w:p w14:paraId="0C0221B6" w14:textId="77777777" w:rsidR="00000000" w:rsidRDefault="00311493">
      <w:pPr>
        <w:spacing w:line="360" w:lineRule="auto"/>
        <w:ind w:firstLine="709"/>
        <w:jc w:val="both"/>
        <w:rPr>
          <w:sz w:val="28"/>
          <w:szCs w:val="28"/>
          <w:lang w:val="uk-UA"/>
        </w:rPr>
      </w:pPr>
      <w:r>
        <w:rPr>
          <w:sz w:val="28"/>
          <w:szCs w:val="28"/>
        </w:rPr>
        <w:t>З огляду на широку поширеність застосування НПЗЗ і парацетамолу, це може бути важливим модиф</w:t>
      </w:r>
      <w:r>
        <w:rPr>
          <w:sz w:val="28"/>
          <w:szCs w:val="28"/>
          <w:lang w:val="uk-UA"/>
        </w:rPr>
        <w:t>ікуюч</w:t>
      </w:r>
      <w:r>
        <w:rPr>
          <w:sz w:val="28"/>
          <w:szCs w:val="28"/>
        </w:rPr>
        <w:t>им фактором розвитку проблем зі слухом.</w:t>
      </w:r>
    </w:p>
    <w:p w14:paraId="48D3EF1A" w14:textId="77777777" w:rsidR="00000000" w:rsidRDefault="00311493">
      <w:pPr>
        <w:spacing w:line="360" w:lineRule="auto"/>
        <w:ind w:firstLine="709"/>
        <w:jc w:val="both"/>
        <w:rPr>
          <w:sz w:val="28"/>
          <w:szCs w:val="28"/>
          <w:lang w:val="uk-UA"/>
        </w:rPr>
      </w:pPr>
      <w:r>
        <w:rPr>
          <w:sz w:val="28"/>
          <w:szCs w:val="28"/>
          <w:lang w:val="uk-UA"/>
        </w:rPr>
        <w:t>Провівши масштабне дослідження аналгетиків, що призначаються при остеоартрозі, інші вчені вияв</w:t>
      </w:r>
      <w:r>
        <w:rPr>
          <w:sz w:val="28"/>
          <w:szCs w:val="28"/>
          <w:lang w:val="uk-UA"/>
        </w:rPr>
        <w:t>или, що парацетамол не відповідає стандартам мінімальної клінічної ефективності в зменшенні болю або поліпшенні фізичної функції у пацієнтів з остеоартрозом колінних і тазостегнових суглобів [12]. І хоча парацетамол виявився по ефективності трохи потужніши</w:t>
      </w:r>
      <w:r>
        <w:rPr>
          <w:sz w:val="28"/>
          <w:szCs w:val="28"/>
          <w:lang w:val="uk-UA"/>
        </w:rPr>
        <w:t>м, ніж плацебо, дослідники роблять висновок, що сам по собі парацетамол в будь-якій дозі не має ніякого значення в лікуванні пацієнтів з остеоартрозом.</w:t>
      </w:r>
    </w:p>
    <w:p w14:paraId="058883D4" w14:textId="77777777" w:rsidR="00000000" w:rsidRDefault="00311493">
      <w:pPr>
        <w:spacing w:line="360" w:lineRule="auto"/>
        <w:ind w:firstLine="709"/>
        <w:jc w:val="both"/>
        <w:rPr>
          <w:sz w:val="28"/>
          <w:szCs w:val="28"/>
        </w:rPr>
      </w:pPr>
      <w:r>
        <w:rPr>
          <w:sz w:val="28"/>
          <w:szCs w:val="28"/>
        </w:rPr>
        <w:t xml:space="preserve">У всьому світі 9, 6% чоловіків і 18% жінок у віці старше 60 років страждають на остеоартроз. Підрахунки </w:t>
      </w:r>
      <w:r>
        <w:rPr>
          <w:sz w:val="28"/>
          <w:szCs w:val="28"/>
        </w:rPr>
        <w:t>показують, що 26, 9 мільйона дорослих у США і 8750000 у Великобританії мають це захворювання. Артроз є провідною причиною болю у літніх людей. Хвороба може призвести до погіршення фізичної активності, що, в свою чергу, збільшує ризик ожиріння, серцево-суди</w:t>
      </w:r>
      <w:r>
        <w:rPr>
          <w:sz w:val="28"/>
          <w:szCs w:val="28"/>
        </w:rPr>
        <w:t>нних захворювань, діабету і загального погіршення стану здоров'я у пацієнтів.</w:t>
      </w:r>
    </w:p>
    <w:p w14:paraId="61360526" w14:textId="77777777" w:rsidR="00000000" w:rsidRDefault="00311493">
      <w:pPr>
        <w:spacing w:line="360" w:lineRule="auto"/>
        <w:ind w:firstLine="709"/>
        <w:jc w:val="both"/>
        <w:rPr>
          <w:sz w:val="28"/>
          <w:szCs w:val="28"/>
        </w:rPr>
      </w:pPr>
      <w:r>
        <w:rPr>
          <w:sz w:val="28"/>
          <w:szCs w:val="28"/>
        </w:rPr>
        <w:t>Доктор наук Sven Trelleіз Бернського університету в Швейцарії і його колеги об'єднали дані 74 рандомізованих досліджень, опублікованих в період з 1980 по 2015 роки, в яких були д</w:t>
      </w:r>
      <w:r>
        <w:rPr>
          <w:sz w:val="28"/>
          <w:szCs w:val="28"/>
        </w:rPr>
        <w:t>ані 58556 пацієнтів з остеоартрозом, і в своєму дослідженні (шляхом мета-аналізу) порівняли ефективність 22 різних медичних препаратів і плацебо в купірування інтенсивності болю і поліпшення фізичної активності. 22 препарату були представлені різними дозам</w:t>
      </w:r>
      <w:r>
        <w:rPr>
          <w:sz w:val="28"/>
          <w:szCs w:val="28"/>
        </w:rPr>
        <w:t>и парацетамолу і сім'ю представниками класу НПЗП.</w:t>
      </w:r>
    </w:p>
    <w:p w14:paraId="7070784A" w14:textId="77777777" w:rsidR="00000000" w:rsidRDefault="00311493">
      <w:pPr>
        <w:spacing w:line="360" w:lineRule="auto"/>
        <w:ind w:firstLine="709"/>
        <w:jc w:val="both"/>
        <w:rPr>
          <w:sz w:val="28"/>
          <w:szCs w:val="28"/>
        </w:rPr>
      </w:pPr>
      <w:r>
        <w:rPr>
          <w:sz w:val="28"/>
          <w:szCs w:val="28"/>
        </w:rPr>
        <w:t>Парацетамол і нестероїдні протизапальні засоби, як правило, є засобами першої лінії для лікування від легкого до помірного ступеня болю при остеоартрозі, але парацетамол частіше використовується в довгостро</w:t>
      </w:r>
      <w:r>
        <w:rPr>
          <w:sz w:val="28"/>
          <w:szCs w:val="28"/>
        </w:rPr>
        <w:t>ковій перспективі через серцево-судинних і шлунково-кишкових побічних ефектів, пов'язаних з довгостроковим використанням НПЗП.</w:t>
      </w:r>
    </w:p>
    <w:p w14:paraId="25C3A7E5" w14:textId="77777777" w:rsidR="00000000" w:rsidRDefault="00311493">
      <w:pPr>
        <w:spacing w:line="360" w:lineRule="auto"/>
        <w:ind w:firstLine="709"/>
        <w:jc w:val="both"/>
        <w:rPr>
          <w:sz w:val="28"/>
          <w:szCs w:val="28"/>
        </w:rPr>
      </w:pPr>
      <w:r>
        <w:rPr>
          <w:sz w:val="28"/>
          <w:szCs w:val="28"/>
        </w:rPr>
        <w:t>Аналіз показав, що всі 22 препарату, незалежно від дози, викликають зменшення симптомів болю в порівнянні з плацебо. Хоча деякі д</w:t>
      </w:r>
      <w:r>
        <w:rPr>
          <w:sz w:val="28"/>
          <w:szCs w:val="28"/>
        </w:rPr>
        <w:t>ози парацетамолу мали незначний вплив на поліпшення фізичної функції і зменшення болю, ефект його був лише трохи краще, ніж ефект плацебо, і не досягав мінімального клінічно значимої різниці (-0, 17 проти необхідних -0, 37). Для порівняння, диклофенак в ма</w:t>
      </w:r>
      <w:r>
        <w:rPr>
          <w:sz w:val="28"/>
          <w:szCs w:val="28"/>
        </w:rPr>
        <w:t>ксимальній добовій дозі 150 мг / добу був найбільш ефективний для лікування болю і фізичної непрацездатності при остеоартрозі (-0, 57), і перевершував по ефективності максимальні дози часто використовуваних НПЗП, включаючи ібупрофен, напроксен і целекоксиб</w:t>
      </w:r>
      <w:r>
        <w:rPr>
          <w:sz w:val="28"/>
          <w:szCs w:val="28"/>
        </w:rPr>
        <w:t>.</w:t>
      </w:r>
    </w:p>
    <w:p w14:paraId="5E0CBD27" w14:textId="77777777" w:rsidR="00000000" w:rsidRDefault="00311493">
      <w:pPr>
        <w:spacing w:line="360" w:lineRule="auto"/>
        <w:ind w:firstLine="709"/>
        <w:jc w:val="both"/>
        <w:rPr>
          <w:sz w:val="28"/>
          <w:szCs w:val="28"/>
        </w:rPr>
      </w:pPr>
      <w:r>
        <w:rPr>
          <w:sz w:val="28"/>
          <w:szCs w:val="28"/>
        </w:rPr>
        <w:t>За словами доктора Trelle, нестероїдні протизапальні засоби, як правило, використовуються тільки для лікування короткострокових епізодів болю при остеоартрозі, тому що побічні ефекти, як вважають, переважують вигоди при використанні їх протягом більш три</w:t>
      </w:r>
      <w:r>
        <w:rPr>
          <w:sz w:val="28"/>
          <w:szCs w:val="28"/>
        </w:rPr>
        <w:t xml:space="preserve">валого терміну. Через це парацетамол часто прописують для купірування болю замість НПЗП. Проте, результати дослідження свідчать про те, що парацетамол в будь-якій дозі не ефективний в купірування болю при остеоартрозі, а певні НПЗП ефективні і можуть бути </w:t>
      </w:r>
      <w:r>
        <w:rPr>
          <w:sz w:val="28"/>
          <w:szCs w:val="28"/>
        </w:rPr>
        <w:t>використані курсами без застосування парацетамолу.</w:t>
      </w:r>
    </w:p>
    <w:p w14:paraId="29C16D84" w14:textId="77777777" w:rsidR="00000000" w:rsidRDefault="00311493">
      <w:pPr>
        <w:spacing w:line="360" w:lineRule="auto"/>
        <w:ind w:firstLine="709"/>
        <w:jc w:val="both"/>
        <w:rPr>
          <w:sz w:val="28"/>
          <w:szCs w:val="28"/>
        </w:rPr>
      </w:pPr>
      <w:r>
        <w:rPr>
          <w:sz w:val="28"/>
          <w:szCs w:val="28"/>
        </w:rPr>
        <w:t>Тривалість спостереження в більшості включених в аналіз досліджень була 3 місяці або менше, і автори визнають, що може виявитися необхідним виключення і інших досліджень, які розглядали б процес більш трив</w:t>
      </w:r>
      <w:r>
        <w:rPr>
          <w:sz w:val="28"/>
          <w:szCs w:val="28"/>
        </w:rPr>
        <w:t>алий час. Незважаючи на те, що загальне число пацієнтів, включених в аналіз, було великим, кількість індивідуальних досліджень, які б вивчали вплив індивідуальних доз, все ще знаходиться на низькому рівні.</w:t>
      </w:r>
    </w:p>
    <w:p w14:paraId="7C932D74" w14:textId="77777777" w:rsidR="00000000" w:rsidRDefault="00311493">
      <w:pPr>
        <w:spacing w:line="360" w:lineRule="auto"/>
        <w:ind w:firstLine="709"/>
        <w:jc w:val="both"/>
        <w:rPr>
          <w:sz w:val="28"/>
          <w:szCs w:val="28"/>
          <w:lang w:val="uk-UA"/>
        </w:rPr>
      </w:pPr>
      <w:r>
        <w:rPr>
          <w:sz w:val="28"/>
          <w:szCs w:val="28"/>
          <w:lang w:val="uk-UA"/>
        </w:rPr>
        <w:t>Інші клінічні дослідження визначили чи підсилює па</w:t>
      </w:r>
      <w:r>
        <w:rPr>
          <w:sz w:val="28"/>
          <w:szCs w:val="28"/>
          <w:lang w:val="uk-UA"/>
        </w:rPr>
        <w:t xml:space="preserve">рацетамол токсичну дію аспірину на слизову оболонку шлунково-кишкового тракту [13]. Метою дослідження було вивчити вплив парацетамолу на токсичний ефект аспірину щодо слизової оболонки шлунка і дванадцятипалої кишки, так як парацетамол широко застосовують </w:t>
      </w:r>
      <w:r>
        <w:rPr>
          <w:sz w:val="28"/>
          <w:szCs w:val="28"/>
          <w:lang w:val="uk-UA"/>
        </w:rPr>
        <w:t>для симптоматичного лікування остеоартриту, а аспірин - для профілактики серцево-судинних результатів.</w:t>
      </w:r>
    </w:p>
    <w:p w14:paraId="3543A670" w14:textId="77777777" w:rsidR="00000000" w:rsidRDefault="00311493">
      <w:pPr>
        <w:spacing w:line="360" w:lineRule="auto"/>
        <w:ind w:firstLine="709"/>
        <w:jc w:val="both"/>
        <w:rPr>
          <w:sz w:val="28"/>
          <w:szCs w:val="28"/>
          <w:lang w:val="uk-UA"/>
        </w:rPr>
      </w:pPr>
      <w:r>
        <w:rPr>
          <w:sz w:val="28"/>
          <w:szCs w:val="28"/>
          <w:lang w:val="uk-UA"/>
        </w:rPr>
        <w:t>У проспективному, подвійному сліпому, рандомізованому дослідженні 60 здорових дорослих людей (18-75 років), у яких не було виявлено зміни слизової оболон</w:t>
      </w:r>
      <w:r>
        <w:rPr>
          <w:sz w:val="28"/>
          <w:szCs w:val="28"/>
          <w:lang w:val="uk-UA"/>
        </w:rPr>
        <w:t>ки шлунка і дванадцятипалої кишки при початковій гастроскопії, отримували внутрішньо парацетамол 400 мг / добу (</w:t>
      </w:r>
      <w:r>
        <w:rPr>
          <w:sz w:val="28"/>
          <w:szCs w:val="28"/>
        </w:rPr>
        <w:t>n</w:t>
      </w:r>
      <w:r>
        <w:rPr>
          <w:sz w:val="28"/>
          <w:szCs w:val="28"/>
          <w:lang w:val="uk-UA"/>
        </w:rPr>
        <w:t xml:space="preserve"> = 21), аспірин 325 мг / добу (</w:t>
      </w:r>
      <w:r>
        <w:rPr>
          <w:sz w:val="28"/>
          <w:szCs w:val="28"/>
        </w:rPr>
        <w:t>n</w:t>
      </w:r>
      <w:r>
        <w:rPr>
          <w:sz w:val="28"/>
          <w:szCs w:val="28"/>
          <w:lang w:val="uk-UA"/>
        </w:rPr>
        <w:t xml:space="preserve"> = 19) або парацетамол 4000 мг / сут і аспірин 325 мг / добу (</w:t>
      </w:r>
      <w:r>
        <w:rPr>
          <w:sz w:val="28"/>
          <w:szCs w:val="28"/>
        </w:rPr>
        <w:t>n</w:t>
      </w:r>
      <w:r>
        <w:rPr>
          <w:sz w:val="28"/>
          <w:szCs w:val="28"/>
          <w:lang w:val="uk-UA"/>
        </w:rPr>
        <w:t xml:space="preserve"> = 20). </w:t>
      </w:r>
      <w:r>
        <w:rPr>
          <w:sz w:val="28"/>
          <w:szCs w:val="28"/>
        </w:rPr>
        <w:t>Через 7 днів повторювали гастроскопію. Ч</w:t>
      </w:r>
      <w:r>
        <w:rPr>
          <w:sz w:val="28"/>
          <w:szCs w:val="28"/>
        </w:rPr>
        <w:t>астота шлункових виразок достовірно не відрізнялася у хворих, які отримували парацетамол (0/21, 0%) аспірин (3/19, 16%) або обидва препарати (2/20, 10%). Проте, частота ерозій і виразок при комбінованої терапії (16/20, 80%) була вищою, ніж при лікуванні од</w:t>
      </w:r>
      <w:r>
        <w:rPr>
          <w:sz w:val="28"/>
          <w:szCs w:val="28"/>
        </w:rPr>
        <w:t xml:space="preserve">ним аспірином (8/19, 42%, P &lt;0.001) або парацетамолом (3/21, 14%, P &lt;0.01). Середнє число виразок або ерозій на пацієнта при лікуванні аспірином і парацетамолом також було вище, ніж при застосуванні одного парацетамолу (7.9 vs. 0.7, P &lt;0.01). Таким чином, </w:t>
      </w:r>
      <w:r>
        <w:rPr>
          <w:sz w:val="28"/>
          <w:szCs w:val="28"/>
        </w:rPr>
        <w:t>поєднання аспірину і парацетамолу супроводжувалося збільшенням частоти розвитку ендоскопічних виразок і ерозій в порівнянні з монотерапією двома препаратами.</w:t>
      </w:r>
    </w:p>
    <w:p w14:paraId="7F54F4B8" w14:textId="77777777" w:rsidR="00000000" w:rsidRDefault="00311493">
      <w:pPr>
        <w:spacing w:line="360" w:lineRule="auto"/>
        <w:ind w:firstLine="709"/>
        <w:jc w:val="both"/>
        <w:rPr>
          <w:sz w:val="28"/>
          <w:szCs w:val="28"/>
        </w:rPr>
      </w:pPr>
      <w:r>
        <w:rPr>
          <w:sz w:val="28"/>
          <w:szCs w:val="28"/>
          <w:lang w:val="uk-UA"/>
        </w:rPr>
        <w:t>Наступні клінічні дослідження виявили, що ч</w:t>
      </w:r>
      <w:r>
        <w:rPr>
          <w:sz w:val="28"/>
          <w:szCs w:val="28"/>
        </w:rPr>
        <w:t>асте застосування дітьми парацетамолу може спровокуват</w:t>
      </w:r>
      <w:r>
        <w:rPr>
          <w:sz w:val="28"/>
          <w:szCs w:val="28"/>
        </w:rPr>
        <w:t>и розвиток астми в майбутньому</w:t>
      </w:r>
      <w:r>
        <w:rPr>
          <w:sz w:val="28"/>
          <w:szCs w:val="28"/>
          <w:lang w:val="uk-UA"/>
        </w:rPr>
        <w:t xml:space="preserve"> </w:t>
      </w:r>
      <w:r>
        <w:rPr>
          <w:sz w:val="28"/>
          <w:szCs w:val="28"/>
        </w:rPr>
        <w:t>[</w:t>
      </w:r>
      <w:r>
        <w:rPr>
          <w:sz w:val="28"/>
          <w:szCs w:val="28"/>
          <w:lang w:val="uk-UA"/>
        </w:rPr>
        <w:t>14</w:t>
      </w:r>
      <w:r>
        <w:rPr>
          <w:sz w:val="28"/>
          <w:szCs w:val="28"/>
        </w:rPr>
        <w:t>]. Автори роботи відзначили також, чим частіше діти приймають препарат, тим більше виражені симптоми захворювання.</w:t>
      </w:r>
    </w:p>
    <w:p w14:paraId="793D3578" w14:textId="77777777" w:rsidR="00000000" w:rsidRDefault="00311493">
      <w:pPr>
        <w:spacing w:line="360" w:lineRule="auto"/>
        <w:ind w:firstLine="709"/>
        <w:jc w:val="both"/>
        <w:rPr>
          <w:sz w:val="28"/>
          <w:szCs w:val="28"/>
        </w:rPr>
      </w:pPr>
      <w:r>
        <w:rPr>
          <w:sz w:val="28"/>
          <w:szCs w:val="28"/>
        </w:rPr>
        <w:t>В ході дослідження вчені опитали батьків понад 20 тисяч дітей віком від шести до семи років і від тринадцят</w:t>
      </w:r>
      <w:r>
        <w:rPr>
          <w:sz w:val="28"/>
          <w:szCs w:val="28"/>
        </w:rPr>
        <w:t>и до чотирнадцяти років. Опитування мало на меті з'ясувати, чи були зафіксовані у дітей симптоми астми, а також з якою періодичністю вони отримували парацетамол протягом попереднього року і в дитячому віці. Виявилося, що у учасників, що входять в молодшу в</w:t>
      </w:r>
      <w:r>
        <w:rPr>
          <w:sz w:val="28"/>
          <w:szCs w:val="28"/>
        </w:rPr>
        <w:t>ікову групу, які приймали препарат як мінімум один раз на місяць, ризик розвитку симптомів астми зростав в 5 разів у порівнянні з тими дітьми, що не отримували лікарський засіб. Діти 13-14 років, які брали парацетамол протягом попереднього року, на 40% час</w:t>
      </w:r>
      <w:r>
        <w:rPr>
          <w:sz w:val="28"/>
          <w:szCs w:val="28"/>
        </w:rPr>
        <w:t>тіше страждали астмою, якщо ж вони отримували препарат приблизно раз на місяць, ризик розвитку захворювання збільшувався в 2, 5 рази.</w:t>
      </w:r>
    </w:p>
    <w:p w14:paraId="3C393BE6" w14:textId="77777777" w:rsidR="00000000" w:rsidRDefault="00311493">
      <w:pPr>
        <w:spacing w:line="360" w:lineRule="auto"/>
        <w:ind w:firstLine="709"/>
        <w:jc w:val="both"/>
        <w:rPr>
          <w:sz w:val="28"/>
          <w:szCs w:val="28"/>
        </w:rPr>
      </w:pPr>
      <w:r>
        <w:rPr>
          <w:sz w:val="28"/>
          <w:szCs w:val="28"/>
        </w:rPr>
        <w:t xml:space="preserve">На думку вчених, причина такої закономірності криється в тому, що парацетамол може зменшувати рівень глутатіону в легенів </w:t>
      </w:r>
      <w:r>
        <w:rPr>
          <w:sz w:val="28"/>
          <w:szCs w:val="28"/>
        </w:rPr>
        <w:t>і крові, а це призводить до пошкодження легеневої тканини. Глутатіон є антиоксидант, який захищає клітину від токсичних агентів.</w:t>
      </w:r>
    </w:p>
    <w:p w14:paraId="7ABBB168" w14:textId="77777777" w:rsidR="00000000" w:rsidRDefault="00311493">
      <w:pPr>
        <w:spacing w:line="360" w:lineRule="auto"/>
        <w:ind w:firstLine="709"/>
        <w:jc w:val="both"/>
        <w:rPr>
          <w:sz w:val="28"/>
          <w:szCs w:val="28"/>
          <w:lang w:val="uk-UA"/>
        </w:rPr>
      </w:pPr>
      <w:r>
        <w:rPr>
          <w:sz w:val="28"/>
          <w:szCs w:val="28"/>
        </w:rPr>
        <w:t xml:space="preserve">Парацетамол є найбільш популярним болезаспокійливим і жарознижуючим засобом. За даними The Daily Mail, близько 85% британських </w:t>
      </w:r>
      <w:r>
        <w:rPr>
          <w:sz w:val="28"/>
          <w:szCs w:val="28"/>
        </w:rPr>
        <w:t xml:space="preserve">дітей в перші півроку життя отримують даний лікарський засіб. У світлі отриманих даних, автори роботи рекомендують батькам по можливості уникати призначення дітям у віці до 12 років препарати з вмістом парацетамолу. Крім того, що препарат може провокувати </w:t>
      </w:r>
      <w:r>
        <w:rPr>
          <w:sz w:val="28"/>
          <w:szCs w:val="28"/>
        </w:rPr>
        <w:t>розвиток астми, останнім часом також з'явилися відомості про те, що він також може призводити до розвитку гострої печінкової недостатності та алергічних шкірних реакцій.</w:t>
      </w:r>
    </w:p>
    <w:p w14:paraId="0D91CE3B" w14:textId="77777777" w:rsidR="00000000" w:rsidRDefault="00311493">
      <w:pPr>
        <w:spacing w:line="360" w:lineRule="auto"/>
        <w:ind w:firstLine="709"/>
        <w:jc w:val="both"/>
        <w:rPr>
          <w:sz w:val="28"/>
          <w:szCs w:val="28"/>
          <w:lang w:val="uk-UA"/>
        </w:rPr>
      </w:pPr>
    </w:p>
    <w:p w14:paraId="2DA17331" w14:textId="77777777" w:rsidR="00000000" w:rsidRDefault="00311493">
      <w:pPr>
        <w:spacing w:line="360" w:lineRule="auto"/>
        <w:ind w:firstLine="709"/>
        <w:jc w:val="both"/>
        <w:rPr>
          <w:sz w:val="28"/>
          <w:szCs w:val="28"/>
          <w:lang w:val="uk-UA"/>
        </w:rPr>
      </w:pPr>
      <w:r>
        <w:rPr>
          <w:sz w:val="28"/>
          <w:szCs w:val="28"/>
        </w:rPr>
        <w:t xml:space="preserve">1.7 </w:t>
      </w:r>
      <w:r>
        <w:rPr>
          <w:sz w:val="28"/>
          <w:szCs w:val="28"/>
          <w:lang w:val="uk-UA"/>
        </w:rPr>
        <w:t>Парацетамол на ринку України</w:t>
      </w:r>
    </w:p>
    <w:p w14:paraId="25CCFCC3" w14:textId="77777777" w:rsidR="00000000" w:rsidRDefault="00311493">
      <w:pPr>
        <w:spacing w:line="360" w:lineRule="auto"/>
        <w:ind w:firstLine="709"/>
        <w:jc w:val="both"/>
        <w:rPr>
          <w:sz w:val="28"/>
          <w:szCs w:val="28"/>
        </w:rPr>
      </w:pPr>
    </w:p>
    <w:p w14:paraId="44099623" w14:textId="77777777" w:rsidR="00000000" w:rsidRDefault="00311493">
      <w:pPr>
        <w:spacing w:line="360" w:lineRule="auto"/>
        <w:ind w:firstLine="709"/>
        <w:jc w:val="both"/>
        <w:rPr>
          <w:sz w:val="28"/>
          <w:szCs w:val="28"/>
        </w:rPr>
      </w:pPr>
      <w:r>
        <w:rPr>
          <w:sz w:val="28"/>
          <w:szCs w:val="28"/>
        </w:rPr>
        <w:t>Конкуренція на вітчизняному ринку препаратів параце</w:t>
      </w:r>
      <w:r>
        <w:rPr>
          <w:sz w:val="28"/>
          <w:szCs w:val="28"/>
        </w:rPr>
        <w:t>тамолу у формі таблеток (капсул, капає) досить висока. Всього в Україні зареєстровано 24 лікарських засоби, активною речовиною яких є парацетамол (без урахування комбінованих препаратів).</w:t>
      </w:r>
    </w:p>
    <w:p w14:paraId="3ED199A0" w14:textId="77777777" w:rsidR="00000000" w:rsidRDefault="00311493">
      <w:pPr>
        <w:spacing w:line="360" w:lineRule="auto"/>
        <w:ind w:firstLine="709"/>
        <w:jc w:val="both"/>
        <w:rPr>
          <w:sz w:val="28"/>
          <w:szCs w:val="28"/>
        </w:rPr>
      </w:pPr>
      <w:r>
        <w:rPr>
          <w:sz w:val="28"/>
          <w:szCs w:val="28"/>
        </w:rPr>
        <w:t>За кількістю найменувань співвідношення препаратів українських і зар</w:t>
      </w:r>
      <w:r>
        <w:rPr>
          <w:sz w:val="28"/>
          <w:szCs w:val="28"/>
        </w:rPr>
        <w:t>убіжних виробників парацетамолу, представлених на ринку, становить приблизно 40:60 на користь іноземних компаній. При цьому існує ще одна особливість, яка в значній мірі визначає характер і рівень конкуренції. Всі фармацевтичні підприємства України виробля</w:t>
      </w:r>
      <w:r>
        <w:rPr>
          <w:sz w:val="28"/>
          <w:szCs w:val="28"/>
        </w:rPr>
        <w:t>ють парацетамол в формі таблеток 200 мг. У той же час іноземні виробники пропонують на ринку цей препарат головним чином у формі таблеток і капсул по 500 мг.</w:t>
      </w:r>
    </w:p>
    <w:p w14:paraId="09FF71F6" w14:textId="77777777" w:rsidR="00000000" w:rsidRDefault="00311493">
      <w:pPr>
        <w:spacing w:line="360" w:lineRule="auto"/>
        <w:ind w:firstLine="709"/>
        <w:jc w:val="both"/>
        <w:rPr>
          <w:sz w:val="28"/>
          <w:szCs w:val="28"/>
          <w:lang w:val="uk-UA"/>
        </w:rPr>
      </w:pPr>
      <w:r>
        <w:rPr>
          <w:sz w:val="28"/>
          <w:szCs w:val="28"/>
        </w:rPr>
        <w:t xml:space="preserve">Різниця цін на препарати парацетамолу, пропоновані українськими заводами-виробниками, мінімальна. </w:t>
      </w:r>
      <w:r>
        <w:rPr>
          <w:sz w:val="28"/>
          <w:szCs w:val="28"/>
          <w:lang w:val="uk-UA"/>
        </w:rPr>
        <w:t>Препарати парацетамолу вітчизняного виробництва:</w:t>
      </w:r>
    </w:p>
    <w:p w14:paraId="27C38DE3" w14:textId="77777777" w:rsidR="00000000" w:rsidRDefault="00311493">
      <w:pPr>
        <w:spacing w:line="360" w:lineRule="auto"/>
        <w:ind w:firstLine="709"/>
        <w:jc w:val="both"/>
        <w:rPr>
          <w:sz w:val="28"/>
          <w:szCs w:val="28"/>
        </w:rPr>
      </w:pPr>
      <w:r>
        <w:rPr>
          <w:sz w:val="28"/>
          <w:szCs w:val="28"/>
        </w:rPr>
        <w:t>ПАРАЦЕТАМОЛ, Борщагівський ХФЗ (Україна, Київ)</w:t>
      </w:r>
    </w:p>
    <w:p w14:paraId="1426F4B1" w14:textId="77777777" w:rsidR="00000000" w:rsidRDefault="00311493">
      <w:pPr>
        <w:spacing w:line="360" w:lineRule="auto"/>
        <w:ind w:firstLine="709"/>
        <w:jc w:val="both"/>
        <w:rPr>
          <w:sz w:val="28"/>
          <w:szCs w:val="28"/>
        </w:rPr>
      </w:pPr>
      <w:r>
        <w:rPr>
          <w:sz w:val="28"/>
          <w:szCs w:val="28"/>
        </w:rPr>
        <w:t>ПАРАЦЕТАМОЛ, "Галичфарм" (Україна, Львів)</w:t>
      </w:r>
    </w:p>
    <w:p w14:paraId="3585D8C2" w14:textId="77777777" w:rsidR="00000000" w:rsidRDefault="00311493">
      <w:pPr>
        <w:spacing w:line="360" w:lineRule="auto"/>
        <w:ind w:firstLine="709"/>
        <w:jc w:val="both"/>
        <w:rPr>
          <w:sz w:val="28"/>
          <w:szCs w:val="28"/>
        </w:rPr>
      </w:pPr>
      <w:r>
        <w:rPr>
          <w:sz w:val="28"/>
          <w:szCs w:val="28"/>
        </w:rPr>
        <w:t>ПАРАЦЕТАМОЛ, Луганський ХФЗ (Україна, Луганськ)</w:t>
      </w:r>
    </w:p>
    <w:p w14:paraId="6AD955A1" w14:textId="77777777" w:rsidR="00000000" w:rsidRDefault="00311493">
      <w:pPr>
        <w:spacing w:line="360" w:lineRule="auto"/>
        <w:ind w:firstLine="709"/>
        <w:jc w:val="both"/>
        <w:rPr>
          <w:sz w:val="28"/>
          <w:szCs w:val="28"/>
        </w:rPr>
      </w:pPr>
      <w:r>
        <w:rPr>
          <w:sz w:val="28"/>
          <w:szCs w:val="28"/>
        </w:rPr>
        <w:t>ПАРАЦЕТАМОЛ, "Магік" (Україна, Харків)</w:t>
      </w:r>
    </w:p>
    <w:p w14:paraId="2EB6E272" w14:textId="77777777" w:rsidR="00000000" w:rsidRDefault="00311493">
      <w:pPr>
        <w:spacing w:line="360" w:lineRule="auto"/>
        <w:ind w:firstLine="709"/>
        <w:jc w:val="both"/>
        <w:rPr>
          <w:sz w:val="28"/>
          <w:szCs w:val="28"/>
        </w:rPr>
      </w:pPr>
      <w:r>
        <w:rPr>
          <w:sz w:val="28"/>
          <w:szCs w:val="28"/>
        </w:rPr>
        <w:t>ПАРАЦЕТАМОЛ, "Фармак" (Україна,</w:t>
      </w:r>
      <w:r>
        <w:rPr>
          <w:sz w:val="28"/>
          <w:szCs w:val="28"/>
        </w:rPr>
        <w:t xml:space="preserve"> Київ)</w:t>
      </w:r>
    </w:p>
    <w:p w14:paraId="391A0B0D" w14:textId="77777777" w:rsidR="00000000" w:rsidRDefault="00311493">
      <w:pPr>
        <w:spacing w:line="360" w:lineRule="auto"/>
        <w:ind w:firstLine="709"/>
        <w:jc w:val="both"/>
        <w:rPr>
          <w:sz w:val="28"/>
          <w:szCs w:val="28"/>
        </w:rPr>
      </w:pPr>
      <w:r>
        <w:rPr>
          <w:sz w:val="28"/>
          <w:szCs w:val="28"/>
        </w:rPr>
        <w:t>ПАРАЦЕТАМОЛ-ДАРНИЦЯ, "ФФ" Дарниця "(Україна, Київ)</w:t>
      </w:r>
    </w:p>
    <w:p w14:paraId="3726D12F" w14:textId="77777777" w:rsidR="00000000" w:rsidRDefault="00311493">
      <w:pPr>
        <w:spacing w:line="360" w:lineRule="auto"/>
        <w:ind w:firstLine="709"/>
        <w:jc w:val="both"/>
        <w:rPr>
          <w:sz w:val="28"/>
          <w:szCs w:val="28"/>
        </w:rPr>
      </w:pPr>
      <w:r>
        <w:rPr>
          <w:sz w:val="28"/>
          <w:szCs w:val="28"/>
        </w:rPr>
        <w:t>ТАБЛЕТКИ парацетамолу 0, 2 г, "Лубнифарм" (Україна, Лубни)</w:t>
      </w:r>
    </w:p>
    <w:p w14:paraId="6733BB48" w14:textId="77777777" w:rsidR="00000000" w:rsidRDefault="00311493">
      <w:pPr>
        <w:spacing w:line="360" w:lineRule="auto"/>
        <w:ind w:firstLine="709"/>
        <w:jc w:val="both"/>
        <w:rPr>
          <w:sz w:val="28"/>
          <w:szCs w:val="28"/>
        </w:rPr>
      </w:pPr>
      <w:r>
        <w:rPr>
          <w:sz w:val="28"/>
          <w:szCs w:val="28"/>
        </w:rPr>
        <w:t>ТАБЛЕТКИ парацетамолу 0, 2 г, "Монфарм" (Україна, Монастирище)</w:t>
      </w:r>
    </w:p>
    <w:p w14:paraId="46A4B6BC" w14:textId="77777777" w:rsidR="00000000" w:rsidRDefault="00311493">
      <w:pPr>
        <w:spacing w:line="360" w:lineRule="auto"/>
        <w:ind w:firstLine="709"/>
        <w:jc w:val="both"/>
        <w:rPr>
          <w:sz w:val="28"/>
          <w:szCs w:val="28"/>
          <w:lang w:val="uk-UA"/>
        </w:rPr>
      </w:pPr>
      <w:r>
        <w:rPr>
          <w:sz w:val="28"/>
          <w:szCs w:val="28"/>
        </w:rPr>
        <w:t xml:space="preserve">Ситуація в сегменті ринку препаратів парацетамолу </w:t>
      </w:r>
      <w:r>
        <w:rPr>
          <w:sz w:val="28"/>
          <w:szCs w:val="28"/>
          <w:lang w:val="uk-UA"/>
        </w:rPr>
        <w:t>іноземних</w:t>
      </w:r>
      <w:r>
        <w:rPr>
          <w:sz w:val="28"/>
          <w:szCs w:val="28"/>
        </w:rPr>
        <w:t xml:space="preserve"> фармацевтичних к</w:t>
      </w:r>
      <w:r>
        <w:rPr>
          <w:sz w:val="28"/>
          <w:szCs w:val="28"/>
        </w:rPr>
        <w:t>омпаній не така однозначна. Поряд з очевидними ціновими лідерами - Тайленола ( «McNeil», США), ПАНАДОЛ і ПАНАДОЛ СОЛЮБЛ («SmithKline Beecham», Великобританія), САНІДОЛ ( «Sanofi-Synthelabo», Франція), еффералган ( «Laboratoires UPSA», Франція) та ін. тут п</w:t>
      </w:r>
      <w:r>
        <w:rPr>
          <w:sz w:val="28"/>
          <w:szCs w:val="28"/>
        </w:rPr>
        <w:t xml:space="preserve">рисутня група лікарських засобів середньої цінової категорії, а також кілька недорогих препаратів, вироблених в Азії. </w:t>
      </w:r>
      <w:r>
        <w:rPr>
          <w:sz w:val="28"/>
          <w:szCs w:val="28"/>
          <w:lang w:val="uk-UA"/>
        </w:rPr>
        <w:t>Препарати парацетамолу іноземного виробництва:</w:t>
      </w:r>
    </w:p>
    <w:p w14:paraId="3803349F" w14:textId="77777777" w:rsidR="00000000" w:rsidRDefault="00311493">
      <w:pPr>
        <w:spacing w:line="360" w:lineRule="auto"/>
        <w:ind w:firstLine="709"/>
        <w:jc w:val="both"/>
        <w:rPr>
          <w:sz w:val="28"/>
          <w:szCs w:val="28"/>
        </w:rPr>
      </w:pPr>
      <w:r>
        <w:rPr>
          <w:sz w:val="28"/>
          <w:szCs w:val="28"/>
        </w:rPr>
        <w:t>ДОЛОМОЛ, "Hikma" (Йорданія)</w:t>
      </w:r>
    </w:p>
    <w:p w14:paraId="6E0687EF" w14:textId="77777777" w:rsidR="00000000" w:rsidRDefault="00311493">
      <w:pPr>
        <w:spacing w:line="360" w:lineRule="auto"/>
        <w:ind w:firstLine="709"/>
        <w:jc w:val="both"/>
        <w:rPr>
          <w:sz w:val="28"/>
          <w:szCs w:val="28"/>
        </w:rPr>
      </w:pPr>
      <w:r>
        <w:rPr>
          <w:sz w:val="28"/>
          <w:szCs w:val="28"/>
        </w:rPr>
        <w:t>ЛЕКАДОЛ, "Lek" (Словенія)</w:t>
      </w:r>
    </w:p>
    <w:p w14:paraId="0B99C34E" w14:textId="77777777" w:rsidR="00000000" w:rsidRDefault="00311493">
      <w:pPr>
        <w:spacing w:line="360" w:lineRule="auto"/>
        <w:ind w:firstLine="709"/>
        <w:jc w:val="both"/>
        <w:rPr>
          <w:sz w:val="28"/>
          <w:szCs w:val="28"/>
        </w:rPr>
      </w:pPr>
      <w:r>
        <w:rPr>
          <w:sz w:val="28"/>
          <w:szCs w:val="28"/>
        </w:rPr>
        <w:t>ДИТЯЧИЙ Тайленола (фруктовий), "McNei</w:t>
      </w:r>
      <w:r>
        <w:rPr>
          <w:sz w:val="28"/>
          <w:szCs w:val="28"/>
        </w:rPr>
        <w:t>l" (США) *</w:t>
      </w:r>
    </w:p>
    <w:p w14:paraId="24E634F8" w14:textId="77777777" w:rsidR="00000000" w:rsidRDefault="00311493">
      <w:pPr>
        <w:spacing w:line="360" w:lineRule="auto"/>
        <w:ind w:firstLine="709"/>
        <w:jc w:val="both"/>
        <w:rPr>
          <w:sz w:val="28"/>
          <w:szCs w:val="28"/>
        </w:rPr>
      </w:pPr>
      <w:r>
        <w:rPr>
          <w:sz w:val="28"/>
          <w:szCs w:val="28"/>
        </w:rPr>
        <w:t>Тайленола, "McNeil" (США)</w:t>
      </w:r>
    </w:p>
    <w:p w14:paraId="2E8AD953" w14:textId="77777777" w:rsidR="00000000" w:rsidRDefault="00311493">
      <w:pPr>
        <w:spacing w:line="360" w:lineRule="auto"/>
        <w:ind w:firstLine="709"/>
        <w:jc w:val="both"/>
        <w:rPr>
          <w:sz w:val="28"/>
          <w:szCs w:val="28"/>
        </w:rPr>
      </w:pPr>
      <w:r>
        <w:rPr>
          <w:sz w:val="28"/>
          <w:szCs w:val="28"/>
        </w:rPr>
        <w:t>Мексален, "Merckle" (Німеччина)</w:t>
      </w:r>
    </w:p>
    <w:p w14:paraId="1FC006B8" w14:textId="77777777" w:rsidR="00000000" w:rsidRDefault="00311493">
      <w:pPr>
        <w:spacing w:line="360" w:lineRule="auto"/>
        <w:ind w:firstLine="709"/>
        <w:jc w:val="both"/>
        <w:rPr>
          <w:sz w:val="28"/>
          <w:szCs w:val="28"/>
        </w:rPr>
      </w:pPr>
      <w:r>
        <w:rPr>
          <w:sz w:val="28"/>
          <w:szCs w:val="28"/>
        </w:rPr>
        <w:t>ПАНАДОЛ, "SmithKline Beecham" (Великобританія)</w:t>
      </w:r>
    </w:p>
    <w:p w14:paraId="24CE71D9" w14:textId="77777777" w:rsidR="00000000" w:rsidRDefault="00311493">
      <w:pPr>
        <w:spacing w:line="360" w:lineRule="auto"/>
        <w:ind w:firstLine="709"/>
        <w:jc w:val="both"/>
        <w:rPr>
          <w:sz w:val="28"/>
          <w:szCs w:val="28"/>
        </w:rPr>
      </w:pPr>
      <w:r>
        <w:rPr>
          <w:sz w:val="28"/>
          <w:szCs w:val="28"/>
        </w:rPr>
        <w:t>ПАНАДОЛ СОЛЮБЛ, "SmithKline Beecham" (Великобританія)</w:t>
      </w:r>
    </w:p>
    <w:p w14:paraId="1EF263BB" w14:textId="77777777" w:rsidR="00000000" w:rsidRDefault="00311493">
      <w:pPr>
        <w:spacing w:line="360" w:lineRule="auto"/>
        <w:ind w:firstLine="709"/>
        <w:jc w:val="both"/>
        <w:rPr>
          <w:sz w:val="28"/>
          <w:szCs w:val="28"/>
        </w:rPr>
      </w:pPr>
      <w:r>
        <w:rPr>
          <w:sz w:val="28"/>
          <w:szCs w:val="28"/>
        </w:rPr>
        <w:t>МЕДІПІРІН, "Slovakofarma" (Словацька Республіка)</w:t>
      </w:r>
    </w:p>
    <w:p w14:paraId="53E8C4DD" w14:textId="77777777" w:rsidR="00000000" w:rsidRDefault="00311493">
      <w:pPr>
        <w:spacing w:line="360" w:lineRule="auto"/>
        <w:ind w:firstLine="709"/>
        <w:jc w:val="both"/>
        <w:rPr>
          <w:sz w:val="28"/>
          <w:szCs w:val="28"/>
        </w:rPr>
      </w:pPr>
      <w:r>
        <w:rPr>
          <w:sz w:val="28"/>
          <w:szCs w:val="28"/>
        </w:rPr>
        <w:t>ПАРАЦЕТАМОЛ, "Cadila Healthcare" (Інд</w:t>
      </w:r>
      <w:r>
        <w:rPr>
          <w:sz w:val="28"/>
          <w:szCs w:val="28"/>
        </w:rPr>
        <w:t>ія)</w:t>
      </w:r>
    </w:p>
    <w:p w14:paraId="23D53A83" w14:textId="77777777" w:rsidR="00000000" w:rsidRDefault="00311493">
      <w:pPr>
        <w:spacing w:line="360" w:lineRule="auto"/>
        <w:ind w:firstLine="709"/>
        <w:jc w:val="both"/>
        <w:rPr>
          <w:sz w:val="28"/>
          <w:szCs w:val="28"/>
        </w:rPr>
      </w:pPr>
      <w:r>
        <w:rPr>
          <w:sz w:val="28"/>
          <w:szCs w:val="28"/>
        </w:rPr>
        <w:t>ПАРАЦЕТАМОЛ-Риво (РІВАЛГІЛ), "Rivopharm" (Швейцарія-Нідерланди)</w:t>
      </w:r>
    </w:p>
    <w:p w14:paraId="46328077" w14:textId="77777777" w:rsidR="00000000" w:rsidRDefault="00311493">
      <w:pPr>
        <w:spacing w:line="360" w:lineRule="auto"/>
        <w:ind w:firstLine="709"/>
        <w:jc w:val="both"/>
        <w:rPr>
          <w:sz w:val="28"/>
          <w:szCs w:val="28"/>
        </w:rPr>
      </w:pPr>
      <w:r>
        <w:rPr>
          <w:sz w:val="28"/>
          <w:szCs w:val="28"/>
        </w:rPr>
        <w:t>САНІДОЛ (парацетамол), "Sanofi" (Франція)</w:t>
      </w:r>
    </w:p>
    <w:p w14:paraId="1A773D02" w14:textId="77777777" w:rsidR="00000000" w:rsidRDefault="00311493">
      <w:pPr>
        <w:spacing w:line="360" w:lineRule="auto"/>
        <w:ind w:firstLine="709"/>
        <w:jc w:val="both"/>
        <w:rPr>
          <w:sz w:val="28"/>
          <w:szCs w:val="28"/>
        </w:rPr>
      </w:pPr>
      <w:r>
        <w:rPr>
          <w:sz w:val="28"/>
          <w:szCs w:val="28"/>
        </w:rPr>
        <w:t>Цетана, "Eipico" (Єгипет)</w:t>
      </w:r>
    </w:p>
    <w:p w14:paraId="6B6C3F27" w14:textId="77777777" w:rsidR="00000000" w:rsidRDefault="00311493">
      <w:pPr>
        <w:spacing w:line="360" w:lineRule="auto"/>
        <w:ind w:firstLine="709"/>
        <w:jc w:val="both"/>
        <w:rPr>
          <w:sz w:val="28"/>
          <w:szCs w:val="28"/>
        </w:rPr>
      </w:pPr>
      <w:r>
        <w:rPr>
          <w:sz w:val="28"/>
          <w:szCs w:val="28"/>
        </w:rPr>
        <w:t>Еффералган "Laboratoires UPSA" (Франція)</w:t>
      </w:r>
    </w:p>
    <w:p w14:paraId="32BFBBAC" w14:textId="77777777" w:rsidR="00000000" w:rsidRDefault="00311493">
      <w:pPr>
        <w:spacing w:line="360" w:lineRule="auto"/>
        <w:ind w:firstLine="709"/>
        <w:jc w:val="both"/>
        <w:rPr>
          <w:sz w:val="28"/>
          <w:szCs w:val="28"/>
        </w:rPr>
      </w:pPr>
      <w:r>
        <w:rPr>
          <w:sz w:val="28"/>
          <w:szCs w:val="28"/>
        </w:rPr>
        <w:t>Еффералган "Laboratoires UPSA" (Франція) **</w:t>
      </w:r>
    </w:p>
    <w:p w14:paraId="008F7CBF" w14:textId="77777777" w:rsidR="00000000" w:rsidRDefault="00311493">
      <w:pPr>
        <w:spacing w:line="360" w:lineRule="auto"/>
        <w:ind w:firstLine="709"/>
        <w:jc w:val="both"/>
        <w:rPr>
          <w:sz w:val="28"/>
          <w:szCs w:val="28"/>
        </w:rPr>
      </w:pPr>
      <w:r>
        <w:rPr>
          <w:sz w:val="28"/>
          <w:szCs w:val="28"/>
        </w:rPr>
        <w:t>Медіани цін на препарати парацетам</w:t>
      </w:r>
      <w:r>
        <w:rPr>
          <w:sz w:val="28"/>
          <w:szCs w:val="28"/>
        </w:rPr>
        <w:t>олу зарубіжного виробництва в таблетках 500 мг, дол. США</w:t>
      </w:r>
    </w:p>
    <w:p w14:paraId="1BB154E6" w14:textId="77777777" w:rsidR="00000000" w:rsidRDefault="00311493">
      <w:pPr>
        <w:spacing w:line="360" w:lineRule="auto"/>
        <w:ind w:firstLine="709"/>
        <w:jc w:val="both"/>
        <w:rPr>
          <w:sz w:val="28"/>
          <w:szCs w:val="28"/>
        </w:rPr>
      </w:pPr>
      <w:r>
        <w:rPr>
          <w:sz w:val="28"/>
          <w:szCs w:val="28"/>
        </w:rPr>
        <w:t>* Таблетки жувальні 80 мг, ** капсули 500 мг.</w:t>
      </w:r>
    </w:p>
    <w:p w14:paraId="7D12C728" w14:textId="77777777" w:rsidR="00000000" w:rsidRDefault="00311493">
      <w:pPr>
        <w:spacing w:line="360" w:lineRule="auto"/>
        <w:ind w:firstLine="709"/>
        <w:jc w:val="both"/>
        <w:rPr>
          <w:sz w:val="28"/>
          <w:szCs w:val="28"/>
          <w:lang w:val="uk-UA"/>
        </w:rPr>
      </w:pPr>
      <w:r>
        <w:rPr>
          <w:sz w:val="28"/>
          <w:szCs w:val="28"/>
        </w:rPr>
        <w:t>В цілому можна констатувати, що український ринок препаратів парацетамолу підрозділяється на три цінові категорії. Перераховані вище торгові марки-«бестс</w:t>
      </w:r>
      <w:r>
        <w:rPr>
          <w:sz w:val="28"/>
          <w:szCs w:val="28"/>
        </w:rPr>
        <w:t>елери» відносяться до верхньої цінової категорії. До середньої</w:t>
      </w:r>
      <w:r>
        <w:rPr>
          <w:sz w:val="28"/>
          <w:szCs w:val="28"/>
          <w:lang w:val="uk-UA"/>
        </w:rPr>
        <w:t xml:space="preserve"> м</w:t>
      </w:r>
      <w:r>
        <w:rPr>
          <w:sz w:val="28"/>
          <w:szCs w:val="28"/>
        </w:rPr>
        <w:t>ожна віднести ЛЕКАДОЛ «Lek», Словенія, МЕДІПІРІН «Slovakofarma» і ін.</w:t>
      </w:r>
      <w:r>
        <w:rPr>
          <w:sz w:val="28"/>
          <w:szCs w:val="28"/>
          <w:lang w:val="uk-UA"/>
        </w:rPr>
        <w:t xml:space="preserve"> </w:t>
      </w:r>
      <w:r>
        <w:rPr>
          <w:sz w:val="28"/>
          <w:szCs w:val="28"/>
        </w:rPr>
        <w:t xml:space="preserve">і ПАРАЦЕТАМОЛ виробництва харківського підприємства «Магік». У нижній ціновій категорії </w:t>
      </w:r>
      <w:r>
        <w:rPr>
          <w:sz w:val="28"/>
          <w:szCs w:val="28"/>
          <w:lang w:val="uk-UA"/>
        </w:rPr>
        <w:t>знаходиться</w:t>
      </w:r>
      <w:r>
        <w:rPr>
          <w:sz w:val="28"/>
          <w:szCs w:val="28"/>
        </w:rPr>
        <w:t xml:space="preserve"> продукці</w:t>
      </w:r>
      <w:r>
        <w:rPr>
          <w:sz w:val="28"/>
          <w:szCs w:val="28"/>
          <w:lang w:val="uk-UA"/>
        </w:rPr>
        <w:t>я</w:t>
      </w:r>
      <w:r>
        <w:rPr>
          <w:sz w:val="28"/>
          <w:szCs w:val="28"/>
        </w:rPr>
        <w:t xml:space="preserve"> українських </w:t>
      </w:r>
      <w:r>
        <w:rPr>
          <w:sz w:val="28"/>
          <w:szCs w:val="28"/>
        </w:rPr>
        <w:t>та білоруського заводів</w:t>
      </w:r>
      <w:r>
        <w:rPr>
          <w:sz w:val="28"/>
          <w:szCs w:val="28"/>
          <w:lang w:val="uk-UA"/>
        </w:rPr>
        <w:t>.</w:t>
      </w:r>
    </w:p>
    <w:p w14:paraId="546F3970" w14:textId="77777777" w:rsidR="00000000" w:rsidRDefault="00311493">
      <w:pPr>
        <w:spacing w:line="360" w:lineRule="auto"/>
        <w:ind w:firstLine="709"/>
        <w:jc w:val="both"/>
        <w:rPr>
          <w:sz w:val="28"/>
          <w:szCs w:val="28"/>
          <w:lang w:val="uk-UA"/>
        </w:rPr>
      </w:pPr>
    </w:p>
    <w:p w14:paraId="49FB4F22" w14:textId="77777777" w:rsidR="00000000" w:rsidRDefault="00311493">
      <w:pPr>
        <w:pStyle w:val="2"/>
        <w:keepNext/>
        <w:spacing w:line="360" w:lineRule="auto"/>
        <w:ind w:firstLine="709"/>
        <w:jc w:val="both"/>
        <w:rPr>
          <w:sz w:val="28"/>
          <w:szCs w:val="28"/>
          <w:lang w:val="uk-UA"/>
        </w:rPr>
      </w:pPr>
      <w:r>
        <w:rPr>
          <w:sz w:val="28"/>
          <w:szCs w:val="28"/>
          <w:lang w:val="uk-UA"/>
        </w:rPr>
        <w:br w:type="page"/>
        <w:t xml:space="preserve">2. </w:t>
      </w:r>
      <w:r>
        <w:rPr>
          <w:sz w:val="28"/>
          <w:szCs w:val="28"/>
        </w:rPr>
        <w:t>ТЕХНОЛОГІЧН</w:t>
      </w:r>
      <w:r>
        <w:rPr>
          <w:sz w:val="28"/>
          <w:szCs w:val="28"/>
          <w:lang w:val="uk-UA"/>
        </w:rPr>
        <w:t>А ЧАСТИНА</w:t>
      </w:r>
    </w:p>
    <w:p w14:paraId="4917B633" w14:textId="77777777" w:rsidR="00000000" w:rsidRDefault="00311493">
      <w:pPr>
        <w:pStyle w:val="3"/>
        <w:keepNext/>
        <w:spacing w:line="360" w:lineRule="auto"/>
        <w:ind w:firstLine="709"/>
        <w:jc w:val="both"/>
        <w:rPr>
          <w:sz w:val="28"/>
          <w:szCs w:val="28"/>
          <w:lang w:val="uk-UA"/>
        </w:rPr>
      </w:pPr>
    </w:p>
    <w:p w14:paraId="2DB59D1E" w14:textId="77777777" w:rsidR="00000000" w:rsidRDefault="00311493">
      <w:pPr>
        <w:pStyle w:val="3"/>
        <w:keepNext/>
        <w:spacing w:line="360" w:lineRule="auto"/>
        <w:ind w:firstLine="709"/>
        <w:jc w:val="both"/>
        <w:rPr>
          <w:sz w:val="28"/>
          <w:szCs w:val="28"/>
        </w:rPr>
      </w:pPr>
      <w:r>
        <w:rPr>
          <w:sz w:val="28"/>
          <w:szCs w:val="28"/>
        </w:rPr>
        <w:t>.1. Характеристика готової продукції</w:t>
      </w:r>
    </w:p>
    <w:p w14:paraId="2B595287" w14:textId="77777777" w:rsidR="00000000" w:rsidRDefault="00311493">
      <w:pPr>
        <w:spacing w:line="360" w:lineRule="auto"/>
        <w:ind w:firstLine="709"/>
        <w:jc w:val="both"/>
        <w:rPr>
          <w:sz w:val="28"/>
          <w:szCs w:val="28"/>
          <w:lang w:val="uk-UA"/>
        </w:rPr>
      </w:pPr>
    </w:p>
    <w:p w14:paraId="1CBFDB96" w14:textId="77777777" w:rsidR="00000000" w:rsidRDefault="00311493">
      <w:pPr>
        <w:spacing w:line="360" w:lineRule="auto"/>
        <w:ind w:firstLine="709"/>
        <w:jc w:val="both"/>
        <w:rPr>
          <w:sz w:val="28"/>
          <w:szCs w:val="28"/>
          <w:lang w:val="uk-UA"/>
        </w:rPr>
      </w:pPr>
      <w:r>
        <w:rPr>
          <w:sz w:val="28"/>
          <w:szCs w:val="28"/>
          <w:lang w:val="uk-UA"/>
        </w:rPr>
        <w:t>Таблетки "Парацетамол 325"</w:t>
      </w:r>
    </w:p>
    <w:p w14:paraId="0757DB78" w14:textId="77777777" w:rsidR="00000000" w:rsidRDefault="00311493">
      <w:pPr>
        <w:spacing w:line="360" w:lineRule="auto"/>
        <w:ind w:firstLine="709"/>
        <w:jc w:val="both"/>
        <w:rPr>
          <w:sz w:val="28"/>
          <w:szCs w:val="28"/>
          <w:lang w:val="uk-UA"/>
        </w:rPr>
      </w:pPr>
      <w:r>
        <w:rPr>
          <w:sz w:val="28"/>
          <w:szCs w:val="28"/>
        </w:rPr>
        <w:t>Tabulettae</w:t>
      </w:r>
      <w:r>
        <w:rPr>
          <w:sz w:val="28"/>
          <w:szCs w:val="28"/>
          <w:lang w:val="uk-UA"/>
        </w:rPr>
        <w:t xml:space="preserve"> "</w:t>
      </w:r>
      <w:r>
        <w:rPr>
          <w:sz w:val="28"/>
          <w:szCs w:val="28"/>
        </w:rPr>
        <w:t>Paracetamolum</w:t>
      </w:r>
      <w:r>
        <w:rPr>
          <w:sz w:val="28"/>
          <w:szCs w:val="28"/>
          <w:lang w:val="uk-UA"/>
        </w:rPr>
        <w:t xml:space="preserve"> 325 </w:t>
      </w:r>
      <w:r>
        <w:rPr>
          <w:sz w:val="28"/>
          <w:szCs w:val="28"/>
        </w:rPr>
        <w:t>mg</w:t>
      </w:r>
      <w:r>
        <w:rPr>
          <w:sz w:val="28"/>
          <w:szCs w:val="28"/>
          <w:lang w:val="uk-UA"/>
        </w:rPr>
        <w:t>"</w:t>
      </w:r>
    </w:p>
    <w:p w14:paraId="508B3321" w14:textId="77777777" w:rsidR="00000000" w:rsidRDefault="00311493">
      <w:pPr>
        <w:spacing w:line="360" w:lineRule="auto"/>
        <w:ind w:firstLine="709"/>
        <w:jc w:val="both"/>
        <w:rPr>
          <w:sz w:val="28"/>
          <w:szCs w:val="28"/>
          <w:lang w:val="uk-UA"/>
        </w:rPr>
      </w:pPr>
      <w:r>
        <w:rPr>
          <w:sz w:val="28"/>
          <w:szCs w:val="28"/>
          <w:lang w:val="uk-UA"/>
        </w:rPr>
        <w:t>Якість таблеток відповідає вимогам АНД ВАТ «Концерн Ст і рол».</w:t>
      </w:r>
    </w:p>
    <w:p w14:paraId="07355D19" w14:textId="77777777" w:rsidR="00000000" w:rsidRDefault="00311493">
      <w:pPr>
        <w:spacing w:line="360" w:lineRule="auto"/>
        <w:ind w:firstLine="709"/>
        <w:jc w:val="both"/>
        <w:rPr>
          <w:sz w:val="28"/>
          <w:szCs w:val="28"/>
        </w:rPr>
      </w:pPr>
      <w:r>
        <w:rPr>
          <w:sz w:val="28"/>
          <w:szCs w:val="28"/>
          <w:lang w:val="uk-UA"/>
        </w:rPr>
        <w:t>Реє</w:t>
      </w:r>
      <w:r>
        <w:rPr>
          <w:sz w:val="28"/>
          <w:szCs w:val="28"/>
        </w:rPr>
        <w:t>страційний номер П.02.03 / 05854 згідно</w:t>
      </w:r>
      <w:r>
        <w:rPr>
          <w:sz w:val="28"/>
          <w:szCs w:val="28"/>
        </w:rPr>
        <w:t xml:space="preserve"> Наказу Міздрава України № 38 від 03.02.03 р</w:t>
      </w:r>
    </w:p>
    <w:p w14:paraId="25412EF9" w14:textId="77777777" w:rsidR="00000000" w:rsidRDefault="00311493">
      <w:pPr>
        <w:spacing w:line="360" w:lineRule="auto"/>
        <w:ind w:firstLine="709"/>
        <w:jc w:val="both"/>
        <w:rPr>
          <w:sz w:val="28"/>
          <w:szCs w:val="28"/>
        </w:rPr>
      </w:pPr>
    </w:p>
    <w:p w14:paraId="50B3C459" w14:textId="77777777" w:rsidR="00000000" w:rsidRDefault="00311493">
      <w:pPr>
        <w:spacing w:line="360" w:lineRule="auto"/>
        <w:ind w:firstLine="709"/>
        <w:jc w:val="both"/>
        <w:rPr>
          <w:sz w:val="28"/>
          <w:szCs w:val="28"/>
          <w:lang w:val="uk-UA"/>
        </w:rPr>
      </w:pPr>
      <w:r>
        <w:rPr>
          <w:sz w:val="28"/>
          <w:szCs w:val="28"/>
          <w:lang w:val="uk-UA"/>
        </w:rPr>
        <w:t xml:space="preserve">Таблиця 2.1 - </w:t>
      </w:r>
      <w:r>
        <w:rPr>
          <w:sz w:val="28"/>
          <w:szCs w:val="28"/>
        </w:rPr>
        <w:t>Склад на одну таблетку</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38"/>
        <w:gridCol w:w="806"/>
        <w:gridCol w:w="918"/>
      </w:tblGrid>
      <w:tr w:rsidR="00000000" w14:paraId="0993341D" w14:textId="77777777">
        <w:tblPrEx>
          <w:tblCellMar>
            <w:top w:w="0" w:type="dxa"/>
            <w:left w:w="0" w:type="dxa"/>
            <w:bottom w:w="0" w:type="dxa"/>
            <w:right w:w="0" w:type="dxa"/>
          </w:tblCellMar>
        </w:tblPrEx>
        <w:tc>
          <w:tcPr>
            <w:tcW w:w="7238" w:type="dxa"/>
            <w:tcBorders>
              <w:top w:val="single" w:sz="6" w:space="0" w:color="auto"/>
              <w:left w:val="single" w:sz="6" w:space="0" w:color="auto"/>
              <w:bottom w:val="single" w:sz="6" w:space="0" w:color="auto"/>
              <w:right w:val="single" w:sz="6" w:space="0" w:color="auto"/>
            </w:tcBorders>
          </w:tcPr>
          <w:p w14:paraId="1B806586" w14:textId="77777777" w:rsidR="00000000" w:rsidRDefault="00311493">
            <w:pPr>
              <w:rPr>
                <w:sz w:val="20"/>
                <w:szCs w:val="20"/>
              </w:rPr>
            </w:pPr>
            <w:r>
              <w:rPr>
                <w:sz w:val="20"/>
                <w:szCs w:val="20"/>
              </w:rPr>
              <w:t>Склад на одну таблетку</w:t>
            </w:r>
          </w:p>
        </w:tc>
        <w:tc>
          <w:tcPr>
            <w:tcW w:w="806" w:type="dxa"/>
            <w:tcBorders>
              <w:top w:val="single" w:sz="6" w:space="0" w:color="auto"/>
              <w:left w:val="single" w:sz="6" w:space="0" w:color="auto"/>
              <w:bottom w:val="single" w:sz="6" w:space="0" w:color="auto"/>
              <w:right w:val="single" w:sz="6" w:space="0" w:color="auto"/>
            </w:tcBorders>
          </w:tcPr>
          <w:p w14:paraId="27C37B55" w14:textId="77777777" w:rsidR="00000000" w:rsidRDefault="00311493">
            <w:pPr>
              <w:rPr>
                <w:sz w:val="20"/>
                <w:szCs w:val="20"/>
              </w:rPr>
            </w:pPr>
            <w:r>
              <w:rPr>
                <w:sz w:val="20"/>
                <w:szCs w:val="20"/>
              </w:rPr>
              <w:t>г</w:t>
            </w:r>
          </w:p>
        </w:tc>
        <w:tc>
          <w:tcPr>
            <w:tcW w:w="918" w:type="dxa"/>
            <w:tcBorders>
              <w:top w:val="single" w:sz="6" w:space="0" w:color="auto"/>
              <w:left w:val="single" w:sz="6" w:space="0" w:color="auto"/>
              <w:bottom w:val="single" w:sz="6" w:space="0" w:color="auto"/>
              <w:right w:val="single" w:sz="6" w:space="0" w:color="auto"/>
            </w:tcBorders>
          </w:tcPr>
          <w:p w14:paraId="115F2175" w14:textId="77777777" w:rsidR="00000000" w:rsidRDefault="00311493">
            <w:pPr>
              <w:rPr>
                <w:sz w:val="20"/>
                <w:szCs w:val="20"/>
              </w:rPr>
            </w:pPr>
            <w:r>
              <w:rPr>
                <w:sz w:val="20"/>
                <w:szCs w:val="20"/>
              </w:rPr>
              <w:t>%</w:t>
            </w:r>
          </w:p>
        </w:tc>
      </w:tr>
      <w:tr w:rsidR="00000000" w14:paraId="237C21B5" w14:textId="77777777">
        <w:tblPrEx>
          <w:tblCellMar>
            <w:top w:w="0" w:type="dxa"/>
            <w:left w:w="0" w:type="dxa"/>
            <w:bottom w:w="0" w:type="dxa"/>
            <w:right w:w="0" w:type="dxa"/>
          </w:tblCellMar>
        </w:tblPrEx>
        <w:tc>
          <w:tcPr>
            <w:tcW w:w="7238" w:type="dxa"/>
            <w:tcBorders>
              <w:top w:val="single" w:sz="6" w:space="0" w:color="auto"/>
              <w:left w:val="single" w:sz="6" w:space="0" w:color="auto"/>
              <w:bottom w:val="single" w:sz="6" w:space="0" w:color="auto"/>
              <w:right w:val="single" w:sz="6" w:space="0" w:color="auto"/>
            </w:tcBorders>
          </w:tcPr>
          <w:p w14:paraId="6F42EF42" w14:textId="77777777" w:rsidR="00000000" w:rsidRDefault="00311493">
            <w:pPr>
              <w:rPr>
                <w:sz w:val="20"/>
                <w:szCs w:val="20"/>
              </w:rPr>
            </w:pPr>
            <w:r>
              <w:rPr>
                <w:sz w:val="20"/>
                <w:szCs w:val="20"/>
              </w:rPr>
              <w:t>Парацетамолу 90% для прямого пресування, в перерахунку на парацетамол (АНД ВАТ «Концерн Стирол» фірми "Rhodia Inc. », США)</w:t>
            </w:r>
          </w:p>
        </w:tc>
        <w:tc>
          <w:tcPr>
            <w:tcW w:w="806" w:type="dxa"/>
            <w:tcBorders>
              <w:top w:val="single" w:sz="6" w:space="0" w:color="auto"/>
              <w:left w:val="single" w:sz="6" w:space="0" w:color="auto"/>
              <w:bottom w:val="single" w:sz="6" w:space="0" w:color="auto"/>
              <w:right w:val="single" w:sz="6" w:space="0" w:color="auto"/>
            </w:tcBorders>
          </w:tcPr>
          <w:p w14:paraId="75E1B60D" w14:textId="77777777" w:rsidR="00000000" w:rsidRDefault="00311493">
            <w:pPr>
              <w:rPr>
                <w:sz w:val="20"/>
                <w:szCs w:val="20"/>
              </w:rPr>
            </w:pPr>
            <w:r>
              <w:rPr>
                <w:sz w:val="20"/>
                <w:szCs w:val="20"/>
              </w:rPr>
              <w:t>0, 325</w:t>
            </w:r>
          </w:p>
        </w:tc>
        <w:tc>
          <w:tcPr>
            <w:tcW w:w="918" w:type="dxa"/>
            <w:tcBorders>
              <w:top w:val="single" w:sz="6" w:space="0" w:color="auto"/>
              <w:left w:val="single" w:sz="6" w:space="0" w:color="auto"/>
              <w:bottom w:val="single" w:sz="6" w:space="0" w:color="auto"/>
              <w:right w:val="single" w:sz="6" w:space="0" w:color="auto"/>
            </w:tcBorders>
          </w:tcPr>
          <w:p w14:paraId="6F121352" w14:textId="77777777" w:rsidR="00000000" w:rsidRDefault="00311493">
            <w:pPr>
              <w:rPr>
                <w:sz w:val="20"/>
                <w:szCs w:val="20"/>
              </w:rPr>
            </w:pPr>
            <w:r>
              <w:rPr>
                <w:sz w:val="20"/>
                <w:szCs w:val="20"/>
              </w:rPr>
              <w:t>90%</w:t>
            </w:r>
          </w:p>
        </w:tc>
      </w:tr>
      <w:tr w:rsidR="00000000" w14:paraId="3A54F0BC" w14:textId="77777777">
        <w:tblPrEx>
          <w:tblCellMar>
            <w:top w:w="0" w:type="dxa"/>
            <w:left w:w="0" w:type="dxa"/>
            <w:bottom w:w="0" w:type="dxa"/>
            <w:right w:w="0" w:type="dxa"/>
          </w:tblCellMar>
        </w:tblPrEx>
        <w:tc>
          <w:tcPr>
            <w:tcW w:w="7238" w:type="dxa"/>
            <w:tcBorders>
              <w:top w:val="single" w:sz="6" w:space="0" w:color="auto"/>
              <w:left w:val="single" w:sz="6" w:space="0" w:color="auto"/>
              <w:bottom w:val="single" w:sz="6" w:space="0" w:color="auto"/>
              <w:right w:val="single" w:sz="6" w:space="0" w:color="auto"/>
            </w:tcBorders>
          </w:tcPr>
          <w:p w14:paraId="6C25EC66" w14:textId="77777777" w:rsidR="00000000" w:rsidRDefault="00311493">
            <w:pPr>
              <w:rPr>
                <w:sz w:val="20"/>
                <w:szCs w:val="20"/>
              </w:rPr>
            </w:pPr>
            <w:r>
              <w:rPr>
                <w:sz w:val="20"/>
                <w:szCs w:val="20"/>
              </w:rPr>
              <w:t>м аса одн</w:t>
            </w:r>
            <w:r>
              <w:rPr>
                <w:sz w:val="20"/>
                <w:szCs w:val="20"/>
              </w:rPr>
              <w:t>ієї таблетки</w:t>
            </w:r>
          </w:p>
        </w:tc>
        <w:tc>
          <w:tcPr>
            <w:tcW w:w="806" w:type="dxa"/>
            <w:tcBorders>
              <w:top w:val="single" w:sz="6" w:space="0" w:color="auto"/>
              <w:left w:val="single" w:sz="6" w:space="0" w:color="auto"/>
              <w:bottom w:val="single" w:sz="6" w:space="0" w:color="auto"/>
              <w:right w:val="single" w:sz="6" w:space="0" w:color="auto"/>
            </w:tcBorders>
          </w:tcPr>
          <w:p w14:paraId="05EB087C" w14:textId="77777777" w:rsidR="00000000" w:rsidRDefault="00311493">
            <w:pPr>
              <w:rPr>
                <w:sz w:val="20"/>
                <w:szCs w:val="20"/>
              </w:rPr>
            </w:pPr>
            <w:r>
              <w:rPr>
                <w:sz w:val="20"/>
                <w:szCs w:val="20"/>
              </w:rPr>
              <w:t>0, 361</w:t>
            </w:r>
          </w:p>
        </w:tc>
        <w:tc>
          <w:tcPr>
            <w:tcW w:w="918" w:type="dxa"/>
            <w:tcBorders>
              <w:top w:val="single" w:sz="6" w:space="0" w:color="auto"/>
              <w:left w:val="single" w:sz="6" w:space="0" w:color="auto"/>
              <w:bottom w:val="single" w:sz="6" w:space="0" w:color="auto"/>
              <w:right w:val="single" w:sz="6" w:space="0" w:color="auto"/>
            </w:tcBorders>
          </w:tcPr>
          <w:p w14:paraId="24B1213D" w14:textId="77777777" w:rsidR="00000000" w:rsidRDefault="00311493">
            <w:pPr>
              <w:rPr>
                <w:sz w:val="20"/>
                <w:szCs w:val="20"/>
              </w:rPr>
            </w:pPr>
            <w:r>
              <w:rPr>
                <w:sz w:val="20"/>
                <w:szCs w:val="20"/>
              </w:rPr>
              <w:t>100, 00</w:t>
            </w:r>
          </w:p>
        </w:tc>
      </w:tr>
    </w:tbl>
    <w:p w14:paraId="67A43263" w14:textId="77777777" w:rsidR="00000000" w:rsidRDefault="00311493">
      <w:pPr>
        <w:spacing w:line="360" w:lineRule="auto"/>
        <w:ind w:firstLine="709"/>
        <w:jc w:val="both"/>
        <w:rPr>
          <w:sz w:val="28"/>
          <w:szCs w:val="28"/>
        </w:rPr>
      </w:pPr>
    </w:p>
    <w:p w14:paraId="212DF4DB" w14:textId="77777777" w:rsidR="00000000" w:rsidRDefault="00311493">
      <w:pPr>
        <w:spacing w:line="360" w:lineRule="auto"/>
        <w:ind w:firstLine="709"/>
        <w:jc w:val="both"/>
        <w:rPr>
          <w:sz w:val="28"/>
          <w:szCs w:val="28"/>
        </w:rPr>
      </w:pPr>
      <w:r>
        <w:rPr>
          <w:sz w:val="28"/>
          <w:szCs w:val="28"/>
        </w:rPr>
        <w:t>Зберігання. У сухому, захищеному від світла місці.</w:t>
      </w:r>
    </w:p>
    <w:p w14:paraId="7B1736D1" w14:textId="77777777" w:rsidR="00000000" w:rsidRDefault="00311493">
      <w:pPr>
        <w:spacing w:line="360" w:lineRule="auto"/>
        <w:ind w:firstLine="709"/>
        <w:jc w:val="both"/>
        <w:rPr>
          <w:sz w:val="28"/>
          <w:szCs w:val="28"/>
        </w:rPr>
      </w:pPr>
      <w:r>
        <w:rPr>
          <w:sz w:val="28"/>
          <w:szCs w:val="28"/>
        </w:rPr>
        <w:t>Термін придатності 5 років</w:t>
      </w:r>
    </w:p>
    <w:p w14:paraId="449EF825" w14:textId="77777777" w:rsidR="00000000" w:rsidRDefault="00311493">
      <w:pPr>
        <w:spacing w:line="360" w:lineRule="auto"/>
        <w:ind w:firstLine="709"/>
        <w:jc w:val="both"/>
        <w:rPr>
          <w:sz w:val="28"/>
          <w:szCs w:val="28"/>
        </w:rPr>
      </w:pPr>
      <w:r>
        <w:rPr>
          <w:sz w:val="28"/>
          <w:szCs w:val="28"/>
        </w:rPr>
        <w:t>Жарознижувальну, болезаспокійливу і протизапальну засіб.</w:t>
      </w:r>
    </w:p>
    <w:p w14:paraId="21A285F9" w14:textId="77777777" w:rsidR="00000000" w:rsidRDefault="00311493">
      <w:pPr>
        <w:spacing w:line="360" w:lineRule="auto"/>
        <w:ind w:firstLine="709"/>
        <w:jc w:val="both"/>
        <w:rPr>
          <w:sz w:val="28"/>
          <w:szCs w:val="28"/>
          <w:lang w:val="uk-UA"/>
        </w:rPr>
      </w:pPr>
    </w:p>
    <w:p w14:paraId="72FA75D3" w14:textId="77777777" w:rsidR="00000000" w:rsidRDefault="00311493">
      <w:pPr>
        <w:spacing w:line="360" w:lineRule="auto"/>
        <w:ind w:firstLine="709"/>
        <w:jc w:val="both"/>
        <w:rPr>
          <w:sz w:val="28"/>
          <w:szCs w:val="28"/>
          <w:lang w:val="uk-UA"/>
        </w:rPr>
      </w:pPr>
      <w:r>
        <w:rPr>
          <w:sz w:val="28"/>
          <w:szCs w:val="28"/>
          <w:lang w:val="uk-UA"/>
        </w:rPr>
        <w:t>.2 Схема виробництва і технологічний процес</w:t>
      </w:r>
    </w:p>
    <w:p w14:paraId="0D870DBA" w14:textId="77777777" w:rsidR="00000000" w:rsidRDefault="00311493">
      <w:pPr>
        <w:spacing w:line="360" w:lineRule="auto"/>
        <w:ind w:firstLine="709"/>
        <w:jc w:val="both"/>
        <w:rPr>
          <w:sz w:val="28"/>
          <w:szCs w:val="28"/>
          <w:lang w:val="uk-UA"/>
        </w:rPr>
      </w:pPr>
    </w:p>
    <w:p w14:paraId="1126459B" w14:textId="77777777" w:rsidR="00000000" w:rsidRDefault="00311493">
      <w:pPr>
        <w:spacing w:line="360" w:lineRule="auto"/>
        <w:ind w:firstLine="709"/>
        <w:jc w:val="both"/>
        <w:rPr>
          <w:sz w:val="28"/>
          <w:szCs w:val="28"/>
          <w:lang w:val="uk-UA"/>
        </w:rPr>
      </w:pPr>
      <w:r>
        <w:rPr>
          <w:sz w:val="28"/>
          <w:szCs w:val="28"/>
          <w:lang w:val="uk-UA"/>
        </w:rPr>
        <w:t>Хімічних і біологічних перетворень при виробн</w:t>
      </w:r>
      <w:r>
        <w:rPr>
          <w:sz w:val="28"/>
          <w:szCs w:val="28"/>
          <w:lang w:val="uk-UA"/>
        </w:rPr>
        <w:t>ицтві таблеток "Парацетамол 325 мг" немає, тому хімічна та біологічна схема не наводиться.</w:t>
      </w:r>
    </w:p>
    <w:p w14:paraId="04490528" w14:textId="77777777" w:rsidR="00000000" w:rsidRDefault="00311493">
      <w:pPr>
        <w:spacing w:line="360" w:lineRule="auto"/>
        <w:ind w:firstLine="709"/>
        <w:jc w:val="both"/>
        <w:rPr>
          <w:sz w:val="28"/>
          <w:szCs w:val="28"/>
          <w:lang w:val="uk-UA"/>
        </w:rPr>
      </w:pPr>
    </w:p>
    <w:p w14:paraId="00578BB4" w14:textId="77777777" w:rsidR="00000000" w:rsidRDefault="00311493">
      <w:pPr>
        <w:spacing w:line="360" w:lineRule="auto"/>
        <w:ind w:firstLine="709"/>
        <w:jc w:val="both"/>
        <w:rPr>
          <w:sz w:val="28"/>
          <w:szCs w:val="28"/>
        </w:rPr>
      </w:pPr>
      <w:r>
        <w:rPr>
          <w:sz w:val="28"/>
          <w:szCs w:val="28"/>
          <w:lang w:val="uk-UA"/>
        </w:rPr>
        <w:br w:type="page"/>
      </w:r>
      <w:r>
        <w:rPr>
          <w:sz w:val="28"/>
          <w:szCs w:val="28"/>
        </w:rPr>
        <w:t>2.</w:t>
      </w:r>
      <w:r>
        <w:rPr>
          <w:sz w:val="28"/>
          <w:szCs w:val="28"/>
          <w:lang w:val="uk-UA"/>
        </w:rPr>
        <w:t>3</w:t>
      </w:r>
      <w:r>
        <w:rPr>
          <w:sz w:val="28"/>
          <w:szCs w:val="28"/>
        </w:rPr>
        <w:t xml:space="preserve"> Блок-схема технолог</w:t>
      </w:r>
      <w:r>
        <w:rPr>
          <w:sz w:val="28"/>
          <w:szCs w:val="28"/>
          <w:lang w:val="uk-UA"/>
        </w:rPr>
        <w:t>ічног</w:t>
      </w:r>
      <w:r>
        <w:rPr>
          <w:sz w:val="28"/>
          <w:szCs w:val="28"/>
        </w:rPr>
        <w:t>о процес</w:t>
      </w:r>
      <w:r>
        <w:rPr>
          <w:sz w:val="28"/>
          <w:szCs w:val="28"/>
          <w:lang w:val="uk-UA"/>
        </w:rPr>
        <w:t>у</w:t>
      </w:r>
      <w:r>
        <w:rPr>
          <w:sz w:val="28"/>
          <w:szCs w:val="28"/>
        </w:rPr>
        <w:t xml:space="preserve"> </w:t>
      </w:r>
      <w:r>
        <w:rPr>
          <w:sz w:val="28"/>
          <w:szCs w:val="28"/>
          <w:lang w:val="uk-UA"/>
        </w:rPr>
        <w:t xml:space="preserve">виробництва </w:t>
      </w:r>
      <w:r>
        <w:rPr>
          <w:sz w:val="28"/>
          <w:szCs w:val="28"/>
        </w:rPr>
        <w:t>таблеток «Парацетамол 325 мг»</w:t>
      </w:r>
    </w:p>
    <w:p w14:paraId="39972666" w14:textId="77777777" w:rsidR="00000000" w:rsidRDefault="00311493">
      <w:pPr>
        <w:spacing w:line="360" w:lineRule="auto"/>
        <w:ind w:firstLine="709"/>
        <w:jc w:val="both"/>
        <w:rPr>
          <w:sz w:val="28"/>
          <w:szCs w:val="28"/>
        </w:rPr>
      </w:pPr>
    </w:p>
    <w:p w14:paraId="76A8DEC2" w14:textId="7AC52668" w:rsidR="00000000" w:rsidRDefault="00665398">
      <w:pPr>
        <w:pStyle w:val="2"/>
        <w:keepNext/>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C51CC26" wp14:editId="67426FBA">
            <wp:extent cx="4257675" cy="4905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4905375"/>
                    </a:xfrm>
                    <a:prstGeom prst="rect">
                      <a:avLst/>
                    </a:prstGeom>
                    <a:noFill/>
                    <a:ln>
                      <a:noFill/>
                    </a:ln>
                  </pic:spPr>
                </pic:pic>
              </a:graphicData>
            </a:graphic>
          </wp:inline>
        </w:drawing>
      </w:r>
    </w:p>
    <w:p w14:paraId="4776C08C" w14:textId="77777777" w:rsidR="00000000" w:rsidRDefault="00311493">
      <w:pPr>
        <w:pStyle w:val="2"/>
        <w:keepNext/>
        <w:spacing w:line="360" w:lineRule="auto"/>
        <w:ind w:firstLine="709"/>
        <w:jc w:val="both"/>
        <w:rPr>
          <w:sz w:val="28"/>
          <w:szCs w:val="28"/>
        </w:rPr>
      </w:pPr>
    </w:p>
    <w:p w14:paraId="31C58F4E" w14:textId="77777777" w:rsidR="00000000" w:rsidRDefault="00311493">
      <w:pPr>
        <w:pStyle w:val="2"/>
        <w:keepNext/>
        <w:spacing w:line="360" w:lineRule="auto"/>
        <w:ind w:firstLine="709"/>
        <w:jc w:val="both"/>
        <w:rPr>
          <w:sz w:val="28"/>
          <w:szCs w:val="28"/>
          <w:lang w:val="uk-UA"/>
        </w:rPr>
      </w:pPr>
      <w:r>
        <w:rPr>
          <w:sz w:val="28"/>
          <w:szCs w:val="28"/>
          <w:lang w:val="uk-UA"/>
        </w:rPr>
        <w:t>2.4 Характеристика сировиннни, матеріалів та напівпродуктів</w:t>
      </w:r>
    </w:p>
    <w:p w14:paraId="03177204" w14:textId="77777777" w:rsidR="00000000" w:rsidRDefault="00311493">
      <w:pPr>
        <w:spacing w:line="360" w:lineRule="auto"/>
        <w:ind w:firstLine="709"/>
        <w:jc w:val="both"/>
        <w:rPr>
          <w:sz w:val="28"/>
          <w:szCs w:val="28"/>
          <w:lang w:val="uk-UA"/>
        </w:rPr>
      </w:pPr>
    </w:p>
    <w:p w14:paraId="357DAC4A" w14:textId="77777777" w:rsidR="00000000" w:rsidRDefault="00311493">
      <w:pPr>
        <w:spacing w:line="360" w:lineRule="auto"/>
        <w:ind w:firstLine="709"/>
        <w:jc w:val="both"/>
        <w:rPr>
          <w:sz w:val="28"/>
          <w:szCs w:val="28"/>
          <w:lang w:val="uk-UA"/>
        </w:rPr>
      </w:pPr>
      <w:r>
        <w:rPr>
          <w:sz w:val="28"/>
          <w:szCs w:val="28"/>
          <w:lang w:val="uk-UA"/>
        </w:rPr>
        <w:t>Таблиця 2.2 - Характеристика сировиннни, матеріалів та напівпродуктів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27"/>
        <w:gridCol w:w="61"/>
        <w:gridCol w:w="1704"/>
        <w:gridCol w:w="8"/>
        <w:gridCol w:w="38"/>
        <w:gridCol w:w="3081"/>
        <w:gridCol w:w="19"/>
        <w:gridCol w:w="57"/>
        <w:gridCol w:w="1646"/>
      </w:tblGrid>
      <w:tr w:rsidR="00000000" w14:paraId="44A428E0"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31476C80" w14:textId="77777777" w:rsidR="00000000" w:rsidRDefault="00311493">
            <w:pPr>
              <w:rPr>
                <w:sz w:val="20"/>
                <w:szCs w:val="20"/>
              </w:rPr>
            </w:pPr>
            <w:r>
              <w:rPr>
                <w:sz w:val="20"/>
                <w:szCs w:val="20"/>
              </w:rPr>
              <w:t xml:space="preserve"> Наймену- вання</w:t>
            </w:r>
          </w:p>
        </w:tc>
        <w:tc>
          <w:tcPr>
            <w:tcW w:w="1773" w:type="dxa"/>
            <w:gridSpan w:val="3"/>
            <w:tcBorders>
              <w:top w:val="single" w:sz="6" w:space="0" w:color="auto"/>
              <w:left w:val="single" w:sz="6" w:space="0" w:color="auto"/>
              <w:bottom w:val="single" w:sz="6" w:space="0" w:color="auto"/>
              <w:right w:val="single" w:sz="6" w:space="0" w:color="auto"/>
            </w:tcBorders>
          </w:tcPr>
          <w:p w14:paraId="1C1A3E46" w14:textId="77777777" w:rsidR="00000000" w:rsidRDefault="00311493">
            <w:pPr>
              <w:rPr>
                <w:sz w:val="20"/>
                <w:szCs w:val="20"/>
                <w:lang w:val="uk-UA"/>
              </w:rPr>
            </w:pPr>
            <w:r>
              <w:rPr>
                <w:sz w:val="20"/>
                <w:szCs w:val="20"/>
              </w:rPr>
              <w:t xml:space="preserve">Категорія і № НТД, згідно з якою </w:t>
            </w:r>
            <w:r>
              <w:rPr>
                <w:sz w:val="20"/>
                <w:szCs w:val="20"/>
                <w:lang w:val="uk-UA"/>
              </w:rPr>
              <w:t>перевіряють необхідні показники</w:t>
            </w:r>
          </w:p>
        </w:tc>
        <w:tc>
          <w:tcPr>
            <w:tcW w:w="3119" w:type="dxa"/>
            <w:gridSpan w:val="2"/>
            <w:tcBorders>
              <w:top w:val="single" w:sz="6" w:space="0" w:color="auto"/>
              <w:left w:val="single" w:sz="6" w:space="0" w:color="auto"/>
              <w:bottom w:val="single" w:sz="6" w:space="0" w:color="auto"/>
              <w:right w:val="single" w:sz="6" w:space="0" w:color="auto"/>
            </w:tcBorders>
          </w:tcPr>
          <w:p w14:paraId="35D3B9C1" w14:textId="77777777" w:rsidR="00000000" w:rsidRDefault="00311493">
            <w:pPr>
              <w:rPr>
                <w:sz w:val="20"/>
                <w:szCs w:val="20"/>
                <w:lang w:val="uk-UA"/>
              </w:rPr>
            </w:pPr>
            <w:r>
              <w:rPr>
                <w:sz w:val="20"/>
                <w:szCs w:val="20"/>
              </w:rPr>
              <w:t>Показни</w:t>
            </w:r>
            <w:r>
              <w:rPr>
                <w:sz w:val="20"/>
                <w:szCs w:val="20"/>
              </w:rPr>
              <w:t xml:space="preserve">ки НТД, обов'язкові для </w:t>
            </w:r>
            <w:r>
              <w:rPr>
                <w:sz w:val="20"/>
                <w:szCs w:val="20"/>
                <w:lang w:val="uk-UA"/>
              </w:rPr>
              <w:t>перевірки</w:t>
            </w:r>
          </w:p>
        </w:tc>
        <w:tc>
          <w:tcPr>
            <w:tcW w:w="1722" w:type="dxa"/>
            <w:gridSpan w:val="3"/>
            <w:tcBorders>
              <w:top w:val="single" w:sz="6" w:space="0" w:color="auto"/>
              <w:left w:val="single" w:sz="6" w:space="0" w:color="auto"/>
              <w:bottom w:val="single" w:sz="6" w:space="0" w:color="auto"/>
              <w:right w:val="single" w:sz="6" w:space="0" w:color="auto"/>
            </w:tcBorders>
          </w:tcPr>
          <w:p w14:paraId="1689EF0B" w14:textId="77777777" w:rsidR="00000000" w:rsidRDefault="00311493">
            <w:pPr>
              <w:rPr>
                <w:sz w:val="20"/>
                <w:szCs w:val="20"/>
                <w:lang w:val="uk-UA"/>
              </w:rPr>
            </w:pPr>
            <w:r>
              <w:rPr>
                <w:sz w:val="20"/>
                <w:szCs w:val="20"/>
              </w:rPr>
              <w:t xml:space="preserve"> </w:t>
            </w:r>
            <w:r>
              <w:rPr>
                <w:sz w:val="20"/>
                <w:szCs w:val="20"/>
                <w:lang w:val="uk-UA"/>
              </w:rPr>
              <w:t>Примітки</w:t>
            </w:r>
          </w:p>
        </w:tc>
      </w:tr>
      <w:tr w:rsidR="00000000" w14:paraId="5A137184"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68C0F5D6" w14:textId="77777777" w:rsidR="00000000" w:rsidRDefault="00311493">
            <w:pPr>
              <w:rPr>
                <w:sz w:val="20"/>
                <w:szCs w:val="20"/>
              </w:rPr>
            </w:pPr>
            <w:r>
              <w:rPr>
                <w:sz w:val="20"/>
                <w:szCs w:val="20"/>
              </w:rPr>
              <w:t>1</w:t>
            </w:r>
          </w:p>
        </w:tc>
        <w:tc>
          <w:tcPr>
            <w:tcW w:w="1773" w:type="dxa"/>
            <w:gridSpan w:val="3"/>
            <w:tcBorders>
              <w:top w:val="single" w:sz="6" w:space="0" w:color="auto"/>
              <w:left w:val="single" w:sz="6" w:space="0" w:color="auto"/>
              <w:bottom w:val="single" w:sz="6" w:space="0" w:color="auto"/>
              <w:right w:val="single" w:sz="6" w:space="0" w:color="auto"/>
            </w:tcBorders>
          </w:tcPr>
          <w:p w14:paraId="4DA3F220" w14:textId="77777777" w:rsidR="00000000" w:rsidRDefault="00311493">
            <w:pPr>
              <w:rPr>
                <w:sz w:val="20"/>
                <w:szCs w:val="20"/>
              </w:rPr>
            </w:pPr>
            <w:r>
              <w:rPr>
                <w:sz w:val="20"/>
                <w:szCs w:val="20"/>
              </w:rPr>
              <w:t>2</w:t>
            </w:r>
          </w:p>
        </w:tc>
        <w:tc>
          <w:tcPr>
            <w:tcW w:w="3119" w:type="dxa"/>
            <w:gridSpan w:val="2"/>
            <w:tcBorders>
              <w:top w:val="single" w:sz="6" w:space="0" w:color="auto"/>
              <w:left w:val="single" w:sz="6" w:space="0" w:color="auto"/>
              <w:bottom w:val="single" w:sz="6" w:space="0" w:color="auto"/>
              <w:right w:val="single" w:sz="6" w:space="0" w:color="auto"/>
            </w:tcBorders>
          </w:tcPr>
          <w:p w14:paraId="258C983C" w14:textId="77777777" w:rsidR="00000000" w:rsidRDefault="00311493">
            <w:pPr>
              <w:rPr>
                <w:sz w:val="20"/>
                <w:szCs w:val="20"/>
              </w:rPr>
            </w:pPr>
            <w:r>
              <w:rPr>
                <w:sz w:val="20"/>
                <w:szCs w:val="20"/>
              </w:rPr>
              <w:t>3</w:t>
            </w:r>
          </w:p>
        </w:tc>
        <w:tc>
          <w:tcPr>
            <w:tcW w:w="1722" w:type="dxa"/>
            <w:gridSpan w:val="3"/>
            <w:tcBorders>
              <w:top w:val="single" w:sz="6" w:space="0" w:color="auto"/>
              <w:left w:val="single" w:sz="6" w:space="0" w:color="auto"/>
              <w:bottom w:val="single" w:sz="6" w:space="0" w:color="auto"/>
              <w:right w:val="single" w:sz="6" w:space="0" w:color="auto"/>
            </w:tcBorders>
          </w:tcPr>
          <w:p w14:paraId="1DB8EAC6" w14:textId="77777777" w:rsidR="00000000" w:rsidRDefault="00311493">
            <w:pPr>
              <w:rPr>
                <w:sz w:val="20"/>
                <w:szCs w:val="20"/>
              </w:rPr>
            </w:pPr>
            <w:r>
              <w:rPr>
                <w:sz w:val="20"/>
                <w:szCs w:val="20"/>
              </w:rPr>
              <w:t>4</w:t>
            </w:r>
          </w:p>
        </w:tc>
      </w:tr>
      <w:tr w:rsidR="00000000" w14:paraId="2FB0BE06" w14:textId="77777777">
        <w:tblPrEx>
          <w:tblCellMar>
            <w:top w:w="0" w:type="dxa"/>
            <w:left w:w="0" w:type="dxa"/>
            <w:bottom w:w="0" w:type="dxa"/>
            <w:right w:w="0" w:type="dxa"/>
          </w:tblCellMar>
        </w:tblPrEx>
        <w:tc>
          <w:tcPr>
            <w:tcW w:w="9241" w:type="dxa"/>
            <w:gridSpan w:val="9"/>
            <w:tcBorders>
              <w:top w:val="single" w:sz="6" w:space="0" w:color="auto"/>
              <w:left w:val="single" w:sz="6" w:space="0" w:color="auto"/>
              <w:bottom w:val="single" w:sz="6" w:space="0" w:color="auto"/>
              <w:right w:val="single" w:sz="6" w:space="0" w:color="auto"/>
            </w:tcBorders>
          </w:tcPr>
          <w:p w14:paraId="36F6A8A6" w14:textId="77777777" w:rsidR="00000000" w:rsidRDefault="00311493">
            <w:pPr>
              <w:rPr>
                <w:sz w:val="20"/>
                <w:szCs w:val="20"/>
              </w:rPr>
            </w:pPr>
            <w:r>
              <w:rPr>
                <w:sz w:val="20"/>
                <w:szCs w:val="20"/>
              </w:rPr>
              <w:t>1. Основна сировина:</w:t>
            </w:r>
          </w:p>
        </w:tc>
      </w:tr>
      <w:tr w:rsidR="00000000" w14:paraId="1EC07D68"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2A76BE3A" w14:textId="77777777" w:rsidR="00000000" w:rsidRDefault="00311493">
            <w:pPr>
              <w:rPr>
                <w:sz w:val="20"/>
                <w:szCs w:val="20"/>
              </w:rPr>
            </w:pPr>
            <w:r>
              <w:rPr>
                <w:sz w:val="20"/>
                <w:szCs w:val="20"/>
              </w:rPr>
              <w:t>Парацетамол 90% для прямого пресування, фірми "Rhodia Inc. », США</w:t>
            </w:r>
          </w:p>
        </w:tc>
        <w:tc>
          <w:tcPr>
            <w:tcW w:w="1773" w:type="dxa"/>
            <w:gridSpan w:val="3"/>
            <w:tcBorders>
              <w:top w:val="single" w:sz="6" w:space="0" w:color="auto"/>
              <w:left w:val="single" w:sz="6" w:space="0" w:color="auto"/>
              <w:bottom w:val="single" w:sz="6" w:space="0" w:color="auto"/>
              <w:right w:val="single" w:sz="6" w:space="0" w:color="auto"/>
            </w:tcBorders>
          </w:tcPr>
          <w:p w14:paraId="286C8CF1" w14:textId="77777777" w:rsidR="00000000" w:rsidRDefault="00311493">
            <w:pPr>
              <w:rPr>
                <w:sz w:val="20"/>
                <w:szCs w:val="20"/>
                <w:lang w:val="uk-UA"/>
              </w:rPr>
            </w:pPr>
            <w:r>
              <w:rPr>
                <w:sz w:val="20"/>
                <w:szCs w:val="20"/>
              </w:rPr>
              <w:t>АНД ВАТ «Концерн Стірол»</w:t>
            </w:r>
          </w:p>
        </w:tc>
        <w:tc>
          <w:tcPr>
            <w:tcW w:w="3119" w:type="dxa"/>
            <w:gridSpan w:val="2"/>
            <w:tcBorders>
              <w:top w:val="single" w:sz="6" w:space="0" w:color="auto"/>
              <w:left w:val="single" w:sz="6" w:space="0" w:color="auto"/>
              <w:bottom w:val="single" w:sz="6" w:space="0" w:color="auto"/>
              <w:right w:val="single" w:sz="6" w:space="0" w:color="auto"/>
            </w:tcBorders>
          </w:tcPr>
          <w:p w14:paraId="6767B32B" w14:textId="77777777" w:rsidR="00000000" w:rsidRDefault="00311493">
            <w:pPr>
              <w:rPr>
                <w:sz w:val="20"/>
                <w:szCs w:val="20"/>
              </w:rPr>
            </w:pPr>
            <w:r>
              <w:rPr>
                <w:sz w:val="20"/>
                <w:szCs w:val="20"/>
              </w:rPr>
              <w:t>Представля</w:t>
            </w:r>
            <w:r>
              <w:rPr>
                <w:sz w:val="20"/>
                <w:szCs w:val="20"/>
                <w:lang w:val="uk-UA"/>
              </w:rPr>
              <w:t>є</w:t>
            </w:r>
            <w:r>
              <w:rPr>
                <w:sz w:val="20"/>
                <w:szCs w:val="20"/>
              </w:rPr>
              <w:t xml:space="preserve"> собою суміш порошка і гранул білого кольору, без запах</w:t>
            </w:r>
            <w:r>
              <w:rPr>
                <w:sz w:val="20"/>
                <w:szCs w:val="20"/>
                <w:lang w:val="uk-UA"/>
              </w:rPr>
              <w:t>у</w:t>
            </w:r>
            <w:r>
              <w:rPr>
                <w:sz w:val="20"/>
                <w:szCs w:val="20"/>
              </w:rPr>
              <w:t xml:space="preserve">. Розмір частин. </w:t>
            </w:r>
            <w:r>
              <w:rPr>
                <w:sz w:val="20"/>
                <w:szCs w:val="20"/>
                <w:lang w:val="uk-UA"/>
              </w:rPr>
              <w:t>Тото</w:t>
            </w:r>
            <w:r>
              <w:rPr>
                <w:sz w:val="20"/>
                <w:szCs w:val="20"/>
                <w:lang w:val="uk-UA"/>
              </w:rPr>
              <w:t>жність</w:t>
            </w:r>
            <w:r>
              <w:rPr>
                <w:sz w:val="20"/>
                <w:szCs w:val="20"/>
              </w:rPr>
              <w:t xml:space="preserve">. </w:t>
            </w:r>
            <w:r>
              <w:rPr>
                <w:sz w:val="20"/>
                <w:szCs w:val="20"/>
                <w:lang w:val="uk-UA"/>
              </w:rPr>
              <w:t>В</w:t>
            </w:r>
            <w:r>
              <w:rPr>
                <w:sz w:val="20"/>
                <w:szCs w:val="20"/>
              </w:rPr>
              <w:t xml:space="preserve">міст 4-хлорацетаніліда. </w:t>
            </w:r>
            <w:r>
              <w:rPr>
                <w:sz w:val="20"/>
                <w:szCs w:val="20"/>
                <w:lang w:val="uk-UA"/>
              </w:rPr>
              <w:t>В</w:t>
            </w:r>
            <w:r>
              <w:rPr>
                <w:sz w:val="20"/>
                <w:szCs w:val="20"/>
              </w:rPr>
              <w:t xml:space="preserve">міст 4-амінофенола. </w:t>
            </w:r>
            <w:r>
              <w:rPr>
                <w:sz w:val="20"/>
                <w:szCs w:val="20"/>
                <w:lang w:val="uk-UA"/>
              </w:rPr>
              <w:t>В</w:t>
            </w:r>
            <w:r>
              <w:rPr>
                <w:sz w:val="20"/>
                <w:szCs w:val="20"/>
              </w:rPr>
              <w:t>міст вологи. Важкі метали. Залишкові кількості органічних розчинників (спирти не більше 1, 0% і ізопропіловий не більше 0, 5%). Кількісний вміст парацетамола. Мікробіологічна чистота.</w:t>
            </w:r>
          </w:p>
        </w:tc>
        <w:tc>
          <w:tcPr>
            <w:tcW w:w="1722" w:type="dxa"/>
            <w:gridSpan w:val="3"/>
            <w:tcBorders>
              <w:top w:val="single" w:sz="6" w:space="0" w:color="auto"/>
              <w:left w:val="single" w:sz="6" w:space="0" w:color="auto"/>
              <w:bottom w:val="single" w:sz="6" w:space="0" w:color="auto"/>
              <w:right w:val="single" w:sz="6" w:space="0" w:color="auto"/>
            </w:tcBorders>
          </w:tcPr>
          <w:p w14:paraId="10516C9D" w14:textId="77777777" w:rsidR="00000000" w:rsidRDefault="00311493">
            <w:pPr>
              <w:rPr>
                <w:sz w:val="20"/>
                <w:szCs w:val="20"/>
                <w:lang w:val="uk-UA"/>
              </w:rPr>
            </w:pPr>
            <w:r>
              <w:rPr>
                <w:sz w:val="20"/>
                <w:szCs w:val="20"/>
                <w:lang w:val="uk-UA"/>
              </w:rPr>
              <w:t>Діюча речовина</w:t>
            </w:r>
          </w:p>
        </w:tc>
      </w:tr>
      <w:tr w:rsidR="00000000" w14:paraId="2E7B5EAC" w14:textId="77777777">
        <w:tblPrEx>
          <w:tblCellMar>
            <w:top w:w="0" w:type="dxa"/>
            <w:left w:w="0" w:type="dxa"/>
            <w:bottom w:w="0" w:type="dxa"/>
            <w:right w:w="0" w:type="dxa"/>
          </w:tblCellMar>
        </w:tblPrEx>
        <w:tc>
          <w:tcPr>
            <w:tcW w:w="9241" w:type="dxa"/>
            <w:gridSpan w:val="9"/>
            <w:tcBorders>
              <w:top w:val="single" w:sz="6" w:space="0" w:color="auto"/>
              <w:left w:val="single" w:sz="6" w:space="0" w:color="auto"/>
              <w:bottom w:val="single" w:sz="6" w:space="0" w:color="auto"/>
              <w:right w:val="single" w:sz="6" w:space="0" w:color="auto"/>
            </w:tcBorders>
          </w:tcPr>
          <w:p w14:paraId="5997C55D" w14:textId="77777777" w:rsidR="00000000" w:rsidRDefault="00311493">
            <w:pPr>
              <w:rPr>
                <w:sz w:val="20"/>
                <w:szCs w:val="20"/>
              </w:rPr>
            </w:pPr>
            <w:r>
              <w:rPr>
                <w:sz w:val="20"/>
                <w:szCs w:val="20"/>
              </w:rPr>
              <w:t>2</w:t>
            </w:r>
            <w:r>
              <w:rPr>
                <w:sz w:val="20"/>
                <w:szCs w:val="20"/>
              </w:rPr>
              <w:t>. Матеріали</w:t>
            </w:r>
          </w:p>
        </w:tc>
      </w:tr>
      <w:tr w:rsidR="00000000" w14:paraId="7A6E7813"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4DEBB6D0" w14:textId="77777777" w:rsidR="00000000" w:rsidRDefault="00311493">
            <w:pPr>
              <w:rPr>
                <w:sz w:val="20"/>
                <w:szCs w:val="20"/>
              </w:rPr>
            </w:pPr>
            <w:r>
              <w:rPr>
                <w:sz w:val="20"/>
                <w:szCs w:val="20"/>
              </w:rPr>
              <w:t xml:space="preserve">Вата </w:t>
            </w:r>
            <w:r>
              <w:rPr>
                <w:sz w:val="20"/>
                <w:szCs w:val="20"/>
                <w:lang w:val="uk-UA"/>
              </w:rPr>
              <w:t>медична</w:t>
            </w:r>
            <w:r>
              <w:rPr>
                <w:sz w:val="20"/>
                <w:szCs w:val="20"/>
              </w:rPr>
              <w:t xml:space="preserve"> гігроскопічн</w:t>
            </w:r>
            <w:r>
              <w:rPr>
                <w:sz w:val="20"/>
                <w:szCs w:val="20"/>
                <w:lang w:val="uk-UA"/>
              </w:rPr>
              <w:t>а</w:t>
            </w:r>
          </w:p>
        </w:tc>
        <w:tc>
          <w:tcPr>
            <w:tcW w:w="1773" w:type="dxa"/>
            <w:gridSpan w:val="3"/>
            <w:tcBorders>
              <w:top w:val="single" w:sz="6" w:space="0" w:color="auto"/>
              <w:left w:val="single" w:sz="6" w:space="0" w:color="auto"/>
              <w:bottom w:val="single" w:sz="6" w:space="0" w:color="auto"/>
              <w:right w:val="single" w:sz="6" w:space="0" w:color="auto"/>
            </w:tcBorders>
          </w:tcPr>
          <w:p w14:paraId="66D12A98" w14:textId="77777777" w:rsidR="00000000" w:rsidRDefault="00311493">
            <w:pPr>
              <w:rPr>
                <w:sz w:val="20"/>
                <w:szCs w:val="20"/>
              </w:rPr>
            </w:pPr>
            <w:r>
              <w:rPr>
                <w:sz w:val="20"/>
                <w:szCs w:val="20"/>
              </w:rPr>
              <w:t>ГОСТ 5556-81</w:t>
            </w:r>
          </w:p>
        </w:tc>
        <w:tc>
          <w:tcPr>
            <w:tcW w:w="3119" w:type="dxa"/>
            <w:gridSpan w:val="2"/>
            <w:tcBorders>
              <w:top w:val="single" w:sz="6" w:space="0" w:color="auto"/>
              <w:left w:val="single" w:sz="6" w:space="0" w:color="auto"/>
              <w:bottom w:val="single" w:sz="6" w:space="0" w:color="auto"/>
              <w:right w:val="single" w:sz="6" w:space="0" w:color="auto"/>
            </w:tcBorders>
          </w:tcPr>
          <w:p w14:paraId="015BEBAE" w14:textId="77777777" w:rsidR="00000000" w:rsidRDefault="00311493">
            <w:pPr>
              <w:rPr>
                <w:sz w:val="20"/>
                <w:szCs w:val="20"/>
              </w:rPr>
            </w:pPr>
            <w:r>
              <w:rPr>
                <w:sz w:val="20"/>
                <w:szCs w:val="20"/>
              </w:rPr>
              <w:t>згідно НТД</w:t>
            </w:r>
          </w:p>
        </w:tc>
        <w:tc>
          <w:tcPr>
            <w:tcW w:w="1722" w:type="dxa"/>
            <w:gridSpan w:val="3"/>
            <w:tcBorders>
              <w:top w:val="single" w:sz="6" w:space="0" w:color="auto"/>
              <w:left w:val="single" w:sz="6" w:space="0" w:color="auto"/>
              <w:bottom w:val="single" w:sz="6" w:space="0" w:color="auto"/>
              <w:right w:val="single" w:sz="6" w:space="0" w:color="auto"/>
            </w:tcBorders>
          </w:tcPr>
          <w:p w14:paraId="3E6D1940"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5C7D5524"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7B0175AC" w14:textId="77777777" w:rsidR="00000000" w:rsidRDefault="00311493">
            <w:pPr>
              <w:rPr>
                <w:sz w:val="20"/>
                <w:szCs w:val="20"/>
              </w:rPr>
            </w:pPr>
            <w:r>
              <w:rPr>
                <w:sz w:val="20"/>
                <w:szCs w:val="20"/>
              </w:rPr>
              <w:t>Листок-вкладиш</w:t>
            </w:r>
          </w:p>
        </w:tc>
        <w:tc>
          <w:tcPr>
            <w:tcW w:w="1773" w:type="dxa"/>
            <w:gridSpan w:val="3"/>
            <w:tcBorders>
              <w:top w:val="single" w:sz="6" w:space="0" w:color="auto"/>
              <w:left w:val="single" w:sz="6" w:space="0" w:color="auto"/>
              <w:bottom w:val="single" w:sz="6" w:space="0" w:color="auto"/>
              <w:right w:val="single" w:sz="6" w:space="0" w:color="auto"/>
            </w:tcBorders>
          </w:tcPr>
          <w:p w14:paraId="020C4298" w14:textId="77777777" w:rsidR="00000000" w:rsidRDefault="00311493">
            <w:pPr>
              <w:rPr>
                <w:sz w:val="20"/>
                <w:szCs w:val="20"/>
              </w:rPr>
            </w:pPr>
            <w:r>
              <w:rPr>
                <w:sz w:val="20"/>
                <w:szCs w:val="20"/>
              </w:rPr>
              <w:t>ОСТ 64-7-382-84</w:t>
            </w:r>
          </w:p>
        </w:tc>
        <w:tc>
          <w:tcPr>
            <w:tcW w:w="3119" w:type="dxa"/>
            <w:gridSpan w:val="2"/>
            <w:tcBorders>
              <w:top w:val="single" w:sz="6" w:space="0" w:color="auto"/>
              <w:left w:val="single" w:sz="6" w:space="0" w:color="auto"/>
              <w:bottom w:val="single" w:sz="6" w:space="0" w:color="auto"/>
              <w:right w:val="single" w:sz="6" w:space="0" w:color="auto"/>
            </w:tcBorders>
          </w:tcPr>
          <w:p w14:paraId="2B63857B" w14:textId="77777777" w:rsidR="00000000" w:rsidRDefault="00311493">
            <w:pPr>
              <w:rPr>
                <w:sz w:val="20"/>
                <w:szCs w:val="20"/>
              </w:rPr>
            </w:pPr>
            <w:r>
              <w:rPr>
                <w:sz w:val="20"/>
                <w:szCs w:val="20"/>
              </w:rPr>
              <w:t xml:space="preserve">Зовнішній вигляд. Відповідність тексту </w:t>
            </w:r>
            <w:r>
              <w:rPr>
                <w:sz w:val="20"/>
                <w:szCs w:val="20"/>
                <w:lang w:val="uk-UA"/>
              </w:rPr>
              <w:t>затвердженому</w:t>
            </w:r>
            <w:r>
              <w:rPr>
                <w:sz w:val="20"/>
                <w:szCs w:val="20"/>
              </w:rPr>
              <w:t xml:space="preserve"> зразку.</w:t>
            </w:r>
          </w:p>
        </w:tc>
        <w:tc>
          <w:tcPr>
            <w:tcW w:w="1722" w:type="dxa"/>
            <w:gridSpan w:val="3"/>
            <w:tcBorders>
              <w:top w:val="single" w:sz="6" w:space="0" w:color="auto"/>
              <w:left w:val="single" w:sz="6" w:space="0" w:color="auto"/>
              <w:bottom w:val="single" w:sz="6" w:space="0" w:color="auto"/>
              <w:right w:val="single" w:sz="6" w:space="0" w:color="auto"/>
            </w:tcBorders>
          </w:tcPr>
          <w:p w14:paraId="2404855F" w14:textId="77777777" w:rsidR="00000000" w:rsidRDefault="00311493">
            <w:pPr>
              <w:rPr>
                <w:sz w:val="20"/>
                <w:szCs w:val="20"/>
              </w:rPr>
            </w:pPr>
            <w:r>
              <w:rPr>
                <w:sz w:val="20"/>
                <w:szCs w:val="20"/>
                <w:lang w:val="uk-UA"/>
              </w:rPr>
              <w:t xml:space="preserve">Інформаційний </w:t>
            </w:r>
            <w:r>
              <w:rPr>
                <w:sz w:val="20"/>
                <w:szCs w:val="20"/>
              </w:rPr>
              <w:t>матеріал</w:t>
            </w:r>
          </w:p>
        </w:tc>
      </w:tr>
      <w:tr w:rsidR="00000000" w14:paraId="7575390F"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4F3838CB" w14:textId="77777777" w:rsidR="00000000" w:rsidRDefault="00311493">
            <w:pPr>
              <w:rPr>
                <w:sz w:val="20"/>
                <w:szCs w:val="20"/>
              </w:rPr>
            </w:pPr>
            <w:r>
              <w:rPr>
                <w:sz w:val="20"/>
                <w:szCs w:val="20"/>
              </w:rPr>
              <w:t>Картон для споживчої тари</w:t>
            </w:r>
          </w:p>
        </w:tc>
        <w:tc>
          <w:tcPr>
            <w:tcW w:w="1773" w:type="dxa"/>
            <w:gridSpan w:val="3"/>
            <w:tcBorders>
              <w:top w:val="single" w:sz="6" w:space="0" w:color="auto"/>
              <w:left w:val="single" w:sz="6" w:space="0" w:color="auto"/>
              <w:bottom w:val="single" w:sz="6" w:space="0" w:color="auto"/>
              <w:right w:val="single" w:sz="6" w:space="0" w:color="auto"/>
            </w:tcBorders>
          </w:tcPr>
          <w:p w14:paraId="3AE7A11B" w14:textId="77777777" w:rsidR="00000000" w:rsidRDefault="00311493">
            <w:pPr>
              <w:rPr>
                <w:sz w:val="20"/>
                <w:szCs w:val="20"/>
              </w:rPr>
            </w:pPr>
            <w:r>
              <w:rPr>
                <w:sz w:val="20"/>
                <w:szCs w:val="20"/>
              </w:rPr>
              <w:t>ГОСТ 7933-89</w:t>
            </w:r>
          </w:p>
        </w:tc>
        <w:tc>
          <w:tcPr>
            <w:tcW w:w="3119" w:type="dxa"/>
            <w:gridSpan w:val="2"/>
            <w:tcBorders>
              <w:top w:val="single" w:sz="6" w:space="0" w:color="auto"/>
              <w:left w:val="single" w:sz="6" w:space="0" w:color="auto"/>
              <w:bottom w:val="single" w:sz="6" w:space="0" w:color="auto"/>
              <w:right w:val="single" w:sz="6" w:space="0" w:color="auto"/>
            </w:tcBorders>
          </w:tcPr>
          <w:p w14:paraId="631C6F15" w14:textId="77777777" w:rsidR="00000000" w:rsidRDefault="00311493">
            <w:pPr>
              <w:rPr>
                <w:sz w:val="20"/>
                <w:szCs w:val="20"/>
              </w:rPr>
            </w:pPr>
            <w:r>
              <w:rPr>
                <w:sz w:val="20"/>
                <w:szCs w:val="20"/>
              </w:rPr>
              <w:t>Зовнішній вигл</w:t>
            </w:r>
            <w:r>
              <w:rPr>
                <w:sz w:val="20"/>
                <w:szCs w:val="20"/>
              </w:rPr>
              <w:t>яд. Щільність н</w:t>
            </w:r>
            <w:r>
              <w:rPr>
                <w:sz w:val="20"/>
                <w:szCs w:val="20"/>
                <w:lang w:val="uk-UA"/>
              </w:rPr>
              <w:t xml:space="preserve">е менш </w:t>
            </w:r>
            <w:r>
              <w:rPr>
                <w:sz w:val="20"/>
                <w:szCs w:val="20"/>
              </w:rPr>
              <w:t>350 г / м2 (за паспортом пропостачальника)</w:t>
            </w:r>
          </w:p>
        </w:tc>
        <w:tc>
          <w:tcPr>
            <w:tcW w:w="1722" w:type="dxa"/>
            <w:gridSpan w:val="3"/>
            <w:tcBorders>
              <w:top w:val="single" w:sz="6" w:space="0" w:color="auto"/>
              <w:left w:val="single" w:sz="6" w:space="0" w:color="auto"/>
              <w:bottom w:val="single" w:sz="6" w:space="0" w:color="auto"/>
              <w:right w:val="single" w:sz="6" w:space="0" w:color="auto"/>
            </w:tcBorders>
          </w:tcPr>
          <w:p w14:paraId="54DE7682"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597E0067"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2D1ADA81" w14:textId="77777777" w:rsidR="00000000" w:rsidRDefault="00311493">
            <w:pPr>
              <w:rPr>
                <w:sz w:val="20"/>
                <w:szCs w:val="20"/>
              </w:rPr>
            </w:pPr>
            <w:r>
              <w:rPr>
                <w:sz w:val="20"/>
                <w:szCs w:val="20"/>
              </w:rPr>
              <w:t>Стрічка клейова</w:t>
            </w:r>
          </w:p>
        </w:tc>
        <w:tc>
          <w:tcPr>
            <w:tcW w:w="1773" w:type="dxa"/>
            <w:gridSpan w:val="3"/>
            <w:tcBorders>
              <w:top w:val="single" w:sz="6" w:space="0" w:color="auto"/>
              <w:left w:val="single" w:sz="6" w:space="0" w:color="auto"/>
              <w:bottom w:val="single" w:sz="6" w:space="0" w:color="auto"/>
              <w:right w:val="single" w:sz="6" w:space="0" w:color="auto"/>
            </w:tcBorders>
          </w:tcPr>
          <w:p w14:paraId="7A3D499F" w14:textId="77777777" w:rsidR="00000000" w:rsidRDefault="00311493">
            <w:pPr>
              <w:rPr>
                <w:sz w:val="20"/>
                <w:szCs w:val="20"/>
              </w:rPr>
            </w:pPr>
            <w:r>
              <w:rPr>
                <w:sz w:val="20"/>
                <w:szCs w:val="20"/>
              </w:rPr>
              <w:t>ГОСТ 18251-87</w:t>
            </w:r>
          </w:p>
        </w:tc>
        <w:tc>
          <w:tcPr>
            <w:tcW w:w="3119" w:type="dxa"/>
            <w:gridSpan w:val="2"/>
            <w:tcBorders>
              <w:top w:val="single" w:sz="6" w:space="0" w:color="auto"/>
              <w:left w:val="single" w:sz="6" w:space="0" w:color="auto"/>
              <w:bottom w:val="single" w:sz="6" w:space="0" w:color="auto"/>
              <w:right w:val="single" w:sz="6" w:space="0" w:color="auto"/>
            </w:tcBorders>
          </w:tcPr>
          <w:p w14:paraId="1C3E52E6" w14:textId="77777777" w:rsidR="00000000" w:rsidRDefault="00311493">
            <w:pPr>
              <w:rPr>
                <w:sz w:val="20"/>
                <w:szCs w:val="20"/>
              </w:rPr>
            </w:pPr>
            <w:r>
              <w:rPr>
                <w:sz w:val="20"/>
                <w:szCs w:val="20"/>
              </w:rPr>
              <w:t xml:space="preserve">Зовнішній вигляд. Якість </w:t>
            </w:r>
            <w:r>
              <w:rPr>
                <w:sz w:val="20"/>
                <w:szCs w:val="20"/>
                <w:lang w:val="uk-UA"/>
              </w:rPr>
              <w:t>клеєвої</w:t>
            </w:r>
            <w:r>
              <w:rPr>
                <w:sz w:val="20"/>
                <w:szCs w:val="20"/>
              </w:rPr>
              <w:t xml:space="preserve"> поверхні. Маса кле</w:t>
            </w:r>
            <w:r>
              <w:rPr>
                <w:sz w:val="20"/>
                <w:szCs w:val="20"/>
                <w:lang w:val="uk-UA"/>
              </w:rPr>
              <w:t>є</w:t>
            </w:r>
            <w:r>
              <w:rPr>
                <w:sz w:val="20"/>
                <w:szCs w:val="20"/>
              </w:rPr>
              <w:t xml:space="preserve">вого шару на 1м 2 (по паспорту </w:t>
            </w:r>
            <w:r>
              <w:rPr>
                <w:sz w:val="20"/>
                <w:szCs w:val="20"/>
                <w:lang w:val="uk-UA"/>
              </w:rPr>
              <w:t>постачальника</w:t>
            </w:r>
            <w:r>
              <w:rPr>
                <w:sz w:val="20"/>
                <w:szCs w:val="20"/>
              </w:rPr>
              <w:t>)</w:t>
            </w:r>
          </w:p>
        </w:tc>
        <w:tc>
          <w:tcPr>
            <w:tcW w:w="1722" w:type="dxa"/>
            <w:gridSpan w:val="3"/>
            <w:tcBorders>
              <w:top w:val="single" w:sz="6" w:space="0" w:color="auto"/>
              <w:left w:val="single" w:sz="6" w:space="0" w:color="auto"/>
              <w:bottom w:val="single" w:sz="6" w:space="0" w:color="auto"/>
              <w:right w:val="single" w:sz="6" w:space="0" w:color="auto"/>
            </w:tcBorders>
          </w:tcPr>
          <w:p w14:paraId="1DFEF808"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29385C14"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51E263C8" w14:textId="77777777" w:rsidR="00000000" w:rsidRDefault="00311493">
            <w:pPr>
              <w:rPr>
                <w:sz w:val="20"/>
                <w:szCs w:val="20"/>
              </w:rPr>
            </w:pPr>
            <w:r>
              <w:rPr>
                <w:sz w:val="20"/>
                <w:szCs w:val="20"/>
              </w:rPr>
              <w:t>Мішки поліети</w:t>
            </w:r>
            <w:r>
              <w:rPr>
                <w:sz w:val="20"/>
                <w:szCs w:val="20"/>
                <w:lang w:val="uk-UA"/>
              </w:rPr>
              <w:t>ленові</w:t>
            </w:r>
            <w:r>
              <w:rPr>
                <w:sz w:val="20"/>
                <w:szCs w:val="20"/>
                <w:lang w:val="uk-UA"/>
              </w:rPr>
              <w:t xml:space="preserve"> </w:t>
            </w:r>
            <w:r>
              <w:rPr>
                <w:sz w:val="20"/>
                <w:szCs w:val="20"/>
              </w:rPr>
              <w:t xml:space="preserve"> </w:t>
            </w:r>
          </w:p>
        </w:tc>
        <w:tc>
          <w:tcPr>
            <w:tcW w:w="1773" w:type="dxa"/>
            <w:gridSpan w:val="3"/>
            <w:tcBorders>
              <w:top w:val="single" w:sz="6" w:space="0" w:color="auto"/>
              <w:left w:val="single" w:sz="6" w:space="0" w:color="auto"/>
              <w:bottom w:val="single" w:sz="6" w:space="0" w:color="auto"/>
              <w:right w:val="single" w:sz="6" w:space="0" w:color="auto"/>
            </w:tcBorders>
          </w:tcPr>
          <w:p w14:paraId="751ACCDD" w14:textId="77777777" w:rsidR="00000000" w:rsidRDefault="00311493">
            <w:pPr>
              <w:rPr>
                <w:sz w:val="20"/>
                <w:szCs w:val="20"/>
              </w:rPr>
            </w:pPr>
            <w:r>
              <w:rPr>
                <w:sz w:val="20"/>
                <w:szCs w:val="20"/>
              </w:rPr>
              <w:t xml:space="preserve">ГОСТ 19360-74    ГОСТ 19360-74 </w:t>
            </w:r>
          </w:p>
        </w:tc>
        <w:tc>
          <w:tcPr>
            <w:tcW w:w="3119" w:type="dxa"/>
            <w:gridSpan w:val="2"/>
            <w:tcBorders>
              <w:top w:val="single" w:sz="6" w:space="0" w:color="auto"/>
              <w:left w:val="single" w:sz="6" w:space="0" w:color="auto"/>
              <w:bottom w:val="single" w:sz="6" w:space="0" w:color="auto"/>
              <w:right w:val="single" w:sz="6" w:space="0" w:color="auto"/>
            </w:tcBorders>
          </w:tcPr>
          <w:p w14:paraId="203238FE" w14:textId="77777777" w:rsidR="00000000" w:rsidRDefault="00311493">
            <w:pPr>
              <w:rPr>
                <w:sz w:val="20"/>
                <w:szCs w:val="20"/>
              </w:rPr>
            </w:pPr>
            <w:r>
              <w:rPr>
                <w:sz w:val="20"/>
                <w:szCs w:val="20"/>
              </w:rPr>
              <w:t>Зовнішній вигляд. Ширина 48 см. Довжина 152см. Товщина 0, 005 см. Микробиол</w:t>
            </w:r>
            <w:r>
              <w:rPr>
                <w:sz w:val="20"/>
                <w:szCs w:val="20"/>
                <w:lang w:val="uk-UA"/>
              </w:rPr>
              <w:t>огічна</w:t>
            </w:r>
            <w:r>
              <w:rPr>
                <w:sz w:val="20"/>
                <w:szCs w:val="20"/>
              </w:rPr>
              <w:t xml:space="preserve"> чистота. Зовнішній вигляд. Ширина 96 см. Довжина 88 см. Товщина 0, 005 см. Микробиол</w:t>
            </w:r>
            <w:r>
              <w:rPr>
                <w:sz w:val="20"/>
                <w:szCs w:val="20"/>
                <w:lang w:val="uk-UA"/>
              </w:rPr>
              <w:t>огічна</w:t>
            </w:r>
            <w:r>
              <w:rPr>
                <w:sz w:val="20"/>
                <w:szCs w:val="20"/>
              </w:rPr>
              <w:t xml:space="preserve"> чистота.</w:t>
            </w:r>
          </w:p>
        </w:tc>
        <w:tc>
          <w:tcPr>
            <w:tcW w:w="1722" w:type="dxa"/>
            <w:gridSpan w:val="3"/>
            <w:tcBorders>
              <w:top w:val="single" w:sz="6" w:space="0" w:color="auto"/>
              <w:left w:val="single" w:sz="6" w:space="0" w:color="auto"/>
              <w:bottom w:val="single" w:sz="6" w:space="0" w:color="auto"/>
              <w:right w:val="single" w:sz="6" w:space="0" w:color="auto"/>
            </w:tcBorders>
          </w:tcPr>
          <w:p w14:paraId="41C121BE"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  Пакува</w:t>
            </w:r>
            <w:r>
              <w:rPr>
                <w:sz w:val="20"/>
                <w:szCs w:val="20"/>
                <w:lang w:val="uk-UA"/>
              </w:rPr>
              <w:t>льний</w:t>
            </w:r>
            <w:r>
              <w:rPr>
                <w:sz w:val="20"/>
                <w:szCs w:val="20"/>
              </w:rPr>
              <w:t xml:space="preserve"> матер</w:t>
            </w:r>
            <w:r>
              <w:rPr>
                <w:sz w:val="20"/>
                <w:szCs w:val="20"/>
              </w:rPr>
              <w:t>іал</w:t>
            </w:r>
          </w:p>
        </w:tc>
      </w:tr>
      <w:tr w:rsidR="00000000" w14:paraId="5F76CA80"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72312DE0" w14:textId="77777777" w:rsidR="00000000" w:rsidRDefault="00311493">
            <w:pPr>
              <w:rPr>
                <w:sz w:val="20"/>
                <w:szCs w:val="20"/>
              </w:rPr>
            </w:pPr>
            <w:r>
              <w:rPr>
                <w:sz w:val="20"/>
                <w:szCs w:val="20"/>
              </w:rPr>
              <w:t>Плівка поливінілхлорідна марки ЕП-73 або виробництва фірми "ТВР", Словення</w:t>
            </w:r>
          </w:p>
        </w:tc>
        <w:tc>
          <w:tcPr>
            <w:tcW w:w="1773" w:type="dxa"/>
            <w:gridSpan w:val="3"/>
            <w:tcBorders>
              <w:top w:val="single" w:sz="6" w:space="0" w:color="auto"/>
              <w:left w:val="single" w:sz="6" w:space="0" w:color="auto"/>
              <w:bottom w:val="single" w:sz="6" w:space="0" w:color="auto"/>
              <w:right w:val="single" w:sz="6" w:space="0" w:color="auto"/>
            </w:tcBorders>
          </w:tcPr>
          <w:p w14:paraId="63B9D692" w14:textId="77777777" w:rsidR="00000000" w:rsidRDefault="00311493">
            <w:pPr>
              <w:rPr>
                <w:sz w:val="20"/>
                <w:szCs w:val="20"/>
              </w:rPr>
            </w:pPr>
            <w:r>
              <w:rPr>
                <w:sz w:val="20"/>
                <w:szCs w:val="20"/>
              </w:rPr>
              <w:t xml:space="preserve">ГОСТ 25250-88 </w:t>
            </w:r>
          </w:p>
        </w:tc>
        <w:tc>
          <w:tcPr>
            <w:tcW w:w="3119" w:type="dxa"/>
            <w:gridSpan w:val="2"/>
            <w:tcBorders>
              <w:top w:val="single" w:sz="6" w:space="0" w:color="auto"/>
              <w:left w:val="single" w:sz="6" w:space="0" w:color="auto"/>
              <w:bottom w:val="single" w:sz="6" w:space="0" w:color="auto"/>
              <w:right w:val="single" w:sz="6" w:space="0" w:color="auto"/>
            </w:tcBorders>
          </w:tcPr>
          <w:p w14:paraId="6B6983F7" w14:textId="77777777" w:rsidR="00000000" w:rsidRDefault="00311493">
            <w:pPr>
              <w:rPr>
                <w:sz w:val="20"/>
                <w:szCs w:val="20"/>
              </w:rPr>
            </w:pPr>
            <w:r>
              <w:rPr>
                <w:sz w:val="20"/>
                <w:szCs w:val="20"/>
              </w:rPr>
              <w:t>Зовнішній вигляд. Товщина 0, 2 мм. Ширина (174 ± 1) мм.</w:t>
            </w:r>
          </w:p>
        </w:tc>
        <w:tc>
          <w:tcPr>
            <w:tcW w:w="1722" w:type="dxa"/>
            <w:gridSpan w:val="3"/>
            <w:tcBorders>
              <w:top w:val="single" w:sz="6" w:space="0" w:color="auto"/>
              <w:left w:val="single" w:sz="6" w:space="0" w:color="auto"/>
              <w:bottom w:val="single" w:sz="6" w:space="0" w:color="auto"/>
              <w:right w:val="single" w:sz="6" w:space="0" w:color="auto"/>
            </w:tcBorders>
          </w:tcPr>
          <w:p w14:paraId="49F88E45"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13876F30"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6B437DBE" w14:textId="77777777" w:rsidR="00000000" w:rsidRDefault="00311493">
            <w:pPr>
              <w:rPr>
                <w:sz w:val="20"/>
                <w:szCs w:val="20"/>
                <w:lang w:val="uk-UA"/>
              </w:rPr>
            </w:pPr>
            <w:r>
              <w:rPr>
                <w:sz w:val="20"/>
                <w:szCs w:val="20"/>
              </w:rPr>
              <w:t>Плівка термоусад</w:t>
            </w:r>
            <w:r>
              <w:rPr>
                <w:sz w:val="20"/>
                <w:szCs w:val="20"/>
                <w:lang w:val="uk-UA"/>
              </w:rPr>
              <w:t>очна</w:t>
            </w:r>
            <w:r>
              <w:rPr>
                <w:sz w:val="20"/>
                <w:szCs w:val="20"/>
              </w:rPr>
              <w:t xml:space="preserve"> поліети</w:t>
            </w:r>
            <w:r>
              <w:rPr>
                <w:sz w:val="20"/>
                <w:szCs w:val="20"/>
                <w:lang w:val="uk-UA"/>
              </w:rPr>
              <w:t>ленова</w:t>
            </w:r>
          </w:p>
        </w:tc>
        <w:tc>
          <w:tcPr>
            <w:tcW w:w="1773" w:type="dxa"/>
            <w:gridSpan w:val="3"/>
            <w:tcBorders>
              <w:top w:val="single" w:sz="6" w:space="0" w:color="auto"/>
              <w:left w:val="single" w:sz="6" w:space="0" w:color="auto"/>
              <w:bottom w:val="single" w:sz="6" w:space="0" w:color="auto"/>
              <w:right w:val="single" w:sz="6" w:space="0" w:color="auto"/>
            </w:tcBorders>
          </w:tcPr>
          <w:p w14:paraId="173BDBC9" w14:textId="77777777" w:rsidR="00000000" w:rsidRDefault="00311493">
            <w:pPr>
              <w:rPr>
                <w:sz w:val="20"/>
                <w:szCs w:val="20"/>
              </w:rPr>
            </w:pPr>
            <w:r>
              <w:rPr>
                <w:sz w:val="20"/>
                <w:szCs w:val="20"/>
              </w:rPr>
              <w:t>ГОСТ 25951-83</w:t>
            </w:r>
          </w:p>
        </w:tc>
        <w:tc>
          <w:tcPr>
            <w:tcW w:w="3119" w:type="dxa"/>
            <w:gridSpan w:val="2"/>
            <w:tcBorders>
              <w:top w:val="single" w:sz="6" w:space="0" w:color="auto"/>
              <w:left w:val="single" w:sz="6" w:space="0" w:color="auto"/>
              <w:bottom w:val="single" w:sz="6" w:space="0" w:color="auto"/>
              <w:right w:val="single" w:sz="6" w:space="0" w:color="auto"/>
            </w:tcBorders>
          </w:tcPr>
          <w:p w14:paraId="6E6B67F0" w14:textId="77777777" w:rsidR="00000000" w:rsidRDefault="00311493">
            <w:pPr>
              <w:rPr>
                <w:sz w:val="20"/>
                <w:szCs w:val="20"/>
              </w:rPr>
            </w:pPr>
            <w:r>
              <w:rPr>
                <w:sz w:val="20"/>
                <w:szCs w:val="20"/>
              </w:rPr>
              <w:t>Зовнішній вигляд. маркування</w:t>
            </w:r>
          </w:p>
        </w:tc>
        <w:tc>
          <w:tcPr>
            <w:tcW w:w="1722" w:type="dxa"/>
            <w:gridSpan w:val="3"/>
            <w:tcBorders>
              <w:top w:val="single" w:sz="6" w:space="0" w:color="auto"/>
              <w:left w:val="single" w:sz="6" w:space="0" w:color="auto"/>
              <w:bottom w:val="single" w:sz="6" w:space="0" w:color="auto"/>
              <w:right w:val="single" w:sz="6" w:space="0" w:color="auto"/>
            </w:tcBorders>
          </w:tcPr>
          <w:p w14:paraId="297F4BB0" w14:textId="77777777" w:rsidR="00000000" w:rsidRDefault="00311493">
            <w:pPr>
              <w:rPr>
                <w:sz w:val="20"/>
                <w:szCs w:val="20"/>
              </w:rPr>
            </w:pPr>
            <w:r>
              <w:rPr>
                <w:sz w:val="20"/>
                <w:szCs w:val="20"/>
              </w:rPr>
              <w:t>Паку</w:t>
            </w:r>
            <w:r>
              <w:rPr>
                <w:sz w:val="20"/>
                <w:szCs w:val="20"/>
              </w:rPr>
              <w:t>ва</w:t>
            </w:r>
            <w:r>
              <w:rPr>
                <w:sz w:val="20"/>
                <w:szCs w:val="20"/>
                <w:lang w:val="uk-UA"/>
              </w:rPr>
              <w:t>льний</w:t>
            </w:r>
            <w:r>
              <w:rPr>
                <w:sz w:val="20"/>
                <w:szCs w:val="20"/>
              </w:rPr>
              <w:t xml:space="preserve"> матеріал</w:t>
            </w:r>
          </w:p>
        </w:tc>
      </w:tr>
      <w:tr w:rsidR="00000000" w14:paraId="59997536"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4DC14C85" w14:textId="77777777" w:rsidR="00000000" w:rsidRDefault="00311493">
            <w:pPr>
              <w:rPr>
                <w:sz w:val="20"/>
                <w:szCs w:val="20"/>
              </w:rPr>
            </w:pPr>
            <w:r>
              <w:rPr>
                <w:sz w:val="20"/>
                <w:szCs w:val="20"/>
              </w:rPr>
              <w:t>Фольга алюмініева друкована лакована або фольга алюмініева лакована друкована фармацевтичн</w:t>
            </w:r>
            <w:r>
              <w:rPr>
                <w:sz w:val="20"/>
                <w:szCs w:val="20"/>
                <w:lang w:val="uk-UA"/>
              </w:rPr>
              <w:t>а</w:t>
            </w:r>
            <w:r>
              <w:rPr>
                <w:sz w:val="20"/>
                <w:szCs w:val="20"/>
              </w:rPr>
              <w:t>вироб</w:t>
            </w:r>
            <w:r>
              <w:rPr>
                <w:sz w:val="20"/>
                <w:szCs w:val="20"/>
                <w:lang w:val="uk-UA"/>
              </w:rPr>
              <w:t xml:space="preserve">ництва </w:t>
            </w:r>
            <w:r>
              <w:rPr>
                <w:sz w:val="20"/>
                <w:szCs w:val="20"/>
              </w:rPr>
              <w:t>фірми "Alupak", Словения</w:t>
            </w:r>
          </w:p>
        </w:tc>
        <w:tc>
          <w:tcPr>
            <w:tcW w:w="1773" w:type="dxa"/>
            <w:gridSpan w:val="3"/>
            <w:tcBorders>
              <w:top w:val="single" w:sz="6" w:space="0" w:color="auto"/>
              <w:left w:val="single" w:sz="6" w:space="0" w:color="auto"/>
              <w:bottom w:val="single" w:sz="6" w:space="0" w:color="auto"/>
              <w:right w:val="single" w:sz="6" w:space="0" w:color="auto"/>
            </w:tcBorders>
          </w:tcPr>
          <w:p w14:paraId="0BA15A1E" w14:textId="77777777" w:rsidR="00000000" w:rsidRDefault="00311493">
            <w:pPr>
              <w:rPr>
                <w:sz w:val="20"/>
                <w:szCs w:val="20"/>
              </w:rPr>
            </w:pPr>
            <w:r>
              <w:rPr>
                <w:sz w:val="20"/>
                <w:szCs w:val="20"/>
              </w:rPr>
              <w:t>ГОСТ 745-79 або документація фірми - поста в ника</w:t>
            </w:r>
          </w:p>
        </w:tc>
        <w:tc>
          <w:tcPr>
            <w:tcW w:w="3119" w:type="dxa"/>
            <w:gridSpan w:val="2"/>
            <w:tcBorders>
              <w:top w:val="single" w:sz="6" w:space="0" w:color="auto"/>
              <w:left w:val="single" w:sz="6" w:space="0" w:color="auto"/>
              <w:bottom w:val="single" w:sz="6" w:space="0" w:color="auto"/>
              <w:right w:val="single" w:sz="6" w:space="0" w:color="auto"/>
            </w:tcBorders>
          </w:tcPr>
          <w:p w14:paraId="480AF588" w14:textId="77777777" w:rsidR="00000000" w:rsidRDefault="00311493">
            <w:pPr>
              <w:rPr>
                <w:sz w:val="20"/>
                <w:szCs w:val="20"/>
              </w:rPr>
            </w:pPr>
            <w:r>
              <w:rPr>
                <w:sz w:val="20"/>
                <w:szCs w:val="20"/>
              </w:rPr>
              <w:t xml:space="preserve">Зовнішній вигляд. Товщина 0, 0185-0, 0215 мм. Ширина (174 ± </w:t>
            </w:r>
            <w:r>
              <w:rPr>
                <w:sz w:val="20"/>
                <w:szCs w:val="20"/>
              </w:rPr>
              <w:t xml:space="preserve">1) мм. Максимальний радіус бабіни 300 мм. Радіус серцевини бабіни 76 мм. Гігієнічний </w:t>
            </w:r>
            <w:r>
              <w:rPr>
                <w:sz w:val="20"/>
                <w:szCs w:val="20"/>
                <w:lang w:val="uk-UA"/>
              </w:rPr>
              <w:t>висновок</w:t>
            </w:r>
            <w:r>
              <w:rPr>
                <w:sz w:val="20"/>
                <w:szCs w:val="20"/>
              </w:rPr>
              <w:t xml:space="preserve"> № 5.06.03./1987 від 4.11.98 р</w:t>
            </w:r>
          </w:p>
        </w:tc>
        <w:tc>
          <w:tcPr>
            <w:tcW w:w="1722" w:type="dxa"/>
            <w:gridSpan w:val="3"/>
            <w:tcBorders>
              <w:top w:val="single" w:sz="6" w:space="0" w:color="auto"/>
              <w:left w:val="single" w:sz="6" w:space="0" w:color="auto"/>
              <w:bottom w:val="single" w:sz="6" w:space="0" w:color="auto"/>
              <w:right w:val="single" w:sz="6" w:space="0" w:color="auto"/>
            </w:tcBorders>
          </w:tcPr>
          <w:p w14:paraId="677A4AEE"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5457189E"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6F326FE8" w14:textId="77777777" w:rsidR="00000000" w:rsidRDefault="00311493">
            <w:pPr>
              <w:rPr>
                <w:sz w:val="20"/>
                <w:szCs w:val="20"/>
              </w:rPr>
            </w:pPr>
            <w:r>
              <w:rPr>
                <w:sz w:val="20"/>
                <w:szCs w:val="20"/>
              </w:rPr>
              <w:t>Етикетка для групової тари</w:t>
            </w:r>
          </w:p>
        </w:tc>
        <w:tc>
          <w:tcPr>
            <w:tcW w:w="1773" w:type="dxa"/>
            <w:gridSpan w:val="3"/>
            <w:tcBorders>
              <w:top w:val="single" w:sz="6" w:space="0" w:color="auto"/>
              <w:left w:val="single" w:sz="6" w:space="0" w:color="auto"/>
              <w:bottom w:val="single" w:sz="6" w:space="0" w:color="auto"/>
              <w:right w:val="single" w:sz="6" w:space="0" w:color="auto"/>
            </w:tcBorders>
          </w:tcPr>
          <w:p w14:paraId="7CFC0892" w14:textId="77777777" w:rsidR="00000000" w:rsidRDefault="00311493">
            <w:pPr>
              <w:rPr>
                <w:sz w:val="20"/>
                <w:szCs w:val="20"/>
              </w:rPr>
            </w:pPr>
            <w:r>
              <w:rPr>
                <w:sz w:val="20"/>
                <w:szCs w:val="20"/>
              </w:rPr>
              <w:t>ГОСТ 17768-90</w:t>
            </w:r>
          </w:p>
        </w:tc>
        <w:tc>
          <w:tcPr>
            <w:tcW w:w="3119" w:type="dxa"/>
            <w:gridSpan w:val="2"/>
            <w:tcBorders>
              <w:top w:val="single" w:sz="6" w:space="0" w:color="auto"/>
              <w:left w:val="single" w:sz="6" w:space="0" w:color="auto"/>
              <w:bottom w:val="single" w:sz="6" w:space="0" w:color="auto"/>
              <w:right w:val="single" w:sz="6" w:space="0" w:color="auto"/>
            </w:tcBorders>
          </w:tcPr>
          <w:p w14:paraId="6BE1BB74" w14:textId="77777777" w:rsidR="00000000" w:rsidRDefault="00311493">
            <w:pPr>
              <w:rPr>
                <w:sz w:val="20"/>
                <w:szCs w:val="20"/>
              </w:rPr>
            </w:pPr>
            <w:r>
              <w:rPr>
                <w:sz w:val="20"/>
                <w:szCs w:val="20"/>
              </w:rPr>
              <w:t>Зовнішній вигляд. Чіткість зобр аження</w:t>
            </w:r>
          </w:p>
        </w:tc>
        <w:tc>
          <w:tcPr>
            <w:tcW w:w="1722" w:type="dxa"/>
            <w:gridSpan w:val="3"/>
            <w:tcBorders>
              <w:top w:val="single" w:sz="6" w:space="0" w:color="auto"/>
              <w:left w:val="single" w:sz="6" w:space="0" w:color="auto"/>
              <w:bottom w:val="single" w:sz="6" w:space="0" w:color="auto"/>
              <w:right w:val="single" w:sz="6" w:space="0" w:color="auto"/>
            </w:tcBorders>
          </w:tcPr>
          <w:p w14:paraId="4DE13911" w14:textId="77777777" w:rsidR="00000000" w:rsidRDefault="00311493">
            <w:pPr>
              <w:rPr>
                <w:sz w:val="20"/>
                <w:szCs w:val="20"/>
              </w:rPr>
            </w:pPr>
            <w:r>
              <w:rPr>
                <w:sz w:val="20"/>
                <w:szCs w:val="20"/>
                <w:lang w:val="uk-UA"/>
              </w:rPr>
              <w:t xml:space="preserve">Інформаційний </w:t>
            </w:r>
            <w:r>
              <w:rPr>
                <w:sz w:val="20"/>
                <w:szCs w:val="20"/>
              </w:rPr>
              <w:t>матеріал</w:t>
            </w:r>
          </w:p>
        </w:tc>
      </w:tr>
      <w:tr w:rsidR="00000000" w14:paraId="3DC68AB4"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2C583E44" w14:textId="77777777" w:rsidR="00000000" w:rsidRDefault="00311493">
            <w:pPr>
              <w:rPr>
                <w:sz w:val="20"/>
                <w:szCs w:val="20"/>
                <w:lang w:val="uk-UA"/>
              </w:rPr>
            </w:pPr>
            <w:r>
              <w:rPr>
                <w:sz w:val="20"/>
                <w:szCs w:val="20"/>
              </w:rPr>
              <w:t>Етикет</w:t>
            </w:r>
            <w:r>
              <w:rPr>
                <w:sz w:val="20"/>
                <w:szCs w:val="20"/>
              </w:rPr>
              <w:t xml:space="preserve">ка </w:t>
            </w:r>
            <w:r>
              <w:rPr>
                <w:sz w:val="20"/>
                <w:szCs w:val="20"/>
                <w:lang w:val="uk-UA"/>
              </w:rPr>
              <w:t>самоклеюча</w:t>
            </w:r>
          </w:p>
        </w:tc>
        <w:tc>
          <w:tcPr>
            <w:tcW w:w="1765" w:type="dxa"/>
            <w:gridSpan w:val="2"/>
            <w:tcBorders>
              <w:top w:val="single" w:sz="6" w:space="0" w:color="auto"/>
              <w:left w:val="single" w:sz="6" w:space="0" w:color="auto"/>
              <w:bottom w:val="single" w:sz="6" w:space="0" w:color="auto"/>
              <w:right w:val="single" w:sz="6" w:space="0" w:color="auto"/>
            </w:tcBorders>
          </w:tcPr>
          <w:p w14:paraId="50597A83" w14:textId="77777777" w:rsidR="00000000" w:rsidRDefault="00311493">
            <w:pPr>
              <w:rPr>
                <w:sz w:val="20"/>
                <w:szCs w:val="20"/>
              </w:rPr>
            </w:pPr>
            <w:r>
              <w:rPr>
                <w:sz w:val="20"/>
                <w:szCs w:val="20"/>
              </w:rPr>
              <w:t>ТУ У 24639445. 001-99</w:t>
            </w:r>
          </w:p>
        </w:tc>
        <w:tc>
          <w:tcPr>
            <w:tcW w:w="3146" w:type="dxa"/>
            <w:gridSpan w:val="4"/>
            <w:tcBorders>
              <w:top w:val="single" w:sz="6" w:space="0" w:color="auto"/>
              <w:left w:val="single" w:sz="6" w:space="0" w:color="auto"/>
              <w:bottom w:val="single" w:sz="6" w:space="0" w:color="auto"/>
              <w:right w:val="single" w:sz="6" w:space="0" w:color="auto"/>
            </w:tcBorders>
          </w:tcPr>
          <w:p w14:paraId="13BDDC31" w14:textId="77777777" w:rsidR="00000000" w:rsidRDefault="00311493">
            <w:pPr>
              <w:rPr>
                <w:sz w:val="20"/>
                <w:szCs w:val="20"/>
              </w:rPr>
            </w:pPr>
            <w:r>
              <w:rPr>
                <w:sz w:val="20"/>
                <w:szCs w:val="20"/>
              </w:rPr>
              <w:t>Зовнішній вигляд. Маркування.</w:t>
            </w:r>
            <w:r>
              <w:rPr>
                <w:sz w:val="20"/>
                <w:szCs w:val="20"/>
                <w:lang w:val="uk-UA"/>
              </w:rPr>
              <w:t xml:space="preserve"> Відповідність</w:t>
            </w:r>
            <w:r>
              <w:rPr>
                <w:sz w:val="20"/>
                <w:szCs w:val="20"/>
              </w:rPr>
              <w:t xml:space="preserve"> тексту АНД ВАТ «Концерн Стирол»</w:t>
            </w:r>
          </w:p>
        </w:tc>
        <w:tc>
          <w:tcPr>
            <w:tcW w:w="1703" w:type="dxa"/>
            <w:gridSpan w:val="2"/>
            <w:tcBorders>
              <w:top w:val="single" w:sz="6" w:space="0" w:color="auto"/>
              <w:left w:val="single" w:sz="6" w:space="0" w:color="auto"/>
              <w:bottom w:val="single" w:sz="6" w:space="0" w:color="auto"/>
              <w:right w:val="single" w:sz="6" w:space="0" w:color="auto"/>
            </w:tcBorders>
          </w:tcPr>
          <w:p w14:paraId="75B50D27" w14:textId="77777777" w:rsidR="00000000" w:rsidRDefault="00311493">
            <w:pPr>
              <w:rPr>
                <w:sz w:val="20"/>
                <w:szCs w:val="20"/>
              </w:rPr>
            </w:pPr>
            <w:r>
              <w:rPr>
                <w:sz w:val="20"/>
                <w:szCs w:val="20"/>
                <w:lang w:val="uk-UA"/>
              </w:rPr>
              <w:t xml:space="preserve">Інформаційний </w:t>
            </w:r>
            <w:r>
              <w:rPr>
                <w:sz w:val="20"/>
                <w:szCs w:val="20"/>
              </w:rPr>
              <w:t>матеріал</w:t>
            </w:r>
          </w:p>
        </w:tc>
      </w:tr>
      <w:tr w:rsidR="00000000" w14:paraId="3038BA05"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04C3E6D9" w14:textId="77777777" w:rsidR="00000000" w:rsidRDefault="00311493">
            <w:pPr>
              <w:rPr>
                <w:sz w:val="20"/>
                <w:szCs w:val="20"/>
              </w:rPr>
            </w:pPr>
            <w:r>
              <w:rPr>
                <w:sz w:val="20"/>
                <w:szCs w:val="20"/>
              </w:rPr>
              <w:t>Ящики з гофрокартону</w:t>
            </w:r>
          </w:p>
        </w:tc>
        <w:tc>
          <w:tcPr>
            <w:tcW w:w="1765" w:type="dxa"/>
            <w:gridSpan w:val="2"/>
            <w:tcBorders>
              <w:top w:val="single" w:sz="6" w:space="0" w:color="auto"/>
              <w:left w:val="single" w:sz="6" w:space="0" w:color="auto"/>
              <w:bottom w:val="single" w:sz="6" w:space="0" w:color="auto"/>
              <w:right w:val="single" w:sz="6" w:space="0" w:color="auto"/>
            </w:tcBorders>
          </w:tcPr>
          <w:p w14:paraId="6A7BC2EF" w14:textId="77777777" w:rsidR="00000000" w:rsidRDefault="00311493">
            <w:pPr>
              <w:rPr>
                <w:sz w:val="20"/>
                <w:szCs w:val="20"/>
              </w:rPr>
            </w:pPr>
            <w:r>
              <w:rPr>
                <w:sz w:val="20"/>
                <w:szCs w:val="20"/>
              </w:rPr>
              <w:t xml:space="preserve">ГОСТ </w:t>
            </w:r>
            <w:r>
              <w:rPr>
                <w:sz w:val="20"/>
                <w:szCs w:val="20"/>
                <w:lang w:val="uk-UA"/>
              </w:rPr>
              <w:t>135</w:t>
            </w:r>
            <w:r>
              <w:rPr>
                <w:sz w:val="20"/>
                <w:szCs w:val="20"/>
              </w:rPr>
              <w:t>1-91</w:t>
            </w:r>
          </w:p>
        </w:tc>
        <w:tc>
          <w:tcPr>
            <w:tcW w:w="3146" w:type="dxa"/>
            <w:gridSpan w:val="4"/>
            <w:tcBorders>
              <w:top w:val="single" w:sz="6" w:space="0" w:color="auto"/>
              <w:left w:val="single" w:sz="6" w:space="0" w:color="auto"/>
              <w:bottom w:val="single" w:sz="6" w:space="0" w:color="auto"/>
              <w:right w:val="single" w:sz="6" w:space="0" w:color="auto"/>
            </w:tcBorders>
          </w:tcPr>
          <w:p w14:paraId="28F23C31" w14:textId="77777777" w:rsidR="00000000" w:rsidRDefault="00311493">
            <w:pPr>
              <w:rPr>
                <w:sz w:val="20"/>
                <w:szCs w:val="20"/>
              </w:rPr>
            </w:pPr>
            <w:r>
              <w:rPr>
                <w:sz w:val="20"/>
                <w:szCs w:val="20"/>
              </w:rPr>
              <w:t>Зовнішній вигляд.</w:t>
            </w:r>
          </w:p>
        </w:tc>
        <w:tc>
          <w:tcPr>
            <w:tcW w:w="1703" w:type="dxa"/>
            <w:gridSpan w:val="2"/>
            <w:tcBorders>
              <w:top w:val="single" w:sz="6" w:space="0" w:color="auto"/>
              <w:left w:val="single" w:sz="6" w:space="0" w:color="auto"/>
              <w:bottom w:val="single" w:sz="6" w:space="0" w:color="auto"/>
              <w:right w:val="single" w:sz="6" w:space="0" w:color="auto"/>
            </w:tcBorders>
          </w:tcPr>
          <w:p w14:paraId="6FFBF6D2" w14:textId="77777777" w:rsidR="00000000" w:rsidRDefault="00311493">
            <w:pPr>
              <w:rPr>
                <w:sz w:val="20"/>
                <w:szCs w:val="20"/>
              </w:rPr>
            </w:pPr>
            <w:r>
              <w:rPr>
                <w:sz w:val="20"/>
                <w:szCs w:val="20"/>
              </w:rPr>
              <w:t>Пакува</w:t>
            </w:r>
            <w:r>
              <w:rPr>
                <w:sz w:val="20"/>
                <w:szCs w:val="20"/>
                <w:lang w:val="uk-UA"/>
              </w:rPr>
              <w:t>льний</w:t>
            </w:r>
            <w:r>
              <w:rPr>
                <w:sz w:val="20"/>
                <w:szCs w:val="20"/>
              </w:rPr>
              <w:t xml:space="preserve"> матеріал</w:t>
            </w:r>
          </w:p>
        </w:tc>
      </w:tr>
      <w:tr w:rsidR="00000000" w14:paraId="764FAD38" w14:textId="77777777">
        <w:tblPrEx>
          <w:tblCellMar>
            <w:top w:w="0" w:type="dxa"/>
            <w:left w:w="0" w:type="dxa"/>
            <w:bottom w:w="0" w:type="dxa"/>
            <w:right w:w="0" w:type="dxa"/>
          </w:tblCellMar>
        </w:tblPrEx>
        <w:tc>
          <w:tcPr>
            <w:tcW w:w="9241" w:type="dxa"/>
            <w:gridSpan w:val="9"/>
            <w:tcBorders>
              <w:top w:val="single" w:sz="6" w:space="0" w:color="auto"/>
              <w:left w:val="single" w:sz="6" w:space="0" w:color="auto"/>
              <w:bottom w:val="single" w:sz="6" w:space="0" w:color="auto"/>
              <w:right w:val="single" w:sz="6" w:space="0" w:color="auto"/>
            </w:tcBorders>
          </w:tcPr>
          <w:p w14:paraId="0B4522AB" w14:textId="77777777" w:rsidR="00000000" w:rsidRDefault="00311493">
            <w:pPr>
              <w:rPr>
                <w:sz w:val="20"/>
                <w:szCs w:val="20"/>
              </w:rPr>
            </w:pPr>
            <w:r>
              <w:rPr>
                <w:sz w:val="20"/>
                <w:szCs w:val="20"/>
              </w:rPr>
              <w:t>3. Допоміжне сировину</w:t>
            </w:r>
          </w:p>
        </w:tc>
      </w:tr>
      <w:tr w:rsidR="00000000" w14:paraId="58E70952"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69B538E6" w14:textId="77777777" w:rsidR="00000000" w:rsidRDefault="00311493">
            <w:pPr>
              <w:rPr>
                <w:sz w:val="20"/>
                <w:szCs w:val="20"/>
              </w:rPr>
            </w:pPr>
            <w:r>
              <w:rPr>
                <w:sz w:val="20"/>
                <w:szCs w:val="20"/>
                <w:lang w:val="uk-UA"/>
              </w:rPr>
              <w:t>В</w:t>
            </w:r>
            <w:r>
              <w:rPr>
                <w:sz w:val="20"/>
                <w:szCs w:val="20"/>
              </w:rPr>
              <w:t>ода очищена</w:t>
            </w:r>
          </w:p>
        </w:tc>
        <w:tc>
          <w:tcPr>
            <w:tcW w:w="1765" w:type="dxa"/>
            <w:gridSpan w:val="2"/>
            <w:tcBorders>
              <w:top w:val="single" w:sz="6" w:space="0" w:color="auto"/>
              <w:left w:val="single" w:sz="6" w:space="0" w:color="auto"/>
              <w:bottom w:val="single" w:sz="6" w:space="0" w:color="auto"/>
              <w:right w:val="single" w:sz="6" w:space="0" w:color="auto"/>
            </w:tcBorders>
          </w:tcPr>
          <w:p w14:paraId="6854BD9F" w14:textId="77777777" w:rsidR="00000000" w:rsidRDefault="00311493">
            <w:pPr>
              <w:rPr>
                <w:sz w:val="20"/>
                <w:szCs w:val="20"/>
              </w:rPr>
            </w:pPr>
            <w:r>
              <w:rPr>
                <w:sz w:val="20"/>
                <w:szCs w:val="20"/>
              </w:rPr>
              <w:t>ФС</w:t>
            </w:r>
            <w:r>
              <w:rPr>
                <w:sz w:val="20"/>
                <w:szCs w:val="20"/>
              </w:rPr>
              <w:t xml:space="preserve"> 42-2619-89</w:t>
            </w:r>
          </w:p>
        </w:tc>
        <w:tc>
          <w:tcPr>
            <w:tcW w:w="3146" w:type="dxa"/>
            <w:gridSpan w:val="4"/>
            <w:tcBorders>
              <w:top w:val="single" w:sz="6" w:space="0" w:color="auto"/>
              <w:left w:val="single" w:sz="6" w:space="0" w:color="auto"/>
              <w:bottom w:val="single" w:sz="6" w:space="0" w:color="auto"/>
              <w:right w:val="single" w:sz="6" w:space="0" w:color="auto"/>
            </w:tcBorders>
          </w:tcPr>
          <w:p w14:paraId="15FB7673" w14:textId="77777777" w:rsidR="00000000" w:rsidRDefault="00311493">
            <w:pPr>
              <w:rPr>
                <w:sz w:val="20"/>
                <w:szCs w:val="20"/>
              </w:rPr>
            </w:pPr>
            <w:r>
              <w:rPr>
                <w:sz w:val="20"/>
                <w:szCs w:val="20"/>
              </w:rPr>
              <w:t xml:space="preserve">Безбарвна, прозора </w:t>
            </w:r>
            <w:r>
              <w:rPr>
                <w:sz w:val="20"/>
                <w:szCs w:val="20"/>
                <w:lang w:val="uk-UA"/>
              </w:rPr>
              <w:t>рідина</w:t>
            </w:r>
            <w:r>
              <w:rPr>
                <w:sz w:val="20"/>
                <w:szCs w:val="20"/>
              </w:rPr>
              <w:t xml:space="preserve"> без запаху і смаку. Повинна </w:t>
            </w:r>
            <w:r>
              <w:rPr>
                <w:sz w:val="20"/>
                <w:szCs w:val="20"/>
                <w:lang w:val="uk-UA"/>
              </w:rPr>
              <w:t>відповідати</w:t>
            </w:r>
            <w:r>
              <w:rPr>
                <w:sz w:val="20"/>
                <w:szCs w:val="20"/>
              </w:rPr>
              <w:t xml:space="preserve"> мікробіолог</w:t>
            </w:r>
            <w:r>
              <w:rPr>
                <w:sz w:val="20"/>
                <w:szCs w:val="20"/>
                <w:lang w:val="uk-UA"/>
              </w:rPr>
              <w:t>ічним</w:t>
            </w:r>
            <w:r>
              <w:rPr>
                <w:sz w:val="20"/>
                <w:szCs w:val="20"/>
              </w:rPr>
              <w:t>, органолептичес</w:t>
            </w:r>
            <w:r>
              <w:rPr>
                <w:sz w:val="20"/>
                <w:szCs w:val="20"/>
                <w:lang w:val="uk-UA"/>
              </w:rPr>
              <w:t>н</w:t>
            </w:r>
            <w:r>
              <w:rPr>
                <w:sz w:val="20"/>
                <w:szCs w:val="20"/>
              </w:rPr>
              <w:t>им показниками. рН 5, 0 - 7, 0.</w:t>
            </w:r>
          </w:p>
        </w:tc>
        <w:tc>
          <w:tcPr>
            <w:tcW w:w="1703" w:type="dxa"/>
            <w:gridSpan w:val="2"/>
            <w:tcBorders>
              <w:top w:val="single" w:sz="6" w:space="0" w:color="auto"/>
              <w:left w:val="single" w:sz="6" w:space="0" w:color="auto"/>
              <w:bottom w:val="single" w:sz="6" w:space="0" w:color="auto"/>
              <w:right w:val="single" w:sz="6" w:space="0" w:color="auto"/>
            </w:tcBorders>
          </w:tcPr>
          <w:p w14:paraId="6AFBCCA7" w14:textId="77777777" w:rsidR="00000000" w:rsidRDefault="00311493">
            <w:pPr>
              <w:rPr>
                <w:sz w:val="20"/>
                <w:szCs w:val="20"/>
              </w:rPr>
            </w:pPr>
          </w:p>
        </w:tc>
      </w:tr>
      <w:tr w:rsidR="00000000" w14:paraId="588F9118"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325D62EF" w14:textId="77777777" w:rsidR="00000000" w:rsidRDefault="00311493">
            <w:pPr>
              <w:rPr>
                <w:sz w:val="20"/>
                <w:szCs w:val="20"/>
              </w:rPr>
            </w:pPr>
            <w:r>
              <w:rPr>
                <w:sz w:val="20"/>
                <w:szCs w:val="20"/>
              </w:rPr>
              <w:t>Вода питна</w:t>
            </w:r>
          </w:p>
        </w:tc>
        <w:tc>
          <w:tcPr>
            <w:tcW w:w="1765" w:type="dxa"/>
            <w:gridSpan w:val="2"/>
            <w:tcBorders>
              <w:top w:val="single" w:sz="6" w:space="0" w:color="auto"/>
              <w:left w:val="single" w:sz="6" w:space="0" w:color="auto"/>
              <w:bottom w:val="single" w:sz="6" w:space="0" w:color="auto"/>
              <w:right w:val="single" w:sz="6" w:space="0" w:color="auto"/>
            </w:tcBorders>
          </w:tcPr>
          <w:p w14:paraId="43A943FD" w14:textId="77777777" w:rsidR="00000000" w:rsidRDefault="00311493">
            <w:pPr>
              <w:rPr>
                <w:sz w:val="20"/>
                <w:szCs w:val="20"/>
              </w:rPr>
            </w:pPr>
            <w:r>
              <w:rPr>
                <w:sz w:val="20"/>
                <w:szCs w:val="20"/>
              </w:rPr>
              <w:t>ГОСТ 2874-82</w:t>
            </w:r>
          </w:p>
        </w:tc>
        <w:tc>
          <w:tcPr>
            <w:tcW w:w="3146" w:type="dxa"/>
            <w:gridSpan w:val="4"/>
            <w:tcBorders>
              <w:top w:val="single" w:sz="6" w:space="0" w:color="auto"/>
              <w:left w:val="single" w:sz="6" w:space="0" w:color="auto"/>
              <w:bottom w:val="single" w:sz="6" w:space="0" w:color="auto"/>
              <w:right w:val="single" w:sz="6" w:space="0" w:color="auto"/>
            </w:tcBorders>
          </w:tcPr>
          <w:p w14:paraId="4FA22098" w14:textId="77777777" w:rsidR="00000000" w:rsidRDefault="00311493">
            <w:pPr>
              <w:rPr>
                <w:sz w:val="20"/>
                <w:szCs w:val="20"/>
              </w:rPr>
            </w:pPr>
            <w:r>
              <w:rPr>
                <w:sz w:val="20"/>
                <w:szCs w:val="20"/>
              </w:rPr>
              <w:t xml:space="preserve">Органолептичні показники. </w:t>
            </w:r>
            <w:r>
              <w:rPr>
                <w:sz w:val="20"/>
                <w:szCs w:val="20"/>
                <w:lang w:val="uk-UA"/>
              </w:rPr>
              <w:t>М</w:t>
            </w:r>
            <w:r>
              <w:rPr>
                <w:sz w:val="20"/>
                <w:szCs w:val="20"/>
              </w:rPr>
              <w:t>ікробіолог</w:t>
            </w:r>
            <w:r>
              <w:rPr>
                <w:sz w:val="20"/>
                <w:szCs w:val="20"/>
                <w:lang w:val="uk-UA"/>
              </w:rPr>
              <w:t>ічна</w:t>
            </w:r>
            <w:r>
              <w:rPr>
                <w:sz w:val="20"/>
                <w:szCs w:val="20"/>
              </w:rPr>
              <w:t xml:space="preserve"> чистота </w:t>
            </w:r>
          </w:p>
        </w:tc>
        <w:tc>
          <w:tcPr>
            <w:tcW w:w="1703" w:type="dxa"/>
            <w:gridSpan w:val="2"/>
            <w:tcBorders>
              <w:top w:val="single" w:sz="6" w:space="0" w:color="auto"/>
              <w:left w:val="single" w:sz="6" w:space="0" w:color="auto"/>
              <w:bottom w:val="single" w:sz="6" w:space="0" w:color="auto"/>
              <w:right w:val="single" w:sz="6" w:space="0" w:color="auto"/>
            </w:tcBorders>
          </w:tcPr>
          <w:p w14:paraId="19C93F56" w14:textId="77777777" w:rsidR="00000000" w:rsidRDefault="00311493">
            <w:pPr>
              <w:rPr>
                <w:sz w:val="20"/>
                <w:szCs w:val="20"/>
              </w:rPr>
            </w:pPr>
            <w:r>
              <w:rPr>
                <w:sz w:val="20"/>
                <w:szCs w:val="20"/>
              </w:rPr>
              <w:t xml:space="preserve">Для </w:t>
            </w:r>
            <w:r>
              <w:rPr>
                <w:sz w:val="20"/>
                <w:szCs w:val="20"/>
                <w:lang w:val="uk-UA"/>
              </w:rPr>
              <w:t>технологічних</w:t>
            </w:r>
            <w:r>
              <w:rPr>
                <w:sz w:val="20"/>
                <w:szCs w:val="20"/>
              </w:rPr>
              <w:t xml:space="preserve"> потреб.</w:t>
            </w:r>
          </w:p>
        </w:tc>
      </w:tr>
      <w:tr w:rsidR="00000000" w14:paraId="67444F28"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16BE312B" w14:textId="77777777" w:rsidR="00000000" w:rsidRDefault="00311493">
            <w:pPr>
              <w:rPr>
                <w:sz w:val="20"/>
                <w:szCs w:val="20"/>
              </w:rPr>
            </w:pPr>
            <w:r>
              <w:rPr>
                <w:sz w:val="20"/>
                <w:szCs w:val="20"/>
                <w:lang w:val="uk-UA"/>
              </w:rPr>
              <w:t>В</w:t>
            </w:r>
            <w:r>
              <w:rPr>
                <w:sz w:val="20"/>
                <w:szCs w:val="20"/>
              </w:rPr>
              <w:t>одню пе</w:t>
            </w:r>
            <w:r>
              <w:rPr>
                <w:sz w:val="20"/>
                <w:szCs w:val="20"/>
              </w:rPr>
              <w:t>рекис</w:t>
            </w:r>
          </w:p>
        </w:tc>
        <w:tc>
          <w:tcPr>
            <w:tcW w:w="1765" w:type="dxa"/>
            <w:gridSpan w:val="2"/>
            <w:tcBorders>
              <w:top w:val="single" w:sz="6" w:space="0" w:color="auto"/>
              <w:left w:val="single" w:sz="6" w:space="0" w:color="auto"/>
              <w:bottom w:val="single" w:sz="6" w:space="0" w:color="auto"/>
              <w:right w:val="single" w:sz="6" w:space="0" w:color="auto"/>
            </w:tcBorders>
          </w:tcPr>
          <w:p w14:paraId="1971043B" w14:textId="77777777" w:rsidR="00000000" w:rsidRDefault="00311493">
            <w:pPr>
              <w:rPr>
                <w:sz w:val="20"/>
                <w:szCs w:val="20"/>
              </w:rPr>
            </w:pPr>
            <w:r>
              <w:rPr>
                <w:sz w:val="20"/>
                <w:szCs w:val="20"/>
              </w:rPr>
              <w:t>ГОСТ 177-88</w:t>
            </w:r>
          </w:p>
        </w:tc>
        <w:tc>
          <w:tcPr>
            <w:tcW w:w="3146" w:type="dxa"/>
            <w:gridSpan w:val="4"/>
            <w:tcBorders>
              <w:top w:val="single" w:sz="6" w:space="0" w:color="auto"/>
              <w:left w:val="single" w:sz="6" w:space="0" w:color="auto"/>
              <w:bottom w:val="single" w:sz="6" w:space="0" w:color="auto"/>
              <w:right w:val="single" w:sz="6" w:space="0" w:color="auto"/>
            </w:tcBorders>
          </w:tcPr>
          <w:p w14:paraId="1FBC1B76" w14:textId="77777777" w:rsidR="00000000" w:rsidRDefault="00311493">
            <w:pPr>
              <w:rPr>
                <w:sz w:val="20"/>
                <w:szCs w:val="20"/>
              </w:rPr>
            </w:pPr>
            <w:r>
              <w:rPr>
                <w:sz w:val="20"/>
                <w:szCs w:val="20"/>
              </w:rPr>
              <w:t xml:space="preserve">Зовнішній вигляд. Масова частка перекису </w:t>
            </w:r>
            <w:r>
              <w:rPr>
                <w:sz w:val="20"/>
                <w:szCs w:val="20"/>
                <w:lang w:val="uk-UA"/>
              </w:rPr>
              <w:t>водню</w:t>
            </w:r>
            <w:r>
              <w:rPr>
                <w:sz w:val="20"/>
                <w:szCs w:val="20"/>
              </w:rPr>
              <w:t>.</w:t>
            </w:r>
          </w:p>
        </w:tc>
        <w:tc>
          <w:tcPr>
            <w:tcW w:w="1703" w:type="dxa"/>
            <w:gridSpan w:val="2"/>
            <w:tcBorders>
              <w:top w:val="single" w:sz="6" w:space="0" w:color="auto"/>
              <w:left w:val="single" w:sz="6" w:space="0" w:color="auto"/>
              <w:bottom w:val="single" w:sz="6" w:space="0" w:color="auto"/>
              <w:right w:val="single" w:sz="6" w:space="0" w:color="auto"/>
            </w:tcBorders>
          </w:tcPr>
          <w:p w14:paraId="0E76310C" w14:textId="77777777" w:rsidR="00000000" w:rsidRDefault="00311493">
            <w:pPr>
              <w:rPr>
                <w:sz w:val="20"/>
                <w:szCs w:val="20"/>
                <w:lang w:val="uk-UA"/>
              </w:rPr>
            </w:pPr>
            <w:r>
              <w:rPr>
                <w:sz w:val="20"/>
                <w:szCs w:val="20"/>
                <w:lang w:val="uk-UA"/>
              </w:rPr>
              <w:t>Дезинфікуючий засіб</w:t>
            </w:r>
          </w:p>
        </w:tc>
      </w:tr>
      <w:tr w:rsidR="00000000" w14:paraId="73DA595E"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429D9B68" w14:textId="77777777" w:rsidR="00000000" w:rsidRDefault="00311493">
            <w:pPr>
              <w:rPr>
                <w:sz w:val="20"/>
                <w:szCs w:val="20"/>
              </w:rPr>
            </w:pPr>
            <w:r>
              <w:rPr>
                <w:sz w:val="20"/>
                <w:szCs w:val="20"/>
              </w:rPr>
              <w:t>Мікробак-форте</w:t>
            </w:r>
          </w:p>
        </w:tc>
        <w:tc>
          <w:tcPr>
            <w:tcW w:w="1765" w:type="dxa"/>
            <w:gridSpan w:val="2"/>
            <w:tcBorders>
              <w:top w:val="single" w:sz="6" w:space="0" w:color="auto"/>
              <w:left w:val="single" w:sz="6" w:space="0" w:color="auto"/>
              <w:bottom w:val="single" w:sz="6" w:space="0" w:color="auto"/>
              <w:right w:val="single" w:sz="6" w:space="0" w:color="auto"/>
            </w:tcBorders>
          </w:tcPr>
          <w:p w14:paraId="335FB182" w14:textId="77777777" w:rsidR="00000000" w:rsidRDefault="00311493">
            <w:pPr>
              <w:rPr>
                <w:sz w:val="20"/>
                <w:szCs w:val="20"/>
              </w:rPr>
            </w:pPr>
            <w:r>
              <w:rPr>
                <w:sz w:val="20"/>
                <w:szCs w:val="20"/>
              </w:rPr>
              <w:t>МВ № 0048-96 Р № П08.01 / 03472 від 15.08.01 р</w:t>
            </w:r>
          </w:p>
        </w:tc>
        <w:tc>
          <w:tcPr>
            <w:tcW w:w="3146" w:type="dxa"/>
            <w:gridSpan w:val="4"/>
            <w:tcBorders>
              <w:top w:val="single" w:sz="6" w:space="0" w:color="auto"/>
              <w:left w:val="single" w:sz="6" w:space="0" w:color="auto"/>
              <w:bottom w:val="single" w:sz="6" w:space="0" w:color="auto"/>
              <w:right w:val="single" w:sz="6" w:space="0" w:color="auto"/>
            </w:tcBorders>
          </w:tcPr>
          <w:p w14:paraId="7929A210" w14:textId="77777777" w:rsidR="00000000" w:rsidRDefault="00311493">
            <w:pPr>
              <w:rPr>
                <w:sz w:val="20"/>
                <w:szCs w:val="20"/>
              </w:rPr>
            </w:pPr>
            <w:r>
              <w:rPr>
                <w:sz w:val="20"/>
                <w:szCs w:val="20"/>
              </w:rPr>
              <w:t>Зовнішній вигляд. маркування</w:t>
            </w:r>
          </w:p>
        </w:tc>
        <w:tc>
          <w:tcPr>
            <w:tcW w:w="1703" w:type="dxa"/>
            <w:gridSpan w:val="2"/>
            <w:tcBorders>
              <w:top w:val="single" w:sz="6" w:space="0" w:color="auto"/>
              <w:left w:val="single" w:sz="6" w:space="0" w:color="auto"/>
              <w:bottom w:val="single" w:sz="6" w:space="0" w:color="auto"/>
              <w:right w:val="single" w:sz="6" w:space="0" w:color="auto"/>
            </w:tcBorders>
          </w:tcPr>
          <w:p w14:paraId="4D3B37D9" w14:textId="77777777" w:rsidR="00000000" w:rsidRDefault="00311493">
            <w:pPr>
              <w:rPr>
                <w:sz w:val="20"/>
                <w:szCs w:val="20"/>
              </w:rPr>
            </w:pPr>
            <w:r>
              <w:rPr>
                <w:sz w:val="20"/>
                <w:szCs w:val="20"/>
                <w:lang w:val="uk-UA"/>
              </w:rPr>
              <w:t>Дезинфікуючий засіб</w:t>
            </w:r>
          </w:p>
        </w:tc>
      </w:tr>
      <w:tr w:rsidR="00000000" w14:paraId="7C42DE04"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1AA36DAD" w14:textId="77777777" w:rsidR="00000000" w:rsidRDefault="00311493">
            <w:pPr>
              <w:rPr>
                <w:sz w:val="20"/>
                <w:szCs w:val="20"/>
              </w:rPr>
            </w:pPr>
            <w:r>
              <w:rPr>
                <w:sz w:val="20"/>
                <w:szCs w:val="20"/>
              </w:rPr>
              <w:t>Гембар</w:t>
            </w:r>
          </w:p>
        </w:tc>
        <w:tc>
          <w:tcPr>
            <w:tcW w:w="1765" w:type="dxa"/>
            <w:gridSpan w:val="2"/>
            <w:tcBorders>
              <w:top w:val="single" w:sz="6" w:space="0" w:color="auto"/>
              <w:left w:val="single" w:sz="6" w:space="0" w:color="auto"/>
              <w:bottom w:val="single" w:sz="6" w:space="0" w:color="auto"/>
              <w:right w:val="single" w:sz="6" w:space="0" w:color="auto"/>
            </w:tcBorders>
          </w:tcPr>
          <w:p w14:paraId="0AB34983" w14:textId="77777777" w:rsidR="00000000" w:rsidRDefault="00311493">
            <w:pPr>
              <w:rPr>
                <w:sz w:val="20"/>
                <w:szCs w:val="20"/>
              </w:rPr>
            </w:pPr>
            <w:r>
              <w:rPr>
                <w:sz w:val="20"/>
                <w:szCs w:val="20"/>
              </w:rPr>
              <w:t>ТУ У 21643506.001-97 МВ № 0069-96 Р № 0055 від 8.0</w:t>
            </w:r>
            <w:r>
              <w:rPr>
                <w:sz w:val="20"/>
                <w:szCs w:val="20"/>
              </w:rPr>
              <w:t>5.01 р</w:t>
            </w:r>
          </w:p>
        </w:tc>
        <w:tc>
          <w:tcPr>
            <w:tcW w:w="3146" w:type="dxa"/>
            <w:gridSpan w:val="4"/>
            <w:tcBorders>
              <w:top w:val="single" w:sz="6" w:space="0" w:color="auto"/>
              <w:left w:val="single" w:sz="6" w:space="0" w:color="auto"/>
              <w:bottom w:val="single" w:sz="6" w:space="0" w:color="auto"/>
              <w:right w:val="single" w:sz="6" w:space="0" w:color="auto"/>
            </w:tcBorders>
          </w:tcPr>
          <w:p w14:paraId="1B17DAE4" w14:textId="77777777" w:rsidR="00000000" w:rsidRDefault="00311493">
            <w:pPr>
              <w:rPr>
                <w:sz w:val="20"/>
                <w:szCs w:val="20"/>
              </w:rPr>
            </w:pPr>
            <w:r>
              <w:rPr>
                <w:sz w:val="20"/>
                <w:szCs w:val="20"/>
              </w:rPr>
              <w:t>Зовнішній вигляд. маркування</w:t>
            </w:r>
          </w:p>
        </w:tc>
        <w:tc>
          <w:tcPr>
            <w:tcW w:w="1703" w:type="dxa"/>
            <w:gridSpan w:val="2"/>
            <w:tcBorders>
              <w:top w:val="single" w:sz="6" w:space="0" w:color="auto"/>
              <w:left w:val="single" w:sz="6" w:space="0" w:color="auto"/>
              <w:bottom w:val="single" w:sz="6" w:space="0" w:color="auto"/>
              <w:right w:val="single" w:sz="6" w:space="0" w:color="auto"/>
            </w:tcBorders>
          </w:tcPr>
          <w:p w14:paraId="7D352E6C" w14:textId="77777777" w:rsidR="00000000" w:rsidRDefault="00311493">
            <w:pPr>
              <w:rPr>
                <w:sz w:val="20"/>
                <w:szCs w:val="20"/>
              </w:rPr>
            </w:pPr>
            <w:r>
              <w:rPr>
                <w:sz w:val="20"/>
                <w:szCs w:val="20"/>
                <w:lang w:val="uk-UA"/>
              </w:rPr>
              <w:t>Дезинфікуючий засіб</w:t>
            </w:r>
          </w:p>
        </w:tc>
      </w:tr>
      <w:tr w:rsidR="00000000" w14:paraId="6DA92528"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2C4C382A" w14:textId="77777777" w:rsidR="00000000" w:rsidRDefault="00311493">
            <w:pPr>
              <w:rPr>
                <w:sz w:val="20"/>
                <w:szCs w:val="20"/>
              </w:rPr>
            </w:pPr>
            <w:r>
              <w:rPr>
                <w:sz w:val="20"/>
                <w:szCs w:val="20"/>
              </w:rPr>
              <w:t>Стериллиум Німеччина</w:t>
            </w:r>
          </w:p>
        </w:tc>
        <w:tc>
          <w:tcPr>
            <w:tcW w:w="1765" w:type="dxa"/>
            <w:gridSpan w:val="2"/>
            <w:tcBorders>
              <w:top w:val="single" w:sz="6" w:space="0" w:color="auto"/>
              <w:left w:val="single" w:sz="6" w:space="0" w:color="auto"/>
              <w:bottom w:val="single" w:sz="6" w:space="0" w:color="auto"/>
              <w:right w:val="single" w:sz="6" w:space="0" w:color="auto"/>
            </w:tcBorders>
          </w:tcPr>
          <w:p w14:paraId="03136EB7" w14:textId="77777777" w:rsidR="00000000" w:rsidRDefault="00311493">
            <w:pPr>
              <w:rPr>
                <w:sz w:val="20"/>
                <w:szCs w:val="20"/>
              </w:rPr>
            </w:pPr>
            <w:r>
              <w:rPr>
                <w:sz w:val="20"/>
                <w:szCs w:val="20"/>
              </w:rPr>
              <w:t>НТД фірми ін провиробниками Р № 548 від 06.06.95 р</w:t>
            </w:r>
          </w:p>
        </w:tc>
        <w:tc>
          <w:tcPr>
            <w:tcW w:w="3146" w:type="dxa"/>
            <w:gridSpan w:val="4"/>
            <w:tcBorders>
              <w:top w:val="single" w:sz="6" w:space="0" w:color="auto"/>
              <w:left w:val="single" w:sz="6" w:space="0" w:color="auto"/>
              <w:bottom w:val="single" w:sz="6" w:space="0" w:color="auto"/>
              <w:right w:val="single" w:sz="6" w:space="0" w:color="auto"/>
            </w:tcBorders>
          </w:tcPr>
          <w:p w14:paraId="1B8B1296" w14:textId="77777777" w:rsidR="00000000" w:rsidRDefault="00311493">
            <w:pPr>
              <w:rPr>
                <w:sz w:val="20"/>
                <w:szCs w:val="20"/>
              </w:rPr>
            </w:pPr>
            <w:r>
              <w:rPr>
                <w:sz w:val="20"/>
                <w:szCs w:val="20"/>
              </w:rPr>
              <w:t>Зовнішній вигляд. маркування</w:t>
            </w:r>
          </w:p>
        </w:tc>
        <w:tc>
          <w:tcPr>
            <w:tcW w:w="1703" w:type="dxa"/>
            <w:gridSpan w:val="2"/>
            <w:tcBorders>
              <w:top w:val="single" w:sz="6" w:space="0" w:color="auto"/>
              <w:left w:val="single" w:sz="6" w:space="0" w:color="auto"/>
              <w:bottom w:val="single" w:sz="6" w:space="0" w:color="auto"/>
              <w:right w:val="single" w:sz="6" w:space="0" w:color="auto"/>
            </w:tcBorders>
          </w:tcPr>
          <w:p w14:paraId="4154CF7F" w14:textId="77777777" w:rsidR="00000000" w:rsidRDefault="00311493">
            <w:pPr>
              <w:rPr>
                <w:sz w:val="20"/>
                <w:szCs w:val="20"/>
              </w:rPr>
            </w:pPr>
            <w:r>
              <w:rPr>
                <w:sz w:val="20"/>
                <w:szCs w:val="20"/>
              </w:rPr>
              <w:t>Для обр</w:t>
            </w:r>
            <w:r>
              <w:rPr>
                <w:sz w:val="20"/>
                <w:szCs w:val="20"/>
                <w:lang w:val="uk-UA"/>
              </w:rPr>
              <w:t>об</w:t>
            </w:r>
            <w:r>
              <w:rPr>
                <w:sz w:val="20"/>
                <w:szCs w:val="20"/>
              </w:rPr>
              <w:t>лення рук</w:t>
            </w:r>
          </w:p>
        </w:tc>
      </w:tr>
      <w:tr w:rsidR="00000000" w14:paraId="67190CA5"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0D037090" w14:textId="77777777" w:rsidR="00000000" w:rsidRDefault="00311493">
            <w:pPr>
              <w:rPr>
                <w:sz w:val="20"/>
                <w:szCs w:val="20"/>
              </w:rPr>
            </w:pPr>
            <w:r>
              <w:rPr>
                <w:sz w:val="20"/>
                <w:szCs w:val="20"/>
              </w:rPr>
              <w:t>Спирт етил провий рект</w:t>
            </w:r>
            <w:r>
              <w:rPr>
                <w:sz w:val="20"/>
                <w:szCs w:val="20"/>
                <w:lang w:val="uk-UA"/>
              </w:rPr>
              <w:t>и</w:t>
            </w:r>
            <w:r>
              <w:rPr>
                <w:sz w:val="20"/>
                <w:szCs w:val="20"/>
              </w:rPr>
              <w:t>фікат</w:t>
            </w:r>
          </w:p>
        </w:tc>
        <w:tc>
          <w:tcPr>
            <w:tcW w:w="1765" w:type="dxa"/>
            <w:gridSpan w:val="2"/>
            <w:tcBorders>
              <w:top w:val="single" w:sz="6" w:space="0" w:color="auto"/>
              <w:left w:val="single" w:sz="6" w:space="0" w:color="auto"/>
              <w:bottom w:val="single" w:sz="6" w:space="0" w:color="auto"/>
              <w:right w:val="single" w:sz="6" w:space="0" w:color="auto"/>
            </w:tcBorders>
          </w:tcPr>
          <w:p w14:paraId="5801EFB2" w14:textId="77777777" w:rsidR="00000000" w:rsidRDefault="00311493">
            <w:pPr>
              <w:rPr>
                <w:sz w:val="20"/>
                <w:szCs w:val="20"/>
              </w:rPr>
            </w:pPr>
            <w:r>
              <w:rPr>
                <w:sz w:val="20"/>
                <w:szCs w:val="20"/>
              </w:rPr>
              <w:t>ГОСТ 5962-67</w:t>
            </w:r>
          </w:p>
        </w:tc>
        <w:tc>
          <w:tcPr>
            <w:tcW w:w="3146" w:type="dxa"/>
            <w:gridSpan w:val="4"/>
            <w:tcBorders>
              <w:top w:val="single" w:sz="6" w:space="0" w:color="auto"/>
              <w:left w:val="single" w:sz="6" w:space="0" w:color="auto"/>
              <w:bottom w:val="single" w:sz="6" w:space="0" w:color="auto"/>
              <w:right w:val="single" w:sz="6" w:space="0" w:color="auto"/>
            </w:tcBorders>
          </w:tcPr>
          <w:p w14:paraId="5D556005" w14:textId="77777777" w:rsidR="00000000" w:rsidRDefault="00311493">
            <w:pPr>
              <w:rPr>
                <w:sz w:val="20"/>
                <w:szCs w:val="20"/>
              </w:rPr>
            </w:pPr>
            <w:r>
              <w:rPr>
                <w:sz w:val="20"/>
                <w:szCs w:val="20"/>
              </w:rPr>
              <w:t>Зовнішній вигляд, кольоровість</w:t>
            </w:r>
            <w:r>
              <w:rPr>
                <w:sz w:val="20"/>
                <w:szCs w:val="20"/>
              </w:rPr>
              <w:t>, % Вміст етанолу. Мікробіологічна чистота.</w:t>
            </w:r>
          </w:p>
        </w:tc>
        <w:tc>
          <w:tcPr>
            <w:tcW w:w="1703" w:type="dxa"/>
            <w:gridSpan w:val="2"/>
            <w:tcBorders>
              <w:top w:val="single" w:sz="6" w:space="0" w:color="auto"/>
              <w:left w:val="single" w:sz="6" w:space="0" w:color="auto"/>
              <w:bottom w:val="single" w:sz="6" w:space="0" w:color="auto"/>
              <w:right w:val="single" w:sz="6" w:space="0" w:color="auto"/>
            </w:tcBorders>
          </w:tcPr>
          <w:p w14:paraId="2F519049" w14:textId="77777777" w:rsidR="00000000" w:rsidRDefault="00311493">
            <w:pPr>
              <w:rPr>
                <w:sz w:val="20"/>
                <w:szCs w:val="20"/>
              </w:rPr>
            </w:pPr>
            <w:r>
              <w:rPr>
                <w:sz w:val="20"/>
                <w:szCs w:val="20"/>
                <w:lang w:val="uk-UA"/>
              </w:rPr>
              <w:t>Дезинфікуючий засіб</w:t>
            </w:r>
          </w:p>
        </w:tc>
      </w:tr>
      <w:tr w:rsidR="00000000" w14:paraId="4465F82B" w14:textId="77777777">
        <w:tblPrEx>
          <w:tblCellMar>
            <w:top w:w="0" w:type="dxa"/>
            <w:left w:w="0" w:type="dxa"/>
            <w:bottom w:w="0" w:type="dxa"/>
            <w:right w:w="0" w:type="dxa"/>
          </w:tblCellMar>
        </w:tblPrEx>
        <w:tc>
          <w:tcPr>
            <w:tcW w:w="2627" w:type="dxa"/>
            <w:tcBorders>
              <w:top w:val="single" w:sz="6" w:space="0" w:color="auto"/>
              <w:left w:val="single" w:sz="6" w:space="0" w:color="auto"/>
              <w:bottom w:val="single" w:sz="6" w:space="0" w:color="auto"/>
              <w:right w:val="single" w:sz="6" w:space="0" w:color="auto"/>
            </w:tcBorders>
          </w:tcPr>
          <w:p w14:paraId="470704C3" w14:textId="77777777" w:rsidR="00000000" w:rsidRDefault="00311493">
            <w:pPr>
              <w:rPr>
                <w:sz w:val="20"/>
                <w:szCs w:val="20"/>
              </w:rPr>
            </w:pPr>
            <w:r>
              <w:rPr>
                <w:sz w:val="20"/>
                <w:szCs w:val="20"/>
                <w:lang w:val="uk-UA"/>
              </w:rPr>
              <w:t>Х</w:t>
            </w:r>
            <w:r>
              <w:rPr>
                <w:sz w:val="20"/>
                <w:szCs w:val="20"/>
              </w:rPr>
              <w:t>лорамін Б</w:t>
            </w:r>
          </w:p>
        </w:tc>
        <w:tc>
          <w:tcPr>
            <w:tcW w:w="1765" w:type="dxa"/>
            <w:gridSpan w:val="2"/>
            <w:tcBorders>
              <w:top w:val="single" w:sz="6" w:space="0" w:color="auto"/>
              <w:left w:val="single" w:sz="6" w:space="0" w:color="auto"/>
              <w:bottom w:val="single" w:sz="6" w:space="0" w:color="auto"/>
              <w:right w:val="single" w:sz="6" w:space="0" w:color="auto"/>
            </w:tcBorders>
          </w:tcPr>
          <w:p w14:paraId="734E791D" w14:textId="77777777" w:rsidR="00000000" w:rsidRDefault="00311493">
            <w:pPr>
              <w:rPr>
                <w:sz w:val="20"/>
                <w:szCs w:val="20"/>
              </w:rPr>
            </w:pPr>
            <w:r>
              <w:rPr>
                <w:sz w:val="20"/>
                <w:szCs w:val="20"/>
              </w:rPr>
              <w:t>ТУ 6-01-4689387-16-89</w:t>
            </w:r>
          </w:p>
        </w:tc>
        <w:tc>
          <w:tcPr>
            <w:tcW w:w="3146" w:type="dxa"/>
            <w:gridSpan w:val="4"/>
            <w:tcBorders>
              <w:top w:val="single" w:sz="6" w:space="0" w:color="auto"/>
              <w:left w:val="single" w:sz="6" w:space="0" w:color="auto"/>
              <w:bottom w:val="single" w:sz="6" w:space="0" w:color="auto"/>
              <w:right w:val="single" w:sz="6" w:space="0" w:color="auto"/>
            </w:tcBorders>
          </w:tcPr>
          <w:p w14:paraId="24894A4B" w14:textId="77777777" w:rsidR="00000000" w:rsidRDefault="00311493">
            <w:pPr>
              <w:rPr>
                <w:sz w:val="20"/>
                <w:szCs w:val="20"/>
              </w:rPr>
            </w:pPr>
            <w:r>
              <w:rPr>
                <w:sz w:val="20"/>
                <w:szCs w:val="20"/>
              </w:rPr>
              <w:t>Маркування. Зовнішній вигляд. Дата виготовлення. Вміст активного хлору.</w:t>
            </w:r>
          </w:p>
        </w:tc>
        <w:tc>
          <w:tcPr>
            <w:tcW w:w="1703" w:type="dxa"/>
            <w:gridSpan w:val="2"/>
            <w:tcBorders>
              <w:top w:val="single" w:sz="6" w:space="0" w:color="auto"/>
              <w:left w:val="single" w:sz="6" w:space="0" w:color="auto"/>
              <w:bottom w:val="single" w:sz="6" w:space="0" w:color="auto"/>
              <w:right w:val="single" w:sz="6" w:space="0" w:color="auto"/>
            </w:tcBorders>
          </w:tcPr>
          <w:p w14:paraId="41F3E35B" w14:textId="77777777" w:rsidR="00000000" w:rsidRDefault="00311493">
            <w:pPr>
              <w:rPr>
                <w:sz w:val="20"/>
                <w:szCs w:val="20"/>
              </w:rPr>
            </w:pPr>
            <w:r>
              <w:rPr>
                <w:sz w:val="20"/>
                <w:szCs w:val="20"/>
                <w:lang w:val="uk-UA"/>
              </w:rPr>
              <w:t>Дезинфікуючий засіб</w:t>
            </w:r>
          </w:p>
        </w:tc>
      </w:tr>
      <w:tr w:rsidR="00000000" w14:paraId="53396E3A" w14:textId="77777777">
        <w:tblPrEx>
          <w:tblCellMar>
            <w:top w:w="0" w:type="dxa"/>
            <w:left w:w="0" w:type="dxa"/>
            <w:bottom w:w="0" w:type="dxa"/>
            <w:right w:w="0" w:type="dxa"/>
          </w:tblCellMar>
        </w:tblPrEx>
        <w:tc>
          <w:tcPr>
            <w:tcW w:w="9241" w:type="dxa"/>
            <w:gridSpan w:val="9"/>
            <w:tcBorders>
              <w:top w:val="single" w:sz="6" w:space="0" w:color="auto"/>
              <w:left w:val="single" w:sz="6" w:space="0" w:color="auto"/>
              <w:bottom w:val="single" w:sz="6" w:space="0" w:color="auto"/>
              <w:right w:val="single" w:sz="6" w:space="0" w:color="auto"/>
            </w:tcBorders>
          </w:tcPr>
          <w:p w14:paraId="16EE68DC" w14:textId="77777777" w:rsidR="00000000" w:rsidRDefault="00311493">
            <w:pPr>
              <w:rPr>
                <w:sz w:val="20"/>
                <w:szCs w:val="20"/>
              </w:rPr>
            </w:pPr>
            <w:r>
              <w:rPr>
                <w:sz w:val="20"/>
                <w:szCs w:val="20"/>
              </w:rPr>
              <w:t>4. напівпродуктів</w:t>
            </w:r>
          </w:p>
        </w:tc>
      </w:tr>
      <w:tr w:rsidR="00000000" w14:paraId="6C1189C2" w14:textId="77777777">
        <w:tblPrEx>
          <w:tblCellMar>
            <w:top w:w="0" w:type="dxa"/>
            <w:left w:w="0" w:type="dxa"/>
            <w:bottom w:w="0" w:type="dxa"/>
            <w:right w:w="0" w:type="dxa"/>
          </w:tblCellMar>
        </w:tblPrEx>
        <w:tc>
          <w:tcPr>
            <w:tcW w:w="2688" w:type="dxa"/>
            <w:gridSpan w:val="2"/>
            <w:tcBorders>
              <w:top w:val="single" w:sz="6" w:space="0" w:color="auto"/>
              <w:left w:val="single" w:sz="6" w:space="0" w:color="auto"/>
              <w:bottom w:val="single" w:sz="6" w:space="0" w:color="auto"/>
              <w:right w:val="single" w:sz="6" w:space="0" w:color="auto"/>
            </w:tcBorders>
          </w:tcPr>
          <w:p w14:paraId="5D468AA6" w14:textId="77777777" w:rsidR="00000000" w:rsidRDefault="00311493">
            <w:pPr>
              <w:rPr>
                <w:sz w:val="20"/>
                <w:szCs w:val="20"/>
                <w:lang w:val="uk-UA"/>
              </w:rPr>
            </w:pPr>
            <w:r>
              <w:rPr>
                <w:sz w:val="20"/>
                <w:szCs w:val="20"/>
              </w:rPr>
              <w:t>Таблетки «Парацетамол 325 мг» нер</w:t>
            </w:r>
            <w:r>
              <w:rPr>
                <w:sz w:val="20"/>
                <w:szCs w:val="20"/>
                <w:lang w:val="uk-UA"/>
              </w:rPr>
              <w:t>оз</w:t>
            </w:r>
            <w:r>
              <w:rPr>
                <w:sz w:val="20"/>
                <w:szCs w:val="20"/>
              </w:rPr>
              <w:t>фас</w:t>
            </w:r>
            <w:r>
              <w:rPr>
                <w:sz w:val="20"/>
                <w:szCs w:val="20"/>
                <w:lang w:val="uk-UA"/>
              </w:rPr>
              <w:t>овані</w:t>
            </w:r>
          </w:p>
        </w:tc>
        <w:tc>
          <w:tcPr>
            <w:tcW w:w="1750" w:type="dxa"/>
            <w:gridSpan w:val="3"/>
            <w:tcBorders>
              <w:top w:val="single" w:sz="6" w:space="0" w:color="auto"/>
              <w:left w:val="single" w:sz="6" w:space="0" w:color="auto"/>
              <w:bottom w:val="single" w:sz="6" w:space="0" w:color="auto"/>
              <w:right w:val="single" w:sz="6" w:space="0" w:color="auto"/>
            </w:tcBorders>
          </w:tcPr>
          <w:p w14:paraId="7641EB80" w14:textId="77777777" w:rsidR="00000000" w:rsidRDefault="00311493">
            <w:pPr>
              <w:rPr>
                <w:sz w:val="20"/>
                <w:szCs w:val="20"/>
              </w:rPr>
            </w:pPr>
            <w:r>
              <w:rPr>
                <w:sz w:val="20"/>
                <w:szCs w:val="20"/>
              </w:rPr>
              <w:t>М</w:t>
            </w:r>
            <w:r>
              <w:rPr>
                <w:sz w:val="20"/>
                <w:szCs w:val="20"/>
              </w:rPr>
              <w:t>етодики № 7-11</w:t>
            </w:r>
          </w:p>
        </w:tc>
        <w:tc>
          <w:tcPr>
            <w:tcW w:w="3157" w:type="dxa"/>
            <w:gridSpan w:val="3"/>
            <w:tcBorders>
              <w:top w:val="single" w:sz="6" w:space="0" w:color="auto"/>
              <w:left w:val="single" w:sz="6" w:space="0" w:color="auto"/>
              <w:bottom w:val="single" w:sz="6" w:space="0" w:color="auto"/>
              <w:right w:val="single" w:sz="6" w:space="0" w:color="auto"/>
            </w:tcBorders>
          </w:tcPr>
          <w:p w14:paraId="59F48E9A" w14:textId="77777777" w:rsidR="00000000" w:rsidRDefault="00311493">
            <w:pPr>
              <w:rPr>
                <w:sz w:val="20"/>
                <w:szCs w:val="20"/>
              </w:rPr>
            </w:pPr>
            <w:r>
              <w:rPr>
                <w:sz w:val="20"/>
                <w:szCs w:val="20"/>
              </w:rPr>
              <w:t>Зовнішній вигляд.. Діаметр таблетки 10, 32 ± 0, 3 мм, висота 4, 5-4, 9 мм. Середня маса</w:t>
            </w:r>
            <w:r>
              <w:rPr>
                <w:sz w:val="20"/>
                <w:szCs w:val="20"/>
                <w:lang w:val="uk-UA"/>
              </w:rPr>
              <w:t xml:space="preserve"> </w:t>
            </w:r>
            <w:r>
              <w:rPr>
                <w:sz w:val="20"/>
                <w:szCs w:val="20"/>
              </w:rPr>
              <w:t>(0, 3610 ± 0, 01805 г). Стираність - не більше 1%. Розчинення. Распадаєм</w:t>
            </w:r>
            <w:r>
              <w:rPr>
                <w:sz w:val="20"/>
                <w:szCs w:val="20"/>
                <w:lang w:val="uk-UA"/>
              </w:rPr>
              <w:t>і</w:t>
            </w:r>
            <w:r>
              <w:rPr>
                <w:sz w:val="20"/>
                <w:szCs w:val="20"/>
              </w:rPr>
              <w:t xml:space="preserve">сть - до 15 хвилин. Зміст </w:t>
            </w:r>
            <w:r>
              <w:rPr>
                <w:sz w:val="20"/>
                <w:szCs w:val="20"/>
                <w:lang w:val="uk-UA"/>
              </w:rPr>
              <w:t xml:space="preserve">діючої </w:t>
            </w:r>
            <w:r>
              <w:rPr>
                <w:sz w:val="20"/>
                <w:szCs w:val="20"/>
              </w:rPr>
              <w:t>речовини повин</w:t>
            </w:r>
            <w:r>
              <w:rPr>
                <w:sz w:val="20"/>
                <w:szCs w:val="20"/>
                <w:lang w:val="uk-UA"/>
              </w:rPr>
              <w:t>ен</w:t>
            </w:r>
            <w:r>
              <w:rPr>
                <w:sz w:val="20"/>
                <w:szCs w:val="20"/>
              </w:rPr>
              <w:t xml:space="preserve"> бути від 0, 309 до 0, 341г.</w:t>
            </w:r>
          </w:p>
        </w:tc>
        <w:tc>
          <w:tcPr>
            <w:tcW w:w="1646" w:type="dxa"/>
            <w:tcBorders>
              <w:top w:val="single" w:sz="6" w:space="0" w:color="auto"/>
              <w:left w:val="single" w:sz="6" w:space="0" w:color="auto"/>
              <w:bottom w:val="single" w:sz="6" w:space="0" w:color="auto"/>
              <w:right w:val="single" w:sz="6" w:space="0" w:color="auto"/>
            </w:tcBorders>
          </w:tcPr>
          <w:p w14:paraId="160F8297" w14:textId="77777777" w:rsidR="00000000" w:rsidRDefault="00311493">
            <w:pPr>
              <w:rPr>
                <w:sz w:val="20"/>
                <w:szCs w:val="20"/>
              </w:rPr>
            </w:pPr>
          </w:p>
        </w:tc>
      </w:tr>
    </w:tbl>
    <w:p w14:paraId="77DECC70" w14:textId="77777777" w:rsidR="00000000" w:rsidRDefault="00311493">
      <w:pPr>
        <w:spacing w:line="360" w:lineRule="auto"/>
        <w:ind w:firstLine="709"/>
        <w:jc w:val="both"/>
        <w:rPr>
          <w:sz w:val="28"/>
          <w:szCs w:val="28"/>
        </w:rPr>
      </w:pPr>
    </w:p>
    <w:p w14:paraId="3955D35B" w14:textId="77777777" w:rsidR="00000000" w:rsidRDefault="00311493">
      <w:pPr>
        <w:spacing w:line="360" w:lineRule="auto"/>
        <w:ind w:firstLine="709"/>
        <w:jc w:val="both"/>
        <w:rPr>
          <w:sz w:val="28"/>
          <w:szCs w:val="28"/>
          <w:lang w:val="uk-UA"/>
        </w:rPr>
      </w:pPr>
      <w:r>
        <w:rPr>
          <w:sz w:val="28"/>
          <w:szCs w:val="28"/>
        </w:rPr>
        <w:t>.</w:t>
      </w:r>
      <w:r>
        <w:rPr>
          <w:sz w:val="28"/>
          <w:szCs w:val="28"/>
          <w:lang w:val="uk-UA"/>
        </w:rPr>
        <w:t xml:space="preserve">5 </w:t>
      </w:r>
      <w:r>
        <w:rPr>
          <w:sz w:val="28"/>
          <w:szCs w:val="28"/>
        </w:rPr>
        <w:t>О</w:t>
      </w:r>
      <w:r>
        <w:rPr>
          <w:sz w:val="28"/>
          <w:szCs w:val="28"/>
          <w:lang w:val="uk-UA"/>
        </w:rPr>
        <w:t>пис</w:t>
      </w:r>
      <w:r>
        <w:rPr>
          <w:sz w:val="28"/>
          <w:szCs w:val="28"/>
        </w:rPr>
        <w:t xml:space="preserve"> стадій технологічного процесу</w:t>
      </w:r>
    </w:p>
    <w:p w14:paraId="2C9A2ED7" w14:textId="77777777" w:rsidR="00000000" w:rsidRDefault="00311493">
      <w:pPr>
        <w:spacing w:line="360" w:lineRule="auto"/>
        <w:ind w:firstLine="709"/>
        <w:jc w:val="both"/>
        <w:rPr>
          <w:sz w:val="28"/>
          <w:szCs w:val="28"/>
          <w:lang w:val="uk-UA"/>
        </w:rPr>
      </w:pPr>
    </w:p>
    <w:p w14:paraId="3203AD59" w14:textId="77777777" w:rsidR="00000000" w:rsidRDefault="00311493">
      <w:pPr>
        <w:spacing w:line="360" w:lineRule="auto"/>
        <w:ind w:firstLine="709"/>
        <w:jc w:val="both"/>
        <w:rPr>
          <w:sz w:val="28"/>
          <w:szCs w:val="28"/>
          <w:lang w:val="uk-UA"/>
        </w:rPr>
      </w:pPr>
      <w:r>
        <w:rPr>
          <w:sz w:val="28"/>
          <w:szCs w:val="28"/>
          <w:lang w:val="uk-UA"/>
        </w:rPr>
        <w:t xml:space="preserve">Таблиця 2.3 - </w:t>
      </w:r>
      <w:r>
        <w:rPr>
          <w:sz w:val="28"/>
          <w:szCs w:val="28"/>
        </w:rPr>
        <w:t>О</w:t>
      </w:r>
      <w:r>
        <w:rPr>
          <w:sz w:val="28"/>
          <w:szCs w:val="28"/>
          <w:lang w:val="uk-UA"/>
        </w:rPr>
        <w:t>пис</w:t>
      </w:r>
      <w:r>
        <w:rPr>
          <w:sz w:val="28"/>
          <w:szCs w:val="28"/>
        </w:rPr>
        <w:t xml:space="preserve"> стадій технологічного процесу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0"/>
        <w:gridCol w:w="5776"/>
        <w:gridCol w:w="151"/>
        <w:gridCol w:w="2417"/>
      </w:tblGrid>
      <w:tr w:rsidR="00000000" w14:paraId="7112414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21DEE7F" w14:textId="77777777" w:rsidR="00000000" w:rsidRDefault="00311493">
            <w:pPr>
              <w:rPr>
                <w:sz w:val="20"/>
                <w:szCs w:val="20"/>
              </w:rPr>
            </w:pPr>
            <w:r>
              <w:rPr>
                <w:sz w:val="20"/>
                <w:szCs w:val="20"/>
              </w:rPr>
              <w:t>номер стадії</w:t>
            </w:r>
          </w:p>
        </w:tc>
        <w:tc>
          <w:tcPr>
            <w:tcW w:w="5927" w:type="dxa"/>
            <w:gridSpan w:val="2"/>
            <w:tcBorders>
              <w:top w:val="single" w:sz="6" w:space="0" w:color="auto"/>
              <w:left w:val="single" w:sz="6" w:space="0" w:color="auto"/>
              <w:bottom w:val="single" w:sz="6" w:space="0" w:color="auto"/>
              <w:right w:val="single" w:sz="6" w:space="0" w:color="auto"/>
            </w:tcBorders>
          </w:tcPr>
          <w:p w14:paraId="61535CB2" w14:textId="77777777" w:rsidR="00000000" w:rsidRDefault="00311493">
            <w:pPr>
              <w:rPr>
                <w:sz w:val="20"/>
                <w:szCs w:val="20"/>
              </w:rPr>
            </w:pPr>
            <w:r>
              <w:rPr>
                <w:sz w:val="20"/>
                <w:szCs w:val="20"/>
                <w:lang w:val="uk-UA"/>
              </w:rPr>
              <w:t>О</w:t>
            </w:r>
            <w:r>
              <w:rPr>
                <w:sz w:val="20"/>
                <w:szCs w:val="20"/>
              </w:rPr>
              <w:t>пис процесу</w:t>
            </w:r>
          </w:p>
        </w:tc>
        <w:tc>
          <w:tcPr>
            <w:tcW w:w="2414" w:type="dxa"/>
            <w:tcBorders>
              <w:top w:val="single" w:sz="6" w:space="0" w:color="auto"/>
              <w:left w:val="single" w:sz="6" w:space="0" w:color="auto"/>
              <w:bottom w:val="single" w:sz="6" w:space="0" w:color="auto"/>
              <w:right w:val="single" w:sz="6" w:space="0" w:color="auto"/>
            </w:tcBorders>
          </w:tcPr>
          <w:p w14:paraId="5617FB58" w14:textId="77777777" w:rsidR="00000000" w:rsidRDefault="00311493">
            <w:pPr>
              <w:rPr>
                <w:sz w:val="20"/>
                <w:szCs w:val="20"/>
                <w:lang w:val="uk-UA"/>
              </w:rPr>
            </w:pPr>
            <w:r>
              <w:rPr>
                <w:sz w:val="20"/>
                <w:szCs w:val="20"/>
                <w:lang w:val="uk-UA"/>
              </w:rPr>
              <w:t>Показ-ники</w:t>
            </w:r>
          </w:p>
        </w:tc>
      </w:tr>
      <w:tr w:rsidR="00000000" w14:paraId="09B57349"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45F0041" w14:textId="77777777" w:rsidR="00000000" w:rsidRDefault="00311493">
            <w:pPr>
              <w:rPr>
                <w:sz w:val="20"/>
                <w:szCs w:val="20"/>
              </w:rPr>
            </w:pPr>
            <w:r>
              <w:rPr>
                <w:sz w:val="20"/>
                <w:szCs w:val="20"/>
              </w:rPr>
              <w:t>1</w:t>
            </w:r>
          </w:p>
        </w:tc>
        <w:tc>
          <w:tcPr>
            <w:tcW w:w="5927" w:type="dxa"/>
            <w:gridSpan w:val="2"/>
            <w:tcBorders>
              <w:top w:val="single" w:sz="6" w:space="0" w:color="auto"/>
              <w:left w:val="single" w:sz="6" w:space="0" w:color="auto"/>
              <w:bottom w:val="single" w:sz="6" w:space="0" w:color="auto"/>
              <w:right w:val="single" w:sz="6" w:space="0" w:color="auto"/>
            </w:tcBorders>
          </w:tcPr>
          <w:p w14:paraId="2B99B81F" w14:textId="77777777" w:rsidR="00000000" w:rsidRDefault="00311493">
            <w:pPr>
              <w:rPr>
                <w:sz w:val="20"/>
                <w:szCs w:val="20"/>
              </w:rPr>
            </w:pPr>
            <w:r>
              <w:rPr>
                <w:sz w:val="20"/>
                <w:szCs w:val="20"/>
              </w:rPr>
              <w:t>2</w:t>
            </w:r>
          </w:p>
        </w:tc>
        <w:tc>
          <w:tcPr>
            <w:tcW w:w="2414" w:type="dxa"/>
            <w:tcBorders>
              <w:top w:val="single" w:sz="6" w:space="0" w:color="auto"/>
              <w:left w:val="single" w:sz="6" w:space="0" w:color="auto"/>
              <w:bottom w:val="single" w:sz="6" w:space="0" w:color="auto"/>
              <w:right w:val="single" w:sz="6" w:space="0" w:color="auto"/>
            </w:tcBorders>
          </w:tcPr>
          <w:p w14:paraId="4339566D" w14:textId="77777777" w:rsidR="00000000" w:rsidRDefault="00311493">
            <w:pPr>
              <w:rPr>
                <w:sz w:val="20"/>
                <w:szCs w:val="20"/>
              </w:rPr>
            </w:pPr>
            <w:r>
              <w:rPr>
                <w:sz w:val="20"/>
                <w:szCs w:val="20"/>
              </w:rPr>
              <w:t>3</w:t>
            </w:r>
          </w:p>
        </w:tc>
      </w:tr>
      <w:tr w:rsidR="00000000" w14:paraId="777C55EA"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1146946" w14:textId="77777777" w:rsidR="00000000" w:rsidRDefault="00311493">
            <w:pPr>
              <w:rPr>
                <w:sz w:val="20"/>
                <w:szCs w:val="20"/>
              </w:rPr>
            </w:pPr>
            <w:r>
              <w:rPr>
                <w:sz w:val="20"/>
                <w:szCs w:val="20"/>
              </w:rPr>
              <w:t>ВР 1</w:t>
            </w:r>
          </w:p>
        </w:tc>
        <w:tc>
          <w:tcPr>
            <w:tcW w:w="5927" w:type="dxa"/>
            <w:gridSpan w:val="2"/>
            <w:tcBorders>
              <w:top w:val="single" w:sz="6" w:space="0" w:color="auto"/>
              <w:left w:val="single" w:sz="6" w:space="0" w:color="auto"/>
              <w:bottom w:val="single" w:sz="6" w:space="0" w:color="auto"/>
              <w:right w:val="single" w:sz="6" w:space="0" w:color="auto"/>
            </w:tcBorders>
          </w:tcPr>
          <w:p w14:paraId="57176D48" w14:textId="77777777" w:rsidR="00000000" w:rsidRDefault="00311493">
            <w:pPr>
              <w:rPr>
                <w:sz w:val="20"/>
                <w:szCs w:val="20"/>
              </w:rPr>
            </w:pPr>
            <w:r>
              <w:rPr>
                <w:sz w:val="20"/>
                <w:szCs w:val="20"/>
              </w:rPr>
              <w:t>ПІДГОТОВКА ВИРОБНИЦТВА</w:t>
            </w:r>
          </w:p>
        </w:tc>
        <w:tc>
          <w:tcPr>
            <w:tcW w:w="2414" w:type="dxa"/>
            <w:tcBorders>
              <w:top w:val="single" w:sz="6" w:space="0" w:color="auto"/>
              <w:left w:val="single" w:sz="6" w:space="0" w:color="auto"/>
              <w:bottom w:val="single" w:sz="6" w:space="0" w:color="auto"/>
              <w:right w:val="single" w:sz="6" w:space="0" w:color="auto"/>
            </w:tcBorders>
          </w:tcPr>
          <w:p w14:paraId="38C84E9B" w14:textId="77777777" w:rsidR="00000000" w:rsidRDefault="00311493">
            <w:pPr>
              <w:rPr>
                <w:sz w:val="20"/>
                <w:szCs w:val="20"/>
              </w:rPr>
            </w:pPr>
          </w:p>
        </w:tc>
      </w:tr>
      <w:tr w:rsidR="00000000" w14:paraId="25BBFBF7"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7F8E864"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22F8443C" w14:textId="77777777" w:rsidR="00000000" w:rsidRDefault="00311493">
            <w:pPr>
              <w:rPr>
                <w:sz w:val="20"/>
                <w:szCs w:val="20"/>
                <w:lang w:val="uk-UA"/>
              </w:rPr>
            </w:pPr>
            <w:r>
              <w:rPr>
                <w:sz w:val="20"/>
                <w:szCs w:val="20"/>
              </w:rPr>
              <w:t xml:space="preserve">Класифікація приміщень за </w:t>
            </w:r>
            <w:r>
              <w:rPr>
                <w:sz w:val="20"/>
                <w:szCs w:val="20"/>
                <w:lang w:val="uk-UA"/>
              </w:rPr>
              <w:t>в</w:t>
            </w:r>
            <w:r>
              <w:rPr>
                <w:sz w:val="20"/>
                <w:szCs w:val="20"/>
              </w:rPr>
              <w:t>містом мікро</w:t>
            </w:r>
            <w:r>
              <w:rPr>
                <w:sz w:val="20"/>
                <w:szCs w:val="20"/>
                <w:lang w:val="uk-UA"/>
              </w:rPr>
              <w:t>о</w:t>
            </w:r>
            <w:r>
              <w:rPr>
                <w:sz w:val="20"/>
                <w:szCs w:val="20"/>
              </w:rPr>
              <w:t>рганизм</w:t>
            </w:r>
            <w:r>
              <w:rPr>
                <w:sz w:val="20"/>
                <w:szCs w:val="20"/>
                <w:lang w:val="uk-UA"/>
              </w:rPr>
              <w:t>і</w:t>
            </w:r>
            <w:r>
              <w:rPr>
                <w:sz w:val="20"/>
                <w:szCs w:val="20"/>
              </w:rPr>
              <w:t>в в повітрі, приготування дез. розчинів, п</w:t>
            </w:r>
            <w:r>
              <w:rPr>
                <w:sz w:val="20"/>
                <w:szCs w:val="20"/>
              </w:rPr>
              <w:t>ідготовка виробничих приміщень, обладнання</w:t>
            </w:r>
            <w:r>
              <w:rPr>
                <w:sz w:val="20"/>
                <w:szCs w:val="20"/>
                <w:lang w:val="uk-UA"/>
              </w:rPr>
              <w:t xml:space="preserve"> </w:t>
            </w:r>
            <w:r>
              <w:rPr>
                <w:sz w:val="20"/>
                <w:szCs w:val="20"/>
              </w:rPr>
              <w:t xml:space="preserve">та інвентарю, технологічного одягу і персоналу, </w:t>
            </w:r>
            <w:r>
              <w:rPr>
                <w:sz w:val="20"/>
                <w:szCs w:val="20"/>
                <w:lang w:val="uk-UA"/>
              </w:rPr>
              <w:t>противопаразитарний</w:t>
            </w:r>
            <w:r>
              <w:rPr>
                <w:sz w:val="20"/>
                <w:szCs w:val="20"/>
              </w:rPr>
              <w:t xml:space="preserve"> контроль, підготовка вентиляційного повітря проводиться відповідно до Тхр 64-05761614-01-2001, СТП 52-2000 «Санітарна підготовка виробництва»</w:t>
            </w:r>
          </w:p>
        </w:tc>
        <w:tc>
          <w:tcPr>
            <w:tcW w:w="2414" w:type="dxa"/>
            <w:tcBorders>
              <w:top w:val="single" w:sz="6" w:space="0" w:color="auto"/>
              <w:left w:val="single" w:sz="6" w:space="0" w:color="auto"/>
              <w:bottom w:val="single" w:sz="6" w:space="0" w:color="auto"/>
              <w:right w:val="single" w:sz="6" w:space="0" w:color="auto"/>
            </w:tcBorders>
          </w:tcPr>
          <w:p w14:paraId="295E67AC" w14:textId="77777777" w:rsidR="00000000" w:rsidRDefault="00311493">
            <w:pPr>
              <w:rPr>
                <w:sz w:val="20"/>
                <w:szCs w:val="20"/>
              </w:rPr>
            </w:pPr>
          </w:p>
        </w:tc>
      </w:tr>
      <w:tr w:rsidR="00000000" w14:paraId="247B7BD1"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7BDFB56"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E5FEC76" w14:textId="77777777" w:rsidR="00000000" w:rsidRDefault="00311493">
            <w:pPr>
              <w:rPr>
                <w:sz w:val="20"/>
                <w:szCs w:val="20"/>
              </w:rPr>
            </w:pPr>
            <w:r>
              <w:rPr>
                <w:sz w:val="20"/>
                <w:szCs w:val="20"/>
              </w:rPr>
              <w:t>Перед початком виробництва кожної серії</w:t>
            </w:r>
            <w:r>
              <w:rPr>
                <w:sz w:val="20"/>
                <w:szCs w:val="20"/>
                <w:lang w:val="uk-UA"/>
              </w:rPr>
              <w:t xml:space="preserve"> </w:t>
            </w:r>
            <w:r>
              <w:rPr>
                <w:sz w:val="20"/>
                <w:szCs w:val="20"/>
              </w:rPr>
              <w:t xml:space="preserve">продукції, що випускається начальник ділянки привласнює серії </w:t>
            </w:r>
            <w:r>
              <w:rPr>
                <w:sz w:val="20"/>
                <w:szCs w:val="20"/>
                <w:lang w:val="uk-UA"/>
              </w:rPr>
              <w:t>відповідний</w:t>
            </w:r>
            <w:r>
              <w:rPr>
                <w:sz w:val="20"/>
                <w:szCs w:val="20"/>
              </w:rPr>
              <w:t xml:space="preserve"> номер, який включає записи в журналі реєстрації </w:t>
            </w:r>
            <w:r>
              <w:rPr>
                <w:sz w:val="20"/>
                <w:szCs w:val="20"/>
                <w:lang w:val="uk-UA"/>
              </w:rPr>
              <w:t>се</w:t>
            </w:r>
            <w:r>
              <w:rPr>
                <w:sz w:val="20"/>
                <w:szCs w:val="20"/>
              </w:rPr>
              <w:t xml:space="preserve">рій, місяць і рік виробництва, виписує протокол серії - «Основний документ з виробництва» в </w:t>
            </w:r>
            <w:r>
              <w:rPr>
                <w:sz w:val="20"/>
                <w:szCs w:val="20"/>
              </w:rPr>
              <w:t>АСУП «Batch Master »</w:t>
            </w:r>
            <w:r>
              <w:rPr>
                <w:sz w:val="20"/>
                <w:szCs w:val="20"/>
                <w:lang w:val="uk-UA"/>
              </w:rPr>
              <w:t xml:space="preserve">, </w:t>
            </w:r>
            <w:r>
              <w:rPr>
                <w:sz w:val="20"/>
                <w:szCs w:val="20"/>
              </w:rPr>
              <w:t xml:space="preserve">замовлення на таблетування і замовлення на </w:t>
            </w:r>
            <w:r>
              <w:rPr>
                <w:sz w:val="20"/>
                <w:szCs w:val="20"/>
                <w:lang w:val="uk-UA"/>
              </w:rPr>
              <w:t>пакування</w:t>
            </w:r>
            <w:r>
              <w:rPr>
                <w:sz w:val="20"/>
                <w:szCs w:val="20"/>
              </w:rPr>
              <w:t xml:space="preserve"> даної серії продукції.</w:t>
            </w:r>
            <w:r>
              <w:rPr>
                <w:sz w:val="20"/>
                <w:szCs w:val="20"/>
                <w:lang w:val="uk-UA"/>
              </w:rPr>
              <w:t xml:space="preserve"> </w:t>
            </w:r>
            <w:r>
              <w:rPr>
                <w:sz w:val="20"/>
                <w:szCs w:val="20"/>
              </w:rPr>
              <w:t xml:space="preserve">Протокол серії </w:t>
            </w:r>
            <w:r>
              <w:rPr>
                <w:sz w:val="20"/>
                <w:szCs w:val="20"/>
                <w:lang w:val="uk-UA"/>
              </w:rPr>
              <w:t>затверджує</w:t>
            </w:r>
            <w:r>
              <w:rPr>
                <w:sz w:val="20"/>
                <w:szCs w:val="20"/>
              </w:rPr>
              <w:t xml:space="preserve"> зам. д</w:t>
            </w:r>
            <w:r>
              <w:rPr>
                <w:sz w:val="20"/>
                <w:szCs w:val="20"/>
                <w:lang w:val="uk-UA"/>
              </w:rPr>
              <w:t>и</w:t>
            </w:r>
            <w:r>
              <w:rPr>
                <w:sz w:val="20"/>
                <w:szCs w:val="20"/>
              </w:rPr>
              <w:t>ректора компанії за якістю</w:t>
            </w:r>
          </w:p>
        </w:tc>
        <w:tc>
          <w:tcPr>
            <w:tcW w:w="2414" w:type="dxa"/>
            <w:tcBorders>
              <w:top w:val="single" w:sz="6" w:space="0" w:color="auto"/>
              <w:left w:val="single" w:sz="6" w:space="0" w:color="auto"/>
              <w:bottom w:val="single" w:sz="6" w:space="0" w:color="auto"/>
              <w:right w:val="single" w:sz="6" w:space="0" w:color="auto"/>
            </w:tcBorders>
          </w:tcPr>
          <w:p w14:paraId="10FF12A8" w14:textId="77777777" w:rsidR="00000000" w:rsidRDefault="00311493">
            <w:pPr>
              <w:rPr>
                <w:sz w:val="20"/>
                <w:szCs w:val="20"/>
              </w:rPr>
            </w:pPr>
          </w:p>
        </w:tc>
      </w:tr>
      <w:tr w:rsidR="00000000" w14:paraId="4D52E711"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049D107"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1AE4B3B1" w14:textId="77777777" w:rsidR="00000000" w:rsidRDefault="00311493">
            <w:pPr>
              <w:rPr>
                <w:sz w:val="20"/>
                <w:szCs w:val="20"/>
              </w:rPr>
            </w:pPr>
            <w:r>
              <w:rPr>
                <w:sz w:val="20"/>
                <w:szCs w:val="20"/>
              </w:rPr>
              <w:t xml:space="preserve">Сировина і допоміжні матеріали зберігаються на складах, розміщуються на піддонах, стелажах по </w:t>
            </w:r>
            <w:r>
              <w:rPr>
                <w:sz w:val="20"/>
                <w:szCs w:val="20"/>
              </w:rPr>
              <w:t>наіменування</w:t>
            </w:r>
            <w:r>
              <w:rPr>
                <w:sz w:val="20"/>
                <w:szCs w:val="20"/>
                <w:lang w:val="uk-UA"/>
              </w:rPr>
              <w:t>м</w:t>
            </w:r>
            <w:r>
              <w:rPr>
                <w:sz w:val="20"/>
                <w:szCs w:val="20"/>
              </w:rPr>
              <w:t>, маркам, вибухопожежонебезпечни</w:t>
            </w:r>
            <w:r>
              <w:rPr>
                <w:sz w:val="20"/>
                <w:szCs w:val="20"/>
                <w:lang w:val="uk-UA"/>
              </w:rPr>
              <w:t>м</w:t>
            </w:r>
            <w:r>
              <w:rPr>
                <w:sz w:val="20"/>
                <w:szCs w:val="20"/>
              </w:rPr>
              <w:t xml:space="preserve"> властивостям відповідно до </w:t>
            </w:r>
            <w:r>
              <w:rPr>
                <w:sz w:val="20"/>
                <w:szCs w:val="20"/>
                <w:lang w:val="uk-UA"/>
              </w:rPr>
              <w:t>вимог</w:t>
            </w:r>
            <w:r>
              <w:rPr>
                <w:sz w:val="20"/>
                <w:szCs w:val="20"/>
              </w:rPr>
              <w:t xml:space="preserve"> Правил пожежної безпеки в Україні, затв. 14.06.95 р начальником управління державної пожежної охорони МВС України і Методичн</w:t>
            </w:r>
            <w:r>
              <w:rPr>
                <w:sz w:val="20"/>
                <w:szCs w:val="20"/>
                <w:lang w:val="uk-UA"/>
              </w:rPr>
              <w:t>и</w:t>
            </w:r>
            <w:r>
              <w:rPr>
                <w:sz w:val="20"/>
                <w:szCs w:val="20"/>
              </w:rPr>
              <w:t>х</w:t>
            </w:r>
            <w:r>
              <w:rPr>
                <w:sz w:val="20"/>
                <w:szCs w:val="20"/>
                <w:lang w:val="uk-UA"/>
              </w:rPr>
              <w:t xml:space="preserve"> р</w:t>
            </w:r>
            <w:r>
              <w:rPr>
                <w:sz w:val="20"/>
                <w:szCs w:val="20"/>
              </w:rPr>
              <w:t>екомендацій, згідно наказу МОЗ № 502 від 14.12.2</w:t>
            </w:r>
            <w:r>
              <w:rPr>
                <w:sz w:val="20"/>
                <w:szCs w:val="20"/>
              </w:rPr>
              <w:t>001 р</w:t>
            </w:r>
            <w:r>
              <w:rPr>
                <w:sz w:val="20"/>
                <w:szCs w:val="20"/>
                <w:lang w:val="uk-UA"/>
              </w:rPr>
              <w:t xml:space="preserve">. </w:t>
            </w:r>
            <w:r>
              <w:rPr>
                <w:sz w:val="20"/>
                <w:szCs w:val="20"/>
              </w:rPr>
              <w:t xml:space="preserve">Кожна партія сировини (основного і допоміжного) і пакувальних матеріалів перед використанням у виробництві підлягає вхідному контролю на </w:t>
            </w:r>
            <w:r>
              <w:rPr>
                <w:sz w:val="20"/>
                <w:szCs w:val="20"/>
                <w:lang w:val="uk-UA"/>
              </w:rPr>
              <w:t>відповідність</w:t>
            </w:r>
            <w:r>
              <w:rPr>
                <w:sz w:val="20"/>
                <w:szCs w:val="20"/>
              </w:rPr>
              <w:t xml:space="preserve"> нормативно-технічної док. Вхідний </w:t>
            </w:r>
            <w:r>
              <w:rPr>
                <w:sz w:val="20"/>
                <w:szCs w:val="20"/>
                <w:lang w:val="uk-UA"/>
              </w:rPr>
              <w:t>кон</w:t>
            </w:r>
            <w:r>
              <w:rPr>
                <w:sz w:val="20"/>
                <w:szCs w:val="20"/>
              </w:rPr>
              <w:t>троль проводиться відповідно до КД 64У-2-95, його здійснює ві</w:t>
            </w:r>
            <w:r>
              <w:rPr>
                <w:sz w:val="20"/>
                <w:szCs w:val="20"/>
              </w:rPr>
              <w:t>дділ контролю (ОКК). Відбір проб проводять в спеціально відведеному приміщенні, обладнанн</w:t>
            </w:r>
            <w:r>
              <w:rPr>
                <w:sz w:val="20"/>
                <w:szCs w:val="20"/>
                <w:lang w:val="uk-UA"/>
              </w:rPr>
              <w:t>ому</w:t>
            </w:r>
            <w:r>
              <w:rPr>
                <w:sz w:val="20"/>
                <w:szCs w:val="20"/>
              </w:rPr>
              <w:t xml:space="preserve"> приточно-витяжною вентиляцією і з застосуванням засобів індивідуально</w:t>
            </w:r>
            <w:r>
              <w:rPr>
                <w:sz w:val="20"/>
                <w:szCs w:val="20"/>
                <w:lang w:val="uk-UA"/>
              </w:rPr>
              <w:t>го</w:t>
            </w:r>
            <w:r>
              <w:rPr>
                <w:sz w:val="20"/>
                <w:szCs w:val="20"/>
              </w:rPr>
              <w:t xml:space="preserve"> захисту. Транспортування сировини і допоміжних речовин, </w:t>
            </w:r>
            <w:r>
              <w:rPr>
                <w:sz w:val="20"/>
                <w:szCs w:val="20"/>
                <w:lang w:val="uk-UA"/>
              </w:rPr>
              <w:t>без</w:t>
            </w:r>
            <w:r>
              <w:rPr>
                <w:sz w:val="20"/>
                <w:szCs w:val="20"/>
              </w:rPr>
              <w:t xml:space="preserve"> первинної упаковки, виробляють </w:t>
            </w:r>
            <w:r>
              <w:rPr>
                <w:sz w:val="20"/>
                <w:szCs w:val="20"/>
              </w:rPr>
              <w:t>в закритих ємностях.</w:t>
            </w:r>
          </w:p>
        </w:tc>
        <w:tc>
          <w:tcPr>
            <w:tcW w:w="2414" w:type="dxa"/>
            <w:tcBorders>
              <w:top w:val="single" w:sz="6" w:space="0" w:color="auto"/>
              <w:left w:val="single" w:sz="6" w:space="0" w:color="auto"/>
              <w:bottom w:val="single" w:sz="6" w:space="0" w:color="auto"/>
              <w:right w:val="single" w:sz="6" w:space="0" w:color="auto"/>
            </w:tcBorders>
          </w:tcPr>
          <w:p w14:paraId="52CE3EFA" w14:textId="77777777" w:rsidR="00000000" w:rsidRDefault="00311493">
            <w:pPr>
              <w:rPr>
                <w:sz w:val="20"/>
                <w:szCs w:val="20"/>
              </w:rPr>
            </w:pPr>
          </w:p>
        </w:tc>
      </w:tr>
      <w:tr w:rsidR="00000000" w14:paraId="428BD71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07766C0" w14:textId="77777777" w:rsidR="00000000" w:rsidRDefault="00311493">
            <w:pPr>
              <w:rPr>
                <w:sz w:val="20"/>
                <w:szCs w:val="20"/>
              </w:rPr>
            </w:pPr>
            <w:r>
              <w:rPr>
                <w:sz w:val="20"/>
                <w:szCs w:val="20"/>
              </w:rPr>
              <w:t>ВР 2.</w:t>
            </w:r>
          </w:p>
        </w:tc>
        <w:tc>
          <w:tcPr>
            <w:tcW w:w="5927" w:type="dxa"/>
            <w:gridSpan w:val="2"/>
            <w:tcBorders>
              <w:top w:val="single" w:sz="6" w:space="0" w:color="auto"/>
              <w:left w:val="single" w:sz="6" w:space="0" w:color="auto"/>
              <w:bottom w:val="single" w:sz="6" w:space="0" w:color="auto"/>
              <w:right w:val="single" w:sz="6" w:space="0" w:color="auto"/>
            </w:tcBorders>
          </w:tcPr>
          <w:p w14:paraId="7FAD729E" w14:textId="77777777" w:rsidR="00000000" w:rsidRDefault="00311493">
            <w:pPr>
              <w:rPr>
                <w:sz w:val="20"/>
                <w:szCs w:val="20"/>
              </w:rPr>
            </w:pPr>
            <w:r>
              <w:rPr>
                <w:sz w:val="20"/>
                <w:szCs w:val="20"/>
              </w:rPr>
              <w:t>ПІДГОТОВКА СИРОВИНИ</w:t>
            </w:r>
          </w:p>
        </w:tc>
        <w:tc>
          <w:tcPr>
            <w:tcW w:w="2414" w:type="dxa"/>
            <w:tcBorders>
              <w:top w:val="single" w:sz="6" w:space="0" w:color="auto"/>
              <w:left w:val="single" w:sz="6" w:space="0" w:color="auto"/>
              <w:bottom w:val="single" w:sz="6" w:space="0" w:color="auto"/>
              <w:right w:val="single" w:sz="6" w:space="0" w:color="auto"/>
            </w:tcBorders>
          </w:tcPr>
          <w:p w14:paraId="3C13114F" w14:textId="77777777" w:rsidR="00000000" w:rsidRDefault="00311493">
            <w:pPr>
              <w:rPr>
                <w:sz w:val="20"/>
                <w:szCs w:val="20"/>
              </w:rPr>
            </w:pPr>
          </w:p>
        </w:tc>
      </w:tr>
      <w:tr w:rsidR="00000000" w14:paraId="66DE58A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9C793EE"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882CDA1" w14:textId="77777777" w:rsidR="00000000" w:rsidRDefault="00311493">
            <w:pPr>
              <w:rPr>
                <w:sz w:val="20"/>
                <w:szCs w:val="20"/>
              </w:rPr>
            </w:pPr>
            <w:r>
              <w:rPr>
                <w:sz w:val="20"/>
                <w:szCs w:val="20"/>
              </w:rPr>
              <w:t xml:space="preserve">Зважування компонентів виробляють в </w:t>
            </w:r>
            <w:r>
              <w:rPr>
                <w:sz w:val="20"/>
                <w:szCs w:val="20"/>
                <w:lang w:val="uk-UA"/>
              </w:rPr>
              <w:t>окремому</w:t>
            </w:r>
            <w:r>
              <w:rPr>
                <w:sz w:val="20"/>
                <w:szCs w:val="20"/>
              </w:rPr>
              <w:t xml:space="preserve"> </w:t>
            </w:r>
            <w:r>
              <w:rPr>
                <w:sz w:val="20"/>
                <w:szCs w:val="20"/>
                <w:lang w:val="uk-UA"/>
              </w:rPr>
              <w:t>приміщенні</w:t>
            </w:r>
            <w:r>
              <w:rPr>
                <w:sz w:val="20"/>
                <w:szCs w:val="20"/>
              </w:rPr>
              <w:t xml:space="preserve"> при включеній припливно-витяжн</w:t>
            </w:r>
            <w:r>
              <w:rPr>
                <w:sz w:val="20"/>
                <w:szCs w:val="20"/>
                <w:lang w:val="uk-UA"/>
              </w:rPr>
              <w:t>ій</w:t>
            </w:r>
            <w:r>
              <w:rPr>
                <w:sz w:val="20"/>
                <w:szCs w:val="20"/>
              </w:rPr>
              <w:t xml:space="preserve"> вентиляції і місцевих витяжних системах, з </w:t>
            </w:r>
            <w:r>
              <w:rPr>
                <w:sz w:val="20"/>
                <w:szCs w:val="20"/>
                <w:lang w:val="uk-UA"/>
              </w:rPr>
              <w:t>використанням</w:t>
            </w:r>
            <w:r>
              <w:rPr>
                <w:sz w:val="20"/>
                <w:szCs w:val="20"/>
              </w:rPr>
              <w:t xml:space="preserve"> засобів індивідуального захисту згідно із законодавством </w:t>
            </w:r>
            <w:r>
              <w:rPr>
                <w:sz w:val="20"/>
                <w:szCs w:val="20"/>
              </w:rPr>
              <w:t>Украі</w:t>
            </w:r>
            <w:r>
              <w:rPr>
                <w:sz w:val="20"/>
                <w:szCs w:val="20"/>
                <w:lang w:val="uk-UA"/>
              </w:rPr>
              <w:t>ни</w:t>
            </w:r>
            <w:r>
              <w:rPr>
                <w:sz w:val="20"/>
                <w:szCs w:val="20"/>
              </w:rPr>
              <w:t xml:space="preserve"> з СТП 65-2000«Спеціальний одяг та інші засоби індивідуального захисту».</w:t>
            </w:r>
          </w:p>
        </w:tc>
        <w:tc>
          <w:tcPr>
            <w:tcW w:w="2414" w:type="dxa"/>
            <w:tcBorders>
              <w:top w:val="single" w:sz="6" w:space="0" w:color="auto"/>
              <w:left w:val="single" w:sz="6" w:space="0" w:color="auto"/>
              <w:bottom w:val="single" w:sz="6" w:space="0" w:color="auto"/>
              <w:right w:val="single" w:sz="6" w:space="0" w:color="auto"/>
            </w:tcBorders>
          </w:tcPr>
          <w:p w14:paraId="5D176DDB" w14:textId="77777777" w:rsidR="00000000" w:rsidRDefault="00311493">
            <w:pPr>
              <w:rPr>
                <w:sz w:val="20"/>
                <w:szCs w:val="20"/>
              </w:rPr>
            </w:pPr>
          </w:p>
        </w:tc>
      </w:tr>
      <w:tr w:rsidR="00000000" w14:paraId="56B5357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AFAEBCE" w14:textId="77777777" w:rsidR="00000000" w:rsidRDefault="00311493">
            <w:pPr>
              <w:rPr>
                <w:sz w:val="20"/>
                <w:szCs w:val="20"/>
              </w:rPr>
            </w:pPr>
            <w:r>
              <w:rPr>
                <w:sz w:val="20"/>
                <w:szCs w:val="20"/>
              </w:rPr>
              <w:t>К2.1.1.</w:t>
            </w:r>
          </w:p>
        </w:tc>
        <w:tc>
          <w:tcPr>
            <w:tcW w:w="5927" w:type="dxa"/>
            <w:gridSpan w:val="2"/>
            <w:tcBorders>
              <w:top w:val="single" w:sz="6" w:space="0" w:color="auto"/>
              <w:left w:val="single" w:sz="6" w:space="0" w:color="auto"/>
              <w:bottom w:val="single" w:sz="6" w:space="0" w:color="auto"/>
              <w:right w:val="single" w:sz="6" w:space="0" w:color="auto"/>
            </w:tcBorders>
          </w:tcPr>
          <w:p w14:paraId="07353D71" w14:textId="77777777" w:rsidR="00000000" w:rsidRDefault="00311493">
            <w:pPr>
              <w:rPr>
                <w:sz w:val="20"/>
                <w:szCs w:val="20"/>
              </w:rPr>
            </w:pPr>
            <w:r>
              <w:rPr>
                <w:sz w:val="20"/>
                <w:szCs w:val="20"/>
              </w:rPr>
              <w:t>Отримати зі складу сировину, підготовлен</w:t>
            </w:r>
            <w:r>
              <w:rPr>
                <w:sz w:val="20"/>
                <w:szCs w:val="20"/>
                <w:lang w:val="uk-UA"/>
              </w:rPr>
              <w:t>у</w:t>
            </w:r>
            <w:r>
              <w:rPr>
                <w:sz w:val="20"/>
                <w:szCs w:val="20"/>
              </w:rPr>
              <w:t xml:space="preserve"> відповідно </w:t>
            </w:r>
            <w:r>
              <w:rPr>
                <w:sz w:val="20"/>
                <w:szCs w:val="20"/>
                <w:lang w:val="uk-UA"/>
              </w:rPr>
              <w:t xml:space="preserve">з </w:t>
            </w:r>
            <w:r>
              <w:rPr>
                <w:sz w:val="20"/>
                <w:szCs w:val="20"/>
              </w:rPr>
              <w:t xml:space="preserve">виробничим завданням, перевірити найменування коду, № лота, маси сировини з виробничим завданням, чистоту тари </w:t>
            </w:r>
            <w:r>
              <w:rPr>
                <w:sz w:val="20"/>
                <w:szCs w:val="20"/>
              </w:rPr>
              <w:t>і піддону, отримати дозвіл ОКК на вико</w:t>
            </w:r>
            <w:r>
              <w:rPr>
                <w:sz w:val="20"/>
                <w:szCs w:val="20"/>
                <w:lang w:val="uk-UA"/>
              </w:rPr>
              <w:t>рис</w:t>
            </w:r>
            <w:r>
              <w:rPr>
                <w:sz w:val="20"/>
                <w:szCs w:val="20"/>
              </w:rPr>
              <w:t>тання сировини</w:t>
            </w:r>
          </w:p>
        </w:tc>
        <w:tc>
          <w:tcPr>
            <w:tcW w:w="2414" w:type="dxa"/>
            <w:tcBorders>
              <w:top w:val="single" w:sz="6" w:space="0" w:color="auto"/>
              <w:left w:val="single" w:sz="6" w:space="0" w:color="auto"/>
              <w:bottom w:val="single" w:sz="6" w:space="0" w:color="auto"/>
              <w:right w:val="single" w:sz="6" w:space="0" w:color="auto"/>
            </w:tcBorders>
          </w:tcPr>
          <w:p w14:paraId="2082D86B" w14:textId="77777777" w:rsidR="00000000" w:rsidRDefault="00311493">
            <w:pPr>
              <w:rPr>
                <w:sz w:val="20"/>
                <w:szCs w:val="20"/>
              </w:rPr>
            </w:pPr>
            <w:r>
              <w:rPr>
                <w:sz w:val="20"/>
                <w:szCs w:val="20"/>
              </w:rPr>
              <w:t>Наявність зеленої картки «Придатний до вироб</w:t>
            </w:r>
            <w:r>
              <w:rPr>
                <w:sz w:val="20"/>
                <w:szCs w:val="20"/>
                <w:lang w:val="uk-UA"/>
              </w:rPr>
              <w:t>ництва</w:t>
            </w:r>
            <w:r>
              <w:rPr>
                <w:sz w:val="20"/>
                <w:szCs w:val="20"/>
              </w:rPr>
              <w:t>»</w:t>
            </w:r>
          </w:p>
        </w:tc>
      </w:tr>
      <w:tr w:rsidR="00000000" w14:paraId="45608482"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0D12A11"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347901C" w14:textId="77777777" w:rsidR="00000000" w:rsidRDefault="00311493">
            <w:pPr>
              <w:rPr>
                <w:sz w:val="20"/>
                <w:szCs w:val="20"/>
              </w:rPr>
            </w:pPr>
            <w:r>
              <w:rPr>
                <w:sz w:val="20"/>
                <w:szCs w:val="20"/>
              </w:rPr>
              <w:t>Перевірити чистоту приміщення та обладнання</w:t>
            </w:r>
          </w:p>
        </w:tc>
        <w:tc>
          <w:tcPr>
            <w:tcW w:w="2414" w:type="dxa"/>
            <w:tcBorders>
              <w:top w:val="single" w:sz="6" w:space="0" w:color="auto"/>
              <w:left w:val="single" w:sz="6" w:space="0" w:color="auto"/>
              <w:bottom w:val="single" w:sz="6" w:space="0" w:color="auto"/>
              <w:right w:val="single" w:sz="6" w:space="0" w:color="auto"/>
            </w:tcBorders>
          </w:tcPr>
          <w:p w14:paraId="1B707C62" w14:textId="77777777" w:rsidR="00000000" w:rsidRDefault="00311493">
            <w:pPr>
              <w:rPr>
                <w:sz w:val="20"/>
                <w:szCs w:val="20"/>
              </w:rPr>
            </w:pPr>
            <w:r>
              <w:rPr>
                <w:sz w:val="20"/>
                <w:szCs w:val="20"/>
              </w:rPr>
              <w:t>Картка «</w:t>
            </w:r>
            <w:r>
              <w:rPr>
                <w:sz w:val="20"/>
                <w:szCs w:val="20"/>
                <w:lang w:val="uk-UA"/>
              </w:rPr>
              <w:t>Виробництво</w:t>
            </w:r>
            <w:r>
              <w:rPr>
                <w:sz w:val="20"/>
                <w:szCs w:val="20"/>
              </w:rPr>
              <w:t xml:space="preserve">» з </w:t>
            </w:r>
            <w:r>
              <w:rPr>
                <w:sz w:val="20"/>
                <w:szCs w:val="20"/>
                <w:lang w:val="uk-UA"/>
              </w:rPr>
              <w:t>записом</w:t>
            </w:r>
            <w:r>
              <w:rPr>
                <w:sz w:val="20"/>
                <w:szCs w:val="20"/>
              </w:rPr>
              <w:t xml:space="preserve"> «Чист</w:t>
            </w:r>
            <w:r>
              <w:rPr>
                <w:sz w:val="20"/>
                <w:szCs w:val="20"/>
                <w:lang w:val="uk-UA"/>
              </w:rPr>
              <w:t>а</w:t>
            </w:r>
            <w:r>
              <w:rPr>
                <w:sz w:val="20"/>
                <w:szCs w:val="20"/>
              </w:rPr>
              <w:t xml:space="preserve"> </w:t>
            </w:r>
            <w:r>
              <w:rPr>
                <w:sz w:val="20"/>
                <w:szCs w:val="20"/>
                <w:lang w:val="uk-UA"/>
              </w:rPr>
              <w:t>кімната</w:t>
            </w:r>
            <w:r>
              <w:rPr>
                <w:sz w:val="20"/>
                <w:szCs w:val="20"/>
              </w:rPr>
              <w:t>»</w:t>
            </w:r>
          </w:p>
        </w:tc>
      </w:tr>
      <w:tr w:rsidR="00000000" w14:paraId="44F0A5B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2C83EF4"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723D44E" w14:textId="77777777" w:rsidR="00000000" w:rsidRDefault="00311493">
            <w:pPr>
              <w:rPr>
                <w:sz w:val="20"/>
                <w:szCs w:val="20"/>
              </w:rPr>
            </w:pPr>
            <w:r>
              <w:rPr>
                <w:sz w:val="20"/>
                <w:szCs w:val="20"/>
              </w:rPr>
              <w:t>Записати показання приладу різниці тисків і підпору п</w:t>
            </w:r>
            <w:r>
              <w:rPr>
                <w:sz w:val="20"/>
                <w:szCs w:val="20"/>
              </w:rPr>
              <w:t>овітря з коридору в приміщення зваження.</w:t>
            </w:r>
          </w:p>
        </w:tc>
        <w:tc>
          <w:tcPr>
            <w:tcW w:w="2414" w:type="dxa"/>
            <w:tcBorders>
              <w:top w:val="single" w:sz="6" w:space="0" w:color="auto"/>
              <w:left w:val="single" w:sz="6" w:space="0" w:color="auto"/>
              <w:bottom w:val="single" w:sz="6" w:space="0" w:color="auto"/>
              <w:right w:val="single" w:sz="6" w:space="0" w:color="auto"/>
            </w:tcBorders>
          </w:tcPr>
          <w:p w14:paraId="3494A0FC" w14:textId="77777777" w:rsidR="00000000" w:rsidRDefault="00311493">
            <w:pPr>
              <w:rPr>
                <w:sz w:val="20"/>
                <w:szCs w:val="20"/>
              </w:rPr>
            </w:pPr>
          </w:p>
        </w:tc>
      </w:tr>
      <w:tr w:rsidR="00000000" w14:paraId="3C67E8E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F11F981"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F9DA127" w14:textId="77777777" w:rsidR="00000000" w:rsidRDefault="00311493">
            <w:pPr>
              <w:rPr>
                <w:sz w:val="20"/>
                <w:szCs w:val="20"/>
              </w:rPr>
            </w:pPr>
            <w:r>
              <w:rPr>
                <w:sz w:val="20"/>
                <w:szCs w:val="20"/>
              </w:rPr>
              <w:t>Занести до журналу температуру і вологість повітря</w:t>
            </w:r>
          </w:p>
        </w:tc>
        <w:tc>
          <w:tcPr>
            <w:tcW w:w="2414" w:type="dxa"/>
            <w:tcBorders>
              <w:top w:val="single" w:sz="6" w:space="0" w:color="auto"/>
              <w:left w:val="single" w:sz="6" w:space="0" w:color="auto"/>
              <w:bottom w:val="single" w:sz="6" w:space="0" w:color="auto"/>
              <w:right w:val="single" w:sz="6" w:space="0" w:color="auto"/>
            </w:tcBorders>
          </w:tcPr>
          <w:p w14:paraId="6D3C4675" w14:textId="77777777" w:rsidR="00000000" w:rsidRDefault="00311493">
            <w:pPr>
              <w:rPr>
                <w:sz w:val="20"/>
                <w:szCs w:val="20"/>
              </w:rPr>
            </w:pPr>
            <w:r>
              <w:rPr>
                <w:sz w:val="20"/>
                <w:szCs w:val="20"/>
              </w:rPr>
              <w:t>t 19-20 о С. відно-</w:t>
            </w:r>
            <w:r>
              <w:rPr>
                <w:sz w:val="20"/>
                <w:szCs w:val="20"/>
                <w:lang w:val="uk-UA"/>
              </w:rPr>
              <w:t>сна вологість</w:t>
            </w:r>
            <w:r>
              <w:rPr>
                <w:sz w:val="20"/>
                <w:szCs w:val="20"/>
              </w:rPr>
              <w:t xml:space="preserve"> 40-60%</w:t>
            </w:r>
          </w:p>
        </w:tc>
      </w:tr>
      <w:tr w:rsidR="00000000" w14:paraId="2E4ECF8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95F674B"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5C0AA5F9" w14:textId="77777777" w:rsidR="00000000" w:rsidRDefault="00311493">
            <w:pPr>
              <w:rPr>
                <w:sz w:val="20"/>
                <w:szCs w:val="20"/>
              </w:rPr>
            </w:pPr>
            <w:r>
              <w:rPr>
                <w:sz w:val="20"/>
                <w:szCs w:val="20"/>
              </w:rPr>
              <w:t xml:space="preserve">Передати сировину на чистому піддоні з тамбура в </w:t>
            </w:r>
            <w:r>
              <w:rPr>
                <w:sz w:val="20"/>
                <w:szCs w:val="20"/>
                <w:lang w:val="uk-UA"/>
              </w:rPr>
              <w:t>вагову</w:t>
            </w:r>
            <w:r>
              <w:rPr>
                <w:sz w:val="20"/>
                <w:szCs w:val="20"/>
              </w:rPr>
              <w:t xml:space="preserve"> кімнату для розтарування і відважу</w:t>
            </w:r>
            <w:r>
              <w:rPr>
                <w:sz w:val="20"/>
                <w:szCs w:val="20"/>
                <w:lang w:val="uk-UA"/>
              </w:rPr>
              <w:t>в</w:t>
            </w:r>
            <w:r>
              <w:rPr>
                <w:sz w:val="20"/>
                <w:szCs w:val="20"/>
              </w:rPr>
              <w:t>а</w:t>
            </w:r>
            <w:r>
              <w:rPr>
                <w:sz w:val="20"/>
                <w:szCs w:val="20"/>
                <w:lang w:val="uk-UA"/>
              </w:rPr>
              <w:t>н</w:t>
            </w:r>
            <w:r>
              <w:rPr>
                <w:sz w:val="20"/>
                <w:szCs w:val="20"/>
              </w:rPr>
              <w:t>ня</w:t>
            </w:r>
          </w:p>
        </w:tc>
        <w:tc>
          <w:tcPr>
            <w:tcW w:w="2414" w:type="dxa"/>
            <w:tcBorders>
              <w:top w:val="single" w:sz="6" w:space="0" w:color="auto"/>
              <w:left w:val="single" w:sz="6" w:space="0" w:color="auto"/>
              <w:bottom w:val="single" w:sz="6" w:space="0" w:color="auto"/>
              <w:right w:val="single" w:sz="6" w:space="0" w:color="auto"/>
            </w:tcBorders>
          </w:tcPr>
          <w:p w14:paraId="1F8E39DE" w14:textId="77777777" w:rsidR="00000000" w:rsidRDefault="00311493">
            <w:pPr>
              <w:rPr>
                <w:sz w:val="20"/>
                <w:szCs w:val="20"/>
              </w:rPr>
            </w:pPr>
          </w:p>
        </w:tc>
      </w:tr>
      <w:tr w:rsidR="00000000" w14:paraId="2C99AC31"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07BDAF0"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A8AF6D0" w14:textId="77777777" w:rsidR="00000000" w:rsidRDefault="00311493">
            <w:pPr>
              <w:rPr>
                <w:sz w:val="20"/>
                <w:szCs w:val="20"/>
              </w:rPr>
            </w:pPr>
            <w:r>
              <w:rPr>
                <w:sz w:val="20"/>
                <w:szCs w:val="20"/>
              </w:rPr>
              <w:t>Ідентифікувати прим</w:t>
            </w:r>
            <w:r>
              <w:rPr>
                <w:sz w:val="20"/>
                <w:szCs w:val="20"/>
              </w:rPr>
              <w:t>іщення карткою з вказан</w:t>
            </w:r>
            <w:r>
              <w:rPr>
                <w:sz w:val="20"/>
                <w:szCs w:val="20"/>
                <w:lang w:val="uk-UA"/>
              </w:rPr>
              <w:t>им</w:t>
            </w:r>
            <w:r>
              <w:rPr>
                <w:sz w:val="20"/>
                <w:szCs w:val="20"/>
              </w:rPr>
              <w:t xml:space="preserve"> найменування</w:t>
            </w:r>
            <w:r>
              <w:rPr>
                <w:sz w:val="20"/>
                <w:szCs w:val="20"/>
                <w:lang w:val="uk-UA"/>
              </w:rPr>
              <w:t>м</w:t>
            </w:r>
            <w:r>
              <w:rPr>
                <w:sz w:val="20"/>
                <w:szCs w:val="20"/>
              </w:rPr>
              <w:t xml:space="preserve"> продукту, що виробляється, коду, дати і підпису аппаратч</w:t>
            </w:r>
            <w:r>
              <w:rPr>
                <w:sz w:val="20"/>
                <w:szCs w:val="20"/>
                <w:lang w:val="uk-UA"/>
              </w:rPr>
              <w:t>и</w:t>
            </w:r>
            <w:r>
              <w:rPr>
                <w:sz w:val="20"/>
                <w:szCs w:val="20"/>
              </w:rPr>
              <w:t>ка</w:t>
            </w:r>
          </w:p>
        </w:tc>
        <w:tc>
          <w:tcPr>
            <w:tcW w:w="2414" w:type="dxa"/>
            <w:tcBorders>
              <w:top w:val="single" w:sz="6" w:space="0" w:color="auto"/>
              <w:left w:val="single" w:sz="6" w:space="0" w:color="auto"/>
              <w:bottom w:val="single" w:sz="6" w:space="0" w:color="auto"/>
              <w:right w:val="single" w:sz="6" w:space="0" w:color="auto"/>
            </w:tcBorders>
          </w:tcPr>
          <w:p w14:paraId="502B6A4B" w14:textId="77777777" w:rsidR="00000000" w:rsidRDefault="00311493">
            <w:pPr>
              <w:rPr>
                <w:sz w:val="20"/>
                <w:szCs w:val="20"/>
              </w:rPr>
            </w:pPr>
            <w:r>
              <w:rPr>
                <w:sz w:val="20"/>
                <w:szCs w:val="20"/>
              </w:rPr>
              <w:t>Картка «</w:t>
            </w:r>
            <w:r>
              <w:rPr>
                <w:sz w:val="20"/>
                <w:szCs w:val="20"/>
                <w:lang w:val="uk-UA"/>
              </w:rPr>
              <w:t>Виробни</w:t>
            </w:r>
            <w:r>
              <w:rPr>
                <w:sz w:val="20"/>
                <w:szCs w:val="20"/>
              </w:rPr>
              <w:t xml:space="preserve">цтво» з </w:t>
            </w:r>
            <w:r>
              <w:rPr>
                <w:sz w:val="20"/>
                <w:szCs w:val="20"/>
                <w:lang w:val="uk-UA"/>
              </w:rPr>
              <w:t>записом</w:t>
            </w:r>
            <w:r>
              <w:rPr>
                <w:sz w:val="20"/>
                <w:szCs w:val="20"/>
              </w:rPr>
              <w:t xml:space="preserve"> «Парацетамол 325 мг»</w:t>
            </w:r>
          </w:p>
        </w:tc>
      </w:tr>
      <w:tr w:rsidR="00000000" w14:paraId="2E48AAC1"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E6FB1B0"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E007744" w14:textId="77777777" w:rsidR="00000000" w:rsidRDefault="00311493">
            <w:pPr>
              <w:rPr>
                <w:sz w:val="20"/>
                <w:szCs w:val="20"/>
              </w:rPr>
            </w:pPr>
            <w:r>
              <w:rPr>
                <w:sz w:val="20"/>
                <w:szCs w:val="20"/>
              </w:rPr>
              <w:t>Одягти засоби індивідуального захисту.</w:t>
            </w:r>
          </w:p>
        </w:tc>
        <w:tc>
          <w:tcPr>
            <w:tcW w:w="2414" w:type="dxa"/>
            <w:tcBorders>
              <w:top w:val="single" w:sz="6" w:space="0" w:color="auto"/>
              <w:left w:val="single" w:sz="6" w:space="0" w:color="auto"/>
              <w:bottom w:val="single" w:sz="6" w:space="0" w:color="auto"/>
              <w:right w:val="single" w:sz="6" w:space="0" w:color="auto"/>
            </w:tcBorders>
          </w:tcPr>
          <w:p w14:paraId="32EC4CBD" w14:textId="77777777" w:rsidR="00000000" w:rsidRDefault="00311493">
            <w:pPr>
              <w:rPr>
                <w:sz w:val="20"/>
                <w:szCs w:val="20"/>
              </w:rPr>
            </w:pPr>
          </w:p>
        </w:tc>
      </w:tr>
      <w:tr w:rsidR="00000000" w14:paraId="3AFD81C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4CB7B84"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D4E42C7" w14:textId="77777777" w:rsidR="00000000" w:rsidRDefault="00311493">
            <w:pPr>
              <w:rPr>
                <w:sz w:val="20"/>
                <w:szCs w:val="20"/>
              </w:rPr>
            </w:pPr>
            <w:r>
              <w:rPr>
                <w:sz w:val="20"/>
                <w:szCs w:val="20"/>
              </w:rPr>
              <w:t>Підготувати необхідну кількість пластик</w:t>
            </w:r>
            <w:r>
              <w:rPr>
                <w:sz w:val="20"/>
                <w:szCs w:val="20"/>
                <w:lang w:val="uk-UA"/>
              </w:rPr>
              <w:t>ов</w:t>
            </w:r>
            <w:r>
              <w:rPr>
                <w:sz w:val="20"/>
                <w:szCs w:val="20"/>
              </w:rPr>
              <w:t>их бочок і пластико</w:t>
            </w:r>
            <w:r>
              <w:rPr>
                <w:sz w:val="20"/>
                <w:szCs w:val="20"/>
              </w:rPr>
              <w:t>вих відер (С 3), помістити в к</w:t>
            </w:r>
            <w:r>
              <w:rPr>
                <w:sz w:val="20"/>
                <w:szCs w:val="20"/>
                <w:lang w:val="uk-UA"/>
              </w:rPr>
              <w:t>ож</w:t>
            </w:r>
            <w:r>
              <w:rPr>
                <w:sz w:val="20"/>
                <w:szCs w:val="20"/>
              </w:rPr>
              <w:t>ий збірник по два поліетилен</w:t>
            </w:r>
            <w:r>
              <w:rPr>
                <w:sz w:val="20"/>
                <w:szCs w:val="20"/>
                <w:lang w:val="uk-UA"/>
              </w:rPr>
              <w:t>о</w:t>
            </w:r>
            <w:r>
              <w:rPr>
                <w:sz w:val="20"/>
                <w:szCs w:val="20"/>
              </w:rPr>
              <w:t>вих вкладиша</w:t>
            </w:r>
          </w:p>
        </w:tc>
        <w:tc>
          <w:tcPr>
            <w:tcW w:w="2414" w:type="dxa"/>
            <w:tcBorders>
              <w:top w:val="single" w:sz="6" w:space="0" w:color="auto"/>
              <w:left w:val="single" w:sz="6" w:space="0" w:color="auto"/>
              <w:bottom w:val="single" w:sz="6" w:space="0" w:color="auto"/>
              <w:right w:val="single" w:sz="6" w:space="0" w:color="auto"/>
            </w:tcBorders>
          </w:tcPr>
          <w:p w14:paraId="3E64C59A" w14:textId="77777777" w:rsidR="00000000" w:rsidRDefault="00311493">
            <w:pPr>
              <w:rPr>
                <w:sz w:val="20"/>
                <w:szCs w:val="20"/>
              </w:rPr>
            </w:pPr>
          </w:p>
        </w:tc>
      </w:tr>
      <w:tr w:rsidR="00000000" w14:paraId="660D568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A68B185" w14:textId="77777777" w:rsidR="00000000" w:rsidRDefault="00311493">
            <w:pPr>
              <w:rPr>
                <w:sz w:val="20"/>
                <w:szCs w:val="20"/>
              </w:rPr>
            </w:pPr>
            <w:r>
              <w:rPr>
                <w:sz w:val="20"/>
                <w:szCs w:val="20"/>
                <w:lang w:val="uk-UA"/>
              </w:rPr>
              <w:t>К</w:t>
            </w:r>
            <w:r>
              <w:rPr>
                <w:sz w:val="20"/>
                <w:szCs w:val="20"/>
              </w:rPr>
              <w:t>2.1.2</w:t>
            </w:r>
          </w:p>
        </w:tc>
        <w:tc>
          <w:tcPr>
            <w:tcW w:w="5927" w:type="dxa"/>
            <w:gridSpan w:val="2"/>
            <w:tcBorders>
              <w:top w:val="single" w:sz="6" w:space="0" w:color="auto"/>
              <w:left w:val="single" w:sz="6" w:space="0" w:color="auto"/>
              <w:bottom w:val="single" w:sz="6" w:space="0" w:color="auto"/>
              <w:right w:val="single" w:sz="6" w:space="0" w:color="auto"/>
            </w:tcBorders>
          </w:tcPr>
          <w:p w14:paraId="0D6F0952" w14:textId="77777777" w:rsidR="00000000" w:rsidRDefault="00311493">
            <w:pPr>
              <w:rPr>
                <w:sz w:val="20"/>
                <w:szCs w:val="20"/>
              </w:rPr>
            </w:pPr>
            <w:r>
              <w:rPr>
                <w:sz w:val="20"/>
                <w:szCs w:val="20"/>
              </w:rPr>
              <w:t xml:space="preserve">Відважити на платформних електронних </w:t>
            </w:r>
            <w:r>
              <w:rPr>
                <w:sz w:val="20"/>
                <w:szCs w:val="20"/>
                <w:lang w:val="uk-UA"/>
              </w:rPr>
              <w:t>вагах</w:t>
            </w:r>
            <w:r>
              <w:rPr>
                <w:sz w:val="20"/>
                <w:szCs w:val="20"/>
              </w:rPr>
              <w:t xml:space="preserve"> (КП 1) в пакет поліетиленовий і помістити в пластик</w:t>
            </w:r>
            <w:r>
              <w:rPr>
                <w:sz w:val="20"/>
                <w:szCs w:val="20"/>
                <w:lang w:val="uk-UA"/>
              </w:rPr>
              <w:t>ові</w:t>
            </w:r>
            <w:r>
              <w:rPr>
                <w:sz w:val="20"/>
                <w:szCs w:val="20"/>
              </w:rPr>
              <w:t xml:space="preserve"> бочки (С 5): Парацета</w:t>
            </w:r>
            <w:r>
              <w:rPr>
                <w:sz w:val="20"/>
                <w:szCs w:val="20"/>
                <w:lang w:val="uk-UA"/>
              </w:rPr>
              <w:t>мо</w:t>
            </w:r>
            <w:r>
              <w:rPr>
                <w:sz w:val="20"/>
                <w:szCs w:val="20"/>
              </w:rPr>
              <w:t>л 90%</w:t>
            </w:r>
          </w:p>
        </w:tc>
        <w:tc>
          <w:tcPr>
            <w:tcW w:w="2414" w:type="dxa"/>
            <w:tcBorders>
              <w:top w:val="single" w:sz="6" w:space="0" w:color="auto"/>
              <w:left w:val="single" w:sz="6" w:space="0" w:color="auto"/>
              <w:bottom w:val="single" w:sz="6" w:space="0" w:color="auto"/>
              <w:right w:val="single" w:sz="6" w:space="0" w:color="auto"/>
            </w:tcBorders>
          </w:tcPr>
          <w:p w14:paraId="77C545A2" w14:textId="77777777" w:rsidR="00000000" w:rsidRDefault="00311493">
            <w:pPr>
              <w:rPr>
                <w:sz w:val="20"/>
                <w:szCs w:val="20"/>
              </w:rPr>
            </w:pPr>
            <w:r>
              <w:rPr>
                <w:sz w:val="20"/>
                <w:szCs w:val="20"/>
              </w:rPr>
              <w:t xml:space="preserve">   3</w:t>
            </w:r>
            <w:r>
              <w:rPr>
                <w:sz w:val="20"/>
                <w:szCs w:val="20"/>
                <w:lang w:val="uk-UA"/>
              </w:rPr>
              <w:t>47, 60</w:t>
            </w:r>
            <w:r>
              <w:rPr>
                <w:sz w:val="20"/>
                <w:szCs w:val="20"/>
              </w:rPr>
              <w:t xml:space="preserve"> кг</w:t>
            </w:r>
          </w:p>
        </w:tc>
      </w:tr>
      <w:tr w:rsidR="00000000" w14:paraId="272250F4"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8BE656C"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2B459FED" w14:textId="77777777" w:rsidR="00000000" w:rsidRDefault="00311493">
            <w:pPr>
              <w:rPr>
                <w:sz w:val="20"/>
                <w:szCs w:val="20"/>
              </w:rPr>
            </w:pPr>
            <w:r>
              <w:rPr>
                <w:sz w:val="20"/>
                <w:szCs w:val="20"/>
              </w:rPr>
              <w:t>Загерметизувати бочки і відра</w:t>
            </w:r>
            <w:r>
              <w:rPr>
                <w:sz w:val="20"/>
                <w:szCs w:val="20"/>
              </w:rPr>
              <w:t xml:space="preserve"> з відважен</w:t>
            </w:r>
            <w:r>
              <w:rPr>
                <w:sz w:val="20"/>
                <w:szCs w:val="20"/>
                <w:lang w:val="uk-UA"/>
              </w:rPr>
              <w:t>им</w:t>
            </w:r>
            <w:r>
              <w:rPr>
                <w:sz w:val="20"/>
                <w:szCs w:val="20"/>
              </w:rPr>
              <w:t xml:space="preserve"> компонентом, закрутивши кожен поліетиленовий вкладиш, закрити кришкою з затискним обручем.</w:t>
            </w:r>
          </w:p>
        </w:tc>
        <w:tc>
          <w:tcPr>
            <w:tcW w:w="2414" w:type="dxa"/>
            <w:tcBorders>
              <w:top w:val="single" w:sz="6" w:space="0" w:color="auto"/>
              <w:left w:val="single" w:sz="6" w:space="0" w:color="auto"/>
              <w:bottom w:val="single" w:sz="6" w:space="0" w:color="auto"/>
              <w:right w:val="single" w:sz="6" w:space="0" w:color="auto"/>
            </w:tcBorders>
          </w:tcPr>
          <w:p w14:paraId="291509B6" w14:textId="77777777" w:rsidR="00000000" w:rsidRDefault="00311493">
            <w:pPr>
              <w:rPr>
                <w:sz w:val="20"/>
                <w:szCs w:val="20"/>
              </w:rPr>
            </w:pPr>
          </w:p>
        </w:tc>
      </w:tr>
      <w:tr w:rsidR="00000000" w14:paraId="1166AE33"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A885F34"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CB9416F" w14:textId="77777777" w:rsidR="00000000" w:rsidRDefault="00311493">
            <w:pPr>
              <w:rPr>
                <w:sz w:val="20"/>
                <w:szCs w:val="20"/>
              </w:rPr>
            </w:pPr>
            <w:r>
              <w:rPr>
                <w:sz w:val="20"/>
                <w:szCs w:val="20"/>
              </w:rPr>
              <w:t xml:space="preserve">Для кожного збірника в кишеньку для етикеток </w:t>
            </w:r>
            <w:r>
              <w:rPr>
                <w:sz w:val="20"/>
                <w:szCs w:val="20"/>
                <w:lang w:val="uk-UA"/>
              </w:rPr>
              <w:t>вкласти</w:t>
            </w:r>
            <w:r>
              <w:rPr>
                <w:sz w:val="20"/>
                <w:szCs w:val="20"/>
              </w:rPr>
              <w:t xml:space="preserve"> картку «Виробництво» із зазначенням найменування компонента, його коду, номера серії, порядково</w:t>
            </w:r>
            <w:r>
              <w:rPr>
                <w:sz w:val="20"/>
                <w:szCs w:val="20"/>
              </w:rPr>
              <w:t>го номера збірника, маси (нетто і брутто) компонента, загальної кількості збірок данно</w:t>
            </w:r>
            <w:r>
              <w:rPr>
                <w:sz w:val="20"/>
                <w:szCs w:val="20"/>
                <w:lang w:val="uk-UA"/>
              </w:rPr>
              <w:t>ї се</w:t>
            </w:r>
            <w:r>
              <w:rPr>
                <w:sz w:val="20"/>
                <w:szCs w:val="20"/>
              </w:rPr>
              <w:t>рії, дати і підпису апаратника.</w:t>
            </w:r>
          </w:p>
        </w:tc>
        <w:tc>
          <w:tcPr>
            <w:tcW w:w="2414" w:type="dxa"/>
            <w:tcBorders>
              <w:top w:val="single" w:sz="6" w:space="0" w:color="auto"/>
              <w:left w:val="single" w:sz="6" w:space="0" w:color="auto"/>
              <w:bottom w:val="single" w:sz="6" w:space="0" w:color="auto"/>
              <w:right w:val="single" w:sz="6" w:space="0" w:color="auto"/>
            </w:tcBorders>
          </w:tcPr>
          <w:p w14:paraId="3A0FF63F" w14:textId="77777777" w:rsidR="00000000" w:rsidRDefault="00311493">
            <w:pPr>
              <w:rPr>
                <w:sz w:val="20"/>
                <w:szCs w:val="20"/>
              </w:rPr>
            </w:pPr>
          </w:p>
        </w:tc>
      </w:tr>
      <w:tr w:rsidR="00000000" w14:paraId="6B244E7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B358FCE"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0DA8AEE" w14:textId="77777777" w:rsidR="00000000" w:rsidRDefault="00311493">
            <w:pPr>
              <w:rPr>
                <w:sz w:val="20"/>
                <w:szCs w:val="20"/>
              </w:rPr>
            </w:pPr>
            <w:r>
              <w:rPr>
                <w:sz w:val="20"/>
                <w:szCs w:val="20"/>
              </w:rPr>
              <w:t>Бочки та відра з відважен</w:t>
            </w:r>
            <w:r>
              <w:rPr>
                <w:sz w:val="20"/>
                <w:szCs w:val="20"/>
                <w:lang w:val="uk-UA"/>
              </w:rPr>
              <w:t>им</w:t>
            </w:r>
            <w:r>
              <w:rPr>
                <w:sz w:val="20"/>
                <w:szCs w:val="20"/>
              </w:rPr>
              <w:t xml:space="preserve"> компонентом установити на піддон і за допомогою ручної візки перенести на склад зберігання сумішей, де </w:t>
            </w:r>
            <w:r>
              <w:rPr>
                <w:sz w:val="20"/>
                <w:szCs w:val="20"/>
              </w:rPr>
              <w:t>вони хранятся не більше 3 тижнів в сухому, захищеному від св</w:t>
            </w:r>
            <w:r>
              <w:rPr>
                <w:sz w:val="20"/>
                <w:szCs w:val="20"/>
                <w:lang w:val="uk-UA"/>
              </w:rPr>
              <w:t>ітл</w:t>
            </w:r>
            <w:r>
              <w:rPr>
                <w:sz w:val="20"/>
                <w:szCs w:val="20"/>
              </w:rPr>
              <w:t>а місці</w:t>
            </w:r>
          </w:p>
        </w:tc>
        <w:tc>
          <w:tcPr>
            <w:tcW w:w="2414" w:type="dxa"/>
            <w:tcBorders>
              <w:top w:val="single" w:sz="6" w:space="0" w:color="auto"/>
              <w:left w:val="single" w:sz="6" w:space="0" w:color="auto"/>
              <w:bottom w:val="single" w:sz="6" w:space="0" w:color="auto"/>
              <w:right w:val="single" w:sz="6" w:space="0" w:color="auto"/>
            </w:tcBorders>
          </w:tcPr>
          <w:p w14:paraId="1B10B60A" w14:textId="77777777" w:rsidR="00000000" w:rsidRDefault="00311493">
            <w:pPr>
              <w:rPr>
                <w:sz w:val="20"/>
                <w:szCs w:val="20"/>
              </w:rPr>
            </w:pPr>
          </w:p>
        </w:tc>
      </w:tr>
      <w:tr w:rsidR="00000000" w14:paraId="0D68A26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AE3D55E"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17D6DC3" w14:textId="77777777" w:rsidR="00000000" w:rsidRDefault="00311493">
            <w:pPr>
              <w:rPr>
                <w:sz w:val="20"/>
                <w:szCs w:val="20"/>
              </w:rPr>
            </w:pPr>
            <w:r>
              <w:rPr>
                <w:sz w:val="20"/>
                <w:szCs w:val="20"/>
              </w:rPr>
              <w:t>Залишки сировини здати на склад зберігання сировини.</w:t>
            </w:r>
          </w:p>
        </w:tc>
        <w:tc>
          <w:tcPr>
            <w:tcW w:w="2414" w:type="dxa"/>
            <w:tcBorders>
              <w:top w:val="single" w:sz="6" w:space="0" w:color="auto"/>
              <w:left w:val="single" w:sz="6" w:space="0" w:color="auto"/>
              <w:bottom w:val="single" w:sz="6" w:space="0" w:color="auto"/>
              <w:right w:val="single" w:sz="6" w:space="0" w:color="auto"/>
            </w:tcBorders>
          </w:tcPr>
          <w:p w14:paraId="03E89A00" w14:textId="77777777" w:rsidR="00000000" w:rsidRDefault="00311493">
            <w:pPr>
              <w:rPr>
                <w:sz w:val="20"/>
                <w:szCs w:val="20"/>
              </w:rPr>
            </w:pPr>
          </w:p>
        </w:tc>
      </w:tr>
      <w:tr w:rsidR="00000000" w14:paraId="79D5162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22B304C"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DE89625" w14:textId="77777777" w:rsidR="00000000" w:rsidRDefault="00311493">
            <w:pPr>
              <w:rPr>
                <w:sz w:val="20"/>
                <w:szCs w:val="20"/>
              </w:rPr>
            </w:pPr>
            <w:r>
              <w:rPr>
                <w:sz w:val="20"/>
                <w:szCs w:val="20"/>
              </w:rPr>
              <w:t>Заповнити протокол виготовлення серії.</w:t>
            </w:r>
          </w:p>
        </w:tc>
        <w:tc>
          <w:tcPr>
            <w:tcW w:w="2414" w:type="dxa"/>
            <w:tcBorders>
              <w:top w:val="single" w:sz="6" w:space="0" w:color="auto"/>
              <w:left w:val="single" w:sz="6" w:space="0" w:color="auto"/>
              <w:bottom w:val="single" w:sz="6" w:space="0" w:color="auto"/>
              <w:right w:val="single" w:sz="6" w:space="0" w:color="auto"/>
            </w:tcBorders>
          </w:tcPr>
          <w:p w14:paraId="6ED4EEAB" w14:textId="77777777" w:rsidR="00000000" w:rsidRDefault="00311493">
            <w:pPr>
              <w:rPr>
                <w:sz w:val="20"/>
                <w:szCs w:val="20"/>
              </w:rPr>
            </w:pPr>
          </w:p>
        </w:tc>
      </w:tr>
      <w:tr w:rsidR="00000000" w14:paraId="737AD8AF"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EC08027"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A016735" w14:textId="77777777" w:rsidR="00000000" w:rsidRDefault="00311493">
            <w:pPr>
              <w:rPr>
                <w:sz w:val="20"/>
                <w:szCs w:val="20"/>
              </w:rPr>
            </w:pPr>
            <w:r>
              <w:rPr>
                <w:sz w:val="20"/>
                <w:szCs w:val="20"/>
              </w:rPr>
              <w:t>Очистити приміщення та обладнання згідно із законодавством Укра</w:t>
            </w:r>
            <w:r>
              <w:rPr>
                <w:sz w:val="20"/>
                <w:szCs w:val="20"/>
                <w:lang w:val="uk-UA"/>
              </w:rPr>
              <w:t>їни</w:t>
            </w:r>
            <w:r>
              <w:rPr>
                <w:sz w:val="20"/>
                <w:szCs w:val="20"/>
              </w:rPr>
              <w:t xml:space="preserve"> СТП</w:t>
            </w:r>
            <w:r>
              <w:rPr>
                <w:sz w:val="20"/>
                <w:szCs w:val="20"/>
              </w:rPr>
              <w:t xml:space="preserve"> 52-2000 «Санітарна підготовка виро</w:t>
            </w:r>
            <w:r>
              <w:rPr>
                <w:sz w:val="20"/>
                <w:szCs w:val="20"/>
                <w:lang w:val="uk-UA"/>
              </w:rPr>
              <w:t>б</w:t>
            </w:r>
            <w:r>
              <w:rPr>
                <w:sz w:val="20"/>
                <w:szCs w:val="20"/>
              </w:rPr>
              <w:t>ництва»</w:t>
            </w:r>
          </w:p>
        </w:tc>
        <w:tc>
          <w:tcPr>
            <w:tcW w:w="2414" w:type="dxa"/>
            <w:tcBorders>
              <w:top w:val="single" w:sz="6" w:space="0" w:color="auto"/>
              <w:left w:val="single" w:sz="6" w:space="0" w:color="auto"/>
              <w:bottom w:val="single" w:sz="6" w:space="0" w:color="auto"/>
              <w:right w:val="single" w:sz="6" w:space="0" w:color="auto"/>
            </w:tcBorders>
          </w:tcPr>
          <w:p w14:paraId="62E12CA6" w14:textId="77777777" w:rsidR="00000000" w:rsidRDefault="00311493">
            <w:pPr>
              <w:rPr>
                <w:sz w:val="20"/>
                <w:szCs w:val="20"/>
              </w:rPr>
            </w:pPr>
          </w:p>
        </w:tc>
      </w:tr>
      <w:tr w:rsidR="00000000" w14:paraId="73D624E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4AD79F7E"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D0E9098" w14:textId="77777777" w:rsidR="00000000" w:rsidRDefault="00311493">
            <w:pPr>
              <w:rPr>
                <w:sz w:val="20"/>
                <w:szCs w:val="20"/>
              </w:rPr>
            </w:pPr>
            <w:r>
              <w:rPr>
                <w:sz w:val="20"/>
                <w:szCs w:val="20"/>
              </w:rPr>
              <w:t>Заповнити журнал експлуатації обладнання та внесенням повних і точних даних по вироблених роботах.</w:t>
            </w:r>
          </w:p>
        </w:tc>
        <w:tc>
          <w:tcPr>
            <w:tcW w:w="2414" w:type="dxa"/>
            <w:tcBorders>
              <w:top w:val="single" w:sz="6" w:space="0" w:color="auto"/>
              <w:left w:val="single" w:sz="6" w:space="0" w:color="auto"/>
              <w:bottom w:val="single" w:sz="6" w:space="0" w:color="auto"/>
              <w:right w:val="single" w:sz="6" w:space="0" w:color="auto"/>
            </w:tcBorders>
          </w:tcPr>
          <w:p w14:paraId="42CDFFAB" w14:textId="77777777" w:rsidR="00000000" w:rsidRDefault="00311493">
            <w:pPr>
              <w:rPr>
                <w:sz w:val="20"/>
                <w:szCs w:val="20"/>
              </w:rPr>
            </w:pPr>
          </w:p>
        </w:tc>
      </w:tr>
      <w:tr w:rsidR="00000000" w14:paraId="4024FA9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9528D54"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6F04C06E" w14:textId="77777777" w:rsidR="00000000" w:rsidRDefault="00311493">
            <w:pPr>
              <w:rPr>
                <w:sz w:val="20"/>
                <w:szCs w:val="20"/>
              </w:rPr>
            </w:pPr>
            <w:r>
              <w:rPr>
                <w:sz w:val="20"/>
                <w:szCs w:val="20"/>
              </w:rPr>
              <w:t xml:space="preserve">Отримати висновок інспектора ОКК про </w:t>
            </w:r>
            <w:r>
              <w:rPr>
                <w:sz w:val="20"/>
                <w:szCs w:val="20"/>
                <w:lang w:val="uk-UA"/>
              </w:rPr>
              <w:t>якість</w:t>
            </w:r>
            <w:r>
              <w:rPr>
                <w:sz w:val="20"/>
                <w:szCs w:val="20"/>
              </w:rPr>
              <w:t xml:space="preserve"> прибирання приміщення і обладнання. Ідентифіку</w:t>
            </w:r>
            <w:r>
              <w:rPr>
                <w:sz w:val="20"/>
                <w:szCs w:val="20"/>
                <w:lang w:val="uk-UA"/>
              </w:rPr>
              <w:t>вати пр</w:t>
            </w:r>
            <w:r>
              <w:rPr>
                <w:sz w:val="20"/>
                <w:szCs w:val="20"/>
              </w:rPr>
              <w:t>иміщення з</w:t>
            </w:r>
            <w:r>
              <w:rPr>
                <w:sz w:val="20"/>
                <w:szCs w:val="20"/>
              </w:rPr>
              <w:t>важування карткою «</w:t>
            </w:r>
            <w:r>
              <w:rPr>
                <w:sz w:val="20"/>
                <w:szCs w:val="20"/>
                <w:lang w:val="uk-UA"/>
              </w:rPr>
              <w:t>Виробництво</w:t>
            </w:r>
            <w:r>
              <w:rPr>
                <w:sz w:val="20"/>
                <w:szCs w:val="20"/>
              </w:rPr>
              <w:t xml:space="preserve">» із записом «Чиста кімната», датою і </w:t>
            </w:r>
            <w:r>
              <w:rPr>
                <w:sz w:val="20"/>
                <w:szCs w:val="20"/>
                <w:lang w:val="uk-UA"/>
              </w:rPr>
              <w:t>підписом</w:t>
            </w:r>
            <w:r>
              <w:rPr>
                <w:sz w:val="20"/>
                <w:szCs w:val="20"/>
              </w:rPr>
              <w:t xml:space="preserve"> майстра зміни і інспектора ОКК</w:t>
            </w:r>
          </w:p>
        </w:tc>
        <w:tc>
          <w:tcPr>
            <w:tcW w:w="2414" w:type="dxa"/>
            <w:tcBorders>
              <w:top w:val="single" w:sz="6" w:space="0" w:color="auto"/>
              <w:left w:val="single" w:sz="6" w:space="0" w:color="auto"/>
              <w:bottom w:val="single" w:sz="6" w:space="0" w:color="auto"/>
              <w:right w:val="single" w:sz="6" w:space="0" w:color="auto"/>
            </w:tcBorders>
          </w:tcPr>
          <w:p w14:paraId="245731FA" w14:textId="77777777" w:rsidR="00000000" w:rsidRDefault="00311493">
            <w:pPr>
              <w:rPr>
                <w:sz w:val="20"/>
                <w:szCs w:val="20"/>
                <w:lang w:val="uk-UA"/>
              </w:rPr>
            </w:pPr>
            <w:r>
              <w:rPr>
                <w:sz w:val="20"/>
                <w:szCs w:val="20"/>
              </w:rPr>
              <w:t xml:space="preserve">Картка </w:t>
            </w:r>
            <w:r>
              <w:rPr>
                <w:sz w:val="20"/>
                <w:szCs w:val="20"/>
                <w:lang w:val="uk-UA"/>
              </w:rPr>
              <w:t>Виробництво</w:t>
            </w:r>
            <w:r>
              <w:rPr>
                <w:sz w:val="20"/>
                <w:szCs w:val="20"/>
              </w:rPr>
              <w:t>» із записом «Чиста кімната»</w:t>
            </w:r>
          </w:p>
        </w:tc>
      </w:tr>
      <w:tr w:rsidR="00000000" w14:paraId="6F3C06BB"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65AE6A97" w14:textId="77777777" w:rsidR="00000000" w:rsidRDefault="00311493">
            <w:pPr>
              <w:rPr>
                <w:sz w:val="20"/>
                <w:szCs w:val="20"/>
              </w:rPr>
            </w:pPr>
            <w:r>
              <w:rPr>
                <w:sz w:val="20"/>
                <w:szCs w:val="20"/>
              </w:rPr>
              <w:t xml:space="preserve">ТП 3. </w:t>
            </w:r>
            <w:r>
              <w:rPr>
                <w:sz w:val="20"/>
                <w:szCs w:val="20"/>
                <w:lang w:val="uk-UA"/>
              </w:rPr>
              <w:t>Таблетування</w:t>
            </w:r>
            <w:r>
              <w:rPr>
                <w:sz w:val="20"/>
                <w:szCs w:val="20"/>
              </w:rPr>
              <w:t xml:space="preserve"> і знепил</w:t>
            </w:r>
            <w:r>
              <w:rPr>
                <w:sz w:val="20"/>
                <w:szCs w:val="20"/>
                <w:lang w:val="uk-UA"/>
              </w:rPr>
              <w:t>е</w:t>
            </w:r>
            <w:r>
              <w:rPr>
                <w:sz w:val="20"/>
                <w:szCs w:val="20"/>
              </w:rPr>
              <w:t>ння</w:t>
            </w:r>
          </w:p>
        </w:tc>
      </w:tr>
      <w:tr w:rsidR="00000000" w14:paraId="2A6CD55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CDB3901"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126CBFB" w14:textId="77777777" w:rsidR="00000000" w:rsidRDefault="00311493">
            <w:pPr>
              <w:rPr>
                <w:sz w:val="20"/>
                <w:szCs w:val="20"/>
              </w:rPr>
            </w:pPr>
            <w:r>
              <w:rPr>
                <w:sz w:val="20"/>
                <w:szCs w:val="20"/>
              </w:rPr>
              <w:t xml:space="preserve">Таблетування виробляють в окремому </w:t>
            </w:r>
            <w:r>
              <w:rPr>
                <w:sz w:val="20"/>
                <w:szCs w:val="20"/>
                <w:lang w:val="uk-UA"/>
              </w:rPr>
              <w:t>приміщенні</w:t>
            </w:r>
            <w:r>
              <w:rPr>
                <w:sz w:val="20"/>
                <w:szCs w:val="20"/>
              </w:rPr>
              <w:t xml:space="preserve"> при включен</w:t>
            </w:r>
            <w:r>
              <w:rPr>
                <w:sz w:val="20"/>
                <w:szCs w:val="20"/>
                <w:lang w:val="uk-UA"/>
              </w:rPr>
              <w:t>ій</w:t>
            </w:r>
            <w:r>
              <w:rPr>
                <w:sz w:val="20"/>
                <w:szCs w:val="20"/>
              </w:rPr>
              <w:t xml:space="preserve"> припл</w:t>
            </w:r>
            <w:r>
              <w:rPr>
                <w:sz w:val="20"/>
                <w:szCs w:val="20"/>
              </w:rPr>
              <w:t>ивно витяжн</w:t>
            </w:r>
            <w:r>
              <w:rPr>
                <w:sz w:val="20"/>
                <w:szCs w:val="20"/>
                <w:lang w:val="uk-UA"/>
              </w:rPr>
              <w:t>ій</w:t>
            </w:r>
            <w:r>
              <w:rPr>
                <w:sz w:val="20"/>
                <w:szCs w:val="20"/>
              </w:rPr>
              <w:t xml:space="preserve"> вентиляції і місцевих витяжних системах, із застосуванням засоб</w:t>
            </w:r>
            <w:r>
              <w:rPr>
                <w:sz w:val="20"/>
                <w:szCs w:val="20"/>
                <w:lang w:val="uk-UA"/>
              </w:rPr>
              <w:t>ів</w:t>
            </w:r>
            <w:r>
              <w:rPr>
                <w:sz w:val="20"/>
                <w:szCs w:val="20"/>
              </w:rPr>
              <w:t xml:space="preserve"> індивідуального захисту.</w:t>
            </w:r>
          </w:p>
        </w:tc>
        <w:tc>
          <w:tcPr>
            <w:tcW w:w="2414" w:type="dxa"/>
            <w:tcBorders>
              <w:top w:val="single" w:sz="6" w:space="0" w:color="auto"/>
              <w:left w:val="single" w:sz="6" w:space="0" w:color="auto"/>
              <w:bottom w:val="single" w:sz="6" w:space="0" w:color="auto"/>
              <w:right w:val="single" w:sz="6" w:space="0" w:color="auto"/>
            </w:tcBorders>
          </w:tcPr>
          <w:p w14:paraId="386C3653" w14:textId="77777777" w:rsidR="00000000" w:rsidRDefault="00311493">
            <w:pPr>
              <w:rPr>
                <w:sz w:val="20"/>
                <w:szCs w:val="20"/>
              </w:rPr>
            </w:pPr>
          </w:p>
        </w:tc>
      </w:tr>
      <w:tr w:rsidR="00000000" w14:paraId="70E36C2F"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C410D26" w14:textId="77777777" w:rsidR="00000000" w:rsidRDefault="00311493">
            <w:pPr>
              <w:rPr>
                <w:sz w:val="20"/>
                <w:szCs w:val="20"/>
              </w:rPr>
            </w:pPr>
            <w:r>
              <w:rPr>
                <w:sz w:val="20"/>
                <w:szCs w:val="20"/>
                <w:lang w:val="uk-UA"/>
              </w:rPr>
              <w:t>К</w:t>
            </w:r>
            <w:r>
              <w:rPr>
                <w:sz w:val="20"/>
                <w:szCs w:val="20"/>
              </w:rPr>
              <w:t xml:space="preserve"> 3.1.1.</w:t>
            </w:r>
          </w:p>
        </w:tc>
        <w:tc>
          <w:tcPr>
            <w:tcW w:w="5927" w:type="dxa"/>
            <w:gridSpan w:val="2"/>
            <w:tcBorders>
              <w:top w:val="single" w:sz="6" w:space="0" w:color="auto"/>
              <w:left w:val="single" w:sz="6" w:space="0" w:color="auto"/>
              <w:bottom w:val="single" w:sz="6" w:space="0" w:color="auto"/>
              <w:right w:val="single" w:sz="6" w:space="0" w:color="auto"/>
            </w:tcBorders>
          </w:tcPr>
          <w:p w14:paraId="56A23A87" w14:textId="77777777" w:rsidR="00000000" w:rsidRDefault="00311493">
            <w:pPr>
              <w:rPr>
                <w:sz w:val="20"/>
                <w:szCs w:val="20"/>
              </w:rPr>
            </w:pPr>
            <w:r>
              <w:rPr>
                <w:sz w:val="20"/>
                <w:szCs w:val="20"/>
              </w:rPr>
              <w:t xml:space="preserve">Отримати дозвіл ОКК на експлуатацію </w:t>
            </w:r>
            <w:r>
              <w:rPr>
                <w:sz w:val="20"/>
                <w:szCs w:val="20"/>
                <w:lang w:val="uk-UA"/>
              </w:rPr>
              <w:t>обладнання</w:t>
            </w:r>
            <w:r>
              <w:rPr>
                <w:sz w:val="20"/>
                <w:szCs w:val="20"/>
              </w:rPr>
              <w:t xml:space="preserve"> і використання маси для таблет</w:t>
            </w:r>
            <w:r>
              <w:rPr>
                <w:sz w:val="20"/>
                <w:szCs w:val="20"/>
                <w:lang w:val="uk-UA"/>
              </w:rPr>
              <w:t>у</w:t>
            </w:r>
            <w:r>
              <w:rPr>
                <w:sz w:val="20"/>
                <w:szCs w:val="20"/>
              </w:rPr>
              <w:t>вания</w:t>
            </w:r>
          </w:p>
        </w:tc>
        <w:tc>
          <w:tcPr>
            <w:tcW w:w="2414" w:type="dxa"/>
            <w:tcBorders>
              <w:top w:val="single" w:sz="6" w:space="0" w:color="auto"/>
              <w:left w:val="single" w:sz="6" w:space="0" w:color="auto"/>
              <w:bottom w:val="single" w:sz="6" w:space="0" w:color="auto"/>
              <w:right w:val="single" w:sz="6" w:space="0" w:color="auto"/>
            </w:tcBorders>
          </w:tcPr>
          <w:p w14:paraId="28AC3113" w14:textId="77777777" w:rsidR="00000000" w:rsidRDefault="00311493">
            <w:pPr>
              <w:rPr>
                <w:sz w:val="20"/>
                <w:szCs w:val="20"/>
              </w:rPr>
            </w:pPr>
            <w:r>
              <w:rPr>
                <w:sz w:val="20"/>
                <w:szCs w:val="20"/>
              </w:rPr>
              <w:t>Наявність штампа ОКК</w:t>
            </w:r>
            <w:r>
              <w:rPr>
                <w:sz w:val="20"/>
                <w:szCs w:val="20"/>
                <w:lang w:val="uk-UA"/>
              </w:rPr>
              <w:t xml:space="preserve"> </w:t>
            </w:r>
            <w:r>
              <w:rPr>
                <w:sz w:val="20"/>
                <w:szCs w:val="20"/>
              </w:rPr>
              <w:t>«</w:t>
            </w:r>
            <w:r>
              <w:rPr>
                <w:sz w:val="20"/>
                <w:szCs w:val="20"/>
                <w:lang w:val="uk-UA"/>
              </w:rPr>
              <w:t>Допускається</w:t>
            </w:r>
            <w:r>
              <w:rPr>
                <w:sz w:val="20"/>
                <w:szCs w:val="20"/>
              </w:rPr>
              <w:t>»</w:t>
            </w:r>
          </w:p>
        </w:tc>
      </w:tr>
      <w:tr w:rsidR="00000000" w14:paraId="257FE16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FBA2F73"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4BB29AB" w14:textId="77777777" w:rsidR="00000000" w:rsidRDefault="00311493">
            <w:pPr>
              <w:rPr>
                <w:sz w:val="20"/>
                <w:szCs w:val="20"/>
                <w:lang w:val="uk-UA"/>
              </w:rPr>
            </w:pPr>
            <w:r>
              <w:rPr>
                <w:sz w:val="20"/>
                <w:szCs w:val="20"/>
              </w:rPr>
              <w:t>Перевірити чистоту</w:t>
            </w:r>
            <w:r>
              <w:rPr>
                <w:sz w:val="20"/>
                <w:szCs w:val="20"/>
              </w:rPr>
              <w:t xml:space="preserve"> приміщень і обладнання </w:t>
            </w:r>
            <w:r>
              <w:rPr>
                <w:sz w:val="20"/>
                <w:szCs w:val="20"/>
                <w:lang w:val="uk-UA"/>
              </w:rPr>
              <w:t>участка пресування</w:t>
            </w:r>
          </w:p>
        </w:tc>
        <w:tc>
          <w:tcPr>
            <w:tcW w:w="2414" w:type="dxa"/>
            <w:tcBorders>
              <w:top w:val="single" w:sz="6" w:space="0" w:color="auto"/>
              <w:left w:val="single" w:sz="6" w:space="0" w:color="auto"/>
              <w:bottom w:val="single" w:sz="6" w:space="0" w:color="auto"/>
              <w:right w:val="single" w:sz="6" w:space="0" w:color="auto"/>
            </w:tcBorders>
          </w:tcPr>
          <w:p w14:paraId="1B3A4543" w14:textId="77777777" w:rsidR="00000000" w:rsidRDefault="00311493">
            <w:pPr>
              <w:rPr>
                <w:sz w:val="20"/>
                <w:szCs w:val="20"/>
              </w:rPr>
            </w:pPr>
            <w:r>
              <w:rPr>
                <w:sz w:val="20"/>
                <w:szCs w:val="20"/>
              </w:rPr>
              <w:t>Картка</w:t>
            </w:r>
            <w:r>
              <w:rPr>
                <w:sz w:val="20"/>
                <w:szCs w:val="20"/>
                <w:lang w:val="uk-UA"/>
              </w:rPr>
              <w:t xml:space="preserve"> </w:t>
            </w:r>
            <w:r>
              <w:rPr>
                <w:sz w:val="20"/>
                <w:szCs w:val="20"/>
              </w:rPr>
              <w:t>«</w:t>
            </w:r>
            <w:r>
              <w:rPr>
                <w:sz w:val="20"/>
                <w:szCs w:val="20"/>
                <w:lang w:val="uk-UA"/>
              </w:rPr>
              <w:t>Виробництво</w:t>
            </w:r>
            <w:r>
              <w:rPr>
                <w:sz w:val="20"/>
                <w:szCs w:val="20"/>
              </w:rPr>
              <w:t>» із записом «Чиста кімната»</w:t>
            </w:r>
          </w:p>
        </w:tc>
      </w:tr>
      <w:tr w:rsidR="00000000" w14:paraId="7052E1D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5F6D987"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5A03D0DB" w14:textId="77777777" w:rsidR="00000000" w:rsidRDefault="00311493">
            <w:pPr>
              <w:rPr>
                <w:sz w:val="20"/>
                <w:szCs w:val="20"/>
              </w:rPr>
            </w:pPr>
            <w:r>
              <w:rPr>
                <w:sz w:val="20"/>
                <w:szCs w:val="20"/>
              </w:rPr>
              <w:t>Записати показання приладу різниці тисків і підпору повітря з коридору в приміщення.</w:t>
            </w:r>
          </w:p>
        </w:tc>
        <w:tc>
          <w:tcPr>
            <w:tcW w:w="2414" w:type="dxa"/>
            <w:tcBorders>
              <w:top w:val="single" w:sz="6" w:space="0" w:color="auto"/>
              <w:left w:val="single" w:sz="6" w:space="0" w:color="auto"/>
              <w:bottom w:val="single" w:sz="6" w:space="0" w:color="auto"/>
              <w:right w:val="single" w:sz="6" w:space="0" w:color="auto"/>
            </w:tcBorders>
          </w:tcPr>
          <w:p w14:paraId="5F703FF7" w14:textId="77777777" w:rsidR="00000000" w:rsidRDefault="00311493">
            <w:pPr>
              <w:rPr>
                <w:sz w:val="20"/>
                <w:szCs w:val="20"/>
              </w:rPr>
            </w:pPr>
          </w:p>
        </w:tc>
      </w:tr>
      <w:tr w:rsidR="00000000" w14:paraId="06209F83"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6AEB94B"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6807311C" w14:textId="77777777" w:rsidR="00000000" w:rsidRDefault="00311493">
            <w:pPr>
              <w:rPr>
                <w:sz w:val="20"/>
                <w:szCs w:val="20"/>
              </w:rPr>
            </w:pPr>
            <w:r>
              <w:rPr>
                <w:sz w:val="20"/>
                <w:szCs w:val="20"/>
              </w:rPr>
              <w:t xml:space="preserve">Занести до журналу температуру і </w:t>
            </w:r>
            <w:r>
              <w:rPr>
                <w:sz w:val="20"/>
                <w:szCs w:val="20"/>
                <w:lang w:val="uk-UA"/>
              </w:rPr>
              <w:t>відносну</w:t>
            </w:r>
            <w:r>
              <w:rPr>
                <w:sz w:val="20"/>
                <w:szCs w:val="20"/>
              </w:rPr>
              <w:t xml:space="preserve"> вологість повітря</w:t>
            </w:r>
          </w:p>
        </w:tc>
        <w:tc>
          <w:tcPr>
            <w:tcW w:w="2414" w:type="dxa"/>
            <w:tcBorders>
              <w:top w:val="single" w:sz="6" w:space="0" w:color="auto"/>
              <w:left w:val="single" w:sz="6" w:space="0" w:color="auto"/>
              <w:bottom w:val="single" w:sz="6" w:space="0" w:color="auto"/>
              <w:right w:val="single" w:sz="6" w:space="0" w:color="auto"/>
            </w:tcBorders>
          </w:tcPr>
          <w:p w14:paraId="76F3E838" w14:textId="77777777" w:rsidR="00000000" w:rsidRDefault="00311493">
            <w:pPr>
              <w:rPr>
                <w:sz w:val="20"/>
                <w:szCs w:val="20"/>
              </w:rPr>
            </w:pPr>
            <w:r>
              <w:rPr>
                <w:sz w:val="20"/>
                <w:szCs w:val="20"/>
              </w:rPr>
              <w:t>t 19-20 о С</w:t>
            </w:r>
            <w:r>
              <w:rPr>
                <w:sz w:val="20"/>
                <w:szCs w:val="20"/>
                <w:lang w:val="uk-UA"/>
              </w:rPr>
              <w:t>, відносна</w:t>
            </w:r>
            <w:r>
              <w:rPr>
                <w:sz w:val="20"/>
                <w:szCs w:val="20"/>
              </w:rPr>
              <w:t xml:space="preserve"> вологість повітря 40-60%</w:t>
            </w:r>
          </w:p>
        </w:tc>
      </w:tr>
      <w:tr w:rsidR="00000000" w14:paraId="3FE76EF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C941F1C"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97A49B1" w14:textId="77777777" w:rsidR="00000000" w:rsidRDefault="00311493">
            <w:pPr>
              <w:rPr>
                <w:sz w:val="20"/>
                <w:szCs w:val="20"/>
              </w:rPr>
            </w:pPr>
            <w:r>
              <w:rPr>
                <w:sz w:val="20"/>
                <w:szCs w:val="20"/>
              </w:rPr>
              <w:t xml:space="preserve">Ідентифікувати приміщення карткою з </w:t>
            </w:r>
            <w:r>
              <w:rPr>
                <w:sz w:val="20"/>
                <w:szCs w:val="20"/>
                <w:lang w:val="uk-UA"/>
              </w:rPr>
              <w:t>вказанням найменування</w:t>
            </w:r>
            <w:r>
              <w:rPr>
                <w:sz w:val="20"/>
                <w:szCs w:val="20"/>
              </w:rPr>
              <w:t xml:space="preserve"> виробленого продукту, коду і</w:t>
            </w:r>
            <w:r>
              <w:rPr>
                <w:sz w:val="20"/>
                <w:szCs w:val="20"/>
                <w:lang w:val="uk-UA"/>
              </w:rPr>
              <w:t xml:space="preserve"> </w:t>
            </w:r>
            <w:r>
              <w:rPr>
                <w:sz w:val="20"/>
                <w:szCs w:val="20"/>
              </w:rPr>
              <w:t>номера серії, дати і підпису оператора</w:t>
            </w:r>
          </w:p>
        </w:tc>
        <w:tc>
          <w:tcPr>
            <w:tcW w:w="2414" w:type="dxa"/>
            <w:tcBorders>
              <w:top w:val="single" w:sz="6" w:space="0" w:color="auto"/>
              <w:left w:val="single" w:sz="6" w:space="0" w:color="auto"/>
              <w:bottom w:val="single" w:sz="6" w:space="0" w:color="auto"/>
              <w:right w:val="single" w:sz="6" w:space="0" w:color="auto"/>
            </w:tcBorders>
          </w:tcPr>
          <w:p w14:paraId="7369E0F1" w14:textId="77777777" w:rsidR="00000000" w:rsidRDefault="00311493">
            <w:pPr>
              <w:rPr>
                <w:sz w:val="20"/>
                <w:szCs w:val="20"/>
              </w:rPr>
            </w:pPr>
            <w:r>
              <w:rPr>
                <w:sz w:val="20"/>
                <w:szCs w:val="20"/>
              </w:rPr>
              <w:t>Картка «</w:t>
            </w:r>
            <w:r>
              <w:rPr>
                <w:sz w:val="20"/>
                <w:szCs w:val="20"/>
                <w:lang w:val="uk-UA"/>
              </w:rPr>
              <w:t>Виробни</w:t>
            </w:r>
            <w:r>
              <w:rPr>
                <w:sz w:val="20"/>
                <w:szCs w:val="20"/>
              </w:rPr>
              <w:t xml:space="preserve">цтво» з </w:t>
            </w:r>
            <w:r>
              <w:rPr>
                <w:sz w:val="20"/>
                <w:szCs w:val="20"/>
                <w:lang w:val="uk-UA"/>
              </w:rPr>
              <w:t>записом</w:t>
            </w:r>
            <w:r>
              <w:rPr>
                <w:sz w:val="20"/>
                <w:szCs w:val="20"/>
              </w:rPr>
              <w:t xml:space="preserve"> «Парацетамол 325 мг»</w:t>
            </w:r>
          </w:p>
        </w:tc>
      </w:tr>
      <w:tr w:rsidR="00000000" w14:paraId="0D5D84F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C99E06A"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264309B1" w14:textId="77777777" w:rsidR="00000000" w:rsidRDefault="00311493">
            <w:pPr>
              <w:rPr>
                <w:sz w:val="20"/>
                <w:szCs w:val="20"/>
              </w:rPr>
            </w:pPr>
            <w:r>
              <w:rPr>
                <w:sz w:val="20"/>
                <w:szCs w:val="20"/>
              </w:rPr>
              <w:t>Перевезти масу для таблету</w:t>
            </w:r>
            <w:r>
              <w:rPr>
                <w:sz w:val="20"/>
                <w:szCs w:val="20"/>
              </w:rPr>
              <w:t xml:space="preserve">вання зі складу </w:t>
            </w:r>
            <w:r>
              <w:rPr>
                <w:sz w:val="20"/>
                <w:szCs w:val="20"/>
                <w:lang w:val="uk-UA"/>
              </w:rPr>
              <w:t>зберіг</w:t>
            </w:r>
            <w:r>
              <w:rPr>
                <w:sz w:val="20"/>
                <w:szCs w:val="20"/>
              </w:rPr>
              <w:t xml:space="preserve">ання сумішей в приміщення компресії, згідно виробничого </w:t>
            </w:r>
            <w:r>
              <w:rPr>
                <w:sz w:val="20"/>
                <w:szCs w:val="20"/>
                <w:lang w:val="uk-UA"/>
              </w:rPr>
              <w:t>зав</w:t>
            </w:r>
            <w:r>
              <w:rPr>
                <w:sz w:val="20"/>
                <w:szCs w:val="20"/>
              </w:rPr>
              <w:t>дання (в міру вироблення)</w:t>
            </w:r>
          </w:p>
        </w:tc>
        <w:tc>
          <w:tcPr>
            <w:tcW w:w="2414" w:type="dxa"/>
            <w:tcBorders>
              <w:top w:val="single" w:sz="6" w:space="0" w:color="auto"/>
              <w:left w:val="single" w:sz="6" w:space="0" w:color="auto"/>
              <w:bottom w:val="single" w:sz="6" w:space="0" w:color="auto"/>
              <w:right w:val="single" w:sz="6" w:space="0" w:color="auto"/>
            </w:tcBorders>
          </w:tcPr>
          <w:p w14:paraId="74D79434" w14:textId="77777777" w:rsidR="00000000" w:rsidRDefault="00311493">
            <w:pPr>
              <w:rPr>
                <w:sz w:val="20"/>
                <w:szCs w:val="20"/>
              </w:rPr>
            </w:pPr>
          </w:p>
        </w:tc>
      </w:tr>
      <w:tr w:rsidR="00000000" w14:paraId="5E77368D"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7C34ED9"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AB4C77A" w14:textId="77777777" w:rsidR="00000000" w:rsidRDefault="00311493">
            <w:pPr>
              <w:rPr>
                <w:sz w:val="20"/>
                <w:szCs w:val="20"/>
              </w:rPr>
            </w:pPr>
            <w:r>
              <w:rPr>
                <w:sz w:val="20"/>
                <w:szCs w:val="20"/>
              </w:rPr>
              <w:t xml:space="preserve">Перевірити комплектність таблеткового преса, </w:t>
            </w:r>
            <w:r>
              <w:rPr>
                <w:sz w:val="20"/>
                <w:szCs w:val="20"/>
                <w:lang w:val="uk-UA"/>
              </w:rPr>
              <w:t>продути</w:t>
            </w:r>
            <w:r>
              <w:rPr>
                <w:sz w:val="20"/>
                <w:szCs w:val="20"/>
              </w:rPr>
              <w:t xml:space="preserve"> вакуумним вентиляторним </w:t>
            </w:r>
            <w:r>
              <w:rPr>
                <w:sz w:val="20"/>
                <w:szCs w:val="20"/>
                <w:lang w:val="uk-UA"/>
              </w:rPr>
              <w:t>пристроєм</w:t>
            </w:r>
            <w:r>
              <w:rPr>
                <w:sz w:val="20"/>
                <w:szCs w:val="20"/>
              </w:rPr>
              <w:t xml:space="preserve"> для обезпилювання таблеток</w:t>
            </w:r>
            <w:r>
              <w:rPr>
                <w:sz w:val="20"/>
                <w:szCs w:val="20"/>
                <w:lang w:val="uk-UA"/>
              </w:rPr>
              <w:t xml:space="preserve"> </w:t>
            </w:r>
          </w:p>
        </w:tc>
        <w:tc>
          <w:tcPr>
            <w:tcW w:w="2414" w:type="dxa"/>
            <w:tcBorders>
              <w:top w:val="single" w:sz="6" w:space="0" w:color="auto"/>
              <w:left w:val="single" w:sz="6" w:space="0" w:color="auto"/>
              <w:bottom w:val="single" w:sz="6" w:space="0" w:color="auto"/>
              <w:right w:val="single" w:sz="6" w:space="0" w:color="auto"/>
            </w:tcBorders>
          </w:tcPr>
          <w:p w14:paraId="04557BB3" w14:textId="77777777" w:rsidR="00000000" w:rsidRDefault="00311493">
            <w:pPr>
              <w:rPr>
                <w:sz w:val="20"/>
                <w:szCs w:val="20"/>
                <w:lang w:val="uk-UA"/>
              </w:rPr>
            </w:pPr>
            <w:r>
              <w:rPr>
                <w:sz w:val="20"/>
                <w:szCs w:val="20"/>
              </w:rPr>
              <w:t xml:space="preserve">Пуансони діаметром 10, 32 мм з </w:t>
            </w:r>
            <w:r>
              <w:rPr>
                <w:sz w:val="20"/>
                <w:szCs w:val="20"/>
                <w:lang w:val="uk-UA"/>
              </w:rPr>
              <w:t>маркуванням</w:t>
            </w:r>
            <w:r>
              <w:rPr>
                <w:sz w:val="20"/>
                <w:szCs w:val="20"/>
              </w:rPr>
              <w:t xml:space="preserve"> «Р», «325» і ри</w:t>
            </w:r>
            <w:r>
              <w:rPr>
                <w:sz w:val="20"/>
                <w:szCs w:val="20"/>
                <w:lang w:val="uk-UA"/>
              </w:rPr>
              <w:t>з</w:t>
            </w:r>
            <w:r>
              <w:rPr>
                <w:sz w:val="20"/>
                <w:szCs w:val="20"/>
              </w:rPr>
              <w:t>ко</w:t>
            </w:r>
            <w:r>
              <w:rPr>
                <w:sz w:val="20"/>
                <w:szCs w:val="20"/>
                <w:lang w:val="uk-UA"/>
              </w:rPr>
              <w:t>ю</w:t>
            </w:r>
          </w:p>
        </w:tc>
      </w:tr>
      <w:tr w:rsidR="00000000" w14:paraId="1B99AB5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E74A5BA"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C0696A0" w14:textId="77777777" w:rsidR="00000000" w:rsidRDefault="00311493">
            <w:pPr>
              <w:rPr>
                <w:sz w:val="20"/>
                <w:szCs w:val="20"/>
              </w:rPr>
            </w:pPr>
            <w:r>
              <w:rPr>
                <w:sz w:val="20"/>
                <w:szCs w:val="20"/>
              </w:rPr>
              <w:t>Експлуатацію таблеткового преса виробляти згідно із законодавством Укра</w:t>
            </w:r>
            <w:r>
              <w:rPr>
                <w:sz w:val="20"/>
                <w:szCs w:val="20"/>
                <w:lang w:val="uk-UA"/>
              </w:rPr>
              <w:t>їни</w:t>
            </w:r>
          </w:p>
        </w:tc>
        <w:tc>
          <w:tcPr>
            <w:tcW w:w="2414" w:type="dxa"/>
            <w:tcBorders>
              <w:top w:val="single" w:sz="6" w:space="0" w:color="auto"/>
              <w:left w:val="single" w:sz="6" w:space="0" w:color="auto"/>
              <w:bottom w:val="single" w:sz="6" w:space="0" w:color="auto"/>
              <w:right w:val="single" w:sz="6" w:space="0" w:color="auto"/>
            </w:tcBorders>
          </w:tcPr>
          <w:p w14:paraId="23CD71F6" w14:textId="77777777" w:rsidR="00000000" w:rsidRDefault="00311493">
            <w:pPr>
              <w:rPr>
                <w:sz w:val="20"/>
                <w:szCs w:val="20"/>
              </w:rPr>
            </w:pPr>
          </w:p>
        </w:tc>
      </w:tr>
      <w:tr w:rsidR="00000000" w14:paraId="075A6269"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14EA1DC"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70A467C9" w14:textId="77777777" w:rsidR="00000000" w:rsidRDefault="00311493">
            <w:pPr>
              <w:rPr>
                <w:sz w:val="20"/>
                <w:szCs w:val="20"/>
              </w:rPr>
            </w:pPr>
            <w:r>
              <w:rPr>
                <w:sz w:val="20"/>
                <w:szCs w:val="20"/>
              </w:rPr>
              <w:t>Надіти респіратор і рукавички</w:t>
            </w:r>
          </w:p>
        </w:tc>
        <w:tc>
          <w:tcPr>
            <w:tcW w:w="2414" w:type="dxa"/>
            <w:tcBorders>
              <w:top w:val="single" w:sz="6" w:space="0" w:color="auto"/>
              <w:left w:val="single" w:sz="6" w:space="0" w:color="auto"/>
              <w:bottom w:val="single" w:sz="6" w:space="0" w:color="auto"/>
              <w:right w:val="single" w:sz="6" w:space="0" w:color="auto"/>
            </w:tcBorders>
          </w:tcPr>
          <w:p w14:paraId="6E2E7564" w14:textId="77777777" w:rsidR="00000000" w:rsidRDefault="00311493">
            <w:pPr>
              <w:rPr>
                <w:sz w:val="20"/>
                <w:szCs w:val="20"/>
              </w:rPr>
            </w:pPr>
          </w:p>
        </w:tc>
      </w:tr>
      <w:tr w:rsidR="00000000" w14:paraId="6292475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17E0AF8"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B77A81B" w14:textId="77777777" w:rsidR="00000000" w:rsidRDefault="00311493">
            <w:pPr>
              <w:rPr>
                <w:sz w:val="20"/>
                <w:szCs w:val="20"/>
              </w:rPr>
            </w:pPr>
            <w:r>
              <w:rPr>
                <w:sz w:val="20"/>
                <w:szCs w:val="20"/>
              </w:rPr>
              <w:t>Завантажити масу в бункер таблеткового преса (ГФ 12) за допомогою аутофіла</w:t>
            </w:r>
          </w:p>
        </w:tc>
        <w:tc>
          <w:tcPr>
            <w:tcW w:w="2414" w:type="dxa"/>
            <w:tcBorders>
              <w:top w:val="single" w:sz="6" w:space="0" w:color="auto"/>
              <w:left w:val="single" w:sz="6" w:space="0" w:color="auto"/>
              <w:bottom w:val="single" w:sz="6" w:space="0" w:color="auto"/>
              <w:right w:val="single" w:sz="6" w:space="0" w:color="auto"/>
            </w:tcBorders>
          </w:tcPr>
          <w:p w14:paraId="4878EFBF" w14:textId="77777777" w:rsidR="00000000" w:rsidRDefault="00311493">
            <w:pPr>
              <w:rPr>
                <w:sz w:val="20"/>
                <w:szCs w:val="20"/>
              </w:rPr>
            </w:pPr>
          </w:p>
        </w:tc>
      </w:tr>
      <w:tr w:rsidR="00000000" w14:paraId="5BD9311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0C84727" w14:textId="77777777" w:rsidR="00000000" w:rsidRDefault="00311493">
            <w:pPr>
              <w:rPr>
                <w:rFonts w:ascii="Verdana" w:hAnsi="Verdana" w:cs="Verdana"/>
                <w:color w:val="330000"/>
                <w:sz w:val="20"/>
                <w:szCs w:val="20"/>
              </w:rPr>
            </w:pPr>
            <w:r>
              <w:rPr>
                <w:sz w:val="20"/>
                <w:szCs w:val="20"/>
              </w:rPr>
              <w:t xml:space="preserve">К3.1.2.     К3.1.3. </w:t>
            </w:r>
            <w:r>
              <w:rPr>
                <w:sz w:val="20"/>
                <w:szCs w:val="20"/>
                <w:lang w:val="uk-UA"/>
              </w:rPr>
              <w:t xml:space="preserve"> </w:t>
            </w:r>
            <w:r>
              <w:rPr>
                <w:sz w:val="20"/>
                <w:szCs w:val="20"/>
              </w:rPr>
              <w:t>К</w:t>
            </w:r>
            <w:r>
              <w:rPr>
                <w:sz w:val="20"/>
                <w:szCs w:val="20"/>
              </w:rPr>
              <w:t>3.1.4. К3.1.5.</w:t>
            </w:r>
          </w:p>
        </w:tc>
        <w:tc>
          <w:tcPr>
            <w:tcW w:w="5927" w:type="dxa"/>
            <w:gridSpan w:val="2"/>
            <w:tcBorders>
              <w:top w:val="single" w:sz="6" w:space="0" w:color="auto"/>
              <w:left w:val="single" w:sz="6" w:space="0" w:color="auto"/>
              <w:bottom w:val="single" w:sz="6" w:space="0" w:color="auto"/>
              <w:right w:val="single" w:sz="6" w:space="0" w:color="auto"/>
            </w:tcBorders>
          </w:tcPr>
          <w:p w14:paraId="3E5E5585" w14:textId="77777777" w:rsidR="00000000" w:rsidRDefault="00311493">
            <w:pPr>
              <w:rPr>
                <w:sz w:val="20"/>
                <w:szCs w:val="20"/>
              </w:rPr>
            </w:pPr>
            <w:r>
              <w:rPr>
                <w:sz w:val="20"/>
                <w:szCs w:val="20"/>
              </w:rPr>
              <w:t>Провести пробне таблетування, відрегулювати зовнішній вигляд,  середню масу,  стираємість  геометричні параметри таблеток</w:t>
            </w:r>
          </w:p>
        </w:tc>
        <w:tc>
          <w:tcPr>
            <w:tcW w:w="2414" w:type="dxa"/>
            <w:tcBorders>
              <w:top w:val="single" w:sz="6" w:space="0" w:color="auto"/>
              <w:left w:val="single" w:sz="6" w:space="0" w:color="auto"/>
              <w:bottom w:val="single" w:sz="6" w:space="0" w:color="auto"/>
              <w:right w:val="single" w:sz="6" w:space="0" w:color="auto"/>
            </w:tcBorders>
          </w:tcPr>
          <w:p w14:paraId="4403AB8E" w14:textId="77777777" w:rsidR="00000000" w:rsidRDefault="00311493">
            <w:pPr>
              <w:rPr>
                <w:sz w:val="20"/>
                <w:szCs w:val="20"/>
              </w:rPr>
            </w:pPr>
            <w:r>
              <w:rPr>
                <w:sz w:val="20"/>
                <w:szCs w:val="20"/>
                <w:lang w:val="uk-UA"/>
              </w:rPr>
              <w:t>Т</w:t>
            </w:r>
            <w:r>
              <w:rPr>
                <w:sz w:val="20"/>
                <w:szCs w:val="20"/>
              </w:rPr>
              <w:t>аблетки білого кольору, з двоопуклою поверхнею, з рискою і маркуванням «Р», «325». 0, 3610г ± 5% не більше 1% не менше</w:t>
            </w:r>
            <w:r>
              <w:rPr>
                <w:sz w:val="20"/>
                <w:szCs w:val="20"/>
              </w:rPr>
              <w:t xml:space="preserve"> 75% від 0, 309 до 0, 341 г</w:t>
            </w:r>
          </w:p>
        </w:tc>
      </w:tr>
      <w:tr w:rsidR="00000000" w14:paraId="32F14C0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63C21C8"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BE8CFDF" w14:textId="77777777" w:rsidR="00000000" w:rsidRDefault="00311493">
            <w:pPr>
              <w:rPr>
                <w:sz w:val="20"/>
                <w:szCs w:val="20"/>
              </w:rPr>
            </w:pPr>
            <w:r>
              <w:rPr>
                <w:sz w:val="20"/>
                <w:szCs w:val="20"/>
              </w:rPr>
              <w:t>Пресувати таблетки «Парацетамол 325 мг» на роторно-поршневому таблетковому пресі (ГФ 12)</w:t>
            </w:r>
          </w:p>
        </w:tc>
        <w:tc>
          <w:tcPr>
            <w:tcW w:w="2414" w:type="dxa"/>
            <w:tcBorders>
              <w:top w:val="single" w:sz="6" w:space="0" w:color="auto"/>
              <w:left w:val="single" w:sz="6" w:space="0" w:color="auto"/>
              <w:bottom w:val="single" w:sz="6" w:space="0" w:color="auto"/>
              <w:right w:val="single" w:sz="6" w:space="0" w:color="auto"/>
            </w:tcBorders>
          </w:tcPr>
          <w:p w14:paraId="6D7B6C29" w14:textId="77777777" w:rsidR="00000000" w:rsidRDefault="00311493">
            <w:pPr>
              <w:rPr>
                <w:sz w:val="20"/>
                <w:szCs w:val="20"/>
              </w:rPr>
            </w:pPr>
          </w:p>
        </w:tc>
      </w:tr>
      <w:tr w:rsidR="00000000" w14:paraId="1D279CA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DFF123E" w14:textId="77777777" w:rsidR="00000000" w:rsidRDefault="00311493">
            <w:pPr>
              <w:rPr>
                <w:sz w:val="20"/>
                <w:szCs w:val="20"/>
              </w:rPr>
            </w:pPr>
            <w:r>
              <w:rPr>
                <w:sz w:val="20"/>
                <w:szCs w:val="20"/>
              </w:rPr>
              <w:t>номер стадії</w:t>
            </w:r>
          </w:p>
        </w:tc>
        <w:tc>
          <w:tcPr>
            <w:tcW w:w="5927" w:type="dxa"/>
            <w:gridSpan w:val="2"/>
            <w:tcBorders>
              <w:top w:val="single" w:sz="6" w:space="0" w:color="auto"/>
              <w:left w:val="single" w:sz="6" w:space="0" w:color="auto"/>
              <w:bottom w:val="single" w:sz="6" w:space="0" w:color="auto"/>
              <w:right w:val="single" w:sz="6" w:space="0" w:color="auto"/>
            </w:tcBorders>
          </w:tcPr>
          <w:p w14:paraId="6D6BC2F7" w14:textId="77777777" w:rsidR="00000000" w:rsidRDefault="00311493">
            <w:pPr>
              <w:rPr>
                <w:sz w:val="20"/>
                <w:szCs w:val="20"/>
              </w:rPr>
            </w:pPr>
            <w:r>
              <w:rPr>
                <w:sz w:val="20"/>
                <w:szCs w:val="20"/>
              </w:rPr>
              <w:t>Опис процесу</w:t>
            </w:r>
          </w:p>
        </w:tc>
        <w:tc>
          <w:tcPr>
            <w:tcW w:w="2414" w:type="dxa"/>
            <w:tcBorders>
              <w:top w:val="single" w:sz="6" w:space="0" w:color="auto"/>
              <w:left w:val="single" w:sz="6" w:space="0" w:color="auto"/>
              <w:bottom w:val="single" w:sz="6" w:space="0" w:color="auto"/>
              <w:right w:val="single" w:sz="6" w:space="0" w:color="auto"/>
            </w:tcBorders>
          </w:tcPr>
          <w:p w14:paraId="5A23740A" w14:textId="77777777" w:rsidR="00000000" w:rsidRDefault="00311493">
            <w:pPr>
              <w:rPr>
                <w:sz w:val="20"/>
                <w:szCs w:val="20"/>
              </w:rPr>
            </w:pPr>
            <w:r>
              <w:rPr>
                <w:sz w:val="20"/>
                <w:szCs w:val="20"/>
              </w:rPr>
              <w:t>Показники</w:t>
            </w:r>
          </w:p>
        </w:tc>
      </w:tr>
      <w:tr w:rsidR="00000000" w14:paraId="5A0B66F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3B126D5" w14:textId="77777777" w:rsidR="00000000" w:rsidRDefault="00311493">
            <w:pPr>
              <w:rPr>
                <w:sz w:val="20"/>
                <w:szCs w:val="20"/>
              </w:rPr>
            </w:pPr>
            <w:r>
              <w:rPr>
                <w:sz w:val="20"/>
                <w:szCs w:val="20"/>
              </w:rPr>
              <w:t xml:space="preserve"> К3.1.2.    К3.1.6 К3.1.7  К3.1.8 К3.1.9</w:t>
            </w:r>
          </w:p>
        </w:tc>
        <w:tc>
          <w:tcPr>
            <w:tcW w:w="5927" w:type="dxa"/>
            <w:gridSpan w:val="2"/>
            <w:tcBorders>
              <w:top w:val="single" w:sz="6" w:space="0" w:color="auto"/>
              <w:left w:val="single" w:sz="6" w:space="0" w:color="auto"/>
              <w:bottom w:val="single" w:sz="6" w:space="0" w:color="auto"/>
              <w:right w:val="single" w:sz="6" w:space="0" w:color="auto"/>
            </w:tcBorders>
          </w:tcPr>
          <w:p w14:paraId="0E2B7866" w14:textId="77777777" w:rsidR="00000000" w:rsidRDefault="00311493">
            <w:pPr>
              <w:rPr>
                <w:sz w:val="20"/>
                <w:szCs w:val="20"/>
                <w:lang w:val="uk-UA"/>
              </w:rPr>
            </w:pPr>
            <w:r>
              <w:rPr>
                <w:sz w:val="20"/>
                <w:szCs w:val="20"/>
              </w:rPr>
              <w:t>Відбір проб для контролю в процесі таблетування: - кожні</w:t>
            </w:r>
            <w:r>
              <w:rPr>
                <w:sz w:val="20"/>
                <w:szCs w:val="20"/>
              </w:rPr>
              <w:t xml:space="preserve"> 20 хв для визначення зовнішнього вигляду    - кожні 20 хвилин для визначення середньої маси таблеток - кожні 2 години для визначення стіраємості - 1 раз в зміну для проведення тесту «Розчинення»</w:t>
            </w:r>
            <w:r>
              <w:rPr>
                <w:sz w:val="20"/>
                <w:szCs w:val="20"/>
                <w:lang w:val="uk-UA"/>
              </w:rPr>
              <w:t xml:space="preserve"> - 1 раз в зміну для випробування кількісного вмісту парацета</w:t>
            </w:r>
            <w:r>
              <w:rPr>
                <w:sz w:val="20"/>
                <w:szCs w:val="20"/>
                <w:lang w:val="uk-UA"/>
              </w:rPr>
              <w:t>молу в таблетці</w:t>
            </w:r>
          </w:p>
        </w:tc>
        <w:tc>
          <w:tcPr>
            <w:tcW w:w="2414" w:type="dxa"/>
            <w:tcBorders>
              <w:top w:val="single" w:sz="6" w:space="0" w:color="auto"/>
              <w:left w:val="single" w:sz="6" w:space="0" w:color="auto"/>
              <w:bottom w:val="single" w:sz="6" w:space="0" w:color="auto"/>
              <w:right w:val="single" w:sz="6" w:space="0" w:color="auto"/>
            </w:tcBorders>
          </w:tcPr>
          <w:p w14:paraId="34B68B51" w14:textId="77777777" w:rsidR="00000000" w:rsidRDefault="00311493">
            <w:pPr>
              <w:rPr>
                <w:sz w:val="20"/>
                <w:szCs w:val="20"/>
              </w:rPr>
            </w:pPr>
            <w:r>
              <w:rPr>
                <w:sz w:val="20"/>
                <w:szCs w:val="20"/>
                <w:lang w:val="uk-UA"/>
              </w:rPr>
              <w:t>Т</w:t>
            </w:r>
            <w:r>
              <w:rPr>
                <w:sz w:val="20"/>
                <w:szCs w:val="20"/>
              </w:rPr>
              <w:t>аблетки білого кольору, з двоопуклою поверхнею, з рискою і маркуванням «Р», «325». 0, 3610г ± 5% не більше 1% не менше 75% від 0, 309 до 0, 341 г</w:t>
            </w:r>
          </w:p>
        </w:tc>
      </w:tr>
      <w:tr w:rsidR="00000000" w14:paraId="72C5486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27AB31C"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835D951" w14:textId="77777777" w:rsidR="00000000" w:rsidRDefault="00311493">
            <w:pPr>
              <w:rPr>
                <w:sz w:val="20"/>
                <w:szCs w:val="20"/>
              </w:rPr>
            </w:pPr>
            <w:r>
              <w:rPr>
                <w:sz w:val="20"/>
                <w:szCs w:val="20"/>
              </w:rPr>
              <w:t>Внести результати контролю в протокол виготовлення серії</w:t>
            </w:r>
          </w:p>
        </w:tc>
        <w:tc>
          <w:tcPr>
            <w:tcW w:w="2414" w:type="dxa"/>
            <w:tcBorders>
              <w:top w:val="single" w:sz="6" w:space="0" w:color="auto"/>
              <w:left w:val="single" w:sz="6" w:space="0" w:color="auto"/>
              <w:bottom w:val="single" w:sz="6" w:space="0" w:color="auto"/>
              <w:right w:val="single" w:sz="6" w:space="0" w:color="auto"/>
            </w:tcBorders>
          </w:tcPr>
          <w:p w14:paraId="04DECF59" w14:textId="77777777" w:rsidR="00000000" w:rsidRDefault="00311493">
            <w:pPr>
              <w:rPr>
                <w:sz w:val="20"/>
                <w:szCs w:val="20"/>
              </w:rPr>
            </w:pPr>
          </w:p>
        </w:tc>
      </w:tr>
      <w:tr w:rsidR="00000000" w14:paraId="09DB0CC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5782ED4" w14:textId="77777777" w:rsidR="00000000" w:rsidRDefault="00311493">
            <w:pPr>
              <w:rPr>
                <w:sz w:val="20"/>
                <w:szCs w:val="20"/>
              </w:rPr>
            </w:pPr>
            <w:r>
              <w:rPr>
                <w:sz w:val="20"/>
                <w:szCs w:val="20"/>
              </w:rPr>
              <w:t>К3.1.10.</w:t>
            </w:r>
          </w:p>
        </w:tc>
        <w:tc>
          <w:tcPr>
            <w:tcW w:w="5927" w:type="dxa"/>
            <w:gridSpan w:val="2"/>
            <w:tcBorders>
              <w:top w:val="single" w:sz="6" w:space="0" w:color="auto"/>
              <w:left w:val="single" w:sz="6" w:space="0" w:color="auto"/>
              <w:bottom w:val="single" w:sz="6" w:space="0" w:color="auto"/>
              <w:right w:val="single" w:sz="6" w:space="0" w:color="auto"/>
            </w:tcBorders>
          </w:tcPr>
          <w:p w14:paraId="3EA93B87" w14:textId="77777777" w:rsidR="00000000" w:rsidRDefault="00311493">
            <w:pPr>
              <w:rPr>
                <w:sz w:val="20"/>
                <w:szCs w:val="20"/>
              </w:rPr>
            </w:pPr>
            <w:r>
              <w:rPr>
                <w:sz w:val="20"/>
                <w:szCs w:val="20"/>
              </w:rPr>
              <w:t>Зібрати кондиційні табл</w:t>
            </w:r>
            <w:r>
              <w:rPr>
                <w:sz w:val="20"/>
                <w:szCs w:val="20"/>
              </w:rPr>
              <w:t>етки в таровані пластикові відра (С 14) з двома поліетиленовими вкладишами (не більше 15 кг в кожне), зважити на терезах платформних електронних (КП 1)</w:t>
            </w:r>
          </w:p>
        </w:tc>
        <w:tc>
          <w:tcPr>
            <w:tcW w:w="2414" w:type="dxa"/>
            <w:tcBorders>
              <w:top w:val="single" w:sz="6" w:space="0" w:color="auto"/>
              <w:left w:val="single" w:sz="6" w:space="0" w:color="auto"/>
              <w:bottom w:val="single" w:sz="6" w:space="0" w:color="auto"/>
              <w:right w:val="single" w:sz="6" w:space="0" w:color="auto"/>
            </w:tcBorders>
          </w:tcPr>
          <w:p w14:paraId="7D5D92F0" w14:textId="77777777" w:rsidR="00000000" w:rsidRDefault="00311493">
            <w:pPr>
              <w:rPr>
                <w:sz w:val="20"/>
                <w:szCs w:val="20"/>
              </w:rPr>
            </w:pPr>
            <w:r>
              <w:rPr>
                <w:sz w:val="20"/>
                <w:szCs w:val="20"/>
                <w:lang w:val="uk-UA"/>
              </w:rPr>
              <w:t>345, 34</w:t>
            </w:r>
            <w:r>
              <w:rPr>
                <w:sz w:val="20"/>
                <w:szCs w:val="20"/>
              </w:rPr>
              <w:t xml:space="preserve"> кг</w:t>
            </w:r>
          </w:p>
        </w:tc>
      </w:tr>
      <w:tr w:rsidR="00000000" w14:paraId="7AFBDDA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386176B"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A3D37A4" w14:textId="77777777" w:rsidR="00000000" w:rsidRDefault="00311493">
            <w:pPr>
              <w:rPr>
                <w:sz w:val="20"/>
                <w:szCs w:val="20"/>
              </w:rPr>
            </w:pPr>
            <w:r>
              <w:rPr>
                <w:sz w:val="20"/>
                <w:szCs w:val="20"/>
              </w:rPr>
              <w:t>Зібрати некондиційні таблетки в таровані пластикові відра з двома поліетиленовими вкладишам</w:t>
            </w:r>
            <w:r>
              <w:rPr>
                <w:sz w:val="20"/>
                <w:szCs w:val="20"/>
              </w:rPr>
              <w:t>и (С 15), зважити на терезах платформних електронних (КП 1)</w:t>
            </w:r>
          </w:p>
        </w:tc>
        <w:tc>
          <w:tcPr>
            <w:tcW w:w="2414" w:type="dxa"/>
            <w:tcBorders>
              <w:top w:val="single" w:sz="6" w:space="0" w:color="auto"/>
              <w:left w:val="single" w:sz="6" w:space="0" w:color="auto"/>
              <w:bottom w:val="single" w:sz="6" w:space="0" w:color="auto"/>
              <w:right w:val="single" w:sz="6" w:space="0" w:color="auto"/>
            </w:tcBorders>
          </w:tcPr>
          <w:p w14:paraId="598C6B43" w14:textId="77777777" w:rsidR="00000000" w:rsidRDefault="00311493">
            <w:pPr>
              <w:rPr>
                <w:sz w:val="20"/>
                <w:szCs w:val="20"/>
              </w:rPr>
            </w:pPr>
          </w:p>
        </w:tc>
      </w:tr>
      <w:tr w:rsidR="00000000" w14:paraId="32358C6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B723FBB"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5903C578" w14:textId="77777777" w:rsidR="00000000" w:rsidRDefault="00311493">
            <w:pPr>
              <w:rPr>
                <w:sz w:val="20"/>
                <w:szCs w:val="20"/>
              </w:rPr>
            </w:pPr>
            <w:r>
              <w:rPr>
                <w:sz w:val="20"/>
                <w:szCs w:val="20"/>
              </w:rPr>
              <w:t>Загерметизувати відра з таблетками, закрутивши кожен поліетиленовий вкладиш, закрити кришкою з засувками.</w:t>
            </w:r>
          </w:p>
        </w:tc>
        <w:tc>
          <w:tcPr>
            <w:tcW w:w="2414" w:type="dxa"/>
            <w:tcBorders>
              <w:top w:val="single" w:sz="6" w:space="0" w:color="auto"/>
              <w:left w:val="single" w:sz="6" w:space="0" w:color="auto"/>
              <w:bottom w:val="single" w:sz="6" w:space="0" w:color="auto"/>
              <w:right w:val="single" w:sz="6" w:space="0" w:color="auto"/>
            </w:tcBorders>
          </w:tcPr>
          <w:p w14:paraId="00BB72F3" w14:textId="77777777" w:rsidR="00000000" w:rsidRDefault="00311493">
            <w:pPr>
              <w:rPr>
                <w:sz w:val="20"/>
                <w:szCs w:val="20"/>
              </w:rPr>
            </w:pPr>
          </w:p>
        </w:tc>
      </w:tr>
      <w:tr w:rsidR="00000000" w14:paraId="5274E14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4B5800C5"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A225123" w14:textId="77777777" w:rsidR="00000000" w:rsidRDefault="00311493">
            <w:pPr>
              <w:rPr>
                <w:sz w:val="20"/>
                <w:szCs w:val="20"/>
              </w:rPr>
            </w:pPr>
            <w:r>
              <w:rPr>
                <w:sz w:val="20"/>
                <w:szCs w:val="20"/>
              </w:rPr>
              <w:t>Для кожного відра в кишеньку для етикеток вкласти картку «Виробництво» із зазначенн</w:t>
            </w:r>
            <w:r>
              <w:rPr>
                <w:sz w:val="20"/>
                <w:szCs w:val="20"/>
              </w:rPr>
              <w:t>ям найменування напівпродукту, номера серії, порядкового номера відра, маси (нетто і брутто) напівпродукту, загальної кількості відер даної серії, дати і підпису оператора</w:t>
            </w:r>
          </w:p>
        </w:tc>
        <w:tc>
          <w:tcPr>
            <w:tcW w:w="2414" w:type="dxa"/>
            <w:tcBorders>
              <w:top w:val="single" w:sz="6" w:space="0" w:color="auto"/>
              <w:left w:val="single" w:sz="6" w:space="0" w:color="auto"/>
              <w:bottom w:val="single" w:sz="6" w:space="0" w:color="auto"/>
              <w:right w:val="single" w:sz="6" w:space="0" w:color="auto"/>
            </w:tcBorders>
          </w:tcPr>
          <w:p w14:paraId="618F5320" w14:textId="77777777" w:rsidR="00000000" w:rsidRDefault="00311493">
            <w:pPr>
              <w:rPr>
                <w:sz w:val="20"/>
                <w:szCs w:val="20"/>
              </w:rPr>
            </w:pPr>
          </w:p>
        </w:tc>
      </w:tr>
      <w:tr w:rsidR="00000000" w14:paraId="14FCFD9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8F3DEF3" w14:textId="77777777" w:rsidR="00000000" w:rsidRDefault="00311493">
            <w:pPr>
              <w:rPr>
                <w:sz w:val="20"/>
                <w:szCs w:val="20"/>
              </w:rPr>
            </w:pPr>
            <w:r>
              <w:rPr>
                <w:sz w:val="20"/>
                <w:szCs w:val="20"/>
              </w:rPr>
              <w:t>номер стадії</w:t>
            </w:r>
          </w:p>
        </w:tc>
        <w:tc>
          <w:tcPr>
            <w:tcW w:w="5927" w:type="dxa"/>
            <w:gridSpan w:val="2"/>
            <w:tcBorders>
              <w:top w:val="single" w:sz="6" w:space="0" w:color="auto"/>
              <w:left w:val="single" w:sz="6" w:space="0" w:color="auto"/>
              <w:bottom w:val="single" w:sz="6" w:space="0" w:color="auto"/>
              <w:right w:val="single" w:sz="6" w:space="0" w:color="auto"/>
            </w:tcBorders>
          </w:tcPr>
          <w:p w14:paraId="6EBCEEE9" w14:textId="77777777" w:rsidR="00000000" w:rsidRDefault="00311493">
            <w:pPr>
              <w:rPr>
                <w:sz w:val="20"/>
                <w:szCs w:val="20"/>
              </w:rPr>
            </w:pPr>
            <w:r>
              <w:rPr>
                <w:sz w:val="20"/>
                <w:szCs w:val="20"/>
              </w:rPr>
              <w:t>Опис процесу</w:t>
            </w:r>
          </w:p>
        </w:tc>
        <w:tc>
          <w:tcPr>
            <w:tcW w:w="2414" w:type="dxa"/>
            <w:tcBorders>
              <w:top w:val="single" w:sz="6" w:space="0" w:color="auto"/>
              <w:left w:val="single" w:sz="6" w:space="0" w:color="auto"/>
              <w:bottom w:val="single" w:sz="6" w:space="0" w:color="auto"/>
              <w:right w:val="single" w:sz="6" w:space="0" w:color="auto"/>
            </w:tcBorders>
          </w:tcPr>
          <w:p w14:paraId="61264A4B" w14:textId="77777777" w:rsidR="00000000" w:rsidRDefault="00311493">
            <w:pPr>
              <w:rPr>
                <w:sz w:val="20"/>
                <w:szCs w:val="20"/>
              </w:rPr>
            </w:pPr>
            <w:r>
              <w:rPr>
                <w:sz w:val="20"/>
                <w:szCs w:val="20"/>
              </w:rPr>
              <w:t>Показники</w:t>
            </w:r>
          </w:p>
        </w:tc>
      </w:tr>
      <w:tr w:rsidR="00000000" w14:paraId="5685FDC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48990AE7"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2442E97" w14:textId="77777777" w:rsidR="00000000" w:rsidRDefault="00311493">
            <w:pPr>
              <w:rPr>
                <w:sz w:val="20"/>
                <w:szCs w:val="20"/>
              </w:rPr>
            </w:pPr>
            <w:r>
              <w:rPr>
                <w:sz w:val="20"/>
                <w:szCs w:val="20"/>
              </w:rPr>
              <w:t>Відра з таблетками кондиційним встановити на</w:t>
            </w:r>
            <w:r>
              <w:rPr>
                <w:sz w:val="20"/>
                <w:szCs w:val="20"/>
              </w:rPr>
              <w:t xml:space="preserve"> піддон і за допомогою ручної візки транспортувати на склад зберігання продукції «ангро», де вони зберігаються в сухому, захищеному від світла місці не більше 3 тижнів.</w:t>
            </w:r>
          </w:p>
        </w:tc>
        <w:tc>
          <w:tcPr>
            <w:tcW w:w="2414" w:type="dxa"/>
            <w:tcBorders>
              <w:top w:val="single" w:sz="6" w:space="0" w:color="auto"/>
              <w:left w:val="single" w:sz="6" w:space="0" w:color="auto"/>
              <w:bottom w:val="single" w:sz="6" w:space="0" w:color="auto"/>
              <w:right w:val="single" w:sz="6" w:space="0" w:color="auto"/>
            </w:tcBorders>
          </w:tcPr>
          <w:p w14:paraId="7CBC1531" w14:textId="77777777" w:rsidR="00000000" w:rsidRDefault="00311493">
            <w:pPr>
              <w:rPr>
                <w:sz w:val="20"/>
                <w:szCs w:val="20"/>
              </w:rPr>
            </w:pPr>
          </w:p>
        </w:tc>
      </w:tr>
      <w:tr w:rsidR="00000000" w14:paraId="0F0BE714"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D6664D5"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C372489" w14:textId="77777777" w:rsidR="00000000" w:rsidRDefault="00311493">
            <w:pPr>
              <w:rPr>
                <w:sz w:val="20"/>
                <w:szCs w:val="20"/>
              </w:rPr>
            </w:pPr>
            <w:r>
              <w:rPr>
                <w:sz w:val="20"/>
                <w:szCs w:val="20"/>
              </w:rPr>
              <w:t>Відра з таблетками некондиційними ідентифікувати карткою «Виробництво» із зазначення</w:t>
            </w:r>
            <w:r>
              <w:rPr>
                <w:sz w:val="20"/>
                <w:szCs w:val="20"/>
              </w:rPr>
              <w:t>м «некондиційні таблетки», найменування, номера лота, порядкового номера відра, маси (нетто) відходу, загальної кількості відер даної серії, дати і підпису оператора; встановити на піддон і за допомогою ручної візки транспортувати на склад сумішей і неконд</w:t>
            </w:r>
            <w:r>
              <w:rPr>
                <w:sz w:val="20"/>
                <w:szCs w:val="20"/>
              </w:rPr>
              <w:t>иційних таблеток</w:t>
            </w:r>
          </w:p>
        </w:tc>
        <w:tc>
          <w:tcPr>
            <w:tcW w:w="2414" w:type="dxa"/>
            <w:tcBorders>
              <w:top w:val="single" w:sz="6" w:space="0" w:color="auto"/>
              <w:left w:val="single" w:sz="6" w:space="0" w:color="auto"/>
              <w:bottom w:val="single" w:sz="6" w:space="0" w:color="auto"/>
              <w:right w:val="single" w:sz="6" w:space="0" w:color="auto"/>
            </w:tcBorders>
          </w:tcPr>
          <w:p w14:paraId="3A8157A3" w14:textId="77777777" w:rsidR="00000000" w:rsidRDefault="00311493">
            <w:pPr>
              <w:rPr>
                <w:sz w:val="20"/>
                <w:szCs w:val="20"/>
              </w:rPr>
            </w:pPr>
          </w:p>
        </w:tc>
      </w:tr>
      <w:tr w:rsidR="00000000" w14:paraId="05D3DBD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6AC9C18"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36ED168B" w14:textId="77777777" w:rsidR="00000000" w:rsidRDefault="00311493">
            <w:pPr>
              <w:rPr>
                <w:sz w:val="20"/>
                <w:szCs w:val="20"/>
              </w:rPr>
            </w:pPr>
            <w:r>
              <w:rPr>
                <w:sz w:val="20"/>
                <w:szCs w:val="20"/>
              </w:rPr>
              <w:t>Заповнити протокол виготовлення серії</w:t>
            </w:r>
          </w:p>
        </w:tc>
        <w:tc>
          <w:tcPr>
            <w:tcW w:w="2414" w:type="dxa"/>
            <w:tcBorders>
              <w:top w:val="single" w:sz="6" w:space="0" w:color="auto"/>
              <w:left w:val="single" w:sz="6" w:space="0" w:color="auto"/>
              <w:bottom w:val="single" w:sz="6" w:space="0" w:color="auto"/>
              <w:right w:val="single" w:sz="6" w:space="0" w:color="auto"/>
            </w:tcBorders>
          </w:tcPr>
          <w:p w14:paraId="40869376" w14:textId="77777777" w:rsidR="00000000" w:rsidRDefault="00311493">
            <w:pPr>
              <w:rPr>
                <w:sz w:val="20"/>
                <w:szCs w:val="20"/>
              </w:rPr>
            </w:pPr>
          </w:p>
        </w:tc>
      </w:tr>
      <w:tr w:rsidR="00000000" w14:paraId="146DE3B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BA606B3"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1B5BC5F7" w14:textId="77777777" w:rsidR="00000000" w:rsidRDefault="00311493">
            <w:pPr>
              <w:rPr>
                <w:sz w:val="20"/>
                <w:szCs w:val="20"/>
              </w:rPr>
            </w:pPr>
            <w:r>
              <w:rPr>
                <w:sz w:val="20"/>
                <w:szCs w:val="20"/>
              </w:rPr>
              <w:t>Очистити приміщення та обладнання відповідно до Тх</w:t>
            </w:r>
            <w:r>
              <w:rPr>
                <w:sz w:val="20"/>
                <w:szCs w:val="20"/>
                <w:lang w:val="uk-UA"/>
              </w:rPr>
              <w:t>Р</w:t>
            </w:r>
            <w:r>
              <w:rPr>
                <w:sz w:val="20"/>
                <w:szCs w:val="20"/>
              </w:rPr>
              <w:t xml:space="preserve"> 64-05761614-01-2001 і СТП 52-2000 «Санітарна підготовка виробництва»</w:t>
            </w:r>
          </w:p>
        </w:tc>
        <w:tc>
          <w:tcPr>
            <w:tcW w:w="2414" w:type="dxa"/>
            <w:tcBorders>
              <w:top w:val="single" w:sz="6" w:space="0" w:color="auto"/>
              <w:left w:val="single" w:sz="6" w:space="0" w:color="auto"/>
              <w:bottom w:val="single" w:sz="6" w:space="0" w:color="auto"/>
              <w:right w:val="single" w:sz="6" w:space="0" w:color="auto"/>
            </w:tcBorders>
          </w:tcPr>
          <w:p w14:paraId="2AC64C67" w14:textId="77777777" w:rsidR="00000000" w:rsidRDefault="00311493">
            <w:pPr>
              <w:rPr>
                <w:sz w:val="20"/>
                <w:szCs w:val="20"/>
              </w:rPr>
            </w:pPr>
          </w:p>
        </w:tc>
      </w:tr>
      <w:tr w:rsidR="00000000" w14:paraId="73585CD4"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6C4895D"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4CD697FD" w14:textId="77777777" w:rsidR="00000000" w:rsidRDefault="00311493">
            <w:pPr>
              <w:rPr>
                <w:sz w:val="20"/>
                <w:szCs w:val="20"/>
              </w:rPr>
            </w:pPr>
            <w:r>
              <w:rPr>
                <w:sz w:val="20"/>
                <w:szCs w:val="20"/>
              </w:rPr>
              <w:t>Заповнити журнал експлуатації обладнання та приміщення</w:t>
            </w:r>
          </w:p>
        </w:tc>
        <w:tc>
          <w:tcPr>
            <w:tcW w:w="2414" w:type="dxa"/>
            <w:tcBorders>
              <w:top w:val="single" w:sz="6" w:space="0" w:color="auto"/>
              <w:left w:val="single" w:sz="6" w:space="0" w:color="auto"/>
              <w:bottom w:val="single" w:sz="6" w:space="0" w:color="auto"/>
              <w:right w:val="single" w:sz="6" w:space="0" w:color="auto"/>
            </w:tcBorders>
          </w:tcPr>
          <w:p w14:paraId="5F91B1A1" w14:textId="77777777" w:rsidR="00000000" w:rsidRDefault="00311493">
            <w:pPr>
              <w:rPr>
                <w:sz w:val="20"/>
                <w:szCs w:val="20"/>
              </w:rPr>
            </w:pPr>
          </w:p>
        </w:tc>
      </w:tr>
      <w:tr w:rsidR="00000000" w14:paraId="21313312"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FEE2E13"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0F6A4887" w14:textId="77777777" w:rsidR="00000000" w:rsidRDefault="00311493">
            <w:pPr>
              <w:rPr>
                <w:sz w:val="20"/>
                <w:szCs w:val="20"/>
              </w:rPr>
            </w:pPr>
            <w:r>
              <w:rPr>
                <w:sz w:val="20"/>
                <w:szCs w:val="20"/>
              </w:rPr>
              <w:t>Записати пок</w:t>
            </w:r>
            <w:r>
              <w:rPr>
                <w:sz w:val="20"/>
                <w:szCs w:val="20"/>
              </w:rPr>
              <w:t>азання приладу різниці тисків і підпору повітря з коридору в приміщення компресії.</w:t>
            </w:r>
          </w:p>
        </w:tc>
        <w:tc>
          <w:tcPr>
            <w:tcW w:w="2414" w:type="dxa"/>
            <w:tcBorders>
              <w:top w:val="single" w:sz="6" w:space="0" w:color="auto"/>
              <w:left w:val="single" w:sz="6" w:space="0" w:color="auto"/>
              <w:bottom w:val="single" w:sz="6" w:space="0" w:color="auto"/>
              <w:right w:val="single" w:sz="6" w:space="0" w:color="auto"/>
            </w:tcBorders>
          </w:tcPr>
          <w:p w14:paraId="7B6D0A4D" w14:textId="77777777" w:rsidR="00000000" w:rsidRDefault="00311493">
            <w:pPr>
              <w:rPr>
                <w:sz w:val="20"/>
                <w:szCs w:val="20"/>
              </w:rPr>
            </w:pPr>
          </w:p>
        </w:tc>
      </w:tr>
      <w:tr w:rsidR="00000000" w14:paraId="3B7EF054"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7810032" w14:textId="77777777" w:rsidR="00000000" w:rsidRDefault="00311493">
            <w:pPr>
              <w:rPr>
                <w:sz w:val="20"/>
                <w:szCs w:val="20"/>
              </w:rPr>
            </w:pPr>
          </w:p>
        </w:tc>
        <w:tc>
          <w:tcPr>
            <w:tcW w:w="5927" w:type="dxa"/>
            <w:gridSpan w:val="2"/>
            <w:tcBorders>
              <w:top w:val="single" w:sz="6" w:space="0" w:color="auto"/>
              <w:left w:val="single" w:sz="6" w:space="0" w:color="auto"/>
              <w:bottom w:val="single" w:sz="6" w:space="0" w:color="auto"/>
              <w:right w:val="single" w:sz="6" w:space="0" w:color="auto"/>
            </w:tcBorders>
          </w:tcPr>
          <w:p w14:paraId="2AF16305" w14:textId="77777777" w:rsidR="00000000" w:rsidRDefault="00311493">
            <w:pPr>
              <w:rPr>
                <w:sz w:val="20"/>
                <w:szCs w:val="20"/>
              </w:rPr>
            </w:pPr>
            <w:r>
              <w:rPr>
                <w:sz w:val="20"/>
                <w:szCs w:val="20"/>
              </w:rPr>
              <w:t>Отримати висновок інспектора ОКК про якість прибирання приміщення і обладнання. Ідентифікувати приміщення зважування карткою «Виробництво» із записом «Чиста кімната», дат</w:t>
            </w:r>
            <w:r>
              <w:rPr>
                <w:sz w:val="20"/>
                <w:szCs w:val="20"/>
              </w:rPr>
              <w:t>ою і підписом начальника ділянки</w:t>
            </w:r>
          </w:p>
        </w:tc>
        <w:tc>
          <w:tcPr>
            <w:tcW w:w="2414" w:type="dxa"/>
            <w:tcBorders>
              <w:top w:val="single" w:sz="6" w:space="0" w:color="auto"/>
              <w:left w:val="single" w:sz="6" w:space="0" w:color="auto"/>
              <w:bottom w:val="single" w:sz="6" w:space="0" w:color="auto"/>
              <w:right w:val="single" w:sz="6" w:space="0" w:color="auto"/>
            </w:tcBorders>
          </w:tcPr>
          <w:p w14:paraId="09707D2D" w14:textId="77777777" w:rsidR="00000000" w:rsidRDefault="00311493">
            <w:pPr>
              <w:rPr>
                <w:sz w:val="20"/>
                <w:szCs w:val="20"/>
              </w:rPr>
            </w:pPr>
            <w:r>
              <w:rPr>
                <w:sz w:val="20"/>
                <w:szCs w:val="20"/>
              </w:rPr>
              <w:t>Картка «Виробництво" із записом «Чиста кімната»</w:t>
            </w:r>
          </w:p>
        </w:tc>
      </w:tr>
      <w:tr w:rsidR="00000000" w14:paraId="3759DA2A"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0FD69D36" w14:textId="77777777" w:rsidR="00000000" w:rsidRDefault="00311493">
            <w:pPr>
              <w:rPr>
                <w:sz w:val="20"/>
                <w:szCs w:val="20"/>
              </w:rPr>
            </w:pPr>
            <w:r>
              <w:rPr>
                <w:sz w:val="20"/>
                <w:szCs w:val="20"/>
              </w:rPr>
              <w:t>УМО 4. ФАС</w:t>
            </w:r>
            <w:r>
              <w:rPr>
                <w:sz w:val="20"/>
                <w:szCs w:val="20"/>
                <w:lang w:val="uk-UA"/>
              </w:rPr>
              <w:t>УВАННЯ</w:t>
            </w:r>
            <w:r>
              <w:rPr>
                <w:sz w:val="20"/>
                <w:szCs w:val="20"/>
              </w:rPr>
              <w:t xml:space="preserve"> </w:t>
            </w:r>
            <w:r>
              <w:rPr>
                <w:sz w:val="20"/>
                <w:szCs w:val="20"/>
                <w:lang w:val="uk-UA"/>
              </w:rPr>
              <w:t xml:space="preserve">Й </w:t>
            </w:r>
            <w:r>
              <w:rPr>
                <w:sz w:val="20"/>
                <w:szCs w:val="20"/>
              </w:rPr>
              <w:t>ПАК</w:t>
            </w:r>
            <w:r>
              <w:rPr>
                <w:sz w:val="20"/>
                <w:szCs w:val="20"/>
                <w:lang w:val="uk-UA"/>
              </w:rPr>
              <w:t>УВАННЯ</w:t>
            </w:r>
          </w:p>
        </w:tc>
      </w:tr>
      <w:tr w:rsidR="00000000" w14:paraId="5CE4432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D1343EB" w14:textId="77777777" w:rsidR="00000000" w:rsidRDefault="00311493">
            <w:pPr>
              <w:rPr>
                <w:sz w:val="20"/>
                <w:szCs w:val="20"/>
              </w:rPr>
            </w:pPr>
            <w:r>
              <w:rPr>
                <w:sz w:val="20"/>
                <w:szCs w:val="20"/>
              </w:rPr>
              <w:t>К4.1.</w:t>
            </w:r>
          </w:p>
        </w:tc>
        <w:tc>
          <w:tcPr>
            <w:tcW w:w="5773" w:type="dxa"/>
            <w:tcBorders>
              <w:top w:val="single" w:sz="6" w:space="0" w:color="auto"/>
              <w:left w:val="single" w:sz="6" w:space="0" w:color="auto"/>
              <w:bottom w:val="single" w:sz="6" w:space="0" w:color="auto"/>
              <w:right w:val="single" w:sz="6" w:space="0" w:color="auto"/>
            </w:tcBorders>
          </w:tcPr>
          <w:p w14:paraId="37214CDD" w14:textId="77777777" w:rsidR="00000000" w:rsidRDefault="00311493">
            <w:pPr>
              <w:rPr>
                <w:sz w:val="20"/>
                <w:szCs w:val="20"/>
              </w:rPr>
            </w:pPr>
            <w:r>
              <w:rPr>
                <w:sz w:val="20"/>
                <w:szCs w:val="20"/>
              </w:rPr>
              <w:t>Отримати зі складу пакувальний матеріал, підготовлений відповідно до виробничого завдання, перевірити відповідність коду, номера серії, к</w:t>
            </w:r>
            <w:r>
              <w:rPr>
                <w:sz w:val="20"/>
                <w:szCs w:val="20"/>
              </w:rPr>
              <w:t>ількості матеріалу з виробничим завданням, отримати дозвіл ОКК на використання отриманого пакувального матеріалу</w:t>
            </w:r>
          </w:p>
        </w:tc>
        <w:tc>
          <w:tcPr>
            <w:tcW w:w="2568" w:type="dxa"/>
            <w:gridSpan w:val="2"/>
            <w:tcBorders>
              <w:top w:val="single" w:sz="6" w:space="0" w:color="auto"/>
              <w:left w:val="single" w:sz="6" w:space="0" w:color="auto"/>
              <w:bottom w:val="single" w:sz="6" w:space="0" w:color="auto"/>
              <w:right w:val="single" w:sz="6" w:space="0" w:color="auto"/>
            </w:tcBorders>
          </w:tcPr>
          <w:p w14:paraId="138E807F" w14:textId="77777777" w:rsidR="00000000" w:rsidRDefault="00311493">
            <w:pPr>
              <w:rPr>
                <w:sz w:val="20"/>
                <w:szCs w:val="20"/>
              </w:rPr>
            </w:pPr>
            <w:r>
              <w:rPr>
                <w:sz w:val="20"/>
                <w:szCs w:val="20"/>
              </w:rPr>
              <w:t>Наявність штампа ОКК «Пропускається»</w:t>
            </w:r>
          </w:p>
        </w:tc>
      </w:tr>
      <w:tr w:rsidR="00000000" w14:paraId="623A1D24"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BF21AA5" w14:textId="77777777" w:rsidR="00000000" w:rsidRDefault="00311493">
            <w:pPr>
              <w:rPr>
                <w:sz w:val="20"/>
                <w:szCs w:val="20"/>
              </w:rPr>
            </w:pPr>
            <w:r>
              <w:rPr>
                <w:sz w:val="20"/>
                <w:szCs w:val="20"/>
              </w:rPr>
              <w:t>К4.2.</w:t>
            </w:r>
          </w:p>
        </w:tc>
        <w:tc>
          <w:tcPr>
            <w:tcW w:w="5773" w:type="dxa"/>
            <w:tcBorders>
              <w:top w:val="single" w:sz="6" w:space="0" w:color="auto"/>
              <w:left w:val="single" w:sz="6" w:space="0" w:color="auto"/>
              <w:bottom w:val="single" w:sz="6" w:space="0" w:color="auto"/>
              <w:right w:val="single" w:sz="6" w:space="0" w:color="auto"/>
            </w:tcBorders>
          </w:tcPr>
          <w:p w14:paraId="51F50B19" w14:textId="77777777" w:rsidR="00000000" w:rsidRDefault="00311493">
            <w:pPr>
              <w:rPr>
                <w:sz w:val="20"/>
                <w:szCs w:val="20"/>
              </w:rPr>
            </w:pPr>
            <w:r>
              <w:rPr>
                <w:sz w:val="20"/>
                <w:szCs w:val="20"/>
              </w:rPr>
              <w:t>Отримати дозвіл ОКК на фасовку таблеток даної серії</w:t>
            </w:r>
          </w:p>
        </w:tc>
        <w:tc>
          <w:tcPr>
            <w:tcW w:w="2568" w:type="dxa"/>
            <w:gridSpan w:val="2"/>
            <w:tcBorders>
              <w:top w:val="single" w:sz="6" w:space="0" w:color="auto"/>
              <w:left w:val="single" w:sz="6" w:space="0" w:color="auto"/>
              <w:bottom w:val="single" w:sz="6" w:space="0" w:color="auto"/>
              <w:right w:val="single" w:sz="6" w:space="0" w:color="auto"/>
            </w:tcBorders>
          </w:tcPr>
          <w:p w14:paraId="40B7B225" w14:textId="77777777" w:rsidR="00000000" w:rsidRDefault="00311493">
            <w:pPr>
              <w:rPr>
                <w:sz w:val="20"/>
                <w:szCs w:val="20"/>
              </w:rPr>
            </w:pPr>
            <w:r>
              <w:rPr>
                <w:sz w:val="20"/>
                <w:szCs w:val="20"/>
              </w:rPr>
              <w:t>Наявність штампа ОКК «Пропускається»</w:t>
            </w:r>
          </w:p>
        </w:tc>
      </w:tr>
      <w:tr w:rsidR="00000000" w14:paraId="451C63B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A7CD6E7"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524D3A2D" w14:textId="77777777" w:rsidR="00000000" w:rsidRDefault="00311493">
            <w:pPr>
              <w:rPr>
                <w:sz w:val="20"/>
                <w:szCs w:val="20"/>
              </w:rPr>
            </w:pPr>
            <w:r>
              <w:rPr>
                <w:sz w:val="20"/>
                <w:szCs w:val="20"/>
              </w:rPr>
              <w:t>Перевіри</w:t>
            </w:r>
            <w:r>
              <w:rPr>
                <w:sz w:val="20"/>
                <w:szCs w:val="20"/>
              </w:rPr>
              <w:t>ти чистоту приміщення та обладнання ділянки упаковки</w:t>
            </w:r>
          </w:p>
        </w:tc>
        <w:tc>
          <w:tcPr>
            <w:tcW w:w="2568" w:type="dxa"/>
            <w:gridSpan w:val="2"/>
            <w:tcBorders>
              <w:top w:val="single" w:sz="6" w:space="0" w:color="auto"/>
              <w:left w:val="single" w:sz="6" w:space="0" w:color="auto"/>
              <w:bottom w:val="single" w:sz="6" w:space="0" w:color="auto"/>
              <w:right w:val="single" w:sz="6" w:space="0" w:color="auto"/>
            </w:tcBorders>
          </w:tcPr>
          <w:p w14:paraId="77BDBD84" w14:textId="77777777" w:rsidR="00000000" w:rsidRDefault="00311493">
            <w:pPr>
              <w:rPr>
                <w:sz w:val="20"/>
                <w:szCs w:val="20"/>
              </w:rPr>
            </w:pPr>
            <w:r>
              <w:rPr>
                <w:sz w:val="20"/>
                <w:szCs w:val="20"/>
              </w:rPr>
              <w:t>Наявність підпису відпові</w:t>
            </w:r>
            <w:r>
              <w:rPr>
                <w:sz w:val="20"/>
                <w:szCs w:val="20"/>
                <w:lang w:val="uk-UA"/>
              </w:rPr>
              <w:t>даль</w:t>
            </w:r>
            <w:r>
              <w:rPr>
                <w:sz w:val="20"/>
                <w:szCs w:val="20"/>
              </w:rPr>
              <w:t>ного за чистоту лінії упаковки</w:t>
            </w:r>
          </w:p>
        </w:tc>
      </w:tr>
      <w:tr w:rsidR="00000000" w14:paraId="54A2F10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D2B545A"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324FE2DA" w14:textId="77777777" w:rsidR="00000000" w:rsidRDefault="00311493">
            <w:pPr>
              <w:rPr>
                <w:sz w:val="20"/>
                <w:szCs w:val="20"/>
              </w:rPr>
            </w:pPr>
            <w:r>
              <w:rPr>
                <w:sz w:val="20"/>
                <w:szCs w:val="20"/>
              </w:rPr>
              <w:t>дентифікувати приміщення карткою із зазначенням найменування упаковуваного продукту, дати і підпису оператора</w:t>
            </w:r>
          </w:p>
        </w:tc>
        <w:tc>
          <w:tcPr>
            <w:tcW w:w="2568" w:type="dxa"/>
            <w:gridSpan w:val="2"/>
            <w:tcBorders>
              <w:top w:val="single" w:sz="6" w:space="0" w:color="auto"/>
              <w:left w:val="single" w:sz="6" w:space="0" w:color="auto"/>
              <w:bottom w:val="single" w:sz="6" w:space="0" w:color="auto"/>
              <w:right w:val="single" w:sz="6" w:space="0" w:color="auto"/>
            </w:tcBorders>
          </w:tcPr>
          <w:p w14:paraId="3DBE9D3D" w14:textId="77777777" w:rsidR="00000000" w:rsidRDefault="00311493">
            <w:pPr>
              <w:rPr>
                <w:sz w:val="20"/>
                <w:szCs w:val="20"/>
              </w:rPr>
            </w:pPr>
            <w:r>
              <w:rPr>
                <w:sz w:val="20"/>
                <w:szCs w:val="20"/>
              </w:rPr>
              <w:t>Картка «Виробництво» із записо</w:t>
            </w:r>
            <w:r>
              <w:rPr>
                <w:sz w:val="20"/>
                <w:szCs w:val="20"/>
              </w:rPr>
              <w:t>м «Парацетамол 325 мг</w:t>
            </w:r>
          </w:p>
        </w:tc>
      </w:tr>
      <w:tr w:rsidR="00000000" w14:paraId="1B27869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A062291"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2868D9E9" w14:textId="77777777" w:rsidR="00000000" w:rsidRDefault="00311493">
            <w:pPr>
              <w:rPr>
                <w:sz w:val="20"/>
                <w:szCs w:val="20"/>
              </w:rPr>
            </w:pPr>
            <w:r>
              <w:rPr>
                <w:sz w:val="20"/>
                <w:szCs w:val="20"/>
              </w:rPr>
              <w:t>Перевезти таблетки зі складу зберігання продукції «ангро» в приміщення упаковки, згідно виробничого завдання</w:t>
            </w:r>
          </w:p>
        </w:tc>
        <w:tc>
          <w:tcPr>
            <w:tcW w:w="2568" w:type="dxa"/>
            <w:gridSpan w:val="2"/>
            <w:tcBorders>
              <w:top w:val="single" w:sz="6" w:space="0" w:color="auto"/>
              <w:left w:val="single" w:sz="6" w:space="0" w:color="auto"/>
              <w:bottom w:val="single" w:sz="6" w:space="0" w:color="auto"/>
              <w:right w:val="single" w:sz="6" w:space="0" w:color="auto"/>
            </w:tcBorders>
          </w:tcPr>
          <w:p w14:paraId="597C9330" w14:textId="77777777" w:rsidR="00000000" w:rsidRDefault="00311493">
            <w:pPr>
              <w:rPr>
                <w:sz w:val="20"/>
                <w:szCs w:val="20"/>
              </w:rPr>
            </w:pPr>
          </w:p>
        </w:tc>
      </w:tr>
      <w:tr w:rsidR="00000000" w14:paraId="432728A9"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662DC6B"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29AEC9FE" w14:textId="77777777" w:rsidR="00000000" w:rsidRDefault="00311493">
            <w:pPr>
              <w:rPr>
                <w:sz w:val="20"/>
                <w:szCs w:val="20"/>
                <w:lang w:val="uk-UA"/>
              </w:rPr>
            </w:pPr>
            <w:r>
              <w:rPr>
                <w:sz w:val="20"/>
                <w:szCs w:val="20"/>
              </w:rPr>
              <w:t>Записати на дошці найменування упаковуваного продукту, код, номер серії, серію, термін придатності, реєстраційний номер,</w:t>
            </w:r>
            <w:r>
              <w:rPr>
                <w:sz w:val="20"/>
                <w:szCs w:val="20"/>
              </w:rPr>
              <w:t xml:space="preserve"> відповідно до даних, зазначени</w:t>
            </w:r>
            <w:r>
              <w:rPr>
                <w:sz w:val="20"/>
                <w:szCs w:val="20"/>
                <w:lang w:val="uk-UA"/>
              </w:rPr>
              <w:t>х</w:t>
            </w:r>
            <w:r>
              <w:rPr>
                <w:sz w:val="20"/>
                <w:szCs w:val="20"/>
              </w:rPr>
              <w:t xml:space="preserve"> в завданні на упаковку таблет</w:t>
            </w:r>
            <w:r>
              <w:rPr>
                <w:sz w:val="20"/>
                <w:szCs w:val="20"/>
                <w:lang w:val="uk-UA"/>
              </w:rPr>
              <w:t>ок</w:t>
            </w:r>
          </w:p>
        </w:tc>
        <w:tc>
          <w:tcPr>
            <w:tcW w:w="2568" w:type="dxa"/>
            <w:gridSpan w:val="2"/>
            <w:tcBorders>
              <w:top w:val="single" w:sz="6" w:space="0" w:color="auto"/>
              <w:left w:val="single" w:sz="6" w:space="0" w:color="auto"/>
              <w:bottom w:val="single" w:sz="6" w:space="0" w:color="auto"/>
              <w:right w:val="single" w:sz="6" w:space="0" w:color="auto"/>
            </w:tcBorders>
          </w:tcPr>
          <w:p w14:paraId="3187D5F0" w14:textId="77777777" w:rsidR="00000000" w:rsidRDefault="00311493">
            <w:pPr>
              <w:rPr>
                <w:sz w:val="20"/>
                <w:szCs w:val="20"/>
                <w:lang w:val="uk-UA"/>
              </w:rPr>
            </w:pPr>
            <w:r>
              <w:rPr>
                <w:sz w:val="20"/>
                <w:szCs w:val="20"/>
                <w:lang w:val="uk-UA"/>
              </w:rPr>
              <w:t>Таблетки «Парацетамол 325 мг», код, № серії, серія, термін придатності, реєстраційний №</w:t>
            </w:r>
          </w:p>
        </w:tc>
      </w:tr>
      <w:tr w:rsidR="00000000" w14:paraId="1D614B0A"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504FB861" w14:textId="77777777" w:rsidR="00000000" w:rsidRDefault="00311493">
            <w:pPr>
              <w:rPr>
                <w:sz w:val="20"/>
                <w:szCs w:val="20"/>
              </w:rPr>
            </w:pPr>
            <w:r>
              <w:rPr>
                <w:sz w:val="20"/>
                <w:szCs w:val="20"/>
              </w:rPr>
              <w:t>УМО 4.1 Фасовка таблеток в контурні чарункові упаковки</w:t>
            </w:r>
          </w:p>
        </w:tc>
      </w:tr>
      <w:tr w:rsidR="00000000" w14:paraId="0BCDC7A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8888464"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684BCE49" w14:textId="77777777" w:rsidR="00000000" w:rsidRDefault="00311493">
            <w:pPr>
              <w:rPr>
                <w:sz w:val="20"/>
                <w:szCs w:val="20"/>
                <w:lang w:val="uk-UA"/>
              </w:rPr>
            </w:pPr>
            <w:r>
              <w:rPr>
                <w:sz w:val="20"/>
                <w:szCs w:val="20"/>
                <w:lang w:val="uk-UA"/>
              </w:rPr>
              <w:t>У</w:t>
            </w:r>
            <w:r>
              <w:rPr>
                <w:sz w:val="20"/>
                <w:szCs w:val="20"/>
              </w:rPr>
              <w:t>комплектувати лінію упаковки в контурну чару</w:t>
            </w:r>
            <w:r>
              <w:rPr>
                <w:sz w:val="20"/>
                <w:szCs w:val="20"/>
              </w:rPr>
              <w:t>нкову упаковку (ГФ 21) плівкою полівінілхлоридної і фольгою алюмінієвої друковано</w:t>
            </w:r>
            <w:r>
              <w:rPr>
                <w:sz w:val="20"/>
                <w:szCs w:val="20"/>
                <w:lang w:val="uk-UA"/>
              </w:rPr>
              <w:t>ю</w:t>
            </w:r>
            <w:r>
              <w:rPr>
                <w:sz w:val="20"/>
                <w:szCs w:val="20"/>
              </w:rPr>
              <w:t xml:space="preserve"> лаковано</w:t>
            </w:r>
            <w:r>
              <w:rPr>
                <w:sz w:val="20"/>
                <w:szCs w:val="20"/>
                <w:lang w:val="uk-UA"/>
              </w:rPr>
              <w:t>ю</w:t>
            </w:r>
          </w:p>
        </w:tc>
        <w:tc>
          <w:tcPr>
            <w:tcW w:w="2568" w:type="dxa"/>
            <w:gridSpan w:val="2"/>
            <w:tcBorders>
              <w:top w:val="single" w:sz="6" w:space="0" w:color="auto"/>
              <w:left w:val="single" w:sz="6" w:space="0" w:color="auto"/>
              <w:bottom w:val="single" w:sz="6" w:space="0" w:color="auto"/>
              <w:right w:val="single" w:sz="6" w:space="0" w:color="auto"/>
            </w:tcBorders>
          </w:tcPr>
          <w:p w14:paraId="3F35BE2E" w14:textId="77777777" w:rsidR="00000000" w:rsidRDefault="00311493">
            <w:pPr>
              <w:rPr>
                <w:sz w:val="20"/>
                <w:szCs w:val="20"/>
                <w:lang w:val="uk-UA"/>
              </w:rPr>
            </w:pPr>
            <w:r>
              <w:rPr>
                <w:sz w:val="20"/>
                <w:szCs w:val="20"/>
                <w:lang w:val="uk-UA"/>
              </w:rPr>
              <w:t>Плівка полівінілхлоридна марки ЕП-73 по ГОСТ 25250-88 або імпорт. вир. фірми «ТВР», Словенія, фольга алюмінієва друкована лакована по ГОСТ 745-79</w:t>
            </w:r>
          </w:p>
        </w:tc>
      </w:tr>
      <w:tr w:rsidR="00000000" w14:paraId="2D4EBEAF"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70700197" w14:textId="77777777" w:rsidR="00000000" w:rsidRDefault="00311493">
            <w:pPr>
              <w:rPr>
                <w:sz w:val="20"/>
                <w:szCs w:val="20"/>
              </w:rPr>
            </w:pPr>
            <w:r>
              <w:rPr>
                <w:sz w:val="20"/>
                <w:szCs w:val="20"/>
              </w:rPr>
              <w:t>номер стадії</w:t>
            </w:r>
          </w:p>
        </w:tc>
        <w:tc>
          <w:tcPr>
            <w:tcW w:w="5773" w:type="dxa"/>
            <w:tcBorders>
              <w:top w:val="single" w:sz="6" w:space="0" w:color="auto"/>
              <w:left w:val="single" w:sz="6" w:space="0" w:color="auto"/>
              <w:bottom w:val="single" w:sz="6" w:space="0" w:color="auto"/>
              <w:right w:val="single" w:sz="6" w:space="0" w:color="auto"/>
            </w:tcBorders>
          </w:tcPr>
          <w:p w14:paraId="13F9EE1A" w14:textId="77777777" w:rsidR="00000000" w:rsidRDefault="00311493">
            <w:pPr>
              <w:rPr>
                <w:sz w:val="20"/>
                <w:szCs w:val="20"/>
              </w:rPr>
            </w:pPr>
            <w:r>
              <w:rPr>
                <w:sz w:val="20"/>
                <w:szCs w:val="20"/>
              </w:rPr>
              <w:t>Оп</w:t>
            </w:r>
            <w:r>
              <w:rPr>
                <w:sz w:val="20"/>
                <w:szCs w:val="20"/>
              </w:rPr>
              <w:t>ис процесу</w:t>
            </w:r>
          </w:p>
        </w:tc>
        <w:tc>
          <w:tcPr>
            <w:tcW w:w="2568" w:type="dxa"/>
            <w:gridSpan w:val="2"/>
            <w:tcBorders>
              <w:top w:val="single" w:sz="6" w:space="0" w:color="auto"/>
              <w:left w:val="single" w:sz="6" w:space="0" w:color="auto"/>
              <w:bottom w:val="single" w:sz="6" w:space="0" w:color="auto"/>
              <w:right w:val="single" w:sz="6" w:space="0" w:color="auto"/>
            </w:tcBorders>
          </w:tcPr>
          <w:p w14:paraId="763012D0" w14:textId="77777777" w:rsidR="00000000" w:rsidRDefault="00311493">
            <w:pPr>
              <w:rPr>
                <w:sz w:val="20"/>
                <w:szCs w:val="20"/>
              </w:rPr>
            </w:pPr>
            <w:r>
              <w:rPr>
                <w:sz w:val="20"/>
                <w:szCs w:val="20"/>
              </w:rPr>
              <w:t>Показники</w:t>
            </w:r>
          </w:p>
        </w:tc>
      </w:tr>
      <w:tr w:rsidR="00000000" w14:paraId="5E954D07"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40F602A3" w14:textId="77777777" w:rsidR="00000000" w:rsidRDefault="00311493">
            <w:pPr>
              <w:rPr>
                <w:sz w:val="20"/>
                <w:szCs w:val="20"/>
                <w:lang w:val="uk-UA"/>
              </w:rPr>
            </w:pPr>
          </w:p>
        </w:tc>
        <w:tc>
          <w:tcPr>
            <w:tcW w:w="5773" w:type="dxa"/>
            <w:tcBorders>
              <w:top w:val="single" w:sz="6" w:space="0" w:color="auto"/>
              <w:left w:val="single" w:sz="6" w:space="0" w:color="auto"/>
              <w:bottom w:val="single" w:sz="6" w:space="0" w:color="auto"/>
              <w:right w:val="single" w:sz="6" w:space="0" w:color="auto"/>
            </w:tcBorders>
          </w:tcPr>
          <w:p w14:paraId="38CFF07F" w14:textId="77777777" w:rsidR="00000000" w:rsidRDefault="00311493">
            <w:pPr>
              <w:rPr>
                <w:sz w:val="20"/>
                <w:szCs w:val="20"/>
              </w:rPr>
            </w:pPr>
            <w:r>
              <w:rPr>
                <w:sz w:val="20"/>
                <w:szCs w:val="20"/>
                <w:lang w:val="uk-UA"/>
              </w:rPr>
              <w:t xml:space="preserve">Перевірити настройку лінії упаковки (ГФ 21). Перевірити відповідність цифр на кодує пристрої фасувального апарату номеру серії </w:t>
            </w:r>
            <w:r>
              <w:rPr>
                <w:sz w:val="20"/>
                <w:szCs w:val="20"/>
              </w:rPr>
              <w:t>препарату, відповідність пакувального матеріалу регламентному</w:t>
            </w:r>
          </w:p>
        </w:tc>
        <w:tc>
          <w:tcPr>
            <w:tcW w:w="2568" w:type="dxa"/>
            <w:gridSpan w:val="2"/>
            <w:tcBorders>
              <w:top w:val="single" w:sz="6" w:space="0" w:color="auto"/>
              <w:left w:val="single" w:sz="6" w:space="0" w:color="auto"/>
              <w:bottom w:val="single" w:sz="6" w:space="0" w:color="auto"/>
              <w:right w:val="single" w:sz="6" w:space="0" w:color="auto"/>
            </w:tcBorders>
          </w:tcPr>
          <w:p w14:paraId="1C4A0457" w14:textId="77777777" w:rsidR="00000000" w:rsidRDefault="00311493">
            <w:pPr>
              <w:rPr>
                <w:sz w:val="20"/>
                <w:szCs w:val="20"/>
              </w:rPr>
            </w:pPr>
          </w:p>
        </w:tc>
      </w:tr>
      <w:tr w:rsidR="00000000" w14:paraId="2C5AA08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0B8F410"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7277E094" w14:textId="77777777" w:rsidR="00000000" w:rsidRDefault="00311493">
            <w:pPr>
              <w:rPr>
                <w:sz w:val="20"/>
                <w:szCs w:val="20"/>
              </w:rPr>
            </w:pPr>
            <w:r>
              <w:rPr>
                <w:sz w:val="20"/>
                <w:szCs w:val="20"/>
                <w:lang w:val="uk-UA"/>
              </w:rPr>
              <w:t>В</w:t>
            </w:r>
            <w:r>
              <w:rPr>
                <w:sz w:val="20"/>
                <w:szCs w:val="20"/>
              </w:rPr>
              <w:t>становити рулон з фольгою алюмінієвої на</w:t>
            </w:r>
            <w:r>
              <w:rPr>
                <w:sz w:val="20"/>
                <w:szCs w:val="20"/>
              </w:rPr>
              <w:t xml:space="preserve"> автомат</w:t>
            </w:r>
          </w:p>
        </w:tc>
        <w:tc>
          <w:tcPr>
            <w:tcW w:w="2568" w:type="dxa"/>
            <w:gridSpan w:val="2"/>
            <w:tcBorders>
              <w:top w:val="single" w:sz="6" w:space="0" w:color="auto"/>
              <w:left w:val="single" w:sz="6" w:space="0" w:color="auto"/>
              <w:bottom w:val="single" w:sz="6" w:space="0" w:color="auto"/>
              <w:right w:val="single" w:sz="6" w:space="0" w:color="auto"/>
            </w:tcBorders>
          </w:tcPr>
          <w:p w14:paraId="7BEF74A4" w14:textId="77777777" w:rsidR="00000000" w:rsidRDefault="00311493">
            <w:pPr>
              <w:rPr>
                <w:sz w:val="20"/>
                <w:szCs w:val="20"/>
              </w:rPr>
            </w:pPr>
            <w:r>
              <w:rPr>
                <w:sz w:val="20"/>
                <w:szCs w:val="20"/>
              </w:rPr>
              <w:t>Товщина (0, 0185-0, 0215) мм Ширина (174 ± 1) мм</w:t>
            </w:r>
          </w:p>
        </w:tc>
      </w:tr>
      <w:tr w:rsidR="00000000" w14:paraId="6FDD54CA"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BCE2D7F"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1FB426AC" w14:textId="77777777" w:rsidR="00000000" w:rsidRDefault="00311493">
            <w:pPr>
              <w:rPr>
                <w:sz w:val="20"/>
                <w:szCs w:val="20"/>
              </w:rPr>
            </w:pPr>
            <w:r>
              <w:rPr>
                <w:sz w:val="20"/>
                <w:szCs w:val="20"/>
              </w:rPr>
              <w:t>Встановити рулон з полівінілхлоридної плівкою на автомат, зробити пробне формування</w:t>
            </w:r>
          </w:p>
        </w:tc>
        <w:tc>
          <w:tcPr>
            <w:tcW w:w="2568" w:type="dxa"/>
            <w:gridSpan w:val="2"/>
            <w:tcBorders>
              <w:top w:val="single" w:sz="6" w:space="0" w:color="auto"/>
              <w:left w:val="single" w:sz="6" w:space="0" w:color="auto"/>
              <w:bottom w:val="single" w:sz="6" w:space="0" w:color="auto"/>
              <w:right w:val="single" w:sz="6" w:space="0" w:color="auto"/>
            </w:tcBorders>
          </w:tcPr>
          <w:p w14:paraId="5D3C5D8A" w14:textId="77777777" w:rsidR="00000000" w:rsidRDefault="00311493">
            <w:pPr>
              <w:rPr>
                <w:sz w:val="20"/>
                <w:szCs w:val="20"/>
              </w:rPr>
            </w:pPr>
            <w:r>
              <w:rPr>
                <w:sz w:val="20"/>
                <w:szCs w:val="20"/>
              </w:rPr>
              <w:t>Товщина 0, 14 мм, ширина 174 мм</w:t>
            </w:r>
          </w:p>
        </w:tc>
      </w:tr>
      <w:tr w:rsidR="00000000" w14:paraId="3388EAB2"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90ACB89"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4E2F0DE0" w14:textId="77777777" w:rsidR="00000000" w:rsidRDefault="00311493">
            <w:pPr>
              <w:rPr>
                <w:sz w:val="20"/>
                <w:szCs w:val="20"/>
              </w:rPr>
            </w:pPr>
            <w:r>
              <w:rPr>
                <w:sz w:val="20"/>
                <w:szCs w:val="20"/>
              </w:rPr>
              <w:t>Одягти засоби індивідуального захисту</w:t>
            </w:r>
          </w:p>
        </w:tc>
        <w:tc>
          <w:tcPr>
            <w:tcW w:w="2568" w:type="dxa"/>
            <w:gridSpan w:val="2"/>
            <w:tcBorders>
              <w:top w:val="single" w:sz="6" w:space="0" w:color="auto"/>
              <w:left w:val="single" w:sz="6" w:space="0" w:color="auto"/>
              <w:bottom w:val="single" w:sz="6" w:space="0" w:color="auto"/>
              <w:right w:val="single" w:sz="6" w:space="0" w:color="auto"/>
            </w:tcBorders>
          </w:tcPr>
          <w:p w14:paraId="7E3432AC" w14:textId="77777777" w:rsidR="00000000" w:rsidRDefault="00311493">
            <w:pPr>
              <w:rPr>
                <w:sz w:val="20"/>
                <w:szCs w:val="20"/>
              </w:rPr>
            </w:pPr>
          </w:p>
        </w:tc>
      </w:tr>
      <w:tr w:rsidR="00000000" w14:paraId="2B00A12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6A06C08"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735D3FAD" w14:textId="77777777" w:rsidR="00000000" w:rsidRDefault="00311493">
            <w:pPr>
              <w:rPr>
                <w:sz w:val="20"/>
                <w:szCs w:val="20"/>
              </w:rPr>
            </w:pPr>
            <w:r>
              <w:rPr>
                <w:sz w:val="20"/>
                <w:szCs w:val="20"/>
              </w:rPr>
              <w:t>Завантажити, вручну, таблетки з плас</w:t>
            </w:r>
            <w:r>
              <w:rPr>
                <w:sz w:val="20"/>
                <w:szCs w:val="20"/>
              </w:rPr>
              <w:t xml:space="preserve">тикових відер (С 14) в бункер швидкісного підйомника, наповнюючи його в міру </w:t>
            </w:r>
            <w:r>
              <w:rPr>
                <w:sz w:val="20"/>
                <w:szCs w:val="20"/>
                <w:lang w:val="uk-UA"/>
              </w:rPr>
              <w:t>вироб</w:t>
            </w:r>
            <w:r>
              <w:rPr>
                <w:sz w:val="20"/>
                <w:szCs w:val="20"/>
              </w:rPr>
              <w:t>лення</w:t>
            </w:r>
          </w:p>
        </w:tc>
        <w:tc>
          <w:tcPr>
            <w:tcW w:w="2568" w:type="dxa"/>
            <w:gridSpan w:val="2"/>
            <w:tcBorders>
              <w:top w:val="single" w:sz="6" w:space="0" w:color="auto"/>
              <w:left w:val="single" w:sz="6" w:space="0" w:color="auto"/>
              <w:bottom w:val="single" w:sz="6" w:space="0" w:color="auto"/>
              <w:right w:val="single" w:sz="6" w:space="0" w:color="auto"/>
            </w:tcBorders>
          </w:tcPr>
          <w:p w14:paraId="5B60C8B5" w14:textId="77777777" w:rsidR="00000000" w:rsidRDefault="00311493">
            <w:pPr>
              <w:rPr>
                <w:sz w:val="20"/>
                <w:szCs w:val="20"/>
              </w:rPr>
            </w:pPr>
          </w:p>
        </w:tc>
      </w:tr>
      <w:tr w:rsidR="00000000" w14:paraId="1417579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232D6AA"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036229E1" w14:textId="77777777" w:rsidR="00000000" w:rsidRDefault="00311493">
            <w:pPr>
              <w:rPr>
                <w:sz w:val="20"/>
                <w:szCs w:val="20"/>
              </w:rPr>
            </w:pPr>
            <w:r>
              <w:rPr>
                <w:sz w:val="20"/>
                <w:szCs w:val="20"/>
              </w:rPr>
              <w:t>Розфасувати таблетки «Парацетамол 325 мг» в контурні чарункові упаковки</w:t>
            </w:r>
          </w:p>
        </w:tc>
        <w:tc>
          <w:tcPr>
            <w:tcW w:w="2568" w:type="dxa"/>
            <w:gridSpan w:val="2"/>
            <w:tcBorders>
              <w:top w:val="single" w:sz="6" w:space="0" w:color="auto"/>
              <w:left w:val="single" w:sz="6" w:space="0" w:color="auto"/>
              <w:bottom w:val="single" w:sz="6" w:space="0" w:color="auto"/>
              <w:right w:val="single" w:sz="6" w:space="0" w:color="auto"/>
            </w:tcBorders>
          </w:tcPr>
          <w:p w14:paraId="67ED425A" w14:textId="77777777" w:rsidR="00000000" w:rsidRDefault="00311493">
            <w:pPr>
              <w:rPr>
                <w:sz w:val="20"/>
                <w:szCs w:val="20"/>
              </w:rPr>
            </w:pPr>
            <w:r>
              <w:rPr>
                <w:sz w:val="20"/>
                <w:szCs w:val="20"/>
              </w:rPr>
              <w:t>по 6 або 12 таблеток</w:t>
            </w:r>
          </w:p>
        </w:tc>
      </w:tr>
      <w:tr w:rsidR="00000000" w14:paraId="0573423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E879D48"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13A9CF2A" w14:textId="77777777" w:rsidR="00000000" w:rsidRDefault="00311493">
            <w:pPr>
              <w:rPr>
                <w:sz w:val="20"/>
                <w:szCs w:val="20"/>
              </w:rPr>
            </w:pPr>
            <w:r>
              <w:rPr>
                <w:sz w:val="20"/>
                <w:szCs w:val="20"/>
              </w:rPr>
              <w:t>Температура склеювання плівки і фольги</w:t>
            </w:r>
          </w:p>
        </w:tc>
        <w:tc>
          <w:tcPr>
            <w:tcW w:w="2568" w:type="dxa"/>
            <w:gridSpan w:val="2"/>
            <w:tcBorders>
              <w:top w:val="single" w:sz="6" w:space="0" w:color="auto"/>
              <w:left w:val="single" w:sz="6" w:space="0" w:color="auto"/>
              <w:bottom w:val="single" w:sz="6" w:space="0" w:color="auto"/>
              <w:right w:val="single" w:sz="6" w:space="0" w:color="auto"/>
            </w:tcBorders>
          </w:tcPr>
          <w:p w14:paraId="747D4955" w14:textId="77777777" w:rsidR="00000000" w:rsidRDefault="00311493">
            <w:pPr>
              <w:rPr>
                <w:sz w:val="20"/>
                <w:szCs w:val="20"/>
              </w:rPr>
            </w:pPr>
            <w:r>
              <w:rPr>
                <w:sz w:val="20"/>
                <w:szCs w:val="20"/>
              </w:rPr>
              <w:t>150 ° С</w:t>
            </w:r>
          </w:p>
        </w:tc>
      </w:tr>
      <w:tr w:rsidR="00000000" w14:paraId="48B1B3C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1C0B11E" w14:textId="77777777" w:rsidR="00000000" w:rsidRDefault="00311493">
            <w:pPr>
              <w:rPr>
                <w:sz w:val="20"/>
                <w:szCs w:val="20"/>
              </w:rPr>
            </w:pPr>
            <w:r>
              <w:rPr>
                <w:sz w:val="20"/>
                <w:szCs w:val="20"/>
              </w:rPr>
              <w:t xml:space="preserve"> К4.1.1 К4.1.2. К4.1.3</w:t>
            </w:r>
            <w:r>
              <w:rPr>
                <w:sz w:val="20"/>
                <w:szCs w:val="20"/>
              </w:rPr>
              <w:t xml:space="preserve"> </w:t>
            </w:r>
          </w:p>
        </w:tc>
        <w:tc>
          <w:tcPr>
            <w:tcW w:w="5773" w:type="dxa"/>
            <w:tcBorders>
              <w:top w:val="single" w:sz="6" w:space="0" w:color="auto"/>
              <w:left w:val="single" w:sz="6" w:space="0" w:color="auto"/>
              <w:bottom w:val="single" w:sz="6" w:space="0" w:color="auto"/>
              <w:right w:val="single" w:sz="6" w:space="0" w:color="auto"/>
            </w:tcBorders>
          </w:tcPr>
          <w:p w14:paraId="4857A404" w14:textId="77777777" w:rsidR="00000000" w:rsidRDefault="00311493">
            <w:pPr>
              <w:rPr>
                <w:sz w:val="20"/>
                <w:szCs w:val="20"/>
              </w:rPr>
            </w:pPr>
            <w:r>
              <w:rPr>
                <w:sz w:val="20"/>
                <w:szCs w:val="20"/>
              </w:rPr>
              <w:t>Відбір проб для контролю в процесі фасування: -кожні 30 хвилин для контролю кількості таблеток в одній упаковці - кожні 30 хвилин для контролю чіткості нанесення маркування, серії та терміну придатності - кожні 2 години для випробування герметичності блі</w:t>
            </w:r>
            <w:r>
              <w:rPr>
                <w:sz w:val="20"/>
                <w:szCs w:val="20"/>
              </w:rPr>
              <w:t>стерів</w:t>
            </w:r>
          </w:p>
        </w:tc>
        <w:tc>
          <w:tcPr>
            <w:tcW w:w="2568" w:type="dxa"/>
            <w:gridSpan w:val="2"/>
            <w:tcBorders>
              <w:top w:val="single" w:sz="6" w:space="0" w:color="auto"/>
              <w:left w:val="single" w:sz="6" w:space="0" w:color="auto"/>
              <w:bottom w:val="single" w:sz="6" w:space="0" w:color="auto"/>
              <w:right w:val="single" w:sz="6" w:space="0" w:color="auto"/>
            </w:tcBorders>
          </w:tcPr>
          <w:p w14:paraId="653BF84E" w14:textId="77777777" w:rsidR="00000000" w:rsidRDefault="00311493">
            <w:pPr>
              <w:rPr>
                <w:sz w:val="20"/>
                <w:szCs w:val="20"/>
              </w:rPr>
            </w:pPr>
            <w:r>
              <w:rPr>
                <w:sz w:val="20"/>
                <w:szCs w:val="20"/>
              </w:rPr>
              <w:t>Проба з 10 упаковок Проба з 4 упаковок Проба з 10 упаковок</w:t>
            </w:r>
          </w:p>
        </w:tc>
      </w:tr>
      <w:tr w:rsidR="00000000" w14:paraId="293E4F83"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644AEBA0" w14:textId="77777777" w:rsidR="00000000" w:rsidRDefault="00311493">
            <w:pPr>
              <w:rPr>
                <w:sz w:val="20"/>
                <w:szCs w:val="20"/>
              </w:rPr>
            </w:pPr>
            <w:r>
              <w:rPr>
                <w:sz w:val="20"/>
                <w:szCs w:val="20"/>
              </w:rPr>
              <w:t>УМО 4.2. Фасовка таблеток в полімерні контейнери</w:t>
            </w:r>
          </w:p>
        </w:tc>
      </w:tr>
      <w:tr w:rsidR="00000000" w14:paraId="325DD2F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67D2E21" w14:textId="77777777" w:rsidR="00000000" w:rsidRDefault="00311493">
            <w:pPr>
              <w:rPr>
                <w:sz w:val="20"/>
                <w:szCs w:val="20"/>
              </w:rPr>
            </w:pPr>
            <w:r>
              <w:rPr>
                <w:sz w:val="20"/>
                <w:szCs w:val="20"/>
              </w:rPr>
              <w:t>номер стадії</w:t>
            </w:r>
          </w:p>
        </w:tc>
        <w:tc>
          <w:tcPr>
            <w:tcW w:w="5773" w:type="dxa"/>
            <w:tcBorders>
              <w:top w:val="single" w:sz="6" w:space="0" w:color="auto"/>
              <w:left w:val="single" w:sz="6" w:space="0" w:color="auto"/>
              <w:bottom w:val="single" w:sz="6" w:space="0" w:color="auto"/>
              <w:right w:val="single" w:sz="6" w:space="0" w:color="auto"/>
            </w:tcBorders>
          </w:tcPr>
          <w:p w14:paraId="1B5F8427" w14:textId="77777777" w:rsidR="00000000" w:rsidRDefault="00311493">
            <w:pPr>
              <w:rPr>
                <w:sz w:val="20"/>
                <w:szCs w:val="20"/>
              </w:rPr>
            </w:pPr>
            <w:r>
              <w:rPr>
                <w:sz w:val="20"/>
                <w:szCs w:val="20"/>
              </w:rPr>
              <w:t>Опис процесу</w:t>
            </w:r>
          </w:p>
        </w:tc>
        <w:tc>
          <w:tcPr>
            <w:tcW w:w="2568" w:type="dxa"/>
            <w:gridSpan w:val="2"/>
            <w:tcBorders>
              <w:top w:val="single" w:sz="6" w:space="0" w:color="auto"/>
              <w:left w:val="single" w:sz="6" w:space="0" w:color="auto"/>
              <w:bottom w:val="single" w:sz="6" w:space="0" w:color="auto"/>
              <w:right w:val="single" w:sz="6" w:space="0" w:color="auto"/>
            </w:tcBorders>
          </w:tcPr>
          <w:p w14:paraId="3A5D8FAE" w14:textId="77777777" w:rsidR="00000000" w:rsidRDefault="00311493">
            <w:pPr>
              <w:rPr>
                <w:sz w:val="20"/>
                <w:szCs w:val="20"/>
              </w:rPr>
            </w:pPr>
            <w:r>
              <w:rPr>
                <w:sz w:val="20"/>
                <w:szCs w:val="20"/>
              </w:rPr>
              <w:t>Показники</w:t>
            </w:r>
          </w:p>
        </w:tc>
      </w:tr>
      <w:tr w:rsidR="00000000" w14:paraId="3C4A3ABD"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4721B07"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3883AD37" w14:textId="77777777" w:rsidR="00000000" w:rsidRDefault="00311493">
            <w:pPr>
              <w:rPr>
                <w:sz w:val="20"/>
                <w:szCs w:val="20"/>
              </w:rPr>
            </w:pPr>
            <w:r>
              <w:rPr>
                <w:sz w:val="20"/>
                <w:szCs w:val="20"/>
              </w:rPr>
              <w:t>Укомплектувати лінію упаковки в контейнери (ГФ 24) контейнерами полімерними для лікарських засобів</w:t>
            </w:r>
            <w:r>
              <w:rPr>
                <w:sz w:val="20"/>
                <w:szCs w:val="20"/>
              </w:rPr>
              <w:t>, кришками, волокном синтетичним, етикетками самоклеючими, на Штампов</w:t>
            </w:r>
            <w:r>
              <w:rPr>
                <w:sz w:val="20"/>
                <w:szCs w:val="20"/>
                <w:lang w:val="uk-UA"/>
              </w:rPr>
              <w:t>ому</w:t>
            </w:r>
            <w:r>
              <w:rPr>
                <w:sz w:val="20"/>
                <w:szCs w:val="20"/>
              </w:rPr>
              <w:t xml:space="preserve"> шифраторі виставити номер серії, термін придатності, реєстраційний номер</w:t>
            </w:r>
          </w:p>
        </w:tc>
        <w:tc>
          <w:tcPr>
            <w:tcW w:w="2568" w:type="dxa"/>
            <w:gridSpan w:val="2"/>
            <w:tcBorders>
              <w:top w:val="single" w:sz="6" w:space="0" w:color="auto"/>
              <w:left w:val="single" w:sz="6" w:space="0" w:color="auto"/>
              <w:bottom w:val="single" w:sz="6" w:space="0" w:color="auto"/>
              <w:right w:val="single" w:sz="6" w:space="0" w:color="auto"/>
            </w:tcBorders>
          </w:tcPr>
          <w:p w14:paraId="2E98F05F" w14:textId="77777777" w:rsidR="00000000" w:rsidRDefault="00311493">
            <w:pPr>
              <w:rPr>
                <w:sz w:val="20"/>
                <w:szCs w:val="20"/>
              </w:rPr>
            </w:pPr>
            <w:r>
              <w:rPr>
                <w:sz w:val="20"/>
                <w:szCs w:val="20"/>
              </w:rPr>
              <w:t>Контейнер полімерний для лек. коштів по ТУ У 6-05761614.007-97 або ТУ У 23455985-001-97 вата мед. гігроскопічн</w:t>
            </w:r>
            <w:r>
              <w:rPr>
                <w:sz w:val="20"/>
                <w:szCs w:val="20"/>
              </w:rPr>
              <w:t>а по ГОСТ 5556-81 Етикетка самоклеюча по ТУ У 24639445.001-99</w:t>
            </w:r>
          </w:p>
        </w:tc>
      </w:tr>
      <w:tr w:rsidR="00000000" w14:paraId="20238E0F"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6BC306B"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7C9A1E7B" w14:textId="77777777" w:rsidR="00000000" w:rsidRDefault="00311493">
            <w:pPr>
              <w:rPr>
                <w:sz w:val="20"/>
                <w:szCs w:val="20"/>
              </w:rPr>
            </w:pPr>
            <w:r>
              <w:rPr>
                <w:sz w:val="20"/>
                <w:szCs w:val="20"/>
              </w:rPr>
              <w:t>Провести настройку лінії упаковки (ГФ 24), задати на контролюючому пристрої кількість таблеток, фасованих в контейнер</w:t>
            </w:r>
          </w:p>
        </w:tc>
        <w:tc>
          <w:tcPr>
            <w:tcW w:w="2568" w:type="dxa"/>
            <w:gridSpan w:val="2"/>
            <w:tcBorders>
              <w:top w:val="single" w:sz="6" w:space="0" w:color="auto"/>
              <w:left w:val="single" w:sz="6" w:space="0" w:color="auto"/>
              <w:bottom w:val="single" w:sz="6" w:space="0" w:color="auto"/>
              <w:right w:val="single" w:sz="6" w:space="0" w:color="auto"/>
            </w:tcBorders>
          </w:tcPr>
          <w:p w14:paraId="3F905BEE" w14:textId="77777777" w:rsidR="00000000" w:rsidRDefault="00311493">
            <w:pPr>
              <w:rPr>
                <w:sz w:val="20"/>
                <w:szCs w:val="20"/>
              </w:rPr>
            </w:pPr>
          </w:p>
        </w:tc>
      </w:tr>
      <w:tr w:rsidR="00000000" w14:paraId="25C8A7B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0F0D8BB3"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15B518FD" w14:textId="77777777" w:rsidR="00000000" w:rsidRDefault="00311493">
            <w:pPr>
              <w:rPr>
                <w:sz w:val="20"/>
                <w:szCs w:val="20"/>
              </w:rPr>
            </w:pPr>
            <w:r>
              <w:rPr>
                <w:sz w:val="20"/>
                <w:szCs w:val="20"/>
              </w:rPr>
              <w:t>Надіти респіратор і рукавички!</w:t>
            </w:r>
          </w:p>
        </w:tc>
        <w:tc>
          <w:tcPr>
            <w:tcW w:w="2568" w:type="dxa"/>
            <w:gridSpan w:val="2"/>
            <w:tcBorders>
              <w:top w:val="single" w:sz="6" w:space="0" w:color="auto"/>
              <w:left w:val="single" w:sz="6" w:space="0" w:color="auto"/>
              <w:bottom w:val="single" w:sz="6" w:space="0" w:color="auto"/>
              <w:right w:val="single" w:sz="6" w:space="0" w:color="auto"/>
            </w:tcBorders>
          </w:tcPr>
          <w:p w14:paraId="5F8C55E9" w14:textId="77777777" w:rsidR="00000000" w:rsidRDefault="00311493">
            <w:pPr>
              <w:rPr>
                <w:sz w:val="20"/>
                <w:szCs w:val="20"/>
              </w:rPr>
            </w:pPr>
          </w:p>
        </w:tc>
      </w:tr>
      <w:tr w:rsidR="00000000" w14:paraId="08118A2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DD793D7"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724F6FF3" w14:textId="77777777" w:rsidR="00000000" w:rsidRDefault="00311493">
            <w:pPr>
              <w:rPr>
                <w:sz w:val="20"/>
                <w:szCs w:val="20"/>
              </w:rPr>
            </w:pPr>
            <w:r>
              <w:rPr>
                <w:sz w:val="20"/>
                <w:szCs w:val="20"/>
              </w:rPr>
              <w:t>Завантажити вручну таблетки «Парацет</w:t>
            </w:r>
            <w:r>
              <w:rPr>
                <w:sz w:val="20"/>
                <w:szCs w:val="20"/>
              </w:rPr>
              <w:t>амол 325 мг» з відер в бункер швидкісного підйомника, наповнюючи його в міру вироблення (подача таблеток на фасовку автоматизована)</w:t>
            </w:r>
          </w:p>
        </w:tc>
        <w:tc>
          <w:tcPr>
            <w:tcW w:w="2568" w:type="dxa"/>
            <w:gridSpan w:val="2"/>
            <w:tcBorders>
              <w:top w:val="single" w:sz="6" w:space="0" w:color="auto"/>
              <w:left w:val="single" w:sz="6" w:space="0" w:color="auto"/>
              <w:bottom w:val="single" w:sz="6" w:space="0" w:color="auto"/>
              <w:right w:val="single" w:sz="6" w:space="0" w:color="auto"/>
            </w:tcBorders>
          </w:tcPr>
          <w:p w14:paraId="6C86BD1A" w14:textId="77777777" w:rsidR="00000000" w:rsidRDefault="00311493">
            <w:pPr>
              <w:rPr>
                <w:sz w:val="20"/>
                <w:szCs w:val="20"/>
              </w:rPr>
            </w:pPr>
          </w:p>
        </w:tc>
      </w:tr>
      <w:tr w:rsidR="00000000" w14:paraId="7468645B"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3EDCFD0"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754A29A3" w14:textId="77777777" w:rsidR="00000000" w:rsidRDefault="00311493">
            <w:pPr>
              <w:rPr>
                <w:sz w:val="20"/>
                <w:szCs w:val="20"/>
              </w:rPr>
            </w:pPr>
            <w:r>
              <w:rPr>
                <w:sz w:val="20"/>
                <w:szCs w:val="20"/>
              </w:rPr>
              <w:t>Розфасувати таблетки «Парацетамол 325 мг» в контейнери полімерні ємністю 75 мл</w:t>
            </w:r>
          </w:p>
        </w:tc>
        <w:tc>
          <w:tcPr>
            <w:tcW w:w="2568" w:type="dxa"/>
            <w:gridSpan w:val="2"/>
            <w:tcBorders>
              <w:top w:val="single" w:sz="6" w:space="0" w:color="auto"/>
              <w:left w:val="single" w:sz="6" w:space="0" w:color="auto"/>
              <w:bottom w:val="single" w:sz="6" w:space="0" w:color="auto"/>
              <w:right w:val="single" w:sz="6" w:space="0" w:color="auto"/>
            </w:tcBorders>
          </w:tcPr>
          <w:p w14:paraId="392C5291" w14:textId="77777777" w:rsidR="00000000" w:rsidRDefault="00311493">
            <w:pPr>
              <w:rPr>
                <w:sz w:val="20"/>
                <w:szCs w:val="20"/>
              </w:rPr>
            </w:pPr>
          </w:p>
        </w:tc>
      </w:tr>
      <w:tr w:rsidR="00000000" w14:paraId="1F123366"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3DEF589" w14:textId="77777777" w:rsidR="00000000" w:rsidRDefault="00311493">
            <w:pPr>
              <w:rPr>
                <w:sz w:val="20"/>
                <w:szCs w:val="20"/>
              </w:rPr>
            </w:pPr>
            <w:r>
              <w:rPr>
                <w:sz w:val="20"/>
                <w:szCs w:val="20"/>
                <w:lang w:val="uk-UA"/>
              </w:rPr>
              <w:t xml:space="preserve">  </w:t>
            </w:r>
            <w:r>
              <w:rPr>
                <w:sz w:val="20"/>
                <w:szCs w:val="20"/>
              </w:rPr>
              <w:t>К4.2.1 -.  К4.2.2.</w:t>
            </w:r>
          </w:p>
        </w:tc>
        <w:tc>
          <w:tcPr>
            <w:tcW w:w="5773" w:type="dxa"/>
            <w:tcBorders>
              <w:top w:val="single" w:sz="6" w:space="0" w:color="auto"/>
              <w:left w:val="single" w:sz="6" w:space="0" w:color="auto"/>
              <w:bottom w:val="single" w:sz="6" w:space="0" w:color="auto"/>
              <w:right w:val="single" w:sz="6" w:space="0" w:color="auto"/>
            </w:tcBorders>
          </w:tcPr>
          <w:p w14:paraId="7B7E79FC" w14:textId="77777777" w:rsidR="00000000" w:rsidRDefault="00311493">
            <w:pPr>
              <w:rPr>
                <w:sz w:val="20"/>
                <w:szCs w:val="20"/>
              </w:rPr>
            </w:pPr>
            <w:r>
              <w:rPr>
                <w:sz w:val="20"/>
                <w:szCs w:val="20"/>
              </w:rPr>
              <w:t>Відбір проб для кон</w:t>
            </w:r>
            <w:r>
              <w:rPr>
                <w:sz w:val="20"/>
                <w:szCs w:val="20"/>
              </w:rPr>
              <w:t>тролю в процесі фасування: - кожні 30 хвилин для контролю кількості таблеток в одній упаковці - чіткості нанесення маркування, серії, терміну придатності, реєстраційного номера</w:t>
            </w:r>
          </w:p>
        </w:tc>
        <w:tc>
          <w:tcPr>
            <w:tcW w:w="2568" w:type="dxa"/>
            <w:gridSpan w:val="2"/>
            <w:tcBorders>
              <w:top w:val="single" w:sz="6" w:space="0" w:color="auto"/>
              <w:left w:val="single" w:sz="6" w:space="0" w:color="auto"/>
              <w:bottom w:val="single" w:sz="6" w:space="0" w:color="auto"/>
              <w:right w:val="single" w:sz="6" w:space="0" w:color="auto"/>
            </w:tcBorders>
          </w:tcPr>
          <w:p w14:paraId="3E1AA3FF" w14:textId="77777777" w:rsidR="00000000" w:rsidRDefault="00311493">
            <w:pPr>
              <w:rPr>
                <w:sz w:val="20"/>
                <w:szCs w:val="20"/>
              </w:rPr>
            </w:pPr>
            <w:r>
              <w:rPr>
                <w:sz w:val="20"/>
                <w:szCs w:val="20"/>
              </w:rPr>
              <w:t>Проба з 10 упаковок Проба з 10 упаковок</w:t>
            </w:r>
          </w:p>
        </w:tc>
      </w:tr>
      <w:tr w:rsidR="00000000" w14:paraId="7E42E2F6"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184A87A7" w14:textId="77777777" w:rsidR="00000000" w:rsidRDefault="00311493">
            <w:pPr>
              <w:rPr>
                <w:sz w:val="20"/>
                <w:szCs w:val="20"/>
              </w:rPr>
            </w:pPr>
            <w:r>
              <w:rPr>
                <w:sz w:val="20"/>
                <w:szCs w:val="20"/>
              </w:rPr>
              <w:t>УМО 4.3. Упаковка в пачки або плівку п</w:t>
            </w:r>
            <w:r>
              <w:rPr>
                <w:sz w:val="20"/>
                <w:szCs w:val="20"/>
              </w:rPr>
              <w:t>оліетиленову термоусадочну</w:t>
            </w:r>
          </w:p>
        </w:tc>
      </w:tr>
      <w:tr w:rsidR="00000000" w14:paraId="0F57F9C5"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709FAA4" w14:textId="77777777" w:rsidR="00000000" w:rsidRDefault="00311493">
            <w:pPr>
              <w:rPr>
                <w:sz w:val="20"/>
                <w:szCs w:val="20"/>
              </w:rPr>
            </w:pPr>
            <w:r>
              <w:rPr>
                <w:sz w:val="20"/>
                <w:szCs w:val="20"/>
              </w:rPr>
              <w:t>К4.3.1.</w:t>
            </w:r>
          </w:p>
        </w:tc>
        <w:tc>
          <w:tcPr>
            <w:tcW w:w="5773" w:type="dxa"/>
            <w:tcBorders>
              <w:top w:val="single" w:sz="6" w:space="0" w:color="auto"/>
              <w:left w:val="single" w:sz="6" w:space="0" w:color="auto"/>
              <w:bottom w:val="single" w:sz="6" w:space="0" w:color="auto"/>
              <w:right w:val="single" w:sz="6" w:space="0" w:color="auto"/>
            </w:tcBorders>
          </w:tcPr>
          <w:p w14:paraId="04E1486A" w14:textId="77777777" w:rsidR="00000000" w:rsidRDefault="00311493">
            <w:pPr>
              <w:rPr>
                <w:sz w:val="20"/>
                <w:szCs w:val="20"/>
              </w:rPr>
            </w:pPr>
            <w:r>
              <w:rPr>
                <w:sz w:val="20"/>
                <w:szCs w:val="20"/>
              </w:rPr>
              <w:t>Упакувати вручну на столі для упаковки готової продукції (ГФ 26) контейнер разом з листком-вкладишем в пачку</w:t>
            </w:r>
          </w:p>
        </w:tc>
        <w:tc>
          <w:tcPr>
            <w:tcW w:w="2568" w:type="dxa"/>
            <w:gridSpan w:val="2"/>
            <w:tcBorders>
              <w:top w:val="single" w:sz="6" w:space="0" w:color="auto"/>
              <w:left w:val="single" w:sz="6" w:space="0" w:color="auto"/>
              <w:bottom w:val="single" w:sz="6" w:space="0" w:color="auto"/>
              <w:right w:val="single" w:sz="6" w:space="0" w:color="auto"/>
            </w:tcBorders>
          </w:tcPr>
          <w:p w14:paraId="51A3AE06" w14:textId="77777777" w:rsidR="00000000" w:rsidRDefault="00311493">
            <w:pPr>
              <w:rPr>
                <w:sz w:val="20"/>
                <w:szCs w:val="20"/>
              </w:rPr>
            </w:pPr>
            <w:r>
              <w:rPr>
                <w:sz w:val="20"/>
                <w:szCs w:val="20"/>
              </w:rPr>
              <w:t>Контейнер разом з листком-вкладишем у пачці з картону для споживчої тари по ГОСТ 7933-89</w:t>
            </w:r>
          </w:p>
        </w:tc>
      </w:tr>
      <w:tr w:rsidR="00000000" w14:paraId="11AA3C3C"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3D15A906" w14:textId="77777777" w:rsidR="00000000" w:rsidRDefault="00311493">
            <w:pPr>
              <w:rPr>
                <w:sz w:val="20"/>
                <w:szCs w:val="20"/>
              </w:rPr>
            </w:pPr>
            <w:r>
              <w:rPr>
                <w:sz w:val="20"/>
                <w:szCs w:val="20"/>
              </w:rPr>
              <w:t>К4.3.2.</w:t>
            </w:r>
          </w:p>
        </w:tc>
        <w:tc>
          <w:tcPr>
            <w:tcW w:w="5773" w:type="dxa"/>
            <w:tcBorders>
              <w:top w:val="single" w:sz="6" w:space="0" w:color="auto"/>
              <w:left w:val="single" w:sz="6" w:space="0" w:color="auto"/>
              <w:bottom w:val="single" w:sz="6" w:space="0" w:color="auto"/>
              <w:right w:val="single" w:sz="6" w:space="0" w:color="auto"/>
            </w:tcBorders>
          </w:tcPr>
          <w:p w14:paraId="03021656" w14:textId="77777777" w:rsidR="00000000" w:rsidRDefault="00311493">
            <w:pPr>
              <w:rPr>
                <w:sz w:val="20"/>
                <w:szCs w:val="20"/>
              </w:rPr>
            </w:pPr>
            <w:r>
              <w:rPr>
                <w:sz w:val="20"/>
                <w:szCs w:val="20"/>
              </w:rPr>
              <w:t>Упакувати ко</w:t>
            </w:r>
            <w:r>
              <w:rPr>
                <w:sz w:val="20"/>
                <w:szCs w:val="20"/>
              </w:rPr>
              <w:t>нтейнери в плівку поліетиленову термоусадочну на апараті для пакування в термоусадочну плівку (ГФ 25)</w:t>
            </w:r>
          </w:p>
        </w:tc>
        <w:tc>
          <w:tcPr>
            <w:tcW w:w="2568" w:type="dxa"/>
            <w:gridSpan w:val="2"/>
            <w:tcBorders>
              <w:top w:val="single" w:sz="6" w:space="0" w:color="auto"/>
              <w:left w:val="single" w:sz="6" w:space="0" w:color="auto"/>
              <w:bottom w:val="single" w:sz="6" w:space="0" w:color="auto"/>
              <w:right w:val="single" w:sz="6" w:space="0" w:color="auto"/>
            </w:tcBorders>
          </w:tcPr>
          <w:p w14:paraId="021F9BD7" w14:textId="77777777" w:rsidR="00000000" w:rsidRDefault="00311493">
            <w:pPr>
              <w:rPr>
                <w:sz w:val="20"/>
                <w:szCs w:val="20"/>
              </w:rPr>
            </w:pPr>
            <w:r>
              <w:rPr>
                <w:sz w:val="20"/>
                <w:szCs w:val="20"/>
                <w:lang w:val="uk-UA"/>
              </w:rPr>
              <w:t>Н</w:t>
            </w:r>
            <w:r>
              <w:rPr>
                <w:sz w:val="20"/>
                <w:szCs w:val="20"/>
              </w:rPr>
              <w:t>а 10 контейнерів з 10 листками-вкладишами</w:t>
            </w:r>
          </w:p>
        </w:tc>
      </w:tr>
      <w:tr w:rsidR="00000000" w14:paraId="4405AF7F"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4AD58BF4" w14:textId="77777777" w:rsidR="00000000" w:rsidRDefault="00311493">
            <w:pPr>
              <w:rPr>
                <w:sz w:val="20"/>
                <w:szCs w:val="20"/>
              </w:rPr>
            </w:pPr>
            <w:r>
              <w:rPr>
                <w:sz w:val="20"/>
                <w:szCs w:val="20"/>
              </w:rPr>
              <w:t>К4.3.3.</w:t>
            </w:r>
          </w:p>
        </w:tc>
        <w:tc>
          <w:tcPr>
            <w:tcW w:w="5773" w:type="dxa"/>
            <w:tcBorders>
              <w:top w:val="single" w:sz="6" w:space="0" w:color="auto"/>
              <w:left w:val="single" w:sz="6" w:space="0" w:color="auto"/>
              <w:bottom w:val="single" w:sz="6" w:space="0" w:color="auto"/>
              <w:right w:val="single" w:sz="6" w:space="0" w:color="auto"/>
            </w:tcBorders>
          </w:tcPr>
          <w:p w14:paraId="7D66F0C3" w14:textId="77777777" w:rsidR="00000000" w:rsidRDefault="00311493">
            <w:pPr>
              <w:rPr>
                <w:sz w:val="20"/>
                <w:szCs w:val="20"/>
              </w:rPr>
            </w:pPr>
            <w:r>
              <w:rPr>
                <w:sz w:val="20"/>
                <w:szCs w:val="20"/>
              </w:rPr>
              <w:t>Упакувати вручну на столі для упаковки готової продукції (ГФ 26) контурну чарункову упаковку з інструк</w:t>
            </w:r>
            <w:r>
              <w:rPr>
                <w:sz w:val="20"/>
                <w:szCs w:val="20"/>
              </w:rPr>
              <w:t>цією із застосування в пачку</w:t>
            </w:r>
          </w:p>
        </w:tc>
        <w:tc>
          <w:tcPr>
            <w:tcW w:w="2568" w:type="dxa"/>
            <w:gridSpan w:val="2"/>
            <w:tcBorders>
              <w:top w:val="single" w:sz="6" w:space="0" w:color="auto"/>
              <w:left w:val="single" w:sz="6" w:space="0" w:color="auto"/>
              <w:bottom w:val="single" w:sz="6" w:space="0" w:color="auto"/>
              <w:right w:val="single" w:sz="6" w:space="0" w:color="auto"/>
            </w:tcBorders>
          </w:tcPr>
          <w:p w14:paraId="712F70C2" w14:textId="77777777" w:rsidR="00000000" w:rsidRDefault="00311493">
            <w:pPr>
              <w:rPr>
                <w:sz w:val="20"/>
                <w:szCs w:val="20"/>
              </w:rPr>
            </w:pPr>
            <w:r>
              <w:rPr>
                <w:sz w:val="20"/>
                <w:szCs w:val="20"/>
              </w:rPr>
              <w:t>№ 6 або № 12 в пачку з листком-вкладишем</w:t>
            </w:r>
          </w:p>
        </w:tc>
      </w:tr>
      <w:tr w:rsidR="00000000" w14:paraId="5991327E"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292A8011" w14:textId="77777777" w:rsidR="00000000" w:rsidRDefault="00311493">
            <w:pPr>
              <w:rPr>
                <w:sz w:val="20"/>
                <w:szCs w:val="20"/>
              </w:rPr>
            </w:pPr>
            <w:r>
              <w:rPr>
                <w:sz w:val="20"/>
                <w:szCs w:val="20"/>
              </w:rPr>
              <w:t>К4.3.4.</w:t>
            </w:r>
          </w:p>
        </w:tc>
        <w:tc>
          <w:tcPr>
            <w:tcW w:w="5773" w:type="dxa"/>
            <w:tcBorders>
              <w:top w:val="single" w:sz="6" w:space="0" w:color="auto"/>
              <w:left w:val="single" w:sz="6" w:space="0" w:color="auto"/>
              <w:bottom w:val="single" w:sz="6" w:space="0" w:color="auto"/>
              <w:right w:val="single" w:sz="6" w:space="0" w:color="auto"/>
            </w:tcBorders>
          </w:tcPr>
          <w:p w14:paraId="5E7FD95A" w14:textId="77777777" w:rsidR="00000000" w:rsidRDefault="00311493">
            <w:pPr>
              <w:rPr>
                <w:sz w:val="20"/>
                <w:szCs w:val="20"/>
              </w:rPr>
            </w:pPr>
            <w:r>
              <w:rPr>
                <w:sz w:val="20"/>
                <w:szCs w:val="20"/>
              </w:rPr>
              <w:t>Контроль комплектності упаковки в пачки; правильність і чіткість нанесення маркування, кодування, серії, терміну придатності, реєстраційного номера</w:t>
            </w:r>
          </w:p>
        </w:tc>
        <w:tc>
          <w:tcPr>
            <w:tcW w:w="2568" w:type="dxa"/>
            <w:gridSpan w:val="2"/>
            <w:tcBorders>
              <w:top w:val="single" w:sz="6" w:space="0" w:color="auto"/>
              <w:left w:val="single" w:sz="6" w:space="0" w:color="auto"/>
              <w:bottom w:val="single" w:sz="6" w:space="0" w:color="auto"/>
              <w:right w:val="single" w:sz="6" w:space="0" w:color="auto"/>
            </w:tcBorders>
          </w:tcPr>
          <w:p w14:paraId="69C22EFB" w14:textId="77777777" w:rsidR="00000000" w:rsidRDefault="00311493">
            <w:pPr>
              <w:rPr>
                <w:sz w:val="20"/>
                <w:szCs w:val="20"/>
              </w:rPr>
            </w:pPr>
            <w:r>
              <w:rPr>
                <w:sz w:val="20"/>
                <w:szCs w:val="20"/>
              </w:rPr>
              <w:t>Чітко нанесений текст маркув</w:t>
            </w:r>
            <w:r>
              <w:rPr>
                <w:sz w:val="20"/>
                <w:szCs w:val="20"/>
              </w:rPr>
              <w:t>ання</w:t>
            </w:r>
          </w:p>
        </w:tc>
      </w:tr>
      <w:tr w:rsidR="00000000" w14:paraId="7E9C869A" w14:textId="77777777">
        <w:tblPrEx>
          <w:tblCellMar>
            <w:top w:w="0" w:type="dxa"/>
            <w:left w:w="0" w:type="dxa"/>
            <w:bottom w:w="0" w:type="dxa"/>
            <w:right w:w="0" w:type="dxa"/>
          </w:tblCellMar>
        </w:tblPrEx>
        <w:tc>
          <w:tcPr>
            <w:tcW w:w="9241" w:type="dxa"/>
            <w:gridSpan w:val="4"/>
            <w:tcBorders>
              <w:top w:val="single" w:sz="6" w:space="0" w:color="auto"/>
              <w:left w:val="single" w:sz="6" w:space="0" w:color="auto"/>
              <w:bottom w:val="single" w:sz="6" w:space="0" w:color="auto"/>
              <w:right w:val="single" w:sz="6" w:space="0" w:color="auto"/>
            </w:tcBorders>
          </w:tcPr>
          <w:p w14:paraId="324AE769" w14:textId="77777777" w:rsidR="00000000" w:rsidRDefault="00311493">
            <w:pPr>
              <w:rPr>
                <w:sz w:val="20"/>
                <w:szCs w:val="20"/>
              </w:rPr>
            </w:pPr>
            <w:r>
              <w:rPr>
                <w:sz w:val="20"/>
                <w:szCs w:val="20"/>
              </w:rPr>
              <w:t>УМО 4.4. Упаковка в коробки або ящики</w:t>
            </w:r>
          </w:p>
        </w:tc>
      </w:tr>
      <w:tr w:rsidR="00000000" w14:paraId="12E48300"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55E4AB85"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4094E49C" w14:textId="77777777" w:rsidR="00000000" w:rsidRDefault="00311493">
            <w:pPr>
              <w:rPr>
                <w:sz w:val="20"/>
                <w:szCs w:val="20"/>
              </w:rPr>
            </w:pPr>
            <w:r>
              <w:rPr>
                <w:sz w:val="20"/>
                <w:szCs w:val="20"/>
              </w:rPr>
              <w:t>Упакувати, вручну, на столі для упаковки готової продукції (ГФ 26) пачки в коробки або ящики, наклеїти етикетки для групової тари, маніпуляційні знаки, склеїти коробки або ящики стрічкою клейов</w:t>
            </w:r>
            <w:r>
              <w:rPr>
                <w:sz w:val="20"/>
                <w:szCs w:val="20"/>
                <w:lang w:val="uk-UA"/>
              </w:rPr>
              <w:t>ою</w:t>
            </w:r>
            <w:r>
              <w:rPr>
                <w:sz w:val="20"/>
                <w:szCs w:val="20"/>
              </w:rPr>
              <w:t>.</w:t>
            </w:r>
          </w:p>
        </w:tc>
        <w:tc>
          <w:tcPr>
            <w:tcW w:w="2568" w:type="dxa"/>
            <w:gridSpan w:val="2"/>
            <w:tcBorders>
              <w:top w:val="single" w:sz="6" w:space="0" w:color="auto"/>
              <w:left w:val="single" w:sz="6" w:space="0" w:color="auto"/>
              <w:bottom w:val="single" w:sz="6" w:space="0" w:color="auto"/>
              <w:right w:val="single" w:sz="6" w:space="0" w:color="auto"/>
            </w:tcBorders>
          </w:tcPr>
          <w:p w14:paraId="2B12FF9A" w14:textId="77777777" w:rsidR="00000000" w:rsidRDefault="00311493">
            <w:pPr>
              <w:rPr>
                <w:sz w:val="20"/>
                <w:szCs w:val="20"/>
              </w:rPr>
            </w:pPr>
          </w:p>
        </w:tc>
      </w:tr>
      <w:tr w:rsidR="00000000" w14:paraId="153495E7"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382587C"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1A8983D0" w14:textId="77777777" w:rsidR="00000000" w:rsidRDefault="00311493">
            <w:pPr>
              <w:rPr>
                <w:sz w:val="20"/>
                <w:szCs w:val="20"/>
                <w:lang w:val="uk-UA"/>
              </w:rPr>
            </w:pPr>
            <w:r>
              <w:rPr>
                <w:sz w:val="20"/>
                <w:szCs w:val="20"/>
              </w:rPr>
              <w:t>Упакувати,</w:t>
            </w:r>
            <w:r>
              <w:rPr>
                <w:sz w:val="20"/>
                <w:szCs w:val="20"/>
              </w:rPr>
              <w:t xml:space="preserve"> вручну, на столі для упаковки готової продукції (ГФ 26) контейнери в плівці поліетиленов</w:t>
            </w:r>
            <w:r>
              <w:rPr>
                <w:sz w:val="20"/>
                <w:szCs w:val="20"/>
                <w:lang w:val="uk-UA"/>
              </w:rPr>
              <w:t>ій</w:t>
            </w:r>
            <w:r>
              <w:rPr>
                <w:sz w:val="20"/>
                <w:szCs w:val="20"/>
              </w:rPr>
              <w:t xml:space="preserve"> термоусадочн</w:t>
            </w:r>
            <w:r>
              <w:rPr>
                <w:sz w:val="20"/>
                <w:szCs w:val="20"/>
                <w:lang w:val="uk-UA"/>
              </w:rPr>
              <w:t xml:space="preserve">ій </w:t>
            </w:r>
            <w:r>
              <w:rPr>
                <w:sz w:val="20"/>
                <w:szCs w:val="20"/>
              </w:rPr>
              <w:t>в коробки або ящики, наклеїти етикетки для групової тари, маніпуляційні знаки, обклеїти коробки або ящики стрічкою клейов</w:t>
            </w:r>
            <w:r>
              <w:rPr>
                <w:sz w:val="20"/>
                <w:szCs w:val="20"/>
                <w:lang w:val="uk-UA"/>
              </w:rPr>
              <w:t>ою</w:t>
            </w:r>
          </w:p>
        </w:tc>
        <w:tc>
          <w:tcPr>
            <w:tcW w:w="2568" w:type="dxa"/>
            <w:gridSpan w:val="2"/>
            <w:tcBorders>
              <w:top w:val="single" w:sz="6" w:space="0" w:color="auto"/>
              <w:left w:val="single" w:sz="6" w:space="0" w:color="auto"/>
              <w:bottom w:val="single" w:sz="6" w:space="0" w:color="auto"/>
              <w:right w:val="single" w:sz="6" w:space="0" w:color="auto"/>
            </w:tcBorders>
          </w:tcPr>
          <w:p w14:paraId="28927238" w14:textId="77777777" w:rsidR="00000000" w:rsidRDefault="00311493">
            <w:pPr>
              <w:rPr>
                <w:sz w:val="20"/>
                <w:szCs w:val="20"/>
              </w:rPr>
            </w:pPr>
          </w:p>
        </w:tc>
      </w:tr>
      <w:tr w:rsidR="00000000" w14:paraId="540F4008"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1D67844E" w14:textId="77777777" w:rsidR="00000000" w:rsidRDefault="00311493">
            <w:pPr>
              <w:rPr>
                <w:sz w:val="20"/>
                <w:szCs w:val="20"/>
              </w:rPr>
            </w:pPr>
            <w:r>
              <w:rPr>
                <w:sz w:val="20"/>
                <w:szCs w:val="20"/>
              </w:rPr>
              <w:t>К4.4.1.</w:t>
            </w:r>
          </w:p>
        </w:tc>
        <w:tc>
          <w:tcPr>
            <w:tcW w:w="5773" w:type="dxa"/>
            <w:tcBorders>
              <w:top w:val="single" w:sz="6" w:space="0" w:color="auto"/>
              <w:left w:val="single" w:sz="6" w:space="0" w:color="auto"/>
              <w:bottom w:val="single" w:sz="6" w:space="0" w:color="auto"/>
              <w:right w:val="single" w:sz="6" w:space="0" w:color="auto"/>
            </w:tcBorders>
          </w:tcPr>
          <w:p w14:paraId="274B5F75" w14:textId="77777777" w:rsidR="00000000" w:rsidRDefault="00311493">
            <w:pPr>
              <w:rPr>
                <w:sz w:val="20"/>
                <w:szCs w:val="20"/>
              </w:rPr>
            </w:pPr>
            <w:r>
              <w:rPr>
                <w:sz w:val="20"/>
                <w:szCs w:val="20"/>
              </w:rPr>
              <w:t>Контроль компле</w:t>
            </w:r>
            <w:r>
              <w:rPr>
                <w:sz w:val="20"/>
                <w:szCs w:val="20"/>
              </w:rPr>
              <w:t>ктності групови</w:t>
            </w:r>
            <w:r>
              <w:rPr>
                <w:sz w:val="20"/>
                <w:szCs w:val="20"/>
                <w:lang w:val="uk-UA"/>
              </w:rPr>
              <w:t>ї</w:t>
            </w:r>
            <w:r>
              <w:rPr>
                <w:sz w:val="20"/>
                <w:szCs w:val="20"/>
              </w:rPr>
              <w:t xml:space="preserve"> упаковки.</w:t>
            </w:r>
          </w:p>
        </w:tc>
        <w:tc>
          <w:tcPr>
            <w:tcW w:w="2568" w:type="dxa"/>
            <w:gridSpan w:val="2"/>
            <w:tcBorders>
              <w:top w:val="single" w:sz="6" w:space="0" w:color="auto"/>
              <w:left w:val="single" w:sz="6" w:space="0" w:color="auto"/>
              <w:bottom w:val="single" w:sz="6" w:space="0" w:color="auto"/>
              <w:right w:val="single" w:sz="6" w:space="0" w:color="auto"/>
            </w:tcBorders>
          </w:tcPr>
          <w:p w14:paraId="1199CB0C" w14:textId="77777777" w:rsidR="00000000" w:rsidRDefault="00311493">
            <w:pPr>
              <w:rPr>
                <w:sz w:val="20"/>
                <w:szCs w:val="20"/>
              </w:rPr>
            </w:pPr>
          </w:p>
        </w:tc>
      </w:tr>
      <w:tr w:rsidR="00000000" w14:paraId="22DC2B51" w14:textId="77777777">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tcPr>
          <w:p w14:paraId="68186758" w14:textId="77777777" w:rsidR="00000000" w:rsidRDefault="00311493">
            <w:pPr>
              <w:rPr>
                <w:sz w:val="20"/>
                <w:szCs w:val="20"/>
              </w:rPr>
            </w:pPr>
          </w:p>
        </w:tc>
        <w:tc>
          <w:tcPr>
            <w:tcW w:w="5773" w:type="dxa"/>
            <w:tcBorders>
              <w:top w:val="single" w:sz="6" w:space="0" w:color="auto"/>
              <w:left w:val="single" w:sz="6" w:space="0" w:color="auto"/>
              <w:bottom w:val="single" w:sz="6" w:space="0" w:color="auto"/>
              <w:right w:val="single" w:sz="6" w:space="0" w:color="auto"/>
            </w:tcBorders>
          </w:tcPr>
          <w:p w14:paraId="0B417F27" w14:textId="77777777" w:rsidR="00000000" w:rsidRDefault="00311493">
            <w:pPr>
              <w:rPr>
                <w:sz w:val="20"/>
                <w:szCs w:val="20"/>
              </w:rPr>
            </w:pPr>
            <w:r>
              <w:rPr>
                <w:sz w:val="20"/>
                <w:szCs w:val="20"/>
              </w:rPr>
              <w:t>Заповнити протокол виготовлення серії</w:t>
            </w:r>
          </w:p>
        </w:tc>
        <w:tc>
          <w:tcPr>
            <w:tcW w:w="2568" w:type="dxa"/>
            <w:gridSpan w:val="2"/>
            <w:tcBorders>
              <w:top w:val="single" w:sz="6" w:space="0" w:color="auto"/>
              <w:left w:val="single" w:sz="6" w:space="0" w:color="auto"/>
              <w:bottom w:val="single" w:sz="6" w:space="0" w:color="auto"/>
              <w:right w:val="single" w:sz="6" w:space="0" w:color="auto"/>
            </w:tcBorders>
          </w:tcPr>
          <w:p w14:paraId="6AB7A906" w14:textId="77777777" w:rsidR="00000000" w:rsidRDefault="00311493">
            <w:pPr>
              <w:rPr>
                <w:sz w:val="20"/>
                <w:szCs w:val="20"/>
              </w:rPr>
            </w:pPr>
          </w:p>
        </w:tc>
      </w:tr>
      <w:tr w:rsidR="00000000" w14:paraId="70DD15A5"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7376779F"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22D80D9E" w14:textId="77777777" w:rsidR="00000000" w:rsidRDefault="00311493">
            <w:pPr>
              <w:rPr>
                <w:sz w:val="20"/>
                <w:szCs w:val="20"/>
              </w:rPr>
            </w:pPr>
            <w:r>
              <w:rPr>
                <w:sz w:val="20"/>
                <w:szCs w:val="20"/>
              </w:rPr>
              <w:t xml:space="preserve">Упаковану продукцію встановити на пластикові палети, ідентифікувати карткою «Карантин» із зазначенням найменування продукту, коду, серії, терміну придатності і транспортувати на склад </w:t>
            </w:r>
            <w:r>
              <w:rPr>
                <w:sz w:val="20"/>
                <w:szCs w:val="20"/>
              </w:rPr>
              <w:t>готової продукції разом з протоколом виготовлення серії</w:t>
            </w:r>
          </w:p>
        </w:tc>
        <w:tc>
          <w:tcPr>
            <w:tcW w:w="2568" w:type="dxa"/>
            <w:gridSpan w:val="2"/>
            <w:tcBorders>
              <w:top w:val="single" w:sz="6" w:space="0" w:color="auto"/>
              <w:left w:val="single" w:sz="6" w:space="0" w:color="auto"/>
              <w:bottom w:val="single" w:sz="6" w:space="0" w:color="auto"/>
              <w:right w:val="single" w:sz="6" w:space="0" w:color="auto"/>
            </w:tcBorders>
          </w:tcPr>
          <w:p w14:paraId="558F2DCE" w14:textId="77777777" w:rsidR="00000000" w:rsidRDefault="00311493">
            <w:pPr>
              <w:rPr>
                <w:sz w:val="20"/>
                <w:szCs w:val="20"/>
              </w:rPr>
            </w:pPr>
          </w:p>
        </w:tc>
      </w:tr>
      <w:tr w:rsidR="00000000" w14:paraId="48A23841"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6C9444AA"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0F1B12FD" w14:textId="77777777" w:rsidR="00000000" w:rsidRDefault="00311493">
            <w:pPr>
              <w:rPr>
                <w:sz w:val="20"/>
                <w:szCs w:val="20"/>
              </w:rPr>
            </w:pPr>
            <w:r>
              <w:rPr>
                <w:sz w:val="20"/>
                <w:szCs w:val="20"/>
              </w:rPr>
              <w:t>Провести повну очистку та дезинфекцію обладнання і всієї ділянки при завершенні виробництва серії відповідно до Тхр 64-05761614- 01-2001 та СТП 52-2000 «Санітарна підготовка виробництва»</w:t>
            </w:r>
          </w:p>
        </w:tc>
        <w:tc>
          <w:tcPr>
            <w:tcW w:w="2568" w:type="dxa"/>
            <w:gridSpan w:val="2"/>
            <w:tcBorders>
              <w:top w:val="single" w:sz="6" w:space="0" w:color="auto"/>
              <w:left w:val="single" w:sz="6" w:space="0" w:color="auto"/>
              <w:bottom w:val="single" w:sz="6" w:space="0" w:color="auto"/>
              <w:right w:val="single" w:sz="6" w:space="0" w:color="auto"/>
            </w:tcBorders>
          </w:tcPr>
          <w:p w14:paraId="1CB436AC" w14:textId="77777777" w:rsidR="00000000" w:rsidRDefault="00311493">
            <w:pPr>
              <w:rPr>
                <w:sz w:val="20"/>
                <w:szCs w:val="20"/>
              </w:rPr>
            </w:pPr>
          </w:p>
        </w:tc>
      </w:tr>
      <w:tr w:rsidR="00000000" w14:paraId="56D87092"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1254F24D"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5FE041E5" w14:textId="77777777" w:rsidR="00000000" w:rsidRDefault="00311493">
            <w:pPr>
              <w:rPr>
                <w:sz w:val="20"/>
                <w:szCs w:val="20"/>
              </w:rPr>
            </w:pPr>
            <w:r>
              <w:rPr>
                <w:sz w:val="20"/>
                <w:szCs w:val="20"/>
              </w:rPr>
              <w:t>Заповн</w:t>
            </w:r>
            <w:r>
              <w:rPr>
                <w:sz w:val="20"/>
                <w:szCs w:val="20"/>
              </w:rPr>
              <w:t>ити журнал експлуатації обладнання та приміщення</w:t>
            </w:r>
          </w:p>
        </w:tc>
        <w:tc>
          <w:tcPr>
            <w:tcW w:w="2568" w:type="dxa"/>
            <w:gridSpan w:val="2"/>
            <w:tcBorders>
              <w:top w:val="single" w:sz="6" w:space="0" w:color="auto"/>
              <w:left w:val="single" w:sz="6" w:space="0" w:color="auto"/>
              <w:bottom w:val="single" w:sz="6" w:space="0" w:color="auto"/>
              <w:right w:val="single" w:sz="6" w:space="0" w:color="auto"/>
            </w:tcBorders>
          </w:tcPr>
          <w:p w14:paraId="394CEACC" w14:textId="77777777" w:rsidR="00000000" w:rsidRDefault="00311493">
            <w:pPr>
              <w:rPr>
                <w:sz w:val="20"/>
                <w:szCs w:val="20"/>
              </w:rPr>
            </w:pPr>
          </w:p>
        </w:tc>
      </w:tr>
      <w:tr w:rsidR="00000000" w14:paraId="03204901"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4863706C"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29DCC1D7" w14:textId="77777777" w:rsidR="00000000" w:rsidRDefault="00311493">
            <w:pPr>
              <w:rPr>
                <w:sz w:val="20"/>
                <w:szCs w:val="20"/>
              </w:rPr>
            </w:pPr>
            <w:r>
              <w:rPr>
                <w:sz w:val="20"/>
                <w:szCs w:val="20"/>
              </w:rPr>
              <w:t>Отримати висновок інспектора ОКК про якість прибирання приміщення і обладнання</w:t>
            </w:r>
          </w:p>
        </w:tc>
        <w:tc>
          <w:tcPr>
            <w:tcW w:w="2568" w:type="dxa"/>
            <w:gridSpan w:val="2"/>
            <w:tcBorders>
              <w:top w:val="single" w:sz="6" w:space="0" w:color="auto"/>
              <w:left w:val="single" w:sz="6" w:space="0" w:color="auto"/>
              <w:bottom w:val="single" w:sz="6" w:space="0" w:color="auto"/>
              <w:right w:val="single" w:sz="6" w:space="0" w:color="auto"/>
            </w:tcBorders>
          </w:tcPr>
          <w:p w14:paraId="15053072" w14:textId="77777777" w:rsidR="00000000" w:rsidRDefault="00311493">
            <w:pPr>
              <w:rPr>
                <w:sz w:val="20"/>
                <w:szCs w:val="20"/>
              </w:rPr>
            </w:pPr>
            <w:r>
              <w:rPr>
                <w:sz w:val="20"/>
                <w:szCs w:val="20"/>
              </w:rPr>
              <w:t>Наявність підпису відповідального за чистоту ділянки</w:t>
            </w:r>
          </w:p>
        </w:tc>
      </w:tr>
      <w:tr w:rsidR="00000000" w14:paraId="278D797F"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089D58B3"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17607A63" w14:textId="77777777" w:rsidR="00000000" w:rsidRDefault="00311493">
            <w:pPr>
              <w:rPr>
                <w:sz w:val="20"/>
                <w:szCs w:val="20"/>
              </w:rPr>
            </w:pPr>
            <w:r>
              <w:rPr>
                <w:sz w:val="20"/>
                <w:szCs w:val="20"/>
              </w:rPr>
              <w:t>Контролер ОТК відбирає середню пробу від серії готової продукції на ві</w:t>
            </w:r>
            <w:r>
              <w:rPr>
                <w:sz w:val="20"/>
                <w:szCs w:val="20"/>
              </w:rPr>
              <w:t>дповідність її вимогам АНД</w:t>
            </w:r>
          </w:p>
        </w:tc>
        <w:tc>
          <w:tcPr>
            <w:tcW w:w="2568" w:type="dxa"/>
            <w:gridSpan w:val="2"/>
            <w:tcBorders>
              <w:top w:val="single" w:sz="6" w:space="0" w:color="auto"/>
              <w:left w:val="single" w:sz="6" w:space="0" w:color="auto"/>
              <w:bottom w:val="single" w:sz="6" w:space="0" w:color="auto"/>
              <w:right w:val="single" w:sz="6" w:space="0" w:color="auto"/>
            </w:tcBorders>
          </w:tcPr>
          <w:p w14:paraId="6B43EAA4" w14:textId="77777777" w:rsidR="00000000" w:rsidRDefault="00311493">
            <w:pPr>
              <w:rPr>
                <w:sz w:val="20"/>
                <w:szCs w:val="20"/>
              </w:rPr>
            </w:pPr>
          </w:p>
        </w:tc>
      </w:tr>
      <w:tr w:rsidR="00000000" w14:paraId="3AAD611A"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797ACC2F"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76F8191D" w14:textId="77777777" w:rsidR="00000000" w:rsidRDefault="00311493">
            <w:pPr>
              <w:rPr>
                <w:sz w:val="20"/>
                <w:szCs w:val="20"/>
              </w:rPr>
            </w:pPr>
            <w:r>
              <w:rPr>
                <w:sz w:val="20"/>
                <w:szCs w:val="20"/>
              </w:rPr>
              <w:t>Після видачі ОКК позитивного результату аналізу готової продукції формується досьє на серію, заст. директора компанії за якістю виписує дозвіл на відвантаження продукції, інспектор технологічного процесу змінює картку «Каранти</w:t>
            </w:r>
            <w:r>
              <w:rPr>
                <w:sz w:val="20"/>
                <w:szCs w:val="20"/>
              </w:rPr>
              <w:t>н» на упакован</w:t>
            </w:r>
            <w:r>
              <w:rPr>
                <w:sz w:val="20"/>
                <w:szCs w:val="20"/>
                <w:lang w:val="uk-UA"/>
              </w:rPr>
              <w:t>ій</w:t>
            </w:r>
            <w:r>
              <w:rPr>
                <w:sz w:val="20"/>
                <w:szCs w:val="20"/>
              </w:rPr>
              <w:t xml:space="preserve"> продукції на картку «Пропущено», зав.складом отримує право на відвантаження готової продукції споживачам</w:t>
            </w:r>
          </w:p>
        </w:tc>
        <w:tc>
          <w:tcPr>
            <w:tcW w:w="2568" w:type="dxa"/>
            <w:gridSpan w:val="2"/>
            <w:tcBorders>
              <w:top w:val="single" w:sz="6" w:space="0" w:color="auto"/>
              <w:left w:val="single" w:sz="6" w:space="0" w:color="auto"/>
              <w:bottom w:val="single" w:sz="6" w:space="0" w:color="auto"/>
              <w:right w:val="single" w:sz="6" w:space="0" w:color="auto"/>
            </w:tcBorders>
          </w:tcPr>
          <w:p w14:paraId="26E8590F" w14:textId="77777777" w:rsidR="00000000" w:rsidRDefault="00311493">
            <w:pPr>
              <w:rPr>
                <w:sz w:val="20"/>
                <w:szCs w:val="20"/>
              </w:rPr>
            </w:pPr>
          </w:p>
        </w:tc>
      </w:tr>
      <w:tr w:rsidR="00000000" w14:paraId="1EF70E2C" w14:textId="77777777">
        <w:tblPrEx>
          <w:tblCellMar>
            <w:top w:w="0" w:type="dxa"/>
            <w:left w:w="0" w:type="dxa"/>
            <w:bottom w:w="0" w:type="dxa"/>
            <w:right w:w="0" w:type="dxa"/>
          </w:tblCellMar>
        </w:tblPrEx>
        <w:tc>
          <w:tcPr>
            <w:tcW w:w="897" w:type="dxa"/>
            <w:tcBorders>
              <w:top w:val="single" w:sz="6" w:space="0" w:color="auto"/>
              <w:left w:val="single" w:sz="6" w:space="0" w:color="auto"/>
              <w:bottom w:val="single" w:sz="6" w:space="0" w:color="auto"/>
              <w:right w:val="single" w:sz="6" w:space="0" w:color="auto"/>
            </w:tcBorders>
          </w:tcPr>
          <w:p w14:paraId="2872F551" w14:textId="77777777" w:rsidR="00000000" w:rsidRDefault="00311493">
            <w:pPr>
              <w:rPr>
                <w:sz w:val="20"/>
                <w:szCs w:val="20"/>
              </w:rPr>
            </w:pPr>
          </w:p>
        </w:tc>
        <w:tc>
          <w:tcPr>
            <w:tcW w:w="5776" w:type="dxa"/>
            <w:tcBorders>
              <w:top w:val="single" w:sz="6" w:space="0" w:color="auto"/>
              <w:left w:val="single" w:sz="6" w:space="0" w:color="auto"/>
              <w:bottom w:val="single" w:sz="6" w:space="0" w:color="auto"/>
              <w:right w:val="single" w:sz="6" w:space="0" w:color="auto"/>
            </w:tcBorders>
          </w:tcPr>
          <w:p w14:paraId="5D39FA38" w14:textId="77777777" w:rsidR="00000000" w:rsidRDefault="00311493">
            <w:pPr>
              <w:rPr>
                <w:sz w:val="20"/>
                <w:szCs w:val="20"/>
              </w:rPr>
            </w:pPr>
            <w:r>
              <w:rPr>
                <w:sz w:val="20"/>
                <w:szCs w:val="20"/>
              </w:rPr>
              <w:t xml:space="preserve">Після закінчення технологічного процесу картки "Виробництво" від всіх операцій прикладають до протоколу виготовлення серії і разом </w:t>
            </w:r>
            <w:r>
              <w:rPr>
                <w:sz w:val="20"/>
                <w:szCs w:val="20"/>
              </w:rPr>
              <w:t>з архівними зразками продукції, що виготовляється</w:t>
            </w:r>
            <w:r>
              <w:rPr>
                <w:sz w:val="20"/>
                <w:szCs w:val="20"/>
                <w:lang w:val="uk-UA"/>
              </w:rPr>
              <w:t xml:space="preserve">, </w:t>
            </w:r>
            <w:r>
              <w:rPr>
                <w:sz w:val="20"/>
                <w:szCs w:val="20"/>
              </w:rPr>
              <w:t>передають в ОКК для зберігання не менше 5 років.</w:t>
            </w:r>
          </w:p>
        </w:tc>
        <w:tc>
          <w:tcPr>
            <w:tcW w:w="2568" w:type="dxa"/>
            <w:gridSpan w:val="2"/>
            <w:tcBorders>
              <w:top w:val="single" w:sz="6" w:space="0" w:color="auto"/>
              <w:left w:val="single" w:sz="6" w:space="0" w:color="auto"/>
              <w:bottom w:val="single" w:sz="6" w:space="0" w:color="auto"/>
              <w:right w:val="single" w:sz="6" w:space="0" w:color="auto"/>
            </w:tcBorders>
          </w:tcPr>
          <w:p w14:paraId="14410F5D" w14:textId="77777777" w:rsidR="00000000" w:rsidRDefault="00311493">
            <w:pPr>
              <w:rPr>
                <w:sz w:val="20"/>
                <w:szCs w:val="20"/>
              </w:rPr>
            </w:pPr>
          </w:p>
        </w:tc>
      </w:tr>
    </w:tbl>
    <w:p w14:paraId="06E767FC" w14:textId="77777777" w:rsidR="00000000" w:rsidRDefault="00311493">
      <w:pPr>
        <w:spacing w:line="360" w:lineRule="auto"/>
        <w:ind w:firstLine="709"/>
        <w:jc w:val="both"/>
        <w:rPr>
          <w:sz w:val="28"/>
          <w:szCs w:val="28"/>
        </w:rPr>
      </w:pPr>
    </w:p>
    <w:p w14:paraId="768CD249" w14:textId="77777777" w:rsidR="00000000" w:rsidRDefault="00311493">
      <w:pPr>
        <w:spacing w:line="360" w:lineRule="auto"/>
        <w:ind w:firstLine="709"/>
        <w:jc w:val="both"/>
        <w:rPr>
          <w:sz w:val="28"/>
          <w:szCs w:val="28"/>
          <w:lang w:val="uk-UA"/>
        </w:rPr>
      </w:pPr>
      <w:r>
        <w:rPr>
          <w:sz w:val="28"/>
          <w:szCs w:val="28"/>
        </w:rPr>
        <w:t>Таблиця 2.</w:t>
      </w:r>
      <w:r>
        <w:rPr>
          <w:sz w:val="28"/>
          <w:szCs w:val="28"/>
          <w:lang w:val="uk-UA"/>
        </w:rPr>
        <w:t>4 -</w:t>
      </w:r>
      <w:r>
        <w:rPr>
          <w:sz w:val="28"/>
          <w:szCs w:val="28"/>
        </w:rPr>
        <w:t xml:space="preserve"> М</w:t>
      </w:r>
      <w:r>
        <w:rPr>
          <w:sz w:val="28"/>
          <w:szCs w:val="28"/>
          <w:lang w:val="uk-UA"/>
        </w:rPr>
        <w:t>атеріальний баланс технологічного процесу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93"/>
        <w:gridCol w:w="1528"/>
        <w:gridCol w:w="965"/>
        <w:gridCol w:w="1188"/>
        <w:gridCol w:w="775"/>
        <w:gridCol w:w="725"/>
        <w:gridCol w:w="1067"/>
      </w:tblGrid>
      <w:tr w:rsidR="00000000" w14:paraId="7C18941B"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136C2D03" w14:textId="77777777" w:rsidR="00000000" w:rsidRDefault="00311493">
            <w:pPr>
              <w:rPr>
                <w:sz w:val="20"/>
                <w:szCs w:val="20"/>
              </w:rPr>
            </w:pPr>
            <w:r>
              <w:rPr>
                <w:sz w:val="20"/>
                <w:szCs w:val="20"/>
              </w:rPr>
              <w:t>Найменування</w:t>
            </w:r>
          </w:p>
        </w:tc>
        <w:tc>
          <w:tcPr>
            <w:tcW w:w="1528" w:type="dxa"/>
            <w:tcBorders>
              <w:top w:val="single" w:sz="6" w:space="0" w:color="auto"/>
              <w:left w:val="single" w:sz="6" w:space="0" w:color="auto"/>
              <w:bottom w:val="single" w:sz="6" w:space="0" w:color="auto"/>
              <w:right w:val="single" w:sz="6" w:space="0" w:color="auto"/>
            </w:tcBorders>
          </w:tcPr>
          <w:p w14:paraId="3807948C" w14:textId="77777777" w:rsidR="00000000" w:rsidRDefault="00311493">
            <w:pPr>
              <w:rPr>
                <w:sz w:val="20"/>
                <w:szCs w:val="20"/>
                <w:lang w:val="uk-UA"/>
              </w:rPr>
            </w:pPr>
            <w:r>
              <w:rPr>
                <w:sz w:val="20"/>
                <w:szCs w:val="20"/>
                <w:lang w:val="uk-UA"/>
              </w:rPr>
              <w:t>Вміст основної речовини</w:t>
            </w:r>
          </w:p>
        </w:tc>
        <w:tc>
          <w:tcPr>
            <w:tcW w:w="4720" w:type="dxa"/>
            <w:gridSpan w:val="5"/>
            <w:tcBorders>
              <w:top w:val="single" w:sz="6" w:space="0" w:color="auto"/>
              <w:left w:val="single" w:sz="6" w:space="0" w:color="auto"/>
              <w:bottom w:val="single" w:sz="6" w:space="0" w:color="auto"/>
              <w:right w:val="single" w:sz="6" w:space="0" w:color="auto"/>
            </w:tcBorders>
          </w:tcPr>
          <w:p w14:paraId="15DA8B24" w14:textId="77777777" w:rsidR="00000000" w:rsidRDefault="00311493">
            <w:pPr>
              <w:rPr>
                <w:sz w:val="20"/>
                <w:szCs w:val="20"/>
              </w:rPr>
            </w:pPr>
            <w:r>
              <w:rPr>
                <w:sz w:val="20"/>
                <w:szCs w:val="20"/>
              </w:rPr>
              <w:t>Витрачено і отримано</w:t>
            </w:r>
          </w:p>
        </w:tc>
      </w:tr>
      <w:tr w:rsidR="00000000" w14:paraId="68F861A8"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5F6BA35" w14:textId="77777777" w:rsidR="00000000" w:rsidRDefault="00311493">
            <w:pPr>
              <w:rPr>
                <w:sz w:val="20"/>
                <w:szCs w:val="20"/>
              </w:rPr>
            </w:pPr>
          </w:p>
        </w:tc>
        <w:tc>
          <w:tcPr>
            <w:tcW w:w="1528" w:type="dxa"/>
            <w:tcBorders>
              <w:top w:val="single" w:sz="6" w:space="0" w:color="auto"/>
              <w:left w:val="single" w:sz="6" w:space="0" w:color="auto"/>
              <w:bottom w:val="single" w:sz="6" w:space="0" w:color="auto"/>
              <w:right w:val="single" w:sz="6" w:space="0" w:color="auto"/>
            </w:tcBorders>
          </w:tcPr>
          <w:p w14:paraId="75525A65" w14:textId="77777777" w:rsidR="00000000" w:rsidRDefault="00311493">
            <w:pPr>
              <w:rPr>
                <w:sz w:val="20"/>
                <w:szCs w:val="20"/>
              </w:rPr>
            </w:pPr>
          </w:p>
        </w:tc>
        <w:tc>
          <w:tcPr>
            <w:tcW w:w="2928" w:type="dxa"/>
            <w:gridSpan w:val="3"/>
            <w:tcBorders>
              <w:top w:val="single" w:sz="6" w:space="0" w:color="auto"/>
              <w:left w:val="single" w:sz="6" w:space="0" w:color="auto"/>
              <w:bottom w:val="single" w:sz="6" w:space="0" w:color="auto"/>
              <w:right w:val="single" w:sz="6" w:space="0" w:color="auto"/>
            </w:tcBorders>
          </w:tcPr>
          <w:p w14:paraId="7362B80B" w14:textId="77777777" w:rsidR="00000000" w:rsidRDefault="00311493">
            <w:pPr>
              <w:rPr>
                <w:sz w:val="20"/>
                <w:szCs w:val="20"/>
              </w:rPr>
            </w:pPr>
            <w:r>
              <w:rPr>
                <w:sz w:val="20"/>
                <w:szCs w:val="20"/>
              </w:rPr>
              <w:t>маса, кг</w:t>
            </w:r>
          </w:p>
        </w:tc>
        <w:tc>
          <w:tcPr>
            <w:tcW w:w="725" w:type="dxa"/>
            <w:tcBorders>
              <w:top w:val="single" w:sz="6" w:space="0" w:color="auto"/>
              <w:left w:val="single" w:sz="6" w:space="0" w:color="auto"/>
              <w:bottom w:val="single" w:sz="6" w:space="0" w:color="auto"/>
              <w:right w:val="single" w:sz="6" w:space="0" w:color="auto"/>
            </w:tcBorders>
          </w:tcPr>
          <w:p w14:paraId="2D3B78CE" w14:textId="77777777" w:rsidR="00000000" w:rsidRDefault="00311493">
            <w:pPr>
              <w:rPr>
                <w:sz w:val="20"/>
                <w:szCs w:val="20"/>
              </w:rPr>
            </w:pPr>
            <w:r>
              <w:rPr>
                <w:sz w:val="20"/>
                <w:szCs w:val="20"/>
                <w:lang w:val="uk-UA"/>
              </w:rPr>
              <w:t>Обєм</w:t>
            </w:r>
            <w:r>
              <w:rPr>
                <w:sz w:val="20"/>
                <w:szCs w:val="20"/>
              </w:rPr>
              <w:t>, л</w:t>
            </w:r>
          </w:p>
        </w:tc>
        <w:tc>
          <w:tcPr>
            <w:tcW w:w="1067" w:type="dxa"/>
            <w:tcBorders>
              <w:top w:val="single" w:sz="6" w:space="0" w:color="auto"/>
              <w:left w:val="single" w:sz="6" w:space="0" w:color="auto"/>
              <w:bottom w:val="single" w:sz="6" w:space="0" w:color="auto"/>
              <w:right w:val="single" w:sz="6" w:space="0" w:color="auto"/>
            </w:tcBorders>
          </w:tcPr>
          <w:p w14:paraId="5D964596" w14:textId="77777777" w:rsidR="00000000" w:rsidRDefault="00311493">
            <w:pPr>
              <w:rPr>
                <w:sz w:val="20"/>
                <w:szCs w:val="20"/>
              </w:rPr>
            </w:pPr>
            <w:r>
              <w:rPr>
                <w:sz w:val="20"/>
                <w:szCs w:val="20"/>
                <w:lang w:val="uk-UA"/>
              </w:rPr>
              <w:t>Кількість</w:t>
            </w:r>
            <w:r>
              <w:rPr>
                <w:sz w:val="20"/>
                <w:szCs w:val="20"/>
              </w:rPr>
              <w:t>, штук</w:t>
            </w:r>
          </w:p>
        </w:tc>
      </w:tr>
      <w:tr w:rsidR="00000000" w14:paraId="63873AC9"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1BC765E4" w14:textId="77777777" w:rsidR="00000000" w:rsidRDefault="00311493">
            <w:pPr>
              <w:rPr>
                <w:sz w:val="20"/>
                <w:szCs w:val="20"/>
              </w:rPr>
            </w:pPr>
          </w:p>
        </w:tc>
        <w:tc>
          <w:tcPr>
            <w:tcW w:w="1528" w:type="dxa"/>
            <w:tcBorders>
              <w:top w:val="single" w:sz="6" w:space="0" w:color="auto"/>
              <w:left w:val="single" w:sz="6" w:space="0" w:color="auto"/>
              <w:bottom w:val="single" w:sz="6" w:space="0" w:color="auto"/>
              <w:right w:val="single" w:sz="6" w:space="0" w:color="auto"/>
            </w:tcBorders>
          </w:tcPr>
          <w:p w14:paraId="4B9C98F8"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51A54453" w14:textId="77777777" w:rsidR="00000000" w:rsidRDefault="00311493">
            <w:pPr>
              <w:rPr>
                <w:sz w:val="20"/>
                <w:szCs w:val="20"/>
              </w:rPr>
            </w:pPr>
            <w:r>
              <w:rPr>
                <w:sz w:val="20"/>
                <w:szCs w:val="20"/>
              </w:rPr>
              <w:t>Загальна</w:t>
            </w:r>
          </w:p>
        </w:tc>
        <w:tc>
          <w:tcPr>
            <w:tcW w:w="1188" w:type="dxa"/>
            <w:tcBorders>
              <w:top w:val="single" w:sz="6" w:space="0" w:color="auto"/>
              <w:left w:val="single" w:sz="6" w:space="0" w:color="auto"/>
              <w:bottom w:val="single" w:sz="6" w:space="0" w:color="auto"/>
              <w:right w:val="single" w:sz="6" w:space="0" w:color="auto"/>
            </w:tcBorders>
          </w:tcPr>
          <w:p w14:paraId="4C3B0303" w14:textId="77777777" w:rsidR="00000000" w:rsidRDefault="00311493">
            <w:pPr>
              <w:rPr>
                <w:sz w:val="20"/>
                <w:szCs w:val="20"/>
              </w:rPr>
            </w:pPr>
            <w:r>
              <w:rPr>
                <w:sz w:val="20"/>
                <w:szCs w:val="20"/>
              </w:rPr>
              <w:t>Осн</w:t>
            </w:r>
            <w:r>
              <w:rPr>
                <w:sz w:val="20"/>
                <w:szCs w:val="20"/>
                <w:lang w:val="uk-UA"/>
              </w:rPr>
              <w:t>.</w:t>
            </w:r>
            <w:r>
              <w:rPr>
                <w:sz w:val="20"/>
                <w:szCs w:val="20"/>
              </w:rPr>
              <w:t xml:space="preserve"> речовини</w:t>
            </w:r>
          </w:p>
        </w:tc>
        <w:tc>
          <w:tcPr>
            <w:tcW w:w="775" w:type="dxa"/>
            <w:tcBorders>
              <w:top w:val="single" w:sz="6" w:space="0" w:color="auto"/>
              <w:left w:val="single" w:sz="6" w:space="0" w:color="auto"/>
              <w:bottom w:val="single" w:sz="6" w:space="0" w:color="auto"/>
              <w:right w:val="single" w:sz="6" w:space="0" w:color="auto"/>
            </w:tcBorders>
          </w:tcPr>
          <w:p w14:paraId="0EEF6249" w14:textId="77777777" w:rsidR="00000000" w:rsidRDefault="00311493">
            <w:pPr>
              <w:rPr>
                <w:sz w:val="20"/>
                <w:szCs w:val="20"/>
              </w:rPr>
            </w:pPr>
            <w:r>
              <w:rPr>
                <w:sz w:val="20"/>
                <w:szCs w:val="20"/>
              </w:rPr>
              <w:t>Кг / моль</w:t>
            </w:r>
          </w:p>
        </w:tc>
        <w:tc>
          <w:tcPr>
            <w:tcW w:w="725" w:type="dxa"/>
            <w:tcBorders>
              <w:top w:val="single" w:sz="6" w:space="0" w:color="auto"/>
              <w:left w:val="single" w:sz="6" w:space="0" w:color="auto"/>
              <w:bottom w:val="single" w:sz="6" w:space="0" w:color="auto"/>
              <w:right w:val="single" w:sz="6" w:space="0" w:color="auto"/>
            </w:tcBorders>
          </w:tcPr>
          <w:p w14:paraId="109A35FB"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7159F26" w14:textId="77777777" w:rsidR="00000000" w:rsidRDefault="00311493">
            <w:pPr>
              <w:rPr>
                <w:sz w:val="20"/>
                <w:szCs w:val="20"/>
              </w:rPr>
            </w:pPr>
          </w:p>
        </w:tc>
      </w:tr>
      <w:tr w:rsidR="00000000" w14:paraId="4AB191C5"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5E723E2" w14:textId="77777777" w:rsidR="00000000" w:rsidRDefault="00311493">
            <w:pPr>
              <w:rPr>
                <w:sz w:val="20"/>
                <w:szCs w:val="20"/>
              </w:rPr>
            </w:pPr>
            <w:r>
              <w:rPr>
                <w:sz w:val="20"/>
                <w:szCs w:val="20"/>
              </w:rPr>
              <w:t>1</w:t>
            </w:r>
          </w:p>
        </w:tc>
        <w:tc>
          <w:tcPr>
            <w:tcW w:w="1528" w:type="dxa"/>
            <w:tcBorders>
              <w:top w:val="single" w:sz="6" w:space="0" w:color="auto"/>
              <w:left w:val="single" w:sz="6" w:space="0" w:color="auto"/>
              <w:bottom w:val="single" w:sz="6" w:space="0" w:color="auto"/>
              <w:right w:val="single" w:sz="6" w:space="0" w:color="auto"/>
            </w:tcBorders>
          </w:tcPr>
          <w:p w14:paraId="1F588067" w14:textId="77777777" w:rsidR="00000000" w:rsidRDefault="00311493">
            <w:pPr>
              <w:rPr>
                <w:sz w:val="20"/>
                <w:szCs w:val="20"/>
              </w:rPr>
            </w:pPr>
            <w:r>
              <w:rPr>
                <w:sz w:val="20"/>
                <w:szCs w:val="20"/>
              </w:rPr>
              <w:t>2</w:t>
            </w:r>
          </w:p>
        </w:tc>
        <w:tc>
          <w:tcPr>
            <w:tcW w:w="965" w:type="dxa"/>
            <w:tcBorders>
              <w:top w:val="single" w:sz="6" w:space="0" w:color="auto"/>
              <w:left w:val="single" w:sz="6" w:space="0" w:color="auto"/>
              <w:bottom w:val="single" w:sz="6" w:space="0" w:color="auto"/>
              <w:right w:val="single" w:sz="6" w:space="0" w:color="auto"/>
            </w:tcBorders>
          </w:tcPr>
          <w:p w14:paraId="2142A718" w14:textId="77777777" w:rsidR="00000000" w:rsidRDefault="00311493">
            <w:pPr>
              <w:rPr>
                <w:sz w:val="20"/>
                <w:szCs w:val="20"/>
              </w:rPr>
            </w:pPr>
            <w:r>
              <w:rPr>
                <w:sz w:val="20"/>
                <w:szCs w:val="20"/>
              </w:rPr>
              <w:t>3</w:t>
            </w:r>
          </w:p>
        </w:tc>
        <w:tc>
          <w:tcPr>
            <w:tcW w:w="1188" w:type="dxa"/>
            <w:tcBorders>
              <w:top w:val="single" w:sz="6" w:space="0" w:color="auto"/>
              <w:left w:val="single" w:sz="6" w:space="0" w:color="auto"/>
              <w:bottom w:val="single" w:sz="6" w:space="0" w:color="auto"/>
              <w:right w:val="single" w:sz="6" w:space="0" w:color="auto"/>
            </w:tcBorders>
          </w:tcPr>
          <w:p w14:paraId="1510F5A0" w14:textId="77777777" w:rsidR="00000000" w:rsidRDefault="00311493">
            <w:pPr>
              <w:rPr>
                <w:sz w:val="20"/>
                <w:szCs w:val="20"/>
              </w:rPr>
            </w:pPr>
            <w:r>
              <w:rPr>
                <w:sz w:val="20"/>
                <w:szCs w:val="20"/>
              </w:rPr>
              <w:t>4</w:t>
            </w:r>
          </w:p>
        </w:tc>
        <w:tc>
          <w:tcPr>
            <w:tcW w:w="775" w:type="dxa"/>
            <w:tcBorders>
              <w:top w:val="single" w:sz="6" w:space="0" w:color="auto"/>
              <w:left w:val="single" w:sz="6" w:space="0" w:color="auto"/>
              <w:bottom w:val="single" w:sz="6" w:space="0" w:color="auto"/>
              <w:right w:val="single" w:sz="6" w:space="0" w:color="auto"/>
            </w:tcBorders>
          </w:tcPr>
          <w:p w14:paraId="46ABAD8D" w14:textId="77777777" w:rsidR="00000000" w:rsidRDefault="00311493">
            <w:pPr>
              <w:rPr>
                <w:sz w:val="20"/>
                <w:szCs w:val="20"/>
              </w:rPr>
            </w:pPr>
            <w:r>
              <w:rPr>
                <w:sz w:val="20"/>
                <w:szCs w:val="20"/>
              </w:rPr>
              <w:t>5</w:t>
            </w:r>
          </w:p>
        </w:tc>
        <w:tc>
          <w:tcPr>
            <w:tcW w:w="725" w:type="dxa"/>
            <w:tcBorders>
              <w:top w:val="single" w:sz="6" w:space="0" w:color="auto"/>
              <w:left w:val="single" w:sz="6" w:space="0" w:color="auto"/>
              <w:bottom w:val="single" w:sz="6" w:space="0" w:color="auto"/>
              <w:right w:val="single" w:sz="6" w:space="0" w:color="auto"/>
            </w:tcBorders>
          </w:tcPr>
          <w:p w14:paraId="432DDD6E" w14:textId="77777777" w:rsidR="00000000" w:rsidRDefault="00311493">
            <w:pPr>
              <w:rPr>
                <w:sz w:val="20"/>
                <w:szCs w:val="20"/>
              </w:rPr>
            </w:pPr>
            <w:r>
              <w:rPr>
                <w:sz w:val="20"/>
                <w:szCs w:val="20"/>
              </w:rPr>
              <w:t>6</w:t>
            </w:r>
          </w:p>
        </w:tc>
        <w:tc>
          <w:tcPr>
            <w:tcW w:w="1067" w:type="dxa"/>
            <w:tcBorders>
              <w:top w:val="single" w:sz="6" w:space="0" w:color="auto"/>
              <w:left w:val="single" w:sz="6" w:space="0" w:color="auto"/>
              <w:bottom w:val="single" w:sz="6" w:space="0" w:color="auto"/>
              <w:right w:val="single" w:sz="6" w:space="0" w:color="auto"/>
            </w:tcBorders>
          </w:tcPr>
          <w:p w14:paraId="51948B51" w14:textId="77777777" w:rsidR="00000000" w:rsidRDefault="00311493">
            <w:pPr>
              <w:rPr>
                <w:sz w:val="20"/>
                <w:szCs w:val="20"/>
              </w:rPr>
            </w:pPr>
            <w:r>
              <w:rPr>
                <w:sz w:val="20"/>
                <w:szCs w:val="20"/>
              </w:rPr>
              <w:t>7</w:t>
            </w:r>
          </w:p>
        </w:tc>
      </w:tr>
      <w:tr w:rsidR="00000000" w14:paraId="2F9A08E3"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19320943" w14:textId="77777777" w:rsidR="00000000" w:rsidRDefault="00311493">
            <w:pPr>
              <w:rPr>
                <w:sz w:val="20"/>
                <w:szCs w:val="20"/>
              </w:rPr>
            </w:pPr>
            <w:r>
              <w:rPr>
                <w:sz w:val="20"/>
                <w:szCs w:val="20"/>
              </w:rPr>
              <w:t>Витрачено на стадії ВР 2 ПІДГОТОВКА СИРОВИНИ</w:t>
            </w:r>
          </w:p>
        </w:tc>
      </w:tr>
      <w:tr w:rsidR="00000000" w14:paraId="55F84EBA"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353B31F" w14:textId="77777777" w:rsidR="00000000" w:rsidRDefault="00311493">
            <w:pPr>
              <w:rPr>
                <w:sz w:val="20"/>
                <w:szCs w:val="20"/>
              </w:rPr>
            </w:pPr>
            <w:r>
              <w:rPr>
                <w:sz w:val="20"/>
                <w:szCs w:val="20"/>
                <w:lang w:val="uk-UA"/>
              </w:rPr>
              <w:t>Н</w:t>
            </w:r>
            <w:r>
              <w:rPr>
                <w:sz w:val="20"/>
                <w:szCs w:val="20"/>
              </w:rPr>
              <w:t>апівпродуктів: Парацетамол 90%</w:t>
            </w:r>
          </w:p>
        </w:tc>
        <w:tc>
          <w:tcPr>
            <w:tcW w:w="1528" w:type="dxa"/>
            <w:tcBorders>
              <w:top w:val="single" w:sz="6" w:space="0" w:color="auto"/>
              <w:left w:val="single" w:sz="6" w:space="0" w:color="auto"/>
              <w:bottom w:val="single" w:sz="6" w:space="0" w:color="auto"/>
              <w:right w:val="single" w:sz="6" w:space="0" w:color="auto"/>
            </w:tcBorders>
          </w:tcPr>
          <w:p w14:paraId="7D0B911D"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3FCAF21B" w14:textId="77777777" w:rsidR="00000000" w:rsidRDefault="00311493">
            <w:pPr>
              <w:rPr>
                <w:sz w:val="20"/>
                <w:szCs w:val="20"/>
                <w:lang w:val="uk-UA"/>
              </w:rPr>
            </w:pPr>
            <w:r>
              <w:rPr>
                <w:sz w:val="20"/>
                <w:szCs w:val="20"/>
              </w:rPr>
              <w:t>3</w:t>
            </w:r>
            <w:r>
              <w:rPr>
                <w:sz w:val="20"/>
                <w:szCs w:val="20"/>
                <w:lang w:val="uk-UA"/>
              </w:rPr>
              <w:t>47, 60</w:t>
            </w:r>
          </w:p>
        </w:tc>
        <w:tc>
          <w:tcPr>
            <w:tcW w:w="1188" w:type="dxa"/>
            <w:tcBorders>
              <w:top w:val="single" w:sz="6" w:space="0" w:color="auto"/>
              <w:left w:val="single" w:sz="6" w:space="0" w:color="auto"/>
              <w:bottom w:val="single" w:sz="6" w:space="0" w:color="auto"/>
              <w:right w:val="single" w:sz="6" w:space="0" w:color="auto"/>
            </w:tcBorders>
          </w:tcPr>
          <w:p w14:paraId="67B6D74A" w14:textId="77777777" w:rsidR="00000000" w:rsidRDefault="00311493">
            <w:pPr>
              <w:rPr>
                <w:sz w:val="20"/>
                <w:szCs w:val="20"/>
                <w:lang w:val="uk-UA"/>
              </w:rPr>
            </w:pPr>
            <w:r>
              <w:rPr>
                <w:sz w:val="20"/>
                <w:szCs w:val="20"/>
              </w:rPr>
              <w:t>31</w:t>
            </w:r>
            <w:r>
              <w:rPr>
                <w:sz w:val="20"/>
                <w:szCs w:val="20"/>
                <w:lang w:val="uk-UA"/>
              </w:rPr>
              <w:t>2, 84</w:t>
            </w:r>
          </w:p>
        </w:tc>
        <w:tc>
          <w:tcPr>
            <w:tcW w:w="775" w:type="dxa"/>
            <w:tcBorders>
              <w:top w:val="single" w:sz="6" w:space="0" w:color="auto"/>
              <w:left w:val="single" w:sz="6" w:space="0" w:color="auto"/>
              <w:bottom w:val="single" w:sz="6" w:space="0" w:color="auto"/>
              <w:right w:val="single" w:sz="6" w:space="0" w:color="auto"/>
            </w:tcBorders>
          </w:tcPr>
          <w:p w14:paraId="6C6E17C8"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693550E"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6D32EE99" w14:textId="77777777" w:rsidR="00000000" w:rsidRDefault="00311493">
            <w:pPr>
              <w:rPr>
                <w:sz w:val="20"/>
                <w:szCs w:val="20"/>
              </w:rPr>
            </w:pPr>
          </w:p>
        </w:tc>
      </w:tr>
      <w:tr w:rsidR="00000000" w14:paraId="737B3A7D"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31F12C2F"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0C38CF29"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7A700154" w14:textId="77777777" w:rsidR="00000000" w:rsidRDefault="00311493">
            <w:pPr>
              <w:rPr>
                <w:sz w:val="20"/>
                <w:szCs w:val="20"/>
                <w:lang w:val="uk-UA"/>
              </w:rPr>
            </w:pPr>
            <w:r>
              <w:rPr>
                <w:sz w:val="20"/>
                <w:szCs w:val="20"/>
              </w:rPr>
              <w:t>3</w:t>
            </w:r>
            <w:r>
              <w:rPr>
                <w:sz w:val="20"/>
                <w:szCs w:val="20"/>
                <w:lang w:val="uk-UA"/>
              </w:rPr>
              <w:t>47, 60</w:t>
            </w:r>
          </w:p>
        </w:tc>
        <w:tc>
          <w:tcPr>
            <w:tcW w:w="1188" w:type="dxa"/>
            <w:tcBorders>
              <w:top w:val="single" w:sz="6" w:space="0" w:color="auto"/>
              <w:left w:val="single" w:sz="6" w:space="0" w:color="auto"/>
              <w:bottom w:val="single" w:sz="6" w:space="0" w:color="auto"/>
              <w:right w:val="single" w:sz="6" w:space="0" w:color="auto"/>
            </w:tcBorders>
          </w:tcPr>
          <w:p w14:paraId="35EFDE84" w14:textId="77777777" w:rsidR="00000000" w:rsidRDefault="00311493">
            <w:pPr>
              <w:rPr>
                <w:sz w:val="20"/>
                <w:szCs w:val="20"/>
                <w:lang w:val="uk-UA"/>
              </w:rPr>
            </w:pPr>
            <w:r>
              <w:rPr>
                <w:sz w:val="20"/>
                <w:szCs w:val="20"/>
              </w:rPr>
              <w:t>31</w:t>
            </w:r>
            <w:r>
              <w:rPr>
                <w:sz w:val="20"/>
                <w:szCs w:val="20"/>
                <w:lang w:val="uk-UA"/>
              </w:rPr>
              <w:t>2, 84</w:t>
            </w:r>
          </w:p>
        </w:tc>
        <w:tc>
          <w:tcPr>
            <w:tcW w:w="775" w:type="dxa"/>
            <w:tcBorders>
              <w:top w:val="single" w:sz="6" w:space="0" w:color="auto"/>
              <w:left w:val="single" w:sz="6" w:space="0" w:color="auto"/>
              <w:bottom w:val="single" w:sz="6" w:space="0" w:color="auto"/>
              <w:right w:val="single" w:sz="6" w:space="0" w:color="auto"/>
            </w:tcBorders>
          </w:tcPr>
          <w:p w14:paraId="4E38301D"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C9AB149"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359014D0" w14:textId="77777777" w:rsidR="00000000" w:rsidRDefault="00311493">
            <w:pPr>
              <w:rPr>
                <w:sz w:val="20"/>
                <w:szCs w:val="20"/>
              </w:rPr>
            </w:pPr>
          </w:p>
        </w:tc>
      </w:tr>
      <w:tr w:rsidR="00000000" w14:paraId="14EEE995"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597FBFD3" w14:textId="77777777" w:rsidR="00000000" w:rsidRDefault="00311493">
            <w:pPr>
              <w:rPr>
                <w:sz w:val="20"/>
                <w:szCs w:val="20"/>
              </w:rPr>
            </w:pPr>
            <w:r>
              <w:rPr>
                <w:sz w:val="20"/>
                <w:szCs w:val="20"/>
              </w:rPr>
              <w:t>Отримано на стадії ВР 2 ПІДГОТОВКА СИРОВИНИ</w:t>
            </w:r>
          </w:p>
        </w:tc>
      </w:tr>
      <w:tr w:rsidR="00000000" w14:paraId="167BEC2A"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2C83AA22" w14:textId="77777777" w:rsidR="00000000" w:rsidRDefault="00311493">
            <w:pPr>
              <w:rPr>
                <w:sz w:val="20"/>
                <w:szCs w:val="20"/>
              </w:rPr>
            </w:pPr>
            <w:r>
              <w:rPr>
                <w:sz w:val="20"/>
                <w:szCs w:val="20"/>
                <w:lang w:val="uk-UA"/>
              </w:rPr>
              <w:t>Н</w:t>
            </w:r>
            <w:r>
              <w:rPr>
                <w:sz w:val="20"/>
                <w:szCs w:val="20"/>
              </w:rPr>
              <w:t>апівпродуктів:</w:t>
            </w:r>
          </w:p>
        </w:tc>
        <w:tc>
          <w:tcPr>
            <w:tcW w:w="1528" w:type="dxa"/>
            <w:tcBorders>
              <w:top w:val="single" w:sz="6" w:space="0" w:color="auto"/>
              <w:left w:val="single" w:sz="6" w:space="0" w:color="auto"/>
              <w:bottom w:val="single" w:sz="6" w:space="0" w:color="auto"/>
              <w:right w:val="single" w:sz="6" w:space="0" w:color="auto"/>
            </w:tcBorders>
          </w:tcPr>
          <w:p w14:paraId="5222AC3F"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1736DB2F"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2E835BF0"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006AD311"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1D2FF497"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53C70E49" w14:textId="77777777" w:rsidR="00000000" w:rsidRDefault="00311493">
            <w:pPr>
              <w:rPr>
                <w:sz w:val="20"/>
                <w:szCs w:val="20"/>
              </w:rPr>
            </w:pPr>
          </w:p>
        </w:tc>
      </w:tr>
      <w:tr w:rsidR="00000000" w14:paraId="215E2E34"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2B1FB6C4" w14:textId="77777777" w:rsidR="00000000" w:rsidRDefault="00311493">
            <w:pPr>
              <w:rPr>
                <w:sz w:val="20"/>
                <w:szCs w:val="20"/>
              </w:rPr>
            </w:pPr>
            <w:r>
              <w:rPr>
                <w:sz w:val="20"/>
                <w:szCs w:val="20"/>
              </w:rPr>
              <w:t>П</w:t>
            </w:r>
            <w:r>
              <w:rPr>
                <w:sz w:val="20"/>
                <w:szCs w:val="20"/>
              </w:rPr>
              <w:t>арацетамол 90%</w:t>
            </w:r>
          </w:p>
        </w:tc>
        <w:tc>
          <w:tcPr>
            <w:tcW w:w="1528" w:type="dxa"/>
            <w:tcBorders>
              <w:top w:val="single" w:sz="6" w:space="0" w:color="auto"/>
              <w:left w:val="single" w:sz="6" w:space="0" w:color="auto"/>
              <w:bottom w:val="single" w:sz="6" w:space="0" w:color="auto"/>
              <w:right w:val="single" w:sz="6" w:space="0" w:color="auto"/>
            </w:tcBorders>
          </w:tcPr>
          <w:p w14:paraId="7AB336D2"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484B0A47" w14:textId="77777777" w:rsidR="00000000" w:rsidRDefault="00311493">
            <w:pPr>
              <w:rPr>
                <w:sz w:val="20"/>
                <w:szCs w:val="20"/>
                <w:lang w:val="uk-UA"/>
              </w:rPr>
            </w:pPr>
            <w:r>
              <w:rPr>
                <w:sz w:val="20"/>
                <w:szCs w:val="20"/>
              </w:rPr>
              <w:t>3</w:t>
            </w:r>
            <w:r>
              <w:rPr>
                <w:sz w:val="20"/>
                <w:szCs w:val="20"/>
                <w:lang w:val="uk-UA"/>
              </w:rPr>
              <w:t>47, 07</w:t>
            </w:r>
          </w:p>
        </w:tc>
        <w:tc>
          <w:tcPr>
            <w:tcW w:w="1188" w:type="dxa"/>
            <w:tcBorders>
              <w:top w:val="single" w:sz="6" w:space="0" w:color="auto"/>
              <w:left w:val="single" w:sz="6" w:space="0" w:color="auto"/>
              <w:bottom w:val="single" w:sz="6" w:space="0" w:color="auto"/>
              <w:right w:val="single" w:sz="6" w:space="0" w:color="auto"/>
            </w:tcBorders>
          </w:tcPr>
          <w:p w14:paraId="01D62688" w14:textId="77777777" w:rsidR="00000000" w:rsidRDefault="00311493">
            <w:pPr>
              <w:rPr>
                <w:sz w:val="20"/>
                <w:szCs w:val="20"/>
                <w:lang w:val="uk-UA"/>
              </w:rPr>
            </w:pPr>
            <w:r>
              <w:rPr>
                <w:sz w:val="20"/>
                <w:szCs w:val="20"/>
              </w:rPr>
              <w:t>31</w:t>
            </w:r>
            <w:r>
              <w:rPr>
                <w:sz w:val="20"/>
                <w:szCs w:val="20"/>
                <w:lang w:val="uk-UA"/>
              </w:rPr>
              <w:t>2, 37</w:t>
            </w:r>
          </w:p>
        </w:tc>
        <w:tc>
          <w:tcPr>
            <w:tcW w:w="775" w:type="dxa"/>
            <w:tcBorders>
              <w:top w:val="single" w:sz="6" w:space="0" w:color="auto"/>
              <w:left w:val="single" w:sz="6" w:space="0" w:color="auto"/>
              <w:bottom w:val="single" w:sz="6" w:space="0" w:color="auto"/>
              <w:right w:val="single" w:sz="6" w:space="0" w:color="auto"/>
            </w:tcBorders>
          </w:tcPr>
          <w:p w14:paraId="0F90CFA1"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417A0B03"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205536D" w14:textId="77777777" w:rsidR="00000000" w:rsidRDefault="00311493">
            <w:pPr>
              <w:rPr>
                <w:sz w:val="20"/>
                <w:szCs w:val="20"/>
              </w:rPr>
            </w:pPr>
          </w:p>
        </w:tc>
      </w:tr>
      <w:tr w:rsidR="00000000" w14:paraId="1F4206D9"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351F3DD0" w14:textId="77777777" w:rsidR="00000000" w:rsidRDefault="00311493">
            <w:pPr>
              <w:rPr>
                <w:sz w:val="20"/>
                <w:szCs w:val="20"/>
              </w:rPr>
            </w:pPr>
            <w:r>
              <w:rPr>
                <w:sz w:val="20"/>
                <w:szCs w:val="20"/>
                <w:lang w:val="uk-UA"/>
              </w:rPr>
              <w:t>В</w:t>
            </w:r>
            <w:r>
              <w:rPr>
                <w:sz w:val="20"/>
                <w:szCs w:val="20"/>
              </w:rPr>
              <w:t>трат механічних</w:t>
            </w:r>
          </w:p>
        </w:tc>
        <w:tc>
          <w:tcPr>
            <w:tcW w:w="1528" w:type="dxa"/>
            <w:tcBorders>
              <w:top w:val="single" w:sz="6" w:space="0" w:color="auto"/>
              <w:left w:val="single" w:sz="6" w:space="0" w:color="auto"/>
              <w:bottom w:val="single" w:sz="6" w:space="0" w:color="auto"/>
              <w:right w:val="single" w:sz="6" w:space="0" w:color="auto"/>
            </w:tcBorders>
          </w:tcPr>
          <w:p w14:paraId="0A931288"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473AA733" w14:textId="77777777" w:rsidR="00000000" w:rsidRDefault="00311493">
            <w:pPr>
              <w:rPr>
                <w:sz w:val="20"/>
                <w:szCs w:val="20"/>
                <w:lang w:val="uk-UA"/>
              </w:rPr>
            </w:pPr>
            <w:r>
              <w:rPr>
                <w:sz w:val="20"/>
                <w:szCs w:val="20"/>
              </w:rPr>
              <w:t>0, 5</w:t>
            </w:r>
            <w:r>
              <w:rPr>
                <w:sz w:val="20"/>
                <w:szCs w:val="20"/>
                <w:lang w:val="uk-UA"/>
              </w:rPr>
              <w:t>2</w:t>
            </w:r>
          </w:p>
        </w:tc>
        <w:tc>
          <w:tcPr>
            <w:tcW w:w="1188" w:type="dxa"/>
            <w:tcBorders>
              <w:top w:val="single" w:sz="6" w:space="0" w:color="auto"/>
              <w:left w:val="single" w:sz="6" w:space="0" w:color="auto"/>
              <w:bottom w:val="single" w:sz="6" w:space="0" w:color="auto"/>
              <w:right w:val="single" w:sz="6" w:space="0" w:color="auto"/>
            </w:tcBorders>
          </w:tcPr>
          <w:p w14:paraId="302D276B" w14:textId="77777777" w:rsidR="00000000" w:rsidRDefault="00311493">
            <w:pPr>
              <w:rPr>
                <w:sz w:val="20"/>
                <w:szCs w:val="20"/>
                <w:lang w:val="uk-UA"/>
              </w:rPr>
            </w:pPr>
            <w:r>
              <w:rPr>
                <w:sz w:val="20"/>
                <w:szCs w:val="20"/>
              </w:rPr>
              <w:t>0, 4</w:t>
            </w:r>
            <w:r>
              <w:rPr>
                <w:sz w:val="20"/>
                <w:szCs w:val="20"/>
                <w:lang w:val="uk-UA"/>
              </w:rPr>
              <w:t>7</w:t>
            </w:r>
          </w:p>
        </w:tc>
        <w:tc>
          <w:tcPr>
            <w:tcW w:w="775" w:type="dxa"/>
            <w:tcBorders>
              <w:top w:val="single" w:sz="6" w:space="0" w:color="auto"/>
              <w:left w:val="single" w:sz="6" w:space="0" w:color="auto"/>
              <w:bottom w:val="single" w:sz="6" w:space="0" w:color="auto"/>
              <w:right w:val="single" w:sz="6" w:space="0" w:color="auto"/>
            </w:tcBorders>
          </w:tcPr>
          <w:p w14:paraId="4F4E102F"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00CFAC87"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3A1A552A" w14:textId="77777777" w:rsidR="00000000" w:rsidRDefault="00311493">
            <w:pPr>
              <w:rPr>
                <w:sz w:val="20"/>
                <w:szCs w:val="20"/>
              </w:rPr>
            </w:pPr>
          </w:p>
        </w:tc>
      </w:tr>
      <w:tr w:rsidR="00000000" w14:paraId="4806DCBB"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30D88ED"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794ABA9F"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42E64D63" w14:textId="77777777" w:rsidR="00000000" w:rsidRDefault="00311493">
            <w:pPr>
              <w:rPr>
                <w:sz w:val="20"/>
                <w:szCs w:val="20"/>
                <w:lang w:val="uk-UA"/>
              </w:rPr>
            </w:pPr>
            <w:r>
              <w:rPr>
                <w:sz w:val="20"/>
                <w:szCs w:val="20"/>
              </w:rPr>
              <w:t>3</w:t>
            </w:r>
            <w:r>
              <w:rPr>
                <w:sz w:val="20"/>
                <w:szCs w:val="20"/>
                <w:lang w:val="uk-UA"/>
              </w:rPr>
              <w:t>47, 60</w:t>
            </w:r>
          </w:p>
        </w:tc>
        <w:tc>
          <w:tcPr>
            <w:tcW w:w="1188" w:type="dxa"/>
            <w:tcBorders>
              <w:top w:val="single" w:sz="6" w:space="0" w:color="auto"/>
              <w:left w:val="single" w:sz="6" w:space="0" w:color="auto"/>
              <w:bottom w:val="single" w:sz="6" w:space="0" w:color="auto"/>
              <w:right w:val="single" w:sz="6" w:space="0" w:color="auto"/>
            </w:tcBorders>
          </w:tcPr>
          <w:p w14:paraId="1833B0E6" w14:textId="77777777" w:rsidR="00000000" w:rsidRDefault="00311493">
            <w:pPr>
              <w:rPr>
                <w:sz w:val="20"/>
                <w:szCs w:val="20"/>
                <w:lang w:val="uk-UA"/>
              </w:rPr>
            </w:pPr>
            <w:r>
              <w:rPr>
                <w:sz w:val="20"/>
                <w:szCs w:val="20"/>
              </w:rPr>
              <w:t>31</w:t>
            </w:r>
            <w:r>
              <w:rPr>
                <w:sz w:val="20"/>
                <w:szCs w:val="20"/>
                <w:lang w:val="uk-UA"/>
              </w:rPr>
              <w:t>2, 84</w:t>
            </w:r>
          </w:p>
        </w:tc>
        <w:tc>
          <w:tcPr>
            <w:tcW w:w="775" w:type="dxa"/>
            <w:tcBorders>
              <w:top w:val="single" w:sz="6" w:space="0" w:color="auto"/>
              <w:left w:val="single" w:sz="6" w:space="0" w:color="auto"/>
              <w:bottom w:val="single" w:sz="6" w:space="0" w:color="auto"/>
              <w:right w:val="single" w:sz="6" w:space="0" w:color="auto"/>
            </w:tcBorders>
          </w:tcPr>
          <w:p w14:paraId="12162A8B"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76AD8CE"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590C4D85" w14:textId="77777777" w:rsidR="00000000" w:rsidRDefault="00311493">
            <w:pPr>
              <w:rPr>
                <w:sz w:val="20"/>
                <w:szCs w:val="20"/>
              </w:rPr>
            </w:pPr>
          </w:p>
        </w:tc>
      </w:tr>
      <w:tr w:rsidR="00000000" w14:paraId="49CCF50B"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4A4EBD9C" w14:textId="77777777" w:rsidR="00000000" w:rsidRDefault="00311493">
            <w:pPr>
              <w:rPr>
                <w:sz w:val="20"/>
                <w:szCs w:val="20"/>
              </w:rPr>
            </w:pPr>
            <w:r>
              <w:rPr>
                <w:sz w:val="20"/>
                <w:szCs w:val="20"/>
              </w:rPr>
              <w:t>Витрачено на стадії ТП 3 таблетуванні і знепилювання</w:t>
            </w:r>
          </w:p>
        </w:tc>
      </w:tr>
      <w:tr w:rsidR="00000000" w14:paraId="72516EA6"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6E18C00" w14:textId="77777777" w:rsidR="00000000" w:rsidRDefault="00311493">
            <w:pPr>
              <w:rPr>
                <w:sz w:val="20"/>
                <w:szCs w:val="20"/>
              </w:rPr>
            </w:pPr>
            <w:r>
              <w:rPr>
                <w:sz w:val="20"/>
                <w:szCs w:val="20"/>
              </w:rPr>
              <w:t>напівпродуктів: Парацетамол 90%</w:t>
            </w:r>
          </w:p>
        </w:tc>
        <w:tc>
          <w:tcPr>
            <w:tcW w:w="1528" w:type="dxa"/>
            <w:tcBorders>
              <w:top w:val="single" w:sz="6" w:space="0" w:color="auto"/>
              <w:left w:val="single" w:sz="6" w:space="0" w:color="auto"/>
              <w:bottom w:val="single" w:sz="6" w:space="0" w:color="auto"/>
              <w:right w:val="single" w:sz="6" w:space="0" w:color="auto"/>
            </w:tcBorders>
          </w:tcPr>
          <w:p w14:paraId="25C4B025" w14:textId="77777777" w:rsidR="00000000" w:rsidRDefault="00311493">
            <w:pPr>
              <w:rPr>
                <w:sz w:val="20"/>
                <w:szCs w:val="20"/>
              </w:rPr>
            </w:pPr>
            <w:r>
              <w:rPr>
                <w:sz w:val="20"/>
                <w:szCs w:val="20"/>
              </w:rPr>
              <w:t xml:space="preserve"> 90, 00</w:t>
            </w:r>
          </w:p>
        </w:tc>
        <w:tc>
          <w:tcPr>
            <w:tcW w:w="965" w:type="dxa"/>
            <w:tcBorders>
              <w:top w:val="single" w:sz="6" w:space="0" w:color="auto"/>
              <w:left w:val="single" w:sz="6" w:space="0" w:color="auto"/>
              <w:bottom w:val="single" w:sz="6" w:space="0" w:color="auto"/>
              <w:right w:val="single" w:sz="6" w:space="0" w:color="auto"/>
            </w:tcBorders>
          </w:tcPr>
          <w:p w14:paraId="05A6549C" w14:textId="77777777" w:rsidR="00000000" w:rsidRDefault="00311493">
            <w:pPr>
              <w:rPr>
                <w:sz w:val="20"/>
                <w:szCs w:val="20"/>
                <w:lang w:val="uk-UA"/>
              </w:rPr>
            </w:pPr>
            <w:r>
              <w:rPr>
                <w:sz w:val="20"/>
                <w:szCs w:val="20"/>
              </w:rPr>
              <w:t>3</w:t>
            </w:r>
            <w:r>
              <w:rPr>
                <w:sz w:val="20"/>
                <w:szCs w:val="20"/>
                <w:lang w:val="uk-UA"/>
              </w:rPr>
              <w:t>47, 07</w:t>
            </w:r>
          </w:p>
        </w:tc>
        <w:tc>
          <w:tcPr>
            <w:tcW w:w="1188" w:type="dxa"/>
            <w:tcBorders>
              <w:top w:val="single" w:sz="6" w:space="0" w:color="auto"/>
              <w:left w:val="single" w:sz="6" w:space="0" w:color="auto"/>
              <w:bottom w:val="single" w:sz="6" w:space="0" w:color="auto"/>
              <w:right w:val="single" w:sz="6" w:space="0" w:color="auto"/>
            </w:tcBorders>
          </w:tcPr>
          <w:p w14:paraId="59089DFE" w14:textId="77777777" w:rsidR="00000000" w:rsidRDefault="00311493">
            <w:pPr>
              <w:rPr>
                <w:sz w:val="20"/>
                <w:szCs w:val="20"/>
                <w:lang w:val="uk-UA"/>
              </w:rPr>
            </w:pPr>
            <w:r>
              <w:rPr>
                <w:sz w:val="20"/>
                <w:szCs w:val="20"/>
              </w:rPr>
              <w:t>31</w:t>
            </w:r>
            <w:r>
              <w:rPr>
                <w:sz w:val="20"/>
                <w:szCs w:val="20"/>
                <w:lang w:val="uk-UA"/>
              </w:rPr>
              <w:t>2, 37</w:t>
            </w:r>
          </w:p>
        </w:tc>
        <w:tc>
          <w:tcPr>
            <w:tcW w:w="775" w:type="dxa"/>
            <w:tcBorders>
              <w:top w:val="single" w:sz="6" w:space="0" w:color="auto"/>
              <w:left w:val="single" w:sz="6" w:space="0" w:color="auto"/>
              <w:bottom w:val="single" w:sz="6" w:space="0" w:color="auto"/>
              <w:right w:val="single" w:sz="6" w:space="0" w:color="auto"/>
            </w:tcBorders>
          </w:tcPr>
          <w:p w14:paraId="3AA1F164"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1B6542E"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7AC85428" w14:textId="77777777" w:rsidR="00000000" w:rsidRDefault="00311493">
            <w:pPr>
              <w:rPr>
                <w:sz w:val="20"/>
                <w:szCs w:val="20"/>
              </w:rPr>
            </w:pPr>
          </w:p>
        </w:tc>
      </w:tr>
      <w:tr w:rsidR="00000000" w14:paraId="15DC77EC"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390EDAB4"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09E903BC"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4B40FCB1" w14:textId="77777777" w:rsidR="00000000" w:rsidRDefault="00311493">
            <w:pPr>
              <w:rPr>
                <w:sz w:val="20"/>
                <w:szCs w:val="20"/>
                <w:lang w:val="uk-UA"/>
              </w:rPr>
            </w:pPr>
            <w:r>
              <w:rPr>
                <w:sz w:val="20"/>
                <w:szCs w:val="20"/>
              </w:rPr>
              <w:t>3</w:t>
            </w:r>
            <w:r>
              <w:rPr>
                <w:sz w:val="20"/>
                <w:szCs w:val="20"/>
                <w:lang w:val="uk-UA"/>
              </w:rPr>
              <w:t>47, 07</w:t>
            </w:r>
          </w:p>
        </w:tc>
        <w:tc>
          <w:tcPr>
            <w:tcW w:w="1188" w:type="dxa"/>
            <w:tcBorders>
              <w:top w:val="single" w:sz="6" w:space="0" w:color="auto"/>
              <w:left w:val="single" w:sz="6" w:space="0" w:color="auto"/>
              <w:bottom w:val="single" w:sz="6" w:space="0" w:color="auto"/>
              <w:right w:val="single" w:sz="6" w:space="0" w:color="auto"/>
            </w:tcBorders>
          </w:tcPr>
          <w:p w14:paraId="172AF163" w14:textId="77777777" w:rsidR="00000000" w:rsidRDefault="00311493">
            <w:pPr>
              <w:rPr>
                <w:sz w:val="20"/>
                <w:szCs w:val="20"/>
                <w:lang w:val="uk-UA"/>
              </w:rPr>
            </w:pPr>
            <w:r>
              <w:rPr>
                <w:sz w:val="20"/>
                <w:szCs w:val="20"/>
              </w:rPr>
              <w:t>31</w:t>
            </w:r>
            <w:r>
              <w:rPr>
                <w:sz w:val="20"/>
                <w:szCs w:val="20"/>
                <w:lang w:val="uk-UA"/>
              </w:rPr>
              <w:t>2, 37</w:t>
            </w:r>
          </w:p>
        </w:tc>
        <w:tc>
          <w:tcPr>
            <w:tcW w:w="775" w:type="dxa"/>
            <w:tcBorders>
              <w:top w:val="single" w:sz="6" w:space="0" w:color="auto"/>
              <w:left w:val="single" w:sz="6" w:space="0" w:color="auto"/>
              <w:bottom w:val="single" w:sz="6" w:space="0" w:color="auto"/>
              <w:right w:val="single" w:sz="6" w:space="0" w:color="auto"/>
            </w:tcBorders>
          </w:tcPr>
          <w:p w14:paraId="657B29B2"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40FB7D7C"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B09E680" w14:textId="77777777" w:rsidR="00000000" w:rsidRDefault="00311493">
            <w:pPr>
              <w:rPr>
                <w:sz w:val="20"/>
                <w:szCs w:val="20"/>
              </w:rPr>
            </w:pPr>
          </w:p>
        </w:tc>
      </w:tr>
      <w:tr w:rsidR="00000000" w14:paraId="5541E292"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45F14DC9" w14:textId="77777777" w:rsidR="00000000" w:rsidRDefault="00311493">
            <w:pPr>
              <w:rPr>
                <w:sz w:val="20"/>
                <w:szCs w:val="20"/>
              </w:rPr>
            </w:pPr>
            <w:r>
              <w:rPr>
                <w:sz w:val="20"/>
                <w:szCs w:val="20"/>
              </w:rPr>
              <w:t xml:space="preserve">Отримано </w:t>
            </w:r>
            <w:r>
              <w:rPr>
                <w:sz w:val="20"/>
                <w:szCs w:val="20"/>
              </w:rPr>
              <w:t>на стадії ТП 3. таблетуванні і знепилювання</w:t>
            </w:r>
          </w:p>
        </w:tc>
      </w:tr>
      <w:tr w:rsidR="00000000" w14:paraId="000A6108"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B9DF0FA" w14:textId="77777777" w:rsidR="00000000" w:rsidRDefault="00311493">
            <w:pPr>
              <w:rPr>
                <w:sz w:val="20"/>
                <w:szCs w:val="20"/>
              </w:rPr>
            </w:pPr>
            <w:r>
              <w:rPr>
                <w:sz w:val="20"/>
                <w:szCs w:val="20"/>
              </w:rPr>
              <w:t>напівпродуктів: Маси для таблетована про вання</w:t>
            </w:r>
          </w:p>
        </w:tc>
        <w:tc>
          <w:tcPr>
            <w:tcW w:w="1528" w:type="dxa"/>
            <w:tcBorders>
              <w:top w:val="single" w:sz="6" w:space="0" w:color="auto"/>
              <w:left w:val="single" w:sz="6" w:space="0" w:color="auto"/>
              <w:bottom w:val="single" w:sz="6" w:space="0" w:color="auto"/>
              <w:right w:val="single" w:sz="6" w:space="0" w:color="auto"/>
            </w:tcBorders>
          </w:tcPr>
          <w:p w14:paraId="55327CE9"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0CEEEB89" w14:textId="77777777" w:rsidR="00000000" w:rsidRDefault="00311493">
            <w:pPr>
              <w:rPr>
                <w:sz w:val="20"/>
                <w:szCs w:val="20"/>
                <w:lang w:val="uk-UA"/>
              </w:rPr>
            </w:pPr>
            <w:r>
              <w:rPr>
                <w:sz w:val="20"/>
                <w:szCs w:val="20"/>
              </w:rPr>
              <w:t>3</w:t>
            </w:r>
            <w:r>
              <w:rPr>
                <w:sz w:val="20"/>
                <w:szCs w:val="20"/>
                <w:lang w:val="uk-UA"/>
              </w:rPr>
              <w:t>45, 34</w:t>
            </w:r>
          </w:p>
        </w:tc>
        <w:tc>
          <w:tcPr>
            <w:tcW w:w="1188" w:type="dxa"/>
            <w:tcBorders>
              <w:top w:val="single" w:sz="6" w:space="0" w:color="auto"/>
              <w:left w:val="single" w:sz="6" w:space="0" w:color="auto"/>
              <w:bottom w:val="single" w:sz="6" w:space="0" w:color="auto"/>
              <w:right w:val="single" w:sz="6" w:space="0" w:color="auto"/>
            </w:tcBorders>
          </w:tcPr>
          <w:p w14:paraId="44CEA808" w14:textId="77777777" w:rsidR="00000000" w:rsidRDefault="00311493">
            <w:pPr>
              <w:rPr>
                <w:sz w:val="20"/>
                <w:szCs w:val="20"/>
                <w:lang w:val="uk-UA"/>
              </w:rPr>
            </w:pPr>
            <w:r>
              <w:rPr>
                <w:sz w:val="20"/>
                <w:szCs w:val="20"/>
              </w:rPr>
              <w:t>3</w:t>
            </w:r>
            <w:r>
              <w:rPr>
                <w:sz w:val="20"/>
                <w:szCs w:val="20"/>
                <w:lang w:val="uk-UA"/>
              </w:rPr>
              <w:t>10, 81</w:t>
            </w:r>
          </w:p>
        </w:tc>
        <w:tc>
          <w:tcPr>
            <w:tcW w:w="775" w:type="dxa"/>
            <w:tcBorders>
              <w:top w:val="single" w:sz="6" w:space="0" w:color="auto"/>
              <w:left w:val="single" w:sz="6" w:space="0" w:color="auto"/>
              <w:bottom w:val="single" w:sz="6" w:space="0" w:color="auto"/>
              <w:right w:val="single" w:sz="6" w:space="0" w:color="auto"/>
            </w:tcBorders>
          </w:tcPr>
          <w:p w14:paraId="47111CC3"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6894738"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B7E1C25" w14:textId="77777777" w:rsidR="00000000" w:rsidRDefault="00311493">
            <w:pPr>
              <w:rPr>
                <w:sz w:val="20"/>
                <w:szCs w:val="20"/>
                <w:lang w:val="uk-UA"/>
              </w:rPr>
            </w:pPr>
            <w:r>
              <w:rPr>
                <w:sz w:val="20"/>
                <w:szCs w:val="20"/>
              </w:rPr>
              <w:t>9</w:t>
            </w:r>
            <w:r>
              <w:rPr>
                <w:sz w:val="20"/>
                <w:szCs w:val="20"/>
                <w:lang w:val="uk-UA"/>
              </w:rPr>
              <w:t>56618</w:t>
            </w:r>
          </w:p>
        </w:tc>
      </w:tr>
      <w:tr w:rsidR="00000000" w14:paraId="48513DBF"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29391C1E" w14:textId="77777777" w:rsidR="00000000" w:rsidRDefault="00311493">
            <w:pPr>
              <w:rPr>
                <w:sz w:val="20"/>
                <w:szCs w:val="20"/>
                <w:lang w:val="uk-UA"/>
              </w:rPr>
            </w:pPr>
            <w:r>
              <w:rPr>
                <w:sz w:val="20"/>
                <w:szCs w:val="20"/>
                <w:lang w:val="uk-UA"/>
              </w:rPr>
              <w:t>Некондиційні таблетки</w:t>
            </w:r>
          </w:p>
        </w:tc>
        <w:tc>
          <w:tcPr>
            <w:tcW w:w="1528" w:type="dxa"/>
            <w:tcBorders>
              <w:top w:val="single" w:sz="6" w:space="0" w:color="auto"/>
              <w:left w:val="single" w:sz="6" w:space="0" w:color="auto"/>
              <w:bottom w:val="single" w:sz="6" w:space="0" w:color="auto"/>
              <w:right w:val="single" w:sz="6" w:space="0" w:color="auto"/>
            </w:tcBorders>
          </w:tcPr>
          <w:p w14:paraId="0EF864D3"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6A409D0F" w14:textId="77777777" w:rsidR="00000000" w:rsidRDefault="00311493">
            <w:pPr>
              <w:rPr>
                <w:sz w:val="20"/>
                <w:szCs w:val="20"/>
                <w:lang w:val="uk-UA"/>
              </w:rPr>
            </w:pPr>
            <w:r>
              <w:rPr>
                <w:sz w:val="20"/>
                <w:szCs w:val="20"/>
                <w:lang w:val="uk-UA"/>
              </w:rPr>
              <w:t>1, 74</w:t>
            </w:r>
          </w:p>
        </w:tc>
        <w:tc>
          <w:tcPr>
            <w:tcW w:w="1188" w:type="dxa"/>
            <w:tcBorders>
              <w:top w:val="single" w:sz="6" w:space="0" w:color="auto"/>
              <w:left w:val="single" w:sz="6" w:space="0" w:color="auto"/>
              <w:bottom w:val="single" w:sz="6" w:space="0" w:color="auto"/>
              <w:right w:val="single" w:sz="6" w:space="0" w:color="auto"/>
            </w:tcBorders>
          </w:tcPr>
          <w:p w14:paraId="4BD6414F" w14:textId="77777777" w:rsidR="00000000" w:rsidRDefault="00311493">
            <w:pPr>
              <w:rPr>
                <w:sz w:val="20"/>
                <w:szCs w:val="20"/>
                <w:lang w:val="uk-UA"/>
              </w:rPr>
            </w:pPr>
            <w:r>
              <w:rPr>
                <w:sz w:val="20"/>
                <w:szCs w:val="20"/>
                <w:lang w:val="uk-UA"/>
              </w:rPr>
              <w:t>1, 56</w:t>
            </w:r>
          </w:p>
        </w:tc>
        <w:tc>
          <w:tcPr>
            <w:tcW w:w="775" w:type="dxa"/>
            <w:tcBorders>
              <w:top w:val="single" w:sz="6" w:space="0" w:color="auto"/>
              <w:left w:val="single" w:sz="6" w:space="0" w:color="auto"/>
              <w:bottom w:val="single" w:sz="6" w:space="0" w:color="auto"/>
              <w:right w:val="single" w:sz="6" w:space="0" w:color="auto"/>
            </w:tcBorders>
          </w:tcPr>
          <w:p w14:paraId="75944D03"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55B59B5"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2C8D6B11" w14:textId="77777777" w:rsidR="00000000" w:rsidRDefault="00311493">
            <w:pPr>
              <w:rPr>
                <w:sz w:val="20"/>
                <w:szCs w:val="20"/>
              </w:rPr>
            </w:pPr>
          </w:p>
        </w:tc>
      </w:tr>
      <w:tr w:rsidR="00000000" w14:paraId="3A93798D"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6FBAA8AB"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66E5919E"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10105103" w14:textId="77777777" w:rsidR="00000000" w:rsidRDefault="00311493">
            <w:pPr>
              <w:rPr>
                <w:sz w:val="20"/>
                <w:szCs w:val="20"/>
                <w:lang w:val="uk-UA"/>
              </w:rPr>
            </w:pPr>
            <w:r>
              <w:rPr>
                <w:sz w:val="20"/>
                <w:szCs w:val="20"/>
              </w:rPr>
              <w:t>3</w:t>
            </w:r>
            <w:r>
              <w:rPr>
                <w:sz w:val="20"/>
                <w:szCs w:val="20"/>
                <w:lang w:val="uk-UA"/>
              </w:rPr>
              <w:t>47, 07</w:t>
            </w:r>
          </w:p>
        </w:tc>
        <w:tc>
          <w:tcPr>
            <w:tcW w:w="1188" w:type="dxa"/>
            <w:tcBorders>
              <w:top w:val="single" w:sz="6" w:space="0" w:color="auto"/>
              <w:left w:val="single" w:sz="6" w:space="0" w:color="auto"/>
              <w:bottom w:val="single" w:sz="6" w:space="0" w:color="auto"/>
              <w:right w:val="single" w:sz="6" w:space="0" w:color="auto"/>
            </w:tcBorders>
          </w:tcPr>
          <w:p w14:paraId="5D00A82B" w14:textId="77777777" w:rsidR="00000000" w:rsidRDefault="00311493">
            <w:pPr>
              <w:rPr>
                <w:sz w:val="20"/>
                <w:szCs w:val="20"/>
                <w:lang w:val="uk-UA"/>
              </w:rPr>
            </w:pPr>
            <w:r>
              <w:rPr>
                <w:sz w:val="20"/>
                <w:szCs w:val="20"/>
              </w:rPr>
              <w:t>31</w:t>
            </w:r>
            <w:r>
              <w:rPr>
                <w:sz w:val="20"/>
                <w:szCs w:val="20"/>
                <w:lang w:val="uk-UA"/>
              </w:rPr>
              <w:t>2, 37</w:t>
            </w:r>
          </w:p>
        </w:tc>
        <w:tc>
          <w:tcPr>
            <w:tcW w:w="775" w:type="dxa"/>
            <w:tcBorders>
              <w:top w:val="single" w:sz="6" w:space="0" w:color="auto"/>
              <w:left w:val="single" w:sz="6" w:space="0" w:color="auto"/>
              <w:bottom w:val="single" w:sz="6" w:space="0" w:color="auto"/>
              <w:right w:val="single" w:sz="6" w:space="0" w:color="auto"/>
            </w:tcBorders>
          </w:tcPr>
          <w:p w14:paraId="7D406FC8"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2C0D36A8"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11F68D32" w14:textId="77777777" w:rsidR="00000000" w:rsidRDefault="00311493">
            <w:pPr>
              <w:rPr>
                <w:sz w:val="20"/>
                <w:szCs w:val="20"/>
              </w:rPr>
            </w:pPr>
          </w:p>
        </w:tc>
      </w:tr>
      <w:tr w:rsidR="00000000" w14:paraId="2666ABE2"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46AAED84" w14:textId="77777777" w:rsidR="00000000" w:rsidRDefault="00311493">
            <w:pPr>
              <w:rPr>
                <w:sz w:val="20"/>
                <w:szCs w:val="20"/>
              </w:rPr>
            </w:pPr>
            <w:r>
              <w:rPr>
                <w:sz w:val="20"/>
                <w:szCs w:val="20"/>
              </w:rPr>
              <w:t>Витрачено на стадії УМО 4. ФАСОВКА І УПАКОВКА</w:t>
            </w:r>
          </w:p>
        </w:tc>
      </w:tr>
      <w:tr w:rsidR="00000000" w14:paraId="5E3EBBD7"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BDCC927" w14:textId="77777777" w:rsidR="00000000" w:rsidRDefault="00311493">
            <w:pPr>
              <w:rPr>
                <w:sz w:val="20"/>
                <w:szCs w:val="20"/>
              </w:rPr>
            </w:pPr>
            <w:r>
              <w:rPr>
                <w:sz w:val="20"/>
                <w:szCs w:val="20"/>
              </w:rPr>
              <w:t>напівпродуктів</w:t>
            </w:r>
            <w:r>
              <w:rPr>
                <w:sz w:val="20"/>
                <w:szCs w:val="20"/>
              </w:rPr>
              <w:t>: Таблеток «парацетамол 325 мг» нефас</w:t>
            </w:r>
            <w:r>
              <w:rPr>
                <w:sz w:val="20"/>
                <w:szCs w:val="20"/>
                <w:lang w:val="uk-UA"/>
              </w:rPr>
              <w:t>о</w:t>
            </w:r>
            <w:r>
              <w:rPr>
                <w:sz w:val="20"/>
                <w:szCs w:val="20"/>
              </w:rPr>
              <w:t>ванних</w:t>
            </w:r>
          </w:p>
        </w:tc>
        <w:tc>
          <w:tcPr>
            <w:tcW w:w="1528" w:type="dxa"/>
            <w:tcBorders>
              <w:top w:val="single" w:sz="6" w:space="0" w:color="auto"/>
              <w:left w:val="single" w:sz="6" w:space="0" w:color="auto"/>
              <w:bottom w:val="single" w:sz="6" w:space="0" w:color="auto"/>
              <w:right w:val="single" w:sz="6" w:space="0" w:color="auto"/>
            </w:tcBorders>
          </w:tcPr>
          <w:p w14:paraId="701DC504"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411C2137" w14:textId="77777777" w:rsidR="00000000" w:rsidRDefault="00311493">
            <w:pPr>
              <w:rPr>
                <w:sz w:val="20"/>
                <w:szCs w:val="20"/>
                <w:lang w:val="uk-UA"/>
              </w:rPr>
            </w:pPr>
            <w:r>
              <w:rPr>
                <w:sz w:val="20"/>
                <w:szCs w:val="20"/>
              </w:rPr>
              <w:t>3</w:t>
            </w:r>
            <w:r>
              <w:rPr>
                <w:sz w:val="20"/>
                <w:szCs w:val="20"/>
                <w:lang w:val="uk-UA"/>
              </w:rPr>
              <w:t>45, 34</w:t>
            </w:r>
          </w:p>
        </w:tc>
        <w:tc>
          <w:tcPr>
            <w:tcW w:w="1188" w:type="dxa"/>
            <w:tcBorders>
              <w:top w:val="single" w:sz="6" w:space="0" w:color="auto"/>
              <w:left w:val="single" w:sz="6" w:space="0" w:color="auto"/>
              <w:bottom w:val="single" w:sz="6" w:space="0" w:color="auto"/>
              <w:right w:val="single" w:sz="6" w:space="0" w:color="auto"/>
            </w:tcBorders>
          </w:tcPr>
          <w:p w14:paraId="6F331112" w14:textId="77777777" w:rsidR="00000000" w:rsidRDefault="00311493">
            <w:pPr>
              <w:rPr>
                <w:sz w:val="20"/>
                <w:szCs w:val="20"/>
                <w:lang w:val="uk-UA"/>
              </w:rPr>
            </w:pPr>
            <w:r>
              <w:rPr>
                <w:sz w:val="20"/>
                <w:szCs w:val="20"/>
              </w:rPr>
              <w:t>3</w:t>
            </w:r>
            <w:r>
              <w:rPr>
                <w:sz w:val="20"/>
                <w:szCs w:val="20"/>
                <w:lang w:val="uk-UA"/>
              </w:rPr>
              <w:t>10, 81</w:t>
            </w:r>
          </w:p>
        </w:tc>
        <w:tc>
          <w:tcPr>
            <w:tcW w:w="775" w:type="dxa"/>
            <w:tcBorders>
              <w:top w:val="single" w:sz="6" w:space="0" w:color="auto"/>
              <w:left w:val="single" w:sz="6" w:space="0" w:color="auto"/>
              <w:bottom w:val="single" w:sz="6" w:space="0" w:color="auto"/>
              <w:right w:val="single" w:sz="6" w:space="0" w:color="auto"/>
            </w:tcBorders>
          </w:tcPr>
          <w:p w14:paraId="1522D46E"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43C4138"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469F0990" w14:textId="77777777" w:rsidR="00000000" w:rsidRDefault="00311493">
            <w:pPr>
              <w:rPr>
                <w:sz w:val="20"/>
                <w:szCs w:val="20"/>
              </w:rPr>
            </w:pPr>
          </w:p>
        </w:tc>
      </w:tr>
      <w:tr w:rsidR="00000000" w14:paraId="02D64C49"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27B921D7" w14:textId="77777777" w:rsidR="00000000" w:rsidRDefault="00311493">
            <w:pPr>
              <w:rPr>
                <w:sz w:val="20"/>
                <w:szCs w:val="20"/>
              </w:rPr>
            </w:pPr>
            <w:r>
              <w:rPr>
                <w:sz w:val="20"/>
                <w:szCs w:val="20"/>
              </w:rPr>
              <w:t>Контурна безкоміркова упаковка</w:t>
            </w:r>
          </w:p>
        </w:tc>
        <w:tc>
          <w:tcPr>
            <w:tcW w:w="1528" w:type="dxa"/>
            <w:tcBorders>
              <w:top w:val="single" w:sz="6" w:space="0" w:color="auto"/>
              <w:left w:val="single" w:sz="6" w:space="0" w:color="auto"/>
              <w:bottom w:val="single" w:sz="6" w:space="0" w:color="auto"/>
              <w:right w:val="single" w:sz="6" w:space="0" w:color="auto"/>
            </w:tcBorders>
          </w:tcPr>
          <w:p w14:paraId="0453FCD1"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25168AE2"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6CDAD957"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22D0C542"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3E2C491F"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43FE036D" w14:textId="77777777" w:rsidR="00000000" w:rsidRDefault="00311493">
            <w:pPr>
              <w:rPr>
                <w:sz w:val="20"/>
                <w:szCs w:val="20"/>
              </w:rPr>
            </w:pPr>
            <w:r>
              <w:rPr>
                <w:sz w:val="20"/>
                <w:szCs w:val="20"/>
              </w:rPr>
              <w:t>79718</w:t>
            </w:r>
          </w:p>
        </w:tc>
      </w:tr>
      <w:tr w:rsidR="00000000" w14:paraId="4E21911C"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72393E45" w14:textId="77777777" w:rsidR="00000000" w:rsidRDefault="00311493">
            <w:pPr>
              <w:rPr>
                <w:sz w:val="20"/>
                <w:szCs w:val="20"/>
              </w:rPr>
            </w:pPr>
            <w:r>
              <w:rPr>
                <w:sz w:val="20"/>
                <w:szCs w:val="20"/>
              </w:rPr>
              <w:t>Пачки</w:t>
            </w:r>
          </w:p>
        </w:tc>
        <w:tc>
          <w:tcPr>
            <w:tcW w:w="1528" w:type="dxa"/>
            <w:tcBorders>
              <w:top w:val="single" w:sz="6" w:space="0" w:color="auto"/>
              <w:left w:val="single" w:sz="6" w:space="0" w:color="auto"/>
              <w:bottom w:val="single" w:sz="6" w:space="0" w:color="auto"/>
              <w:right w:val="single" w:sz="6" w:space="0" w:color="auto"/>
            </w:tcBorders>
          </w:tcPr>
          <w:p w14:paraId="1916CE4A"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1AF4A29C"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360EF737"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772EC9D3"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901A37B"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2EE97B07" w14:textId="77777777" w:rsidR="00000000" w:rsidRDefault="00311493">
            <w:pPr>
              <w:rPr>
                <w:sz w:val="20"/>
                <w:szCs w:val="20"/>
              </w:rPr>
            </w:pPr>
            <w:r>
              <w:rPr>
                <w:sz w:val="20"/>
                <w:szCs w:val="20"/>
              </w:rPr>
              <w:t>79718</w:t>
            </w:r>
          </w:p>
        </w:tc>
      </w:tr>
      <w:tr w:rsidR="00000000" w14:paraId="49BF23C0"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78C8C9A4" w14:textId="77777777" w:rsidR="00000000" w:rsidRDefault="00311493">
            <w:pPr>
              <w:rPr>
                <w:sz w:val="20"/>
                <w:szCs w:val="20"/>
              </w:rPr>
            </w:pPr>
            <w:r>
              <w:rPr>
                <w:sz w:val="20"/>
                <w:szCs w:val="20"/>
              </w:rPr>
              <w:t>Інструкції</w:t>
            </w:r>
          </w:p>
        </w:tc>
        <w:tc>
          <w:tcPr>
            <w:tcW w:w="1528" w:type="dxa"/>
            <w:tcBorders>
              <w:top w:val="single" w:sz="6" w:space="0" w:color="auto"/>
              <w:left w:val="single" w:sz="6" w:space="0" w:color="auto"/>
              <w:bottom w:val="single" w:sz="6" w:space="0" w:color="auto"/>
              <w:right w:val="single" w:sz="6" w:space="0" w:color="auto"/>
            </w:tcBorders>
          </w:tcPr>
          <w:p w14:paraId="49EC9D0D"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1551DAF6"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0049BDAD"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27FE5311"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62C57603"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4C4D3A37" w14:textId="77777777" w:rsidR="00000000" w:rsidRDefault="00311493">
            <w:pPr>
              <w:rPr>
                <w:sz w:val="20"/>
                <w:szCs w:val="20"/>
              </w:rPr>
            </w:pPr>
            <w:r>
              <w:rPr>
                <w:sz w:val="20"/>
                <w:szCs w:val="20"/>
              </w:rPr>
              <w:t>79718</w:t>
            </w:r>
          </w:p>
        </w:tc>
      </w:tr>
      <w:tr w:rsidR="00000000" w14:paraId="4B70F5C3"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4CB5970" w14:textId="77777777" w:rsidR="00000000" w:rsidRDefault="00311493">
            <w:pPr>
              <w:rPr>
                <w:sz w:val="20"/>
                <w:szCs w:val="20"/>
              </w:rPr>
            </w:pPr>
            <w:r>
              <w:rPr>
                <w:sz w:val="20"/>
                <w:szCs w:val="20"/>
              </w:rPr>
              <w:t>Коробки</w:t>
            </w:r>
          </w:p>
        </w:tc>
        <w:tc>
          <w:tcPr>
            <w:tcW w:w="1528" w:type="dxa"/>
            <w:tcBorders>
              <w:top w:val="single" w:sz="6" w:space="0" w:color="auto"/>
              <w:left w:val="single" w:sz="6" w:space="0" w:color="auto"/>
              <w:bottom w:val="single" w:sz="6" w:space="0" w:color="auto"/>
              <w:right w:val="single" w:sz="6" w:space="0" w:color="auto"/>
            </w:tcBorders>
          </w:tcPr>
          <w:p w14:paraId="4832EB9D"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6485BC47"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7994CC40"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5C6CB8FF"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201F151"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2F9392BC" w14:textId="77777777" w:rsidR="00000000" w:rsidRDefault="00311493">
            <w:pPr>
              <w:rPr>
                <w:sz w:val="20"/>
                <w:szCs w:val="20"/>
              </w:rPr>
            </w:pPr>
            <w:r>
              <w:rPr>
                <w:sz w:val="20"/>
                <w:szCs w:val="20"/>
              </w:rPr>
              <w:t>79718</w:t>
            </w:r>
          </w:p>
        </w:tc>
      </w:tr>
      <w:tr w:rsidR="00000000" w14:paraId="7BBF4D87"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7910DE9" w14:textId="77777777" w:rsidR="00000000" w:rsidRDefault="00311493">
            <w:pPr>
              <w:rPr>
                <w:sz w:val="20"/>
                <w:szCs w:val="20"/>
              </w:rPr>
            </w:pPr>
            <w:r>
              <w:rPr>
                <w:sz w:val="20"/>
                <w:szCs w:val="20"/>
              </w:rPr>
              <w:t>Стрічка клейова</w:t>
            </w:r>
          </w:p>
        </w:tc>
        <w:tc>
          <w:tcPr>
            <w:tcW w:w="1528" w:type="dxa"/>
            <w:tcBorders>
              <w:top w:val="single" w:sz="6" w:space="0" w:color="auto"/>
              <w:left w:val="single" w:sz="6" w:space="0" w:color="auto"/>
              <w:bottom w:val="single" w:sz="6" w:space="0" w:color="auto"/>
              <w:right w:val="single" w:sz="6" w:space="0" w:color="auto"/>
            </w:tcBorders>
          </w:tcPr>
          <w:p w14:paraId="22CF75D8"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0BE89CEA"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75D86E62"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0B0F9A58"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0A0D571"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65294815" w14:textId="77777777" w:rsidR="00000000" w:rsidRDefault="00311493">
            <w:pPr>
              <w:rPr>
                <w:sz w:val="20"/>
                <w:szCs w:val="20"/>
              </w:rPr>
            </w:pPr>
            <w:r>
              <w:rPr>
                <w:sz w:val="20"/>
                <w:szCs w:val="20"/>
              </w:rPr>
              <w:t>79718</w:t>
            </w:r>
          </w:p>
        </w:tc>
      </w:tr>
      <w:tr w:rsidR="00000000" w14:paraId="5076054C"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750E3691"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3D5042B3"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4B1BA7C4" w14:textId="77777777" w:rsidR="00000000" w:rsidRDefault="00311493">
            <w:pPr>
              <w:rPr>
                <w:sz w:val="20"/>
                <w:szCs w:val="20"/>
                <w:lang w:val="uk-UA"/>
              </w:rPr>
            </w:pPr>
            <w:r>
              <w:rPr>
                <w:sz w:val="20"/>
                <w:szCs w:val="20"/>
              </w:rPr>
              <w:t>3</w:t>
            </w:r>
            <w:r>
              <w:rPr>
                <w:sz w:val="20"/>
                <w:szCs w:val="20"/>
                <w:lang w:val="uk-UA"/>
              </w:rPr>
              <w:t>45, 34</w:t>
            </w:r>
          </w:p>
        </w:tc>
        <w:tc>
          <w:tcPr>
            <w:tcW w:w="1188" w:type="dxa"/>
            <w:tcBorders>
              <w:top w:val="single" w:sz="6" w:space="0" w:color="auto"/>
              <w:left w:val="single" w:sz="6" w:space="0" w:color="auto"/>
              <w:bottom w:val="single" w:sz="6" w:space="0" w:color="auto"/>
              <w:right w:val="single" w:sz="6" w:space="0" w:color="auto"/>
            </w:tcBorders>
          </w:tcPr>
          <w:p w14:paraId="7EFFE2C4" w14:textId="77777777" w:rsidR="00000000" w:rsidRDefault="00311493">
            <w:pPr>
              <w:rPr>
                <w:sz w:val="20"/>
                <w:szCs w:val="20"/>
                <w:lang w:val="uk-UA"/>
              </w:rPr>
            </w:pPr>
            <w:r>
              <w:rPr>
                <w:sz w:val="20"/>
                <w:szCs w:val="20"/>
              </w:rPr>
              <w:t>3</w:t>
            </w:r>
            <w:r>
              <w:rPr>
                <w:sz w:val="20"/>
                <w:szCs w:val="20"/>
                <w:lang w:val="uk-UA"/>
              </w:rPr>
              <w:t>10, 81</w:t>
            </w:r>
          </w:p>
        </w:tc>
        <w:tc>
          <w:tcPr>
            <w:tcW w:w="775" w:type="dxa"/>
            <w:tcBorders>
              <w:top w:val="single" w:sz="6" w:space="0" w:color="auto"/>
              <w:left w:val="single" w:sz="6" w:space="0" w:color="auto"/>
              <w:bottom w:val="single" w:sz="6" w:space="0" w:color="auto"/>
              <w:right w:val="single" w:sz="6" w:space="0" w:color="auto"/>
            </w:tcBorders>
          </w:tcPr>
          <w:p w14:paraId="39AB6DDE"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00A2B073"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7C57D43C" w14:textId="77777777" w:rsidR="00000000" w:rsidRDefault="00311493">
            <w:pPr>
              <w:rPr>
                <w:sz w:val="20"/>
                <w:szCs w:val="20"/>
              </w:rPr>
            </w:pPr>
            <w:r>
              <w:rPr>
                <w:sz w:val="20"/>
                <w:szCs w:val="20"/>
              </w:rPr>
              <w:t>79718</w:t>
            </w:r>
          </w:p>
        </w:tc>
      </w:tr>
      <w:tr w:rsidR="00000000" w14:paraId="15CDDE05" w14:textId="77777777">
        <w:tblPrEx>
          <w:tblCellMar>
            <w:top w:w="0" w:type="dxa"/>
            <w:left w:w="0" w:type="dxa"/>
            <w:bottom w:w="0" w:type="dxa"/>
            <w:right w:w="0" w:type="dxa"/>
          </w:tblCellMar>
        </w:tblPrEx>
        <w:tc>
          <w:tcPr>
            <w:tcW w:w="9241" w:type="dxa"/>
            <w:gridSpan w:val="7"/>
            <w:tcBorders>
              <w:top w:val="single" w:sz="6" w:space="0" w:color="auto"/>
              <w:left w:val="single" w:sz="6" w:space="0" w:color="auto"/>
              <w:bottom w:val="single" w:sz="6" w:space="0" w:color="auto"/>
              <w:right w:val="single" w:sz="6" w:space="0" w:color="auto"/>
            </w:tcBorders>
          </w:tcPr>
          <w:p w14:paraId="5AB61198" w14:textId="77777777" w:rsidR="00000000" w:rsidRDefault="00311493">
            <w:pPr>
              <w:rPr>
                <w:sz w:val="20"/>
                <w:szCs w:val="20"/>
              </w:rPr>
            </w:pPr>
            <w:r>
              <w:rPr>
                <w:sz w:val="20"/>
                <w:szCs w:val="20"/>
              </w:rPr>
              <w:t xml:space="preserve">Отримано на </w:t>
            </w:r>
            <w:r>
              <w:rPr>
                <w:sz w:val="20"/>
                <w:szCs w:val="20"/>
              </w:rPr>
              <w:t>стадії УМО 4. ФАСОВКА І УПАКОВКА</w:t>
            </w:r>
          </w:p>
        </w:tc>
      </w:tr>
      <w:tr w:rsidR="00000000" w14:paraId="721EA0D5"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15CB2B94" w14:textId="77777777" w:rsidR="00000000" w:rsidRDefault="00311493">
            <w:pPr>
              <w:rPr>
                <w:sz w:val="20"/>
                <w:szCs w:val="20"/>
              </w:rPr>
            </w:pPr>
            <w:r>
              <w:rPr>
                <w:sz w:val="20"/>
                <w:szCs w:val="20"/>
              </w:rPr>
              <w:t>Готових продукції: Таблеток «</w:t>
            </w:r>
            <w:r>
              <w:rPr>
                <w:sz w:val="20"/>
                <w:szCs w:val="20"/>
                <w:lang w:val="uk-UA"/>
              </w:rPr>
              <w:t>П</w:t>
            </w:r>
            <w:r>
              <w:rPr>
                <w:sz w:val="20"/>
                <w:szCs w:val="20"/>
              </w:rPr>
              <w:t>арацета</w:t>
            </w:r>
            <w:r>
              <w:rPr>
                <w:sz w:val="20"/>
                <w:szCs w:val="20"/>
                <w:lang w:val="uk-UA"/>
              </w:rPr>
              <w:t>мол</w:t>
            </w:r>
            <w:r>
              <w:rPr>
                <w:sz w:val="20"/>
                <w:szCs w:val="20"/>
              </w:rPr>
              <w:t xml:space="preserve"> 325 мг розфас</w:t>
            </w:r>
            <w:r>
              <w:rPr>
                <w:sz w:val="20"/>
                <w:szCs w:val="20"/>
                <w:lang w:val="uk-UA"/>
              </w:rPr>
              <w:t>ованих</w:t>
            </w:r>
            <w:r>
              <w:rPr>
                <w:sz w:val="20"/>
                <w:szCs w:val="20"/>
              </w:rPr>
              <w:t xml:space="preserve"> і упакованих</w:t>
            </w:r>
          </w:p>
        </w:tc>
        <w:tc>
          <w:tcPr>
            <w:tcW w:w="1528" w:type="dxa"/>
            <w:tcBorders>
              <w:top w:val="single" w:sz="6" w:space="0" w:color="auto"/>
              <w:left w:val="single" w:sz="6" w:space="0" w:color="auto"/>
              <w:bottom w:val="single" w:sz="6" w:space="0" w:color="auto"/>
              <w:right w:val="single" w:sz="6" w:space="0" w:color="auto"/>
            </w:tcBorders>
          </w:tcPr>
          <w:p w14:paraId="2E53845D"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5509B515" w14:textId="77777777" w:rsidR="00000000" w:rsidRDefault="00311493">
            <w:pPr>
              <w:rPr>
                <w:sz w:val="20"/>
                <w:szCs w:val="20"/>
                <w:lang w:val="uk-UA"/>
              </w:rPr>
            </w:pPr>
            <w:r>
              <w:rPr>
                <w:sz w:val="20"/>
                <w:szCs w:val="20"/>
                <w:lang w:val="uk-UA"/>
              </w:rPr>
              <w:t>343, 61</w:t>
            </w:r>
          </w:p>
        </w:tc>
        <w:tc>
          <w:tcPr>
            <w:tcW w:w="1188" w:type="dxa"/>
            <w:tcBorders>
              <w:top w:val="single" w:sz="6" w:space="0" w:color="auto"/>
              <w:left w:val="single" w:sz="6" w:space="0" w:color="auto"/>
              <w:bottom w:val="single" w:sz="6" w:space="0" w:color="auto"/>
              <w:right w:val="single" w:sz="6" w:space="0" w:color="auto"/>
            </w:tcBorders>
          </w:tcPr>
          <w:p w14:paraId="7074C38A" w14:textId="77777777" w:rsidR="00000000" w:rsidRDefault="00311493">
            <w:pPr>
              <w:rPr>
                <w:sz w:val="20"/>
                <w:szCs w:val="20"/>
                <w:lang w:val="uk-UA"/>
              </w:rPr>
            </w:pPr>
            <w:r>
              <w:rPr>
                <w:sz w:val="20"/>
                <w:szCs w:val="20"/>
                <w:lang w:val="uk-UA"/>
              </w:rPr>
              <w:t>309, 25</w:t>
            </w:r>
          </w:p>
        </w:tc>
        <w:tc>
          <w:tcPr>
            <w:tcW w:w="775" w:type="dxa"/>
            <w:tcBorders>
              <w:top w:val="single" w:sz="6" w:space="0" w:color="auto"/>
              <w:left w:val="single" w:sz="6" w:space="0" w:color="auto"/>
              <w:bottom w:val="single" w:sz="6" w:space="0" w:color="auto"/>
              <w:right w:val="single" w:sz="6" w:space="0" w:color="auto"/>
            </w:tcBorders>
          </w:tcPr>
          <w:p w14:paraId="4A7E67F7"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6E6738AF"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8F67622" w14:textId="77777777" w:rsidR="00000000" w:rsidRDefault="00311493">
            <w:pPr>
              <w:rPr>
                <w:sz w:val="20"/>
                <w:szCs w:val="20"/>
              </w:rPr>
            </w:pPr>
            <w:r>
              <w:rPr>
                <w:sz w:val="20"/>
                <w:szCs w:val="20"/>
                <w:lang w:val="uk-UA"/>
              </w:rPr>
              <w:t>79319</w:t>
            </w:r>
            <w:r>
              <w:rPr>
                <w:sz w:val="20"/>
                <w:szCs w:val="20"/>
              </w:rPr>
              <w:t xml:space="preserve"> уп.№ </w:t>
            </w:r>
            <w:r>
              <w:rPr>
                <w:sz w:val="20"/>
                <w:szCs w:val="20"/>
                <w:lang w:val="uk-UA"/>
              </w:rPr>
              <w:t xml:space="preserve">12 </w:t>
            </w:r>
          </w:p>
        </w:tc>
      </w:tr>
      <w:tr w:rsidR="00000000" w14:paraId="53F03B52"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1C0D0B36" w14:textId="77777777" w:rsidR="00000000" w:rsidRDefault="00311493">
            <w:pPr>
              <w:rPr>
                <w:sz w:val="20"/>
                <w:szCs w:val="20"/>
                <w:lang w:val="uk-UA"/>
              </w:rPr>
            </w:pPr>
            <w:r>
              <w:rPr>
                <w:sz w:val="20"/>
                <w:szCs w:val="20"/>
                <w:lang w:val="uk-UA"/>
              </w:rPr>
              <w:t>Втрати:</w:t>
            </w:r>
          </w:p>
        </w:tc>
        <w:tc>
          <w:tcPr>
            <w:tcW w:w="1528" w:type="dxa"/>
            <w:tcBorders>
              <w:top w:val="single" w:sz="6" w:space="0" w:color="auto"/>
              <w:left w:val="single" w:sz="6" w:space="0" w:color="auto"/>
              <w:bottom w:val="single" w:sz="6" w:space="0" w:color="auto"/>
              <w:right w:val="single" w:sz="6" w:space="0" w:color="auto"/>
            </w:tcBorders>
          </w:tcPr>
          <w:p w14:paraId="3B73C599"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63705426"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67592047" w14:textId="77777777" w:rsidR="00000000" w:rsidRDefault="00311493">
            <w:pPr>
              <w:rPr>
                <w:sz w:val="20"/>
                <w:szCs w:val="20"/>
                <w:lang w:val="uk-UA"/>
              </w:rPr>
            </w:pPr>
          </w:p>
        </w:tc>
        <w:tc>
          <w:tcPr>
            <w:tcW w:w="775" w:type="dxa"/>
            <w:tcBorders>
              <w:top w:val="single" w:sz="6" w:space="0" w:color="auto"/>
              <w:left w:val="single" w:sz="6" w:space="0" w:color="auto"/>
              <w:bottom w:val="single" w:sz="6" w:space="0" w:color="auto"/>
              <w:right w:val="single" w:sz="6" w:space="0" w:color="auto"/>
            </w:tcBorders>
          </w:tcPr>
          <w:p w14:paraId="613821E7"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41797A27"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6C4FFED6" w14:textId="77777777" w:rsidR="00000000" w:rsidRDefault="00311493">
            <w:pPr>
              <w:rPr>
                <w:sz w:val="20"/>
                <w:szCs w:val="20"/>
              </w:rPr>
            </w:pPr>
          </w:p>
        </w:tc>
      </w:tr>
      <w:tr w:rsidR="00000000" w14:paraId="5A99E124"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220A210" w14:textId="77777777" w:rsidR="00000000" w:rsidRDefault="00311493">
            <w:pPr>
              <w:rPr>
                <w:sz w:val="20"/>
                <w:szCs w:val="20"/>
                <w:lang w:val="uk-UA"/>
              </w:rPr>
            </w:pPr>
            <w:r>
              <w:rPr>
                <w:sz w:val="20"/>
                <w:szCs w:val="20"/>
                <w:lang w:val="uk-UA"/>
              </w:rPr>
              <w:t>Таблетки Парацетамол</w:t>
            </w:r>
          </w:p>
        </w:tc>
        <w:tc>
          <w:tcPr>
            <w:tcW w:w="1528" w:type="dxa"/>
            <w:tcBorders>
              <w:top w:val="single" w:sz="6" w:space="0" w:color="auto"/>
              <w:left w:val="single" w:sz="6" w:space="0" w:color="auto"/>
              <w:bottom w:val="single" w:sz="6" w:space="0" w:color="auto"/>
              <w:right w:val="single" w:sz="6" w:space="0" w:color="auto"/>
            </w:tcBorders>
          </w:tcPr>
          <w:p w14:paraId="78F62184"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1570BFC3" w14:textId="77777777" w:rsidR="00000000" w:rsidRDefault="00311493">
            <w:pPr>
              <w:rPr>
                <w:sz w:val="20"/>
                <w:szCs w:val="20"/>
                <w:lang w:val="uk-UA"/>
              </w:rPr>
            </w:pPr>
            <w:r>
              <w:rPr>
                <w:sz w:val="20"/>
                <w:szCs w:val="20"/>
                <w:lang w:val="uk-UA"/>
              </w:rPr>
              <w:t>1, 73</w:t>
            </w:r>
          </w:p>
        </w:tc>
        <w:tc>
          <w:tcPr>
            <w:tcW w:w="1188" w:type="dxa"/>
            <w:tcBorders>
              <w:top w:val="single" w:sz="6" w:space="0" w:color="auto"/>
              <w:left w:val="single" w:sz="6" w:space="0" w:color="auto"/>
              <w:bottom w:val="single" w:sz="6" w:space="0" w:color="auto"/>
              <w:right w:val="single" w:sz="6" w:space="0" w:color="auto"/>
            </w:tcBorders>
          </w:tcPr>
          <w:p w14:paraId="21796A97" w14:textId="77777777" w:rsidR="00000000" w:rsidRDefault="00311493">
            <w:pPr>
              <w:rPr>
                <w:sz w:val="20"/>
                <w:szCs w:val="20"/>
                <w:lang w:val="uk-UA"/>
              </w:rPr>
            </w:pPr>
            <w:r>
              <w:rPr>
                <w:sz w:val="20"/>
                <w:szCs w:val="20"/>
                <w:lang w:val="uk-UA"/>
              </w:rPr>
              <w:t>1, 55</w:t>
            </w:r>
          </w:p>
        </w:tc>
        <w:tc>
          <w:tcPr>
            <w:tcW w:w="775" w:type="dxa"/>
            <w:tcBorders>
              <w:top w:val="single" w:sz="6" w:space="0" w:color="auto"/>
              <w:left w:val="single" w:sz="6" w:space="0" w:color="auto"/>
              <w:bottom w:val="single" w:sz="6" w:space="0" w:color="auto"/>
              <w:right w:val="single" w:sz="6" w:space="0" w:color="auto"/>
            </w:tcBorders>
          </w:tcPr>
          <w:p w14:paraId="49FAF906"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3C3030AC"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1FC819FE" w14:textId="77777777" w:rsidR="00000000" w:rsidRDefault="00311493">
            <w:pPr>
              <w:rPr>
                <w:sz w:val="20"/>
                <w:szCs w:val="20"/>
              </w:rPr>
            </w:pPr>
          </w:p>
        </w:tc>
      </w:tr>
      <w:tr w:rsidR="00000000" w14:paraId="7B157E79"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C5F00F0" w14:textId="77777777" w:rsidR="00000000" w:rsidRDefault="00311493">
            <w:pPr>
              <w:rPr>
                <w:sz w:val="20"/>
                <w:szCs w:val="20"/>
              </w:rPr>
            </w:pPr>
            <w:r>
              <w:rPr>
                <w:sz w:val="20"/>
                <w:szCs w:val="20"/>
              </w:rPr>
              <w:t>Контурна безкоміркова упаковка</w:t>
            </w:r>
          </w:p>
        </w:tc>
        <w:tc>
          <w:tcPr>
            <w:tcW w:w="1528" w:type="dxa"/>
            <w:tcBorders>
              <w:top w:val="single" w:sz="6" w:space="0" w:color="auto"/>
              <w:left w:val="single" w:sz="6" w:space="0" w:color="auto"/>
              <w:bottom w:val="single" w:sz="6" w:space="0" w:color="auto"/>
              <w:right w:val="single" w:sz="6" w:space="0" w:color="auto"/>
            </w:tcBorders>
          </w:tcPr>
          <w:p w14:paraId="43B3CF61"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64278E0F"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5C81BCC6"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7833E446"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9C9444B"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394DDC9E" w14:textId="77777777" w:rsidR="00000000" w:rsidRDefault="00311493">
            <w:pPr>
              <w:rPr>
                <w:sz w:val="20"/>
                <w:szCs w:val="20"/>
                <w:lang w:val="uk-UA"/>
              </w:rPr>
            </w:pPr>
            <w:r>
              <w:rPr>
                <w:sz w:val="20"/>
                <w:szCs w:val="20"/>
                <w:lang w:val="uk-UA"/>
              </w:rPr>
              <w:t>399</w:t>
            </w:r>
          </w:p>
        </w:tc>
      </w:tr>
      <w:tr w:rsidR="00000000" w14:paraId="1C49A1D2"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02A1E970" w14:textId="77777777" w:rsidR="00000000" w:rsidRDefault="00311493">
            <w:pPr>
              <w:rPr>
                <w:sz w:val="20"/>
                <w:szCs w:val="20"/>
              </w:rPr>
            </w:pPr>
            <w:r>
              <w:rPr>
                <w:sz w:val="20"/>
                <w:szCs w:val="20"/>
              </w:rPr>
              <w:t>Пачки</w:t>
            </w:r>
          </w:p>
        </w:tc>
        <w:tc>
          <w:tcPr>
            <w:tcW w:w="1528" w:type="dxa"/>
            <w:tcBorders>
              <w:top w:val="single" w:sz="6" w:space="0" w:color="auto"/>
              <w:left w:val="single" w:sz="6" w:space="0" w:color="auto"/>
              <w:bottom w:val="single" w:sz="6" w:space="0" w:color="auto"/>
              <w:right w:val="single" w:sz="6" w:space="0" w:color="auto"/>
            </w:tcBorders>
          </w:tcPr>
          <w:p w14:paraId="18851C5F"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459E2235"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5E9336D9"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50AC1CBD"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5D76CCD"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6475F51F" w14:textId="77777777" w:rsidR="00000000" w:rsidRDefault="00311493">
            <w:pPr>
              <w:rPr>
                <w:sz w:val="20"/>
                <w:szCs w:val="20"/>
                <w:lang w:val="uk-UA"/>
              </w:rPr>
            </w:pPr>
            <w:r>
              <w:rPr>
                <w:sz w:val="20"/>
                <w:szCs w:val="20"/>
                <w:lang w:val="uk-UA"/>
              </w:rPr>
              <w:t>399</w:t>
            </w:r>
          </w:p>
        </w:tc>
      </w:tr>
      <w:tr w:rsidR="00000000" w14:paraId="3EB315AB"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4FD1BCEB" w14:textId="77777777" w:rsidR="00000000" w:rsidRDefault="00311493">
            <w:pPr>
              <w:rPr>
                <w:sz w:val="20"/>
                <w:szCs w:val="20"/>
              </w:rPr>
            </w:pPr>
            <w:r>
              <w:rPr>
                <w:sz w:val="20"/>
                <w:szCs w:val="20"/>
              </w:rPr>
              <w:t>Інструкції</w:t>
            </w:r>
          </w:p>
        </w:tc>
        <w:tc>
          <w:tcPr>
            <w:tcW w:w="1528" w:type="dxa"/>
            <w:tcBorders>
              <w:top w:val="single" w:sz="6" w:space="0" w:color="auto"/>
              <w:left w:val="single" w:sz="6" w:space="0" w:color="auto"/>
              <w:bottom w:val="single" w:sz="6" w:space="0" w:color="auto"/>
              <w:right w:val="single" w:sz="6" w:space="0" w:color="auto"/>
            </w:tcBorders>
          </w:tcPr>
          <w:p w14:paraId="3C497616"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6944075A"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71DAEDF8"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76E840F8"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4711704A"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030DAD04" w14:textId="77777777" w:rsidR="00000000" w:rsidRDefault="00311493">
            <w:pPr>
              <w:rPr>
                <w:sz w:val="20"/>
                <w:szCs w:val="20"/>
                <w:lang w:val="uk-UA"/>
              </w:rPr>
            </w:pPr>
            <w:r>
              <w:rPr>
                <w:sz w:val="20"/>
                <w:szCs w:val="20"/>
                <w:lang w:val="uk-UA"/>
              </w:rPr>
              <w:t>399</w:t>
            </w:r>
          </w:p>
        </w:tc>
      </w:tr>
      <w:tr w:rsidR="00000000" w14:paraId="41FE574D"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77532932" w14:textId="77777777" w:rsidR="00000000" w:rsidRDefault="00311493">
            <w:pPr>
              <w:rPr>
                <w:sz w:val="20"/>
                <w:szCs w:val="20"/>
              </w:rPr>
            </w:pPr>
            <w:r>
              <w:rPr>
                <w:sz w:val="20"/>
                <w:szCs w:val="20"/>
              </w:rPr>
              <w:t>Коробки</w:t>
            </w:r>
          </w:p>
        </w:tc>
        <w:tc>
          <w:tcPr>
            <w:tcW w:w="1528" w:type="dxa"/>
            <w:tcBorders>
              <w:top w:val="single" w:sz="6" w:space="0" w:color="auto"/>
              <w:left w:val="single" w:sz="6" w:space="0" w:color="auto"/>
              <w:bottom w:val="single" w:sz="6" w:space="0" w:color="auto"/>
              <w:right w:val="single" w:sz="6" w:space="0" w:color="auto"/>
            </w:tcBorders>
          </w:tcPr>
          <w:p w14:paraId="4C605F78"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283B659F"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09B6553D"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32F0BBC9"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5860D174"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15503B44" w14:textId="77777777" w:rsidR="00000000" w:rsidRDefault="00311493">
            <w:pPr>
              <w:rPr>
                <w:sz w:val="20"/>
                <w:szCs w:val="20"/>
                <w:lang w:val="uk-UA"/>
              </w:rPr>
            </w:pPr>
            <w:r>
              <w:rPr>
                <w:sz w:val="20"/>
                <w:szCs w:val="20"/>
                <w:lang w:val="uk-UA"/>
              </w:rPr>
              <w:t>399</w:t>
            </w:r>
          </w:p>
        </w:tc>
      </w:tr>
      <w:tr w:rsidR="00000000" w14:paraId="3E1F519A"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567F645" w14:textId="77777777" w:rsidR="00000000" w:rsidRDefault="00311493">
            <w:pPr>
              <w:rPr>
                <w:sz w:val="20"/>
                <w:szCs w:val="20"/>
              </w:rPr>
            </w:pPr>
            <w:r>
              <w:rPr>
                <w:sz w:val="20"/>
                <w:szCs w:val="20"/>
              </w:rPr>
              <w:t>Стрічка клейова</w:t>
            </w:r>
          </w:p>
        </w:tc>
        <w:tc>
          <w:tcPr>
            <w:tcW w:w="1528" w:type="dxa"/>
            <w:tcBorders>
              <w:top w:val="single" w:sz="6" w:space="0" w:color="auto"/>
              <w:left w:val="single" w:sz="6" w:space="0" w:color="auto"/>
              <w:bottom w:val="single" w:sz="6" w:space="0" w:color="auto"/>
              <w:right w:val="single" w:sz="6" w:space="0" w:color="auto"/>
            </w:tcBorders>
          </w:tcPr>
          <w:p w14:paraId="105F91FB" w14:textId="77777777" w:rsidR="00000000" w:rsidRDefault="00311493">
            <w:pPr>
              <w:rPr>
                <w:sz w:val="20"/>
                <w:szCs w:val="20"/>
              </w:rPr>
            </w:pPr>
          </w:p>
        </w:tc>
        <w:tc>
          <w:tcPr>
            <w:tcW w:w="965" w:type="dxa"/>
            <w:tcBorders>
              <w:top w:val="single" w:sz="6" w:space="0" w:color="auto"/>
              <w:left w:val="single" w:sz="6" w:space="0" w:color="auto"/>
              <w:bottom w:val="single" w:sz="6" w:space="0" w:color="auto"/>
              <w:right w:val="single" w:sz="6" w:space="0" w:color="auto"/>
            </w:tcBorders>
          </w:tcPr>
          <w:p w14:paraId="3D7006A7" w14:textId="77777777" w:rsidR="00000000" w:rsidRDefault="00311493">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14:paraId="0DBBFE8D" w14:textId="77777777" w:rsidR="00000000" w:rsidRDefault="00311493">
            <w:pPr>
              <w:rPr>
                <w:sz w:val="20"/>
                <w:szCs w:val="20"/>
              </w:rPr>
            </w:pPr>
          </w:p>
        </w:tc>
        <w:tc>
          <w:tcPr>
            <w:tcW w:w="775" w:type="dxa"/>
            <w:tcBorders>
              <w:top w:val="single" w:sz="6" w:space="0" w:color="auto"/>
              <w:left w:val="single" w:sz="6" w:space="0" w:color="auto"/>
              <w:bottom w:val="single" w:sz="6" w:space="0" w:color="auto"/>
              <w:right w:val="single" w:sz="6" w:space="0" w:color="auto"/>
            </w:tcBorders>
          </w:tcPr>
          <w:p w14:paraId="00211E73"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1199D03C"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54D658F3" w14:textId="77777777" w:rsidR="00000000" w:rsidRDefault="00311493">
            <w:pPr>
              <w:rPr>
                <w:sz w:val="20"/>
                <w:szCs w:val="20"/>
                <w:lang w:val="uk-UA"/>
              </w:rPr>
            </w:pPr>
            <w:r>
              <w:rPr>
                <w:sz w:val="20"/>
                <w:szCs w:val="20"/>
                <w:lang w:val="uk-UA"/>
              </w:rPr>
              <w:t>399</w:t>
            </w:r>
          </w:p>
        </w:tc>
      </w:tr>
      <w:tr w:rsidR="00000000" w14:paraId="5FA9350C" w14:textId="77777777">
        <w:tblPrEx>
          <w:tblCellMar>
            <w:top w:w="0" w:type="dxa"/>
            <w:left w:w="0" w:type="dxa"/>
            <w:bottom w:w="0" w:type="dxa"/>
            <w:right w:w="0" w:type="dxa"/>
          </w:tblCellMar>
        </w:tblPrEx>
        <w:tc>
          <w:tcPr>
            <w:tcW w:w="2993" w:type="dxa"/>
            <w:tcBorders>
              <w:top w:val="single" w:sz="6" w:space="0" w:color="auto"/>
              <w:left w:val="single" w:sz="6" w:space="0" w:color="auto"/>
              <w:bottom w:val="single" w:sz="6" w:space="0" w:color="auto"/>
              <w:right w:val="single" w:sz="6" w:space="0" w:color="auto"/>
            </w:tcBorders>
          </w:tcPr>
          <w:p w14:paraId="528A5F81" w14:textId="77777777" w:rsidR="00000000" w:rsidRDefault="00311493">
            <w:pPr>
              <w:rPr>
                <w:sz w:val="20"/>
                <w:szCs w:val="20"/>
              </w:rPr>
            </w:pPr>
            <w:r>
              <w:rPr>
                <w:sz w:val="20"/>
                <w:szCs w:val="20"/>
              </w:rPr>
              <w:t>Разом:</w:t>
            </w:r>
          </w:p>
        </w:tc>
        <w:tc>
          <w:tcPr>
            <w:tcW w:w="1528" w:type="dxa"/>
            <w:tcBorders>
              <w:top w:val="single" w:sz="6" w:space="0" w:color="auto"/>
              <w:left w:val="single" w:sz="6" w:space="0" w:color="auto"/>
              <w:bottom w:val="single" w:sz="6" w:space="0" w:color="auto"/>
              <w:right w:val="single" w:sz="6" w:space="0" w:color="auto"/>
            </w:tcBorders>
          </w:tcPr>
          <w:p w14:paraId="217EBA8C" w14:textId="77777777" w:rsidR="00000000" w:rsidRDefault="00311493">
            <w:pPr>
              <w:rPr>
                <w:sz w:val="20"/>
                <w:szCs w:val="20"/>
              </w:rPr>
            </w:pPr>
            <w:r>
              <w:rPr>
                <w:sz w:val="20"/>
                <w:szCs w:val="20"/>
              </w:rPr>
              <w:t>90, 00</w:t>
            </w:r>
          </w:p>
        </w:tc>
        <w:tc>
          <w:tcPr>
            <w:tcW w:w="965" w:type="dxa"/>
            <w:tcBorders>
              <w:top w:val="single" w:sz="6" w:space="0" w:color="auto"/>
              <w:left w:val="single" w:sz="6" w:space="0" w:color="auto"/>
              <w:bottom w:val="single" w:sz="6" w:space="0" w:color="auto"/>
              <w:right w:val="single" w:sz="6" w:space="0" w:color="auto"/>
            </w:tcBorders>
          </w:tcPr>
          <w:p w14:paraId="15C748CE" w14:textId="77777777" w:rsidR="00000000" w:rsidRDefault="00311493">
            <w:pPr>
              <w:rPr>
                <w:sz w:val="20"/>
                <w:szCs w:val="20"/>
                <w:lang w:val="uk-UA"/>
              </w:rPr>
            </w:pPr>
            <w:r>
              <w:rPr>
                <w:sz w:val="20"/>
                <w:szCs w:val="20"/>
              </w:rPr>
              <w:t>3</w:t>
            </w:r>
            <w:r>
              <w:rPr>
                <w:sz w:val="20"/>
                <w:szCs w:val="20"/>
                <w:lang w:val="uk-UA"/>
              </w:rPr>
              <w:t>45, 34</w:t>
            </w:r>
          </w:p>
        </w:tc>
        <w:tc>
          <w:tcPr>
            <w:tcW w:w="1188" w:type="dxa"/>
            <w:tcBorders>
              <w:top w:val="single" w:sz="6" w:space="0" w:color="auto"/>
              <w:left w:val="single" w:sz="6" w:space="0" w:color="auto"/>
              <w:bottom w:val="single" w:sz="6" w:space="0" w:color="auto"/>
              <w:right w:val="single" w:sz="6" w:space="0" w:color="auto"/>
            </w:tcBorders>
          </w:tcPr>
          <w:p w14:paraId="1940C64E" w14:textId="77777777" w:rsidR="00000000" w:rsidRDefault="00311493">
            <w:pPr>
              <w:rPr>
                <w:sz w:val="20"/>
                <w:szCs w:val="20"/>
                <w:lang w:val="uk-UA"/>
              </w:rPr>
            </w:pPr>
            <w:r>
              <w:rPr>
                <w:sz w:val="20"/>
                <w:szCs w:val="20"/>
              </w:rPr>
              <w:t>3</w:t>
            </w:r>
            <w:r>
              <w:rPr>
                <w:sz w:val="20"/>
                <w:szCs w:val="20"/>
                <w:lang w:val="uk-UA"/>
              </w:rPr>
              <w:t>10, 81</w:t>
            </w:r>
          </w:p>
        </w:tc>
        <w:tc>
          <w:tcPr>
            <w:tcW w:w="775" w:type="dxa"/>
            <w:tcBorders>
              <w:top w:val="single" w:sz="6" w:space="0" w:color="auto"/>
              <w:left w:val="single" w:sz="6" w:space="0" w:color="auto"/>
              <w:bottom w:val="single" w:sz="6" w:space="0" w:color="auto"/>
              <w:right w:val="single" w:sz="6" w:space="0" w:color="auto"/>
            </w:tcBorders>
          </w:tcPr>
          <w:p w14:paraId="65044C0A" w14:textId="77777777" w:rsidR="00000000" w:rsidRDefault="00311493">
            <w:pPr>
              <w:rPr>
                <w:sz w:val="20"/>
                <w:szCs w:val="20"/>
              </w:rPr>
            </w:pPr>
          </w:p>
        </w:tc>
        <w:tc>
          <w:tcPr>
            <w:tcW w:w="725" w:type="dxa"/>
            <w:tcBorders>
              <w:top w:val="single" w:sz="6" w:space="0" w:color="auto"/>
              <w:left w:val="single" w:sz="6" w:space="0" w:color="auto"/>
              <w:bottom w:val="single" w:sz="6" w:space="0" w:color="auto"/>
              <w:right w:val="single" w:sz="6" w:space="0" w:color="auto"/>
            </w:tcBorders>
          </w:tcPr>
          <w:p w14:paraId="70E61431" w14:textId="77777777" w:rsidR="00000000" w:rsidRDefault="00311493">
            <w:pPr>
              <w:rPr>
                <w:sz w:val="20"/>
                <w:szCs w:val="20"/>
              </w:rPr>
            </w:pPr>
          </w:p>
        </w:tc>
        <w:tc>
          <w:tcPr>
            <w:tcW w:w="1067" w:type="dxa"/>
            <w:tcBorders>
              <w:top w:val="single" w:sz="6" w:space="0" w:color="auto"/>
              <w:left w:val="single" w:sz="6" w:space="0" w:color="auto"/>
              <w:bottom w:val="single" w:sz="6" w:space="0" w:color="auto"/>
              <w:right w:val="single" w:sz="6" w:space="0" w:color="auto"/>
            </w:tcBorders>
          </w:tcPr>
          <w:p w14:paraId="45A17F9B" w14:textId="77777777" w:rsidR="00000000" w:rsidRDefault="00311493">
            <w:pPr>
              <w:rPr>
                <w:sz w:val="20"/>
                <w:szCs w:val="20"/>
              </w:rPr>
            </w:pPr>
            <w:r>
              <w:rPr>
                <w:sz w:val="20"/>
                <w:szCs w:val="20"/>
              </w:rPr>
              <w:t>79718</w:t>
            </w:r>
          </w:p>
        </w:tc>
      </w:tr>
    </w:tbl>
    <w:p w14:paraId="79650218" w14:textId="77777777" w:rsidR="00000000" w:rsidRDefault="00311493">
      <w:pPr>
        <w:pStyle w:val="1"/>
        <w:keepNext/>
        <w:spacing w:line="360" w:lineRule="auto"/>
        <w:ind w:firstLine="709"/>
        <w:jc w:val="both"/>
        <w:rPr>
          <w:kern w:val="32"/>
          <w:sz w:val="28"/>
          <w:szCs w:val="28"/>
        </w:rPr>
      </w:pPr>
    </w:p>
    <w:p w14:paraId="330E52C6" w14:textId="77777777" w:rsidR="00000000" w:rsidRDefault="00311493">
      <w:pPr>
        <w:spacing w:line="360" w:lineRule="auto"/>
        <w:ind w:firstLine="709"/>
        <w:jc w:val="both"/>
        <w:rPr>
          <w:sz w:val="28"/>
          <w:szCs w:val="28"/>
        </w:rPr>
      </w:pPr>
      <w:r>
        <w:rPr>
          <w:sz w:val="28"/>
          <w:szCs w:val="28"/>
          <w:lang w:val="uk-UA"/>
        </w:rPr>
        <w:t>Таблиця 2.5 - Матеріальний баланс серії</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69"/>
        <w:gridCol w:w="980"/>
        <w:gridCol w:w="4212"/>
        <w:gridCol w:w="980"/>
      </w:tblGrid>
      <w:tr w:rsidR="00000000" w14:paraId="566F03B2" w14:textId="77777777">
        <w:tblPrEx>
          <w:tblCellMar>
            <w:top w:w="0" w:type="dxa"/>
            <w:left w:w="0" w:type="dxa"/>
            <w:bottom w:w="0" w:type="dxa"/>
            <w:right w:w="0" w:type="dxa"/>
          </w:tblCellMar>
        </w:tblPrEx>
        <w:tc>
          <w:tcPr>
            <w:tcW w:w="4049" w:type="dxa"/>
            <w:gridSpan w:val="2"/>
            <w:tcBorders>
              <w:top w:val="single" w:sz="6" w:space="0" w:color="auto"/>
              <w:left w:val="single" w:sz="6" w:space="0" w:color="auto"/>
              <w:bottom w:val="single" w:sz="6" w:space="0" w:color="auto"/>
              <w:right w:val="single" w:sz="6" w:space="0" w:color="auto"/>
            </w:tcBorders>
          </w:tcPr>
          <w:p w14:paraId="478A39BD" w14:textId="77777777" w:rsidR="00000000" w:rsidRDefault="00311493">
            <w:pPr>
              <w:rPr>
                <w:sz w:val="20"/>
                <w:szCs w:val="20"/>
              </w:rPr>
            </w:pPr>
            <w:r>
              <w:rPr>
                <w:sz w:val="20"/>
                <w:szCs w:val="20"/>
              </w:rPr>
              <w:t>витрачено</w:t>
            </w:r>
          </w:p>
        </w:tc>
        <w:tc>
          <w:tcPr>
            <w:tcW w:w="5192" w:type="dxa"/>
            <w:gridSpan w:val="2"/>
            <w:tcBorders>
              <w:top w:val="single" w:sz="6" w:space="0" w:color="auto"/>
              <w:left w:val="single" w:sz="6" w:space="0" w:color="auto"/>
              <w:bottom w:val="single" w:sz="6" w:space="0" w:color="auto"/>
              <w:right w:val="single" w:sz="6" w:space="0" w:color="auto"/>
            </w:tcBorders>
          </w:tcPr>
          <w:p w14:paraId="1CD5F043" w14:textId="77777777" w:rsidR="00000000" w:rsidRDefault="00311493">
            <w:pPr>
              <w:rPr>
                <w:sz w:val="20"/>
                <w:szCs w:val="20"/>
              </w:rPr>
            </w:pPr>
            <w:r>
              <w:rPr>
                <w:sz w:val="20"/>
                <w:szCs w:val="20"/>
              </w:rPr>
              <w:t>отримано</w:t>
            </w:r>
          </w:p>
        </w:tc>
      </w:tr>
      <w:tr w:rsidR="00000000" w14:paraId="10AC5611"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7BED96D5" w14:textId="77777777" w:rsidR="00000000" w:rsidRDefault="00311493">
            <w:pPr>
              <w:rPr>
                <w:sz w:val="20"/>
                <w:szCs w:val="20"/>
              </w:rPr>
            </w:pPr>
            <w:r>
              <w:rPr>
                <w:sz w:val="20"/>
                <w:szCs w:val="20"/>
              </w:rPr>
              <w:t>Найменування сировини та напівпродуктів</w:t>
            </w:r>
          </w:p>
        </w:tc>
        <w:tc>
          <w:tcPr>
            <w:tcW w:w="980" w:type="dxa"/>
            <w:tcBorders>
              <w:top w:val="single" w:sz="6" w:space="0" w:color="auto"/>
              <w:left w:val="single" w:sz="6" w:space="0" w:color="auto"/>
              <w:bottom w:val="single" w:sz="6" w:space="0" w:color="auto"/>
              <w:right w:val="single" w:sz="6" w:space="0" w:color="auto"/>
            </w:tcBorders>
          </w:tcPr>
          <w:p w14:paraId="64C05B0B" w14:textId="77777777" w:rsidR="00000000" w:rsidRDefault="00311493">
            <w:pPr>
              <w:rPr>
                <w:sz w:val="20"/>
                <w:szCs w:val="20"/>
              </w:rPr>
            </w:pPr>
            <w:r>
              <w:rPr>
                <w:sz w:val="20"/>
                <w:szCs w:val="20"/>
              </w:rPr>
              <w:t>кількість кг</w:t>
            </w:r>
          </w:p>
        </w:tc>
        <w:tc>
          <w:tcPr>
            <w:tcW w:w="4212" w:type="dxa"/>
            <w:tcBorders>
              <w:top w:val="single" w:sz="6" w:space="0" w:color="auto"/>
              <w:left w:val="single" w:sz="6" w:space="0" w:color="auto"/>
              <w:bottom w:val="single" w:sz="6" w:space="0" w:color="auto"/>
              <w:right w:val="single" w:sz="6" w:space="0" w:color="auto"/>
            </w:tcBorders>
          </w:tcPr>
          <w:p w14:paraId="4271A3F7" w14:textId="77777777" w:rsidR="00000000" w:rsidRDefault="00311493">
            <w:pPr>
              <w:rPr>
                <w:sz w:val="20"/>
                <w:szCs w:val="20"/>
                <w:lang w:val="uk-UA"/>
              </w:rPr>
            </w:pPr>
            <w:r>
              <w:rPr>
                <w:sz w:val="20"/>
                <w:szCs w:val="20"/>
              </w:rPr>
              <w:t xml:space="preserve">Найменування </w:t>
            </w:r>
            <w:r>
              <w:rPr>
                <w:sz w:val="20"/>
                <w:szCs w:val="20"/>
                <w:lang w:val="uk-UA"/>
              </w:rPr>
              <w:t>кінцевого</w:t>
            </w:r>
            <w:r>
              <w:rPr>
                <w:sz w:val="20"/>
                <w:szCs w:val="20"/>
              </w:rPr>
              <w:t xml:space="preserve"> продукту</w:t>
            </w:r>
            <w:r>
              <w:rPr>
                <w:sz w:val="20"/>
                <w:szCs w:val="20"/>
              </w:rPr>
              <w:t xml:space="preserve">, відходів і </w:t>
            </w:r>
            <w:r>
              <w:rPr>
                <w:sz w:val="20"/>
                <w:szCs w:val="20"/>
                <w:lang w:val="uk-UA"/>
              </w:rPr>
              <w:t>втрат</w:t>
            </w:r>
          </w:p>
        </w:tc>
        <w:tc>
          <w:tcPr>
            <w:tcW w:w="980" w:type="dxa"/>
            <w:tcBorders>
              <w:top w:val="single" w:sz="6" w:space="0" w:color="auto"/>
              <w:left w:val="single" w:sz="6" w:space="0" w:color="auto"/>
              <w:bottom w:val="single" w:sz="6" w:space="0" w:color="auto"/>
              <w:right w:val="single" w:sz="6" w:space="0" w:color="auto"/>
            </w:tcBorders>
          </w:tcPr>
          <w:p w14:paraId="1CAC14F2" w14:textId="77777777" w:rsidR="00000000" w:rsidRDefault="00311493">
            <w:pPr>
              <w:rPr>
                <w:sz w:val="20"/>
                <w:szCs w:val="20"/>
              </w:rPr>
            </w:pPr>
            <w:r>
              <w:rPr>
                <w:sz w:val="20"/>
                <w:szCs w:val="20"/>
              </w:rPr>
              <w:t xml:space="preserve">кількість </w:t>
            </w:r>
          </w:p>
        </w:tc>
      </w:tr>
      <w:tr w:rsidR="00000000" w14:paraId="38996B5A"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3E6E8EF6" w14:textId="77777777" w:rsidR="00000000" w:rsidRDefault="00311493">
            <w:pPr>
              <w:rPr>
                <w:sz w:val="20"/>
                <w:szCs w:val="20"/>
              </w:rPr>
            </w:pPr>
            <w:r>
              <w:rPr>
                <w:sz w:val="20"/>
                <w:szCs w:val="20"/>
              </w:rPr>
              <w:t>1</w:t>
            </w:r>
          </w:p>
        </w:tc>
        <w:tc>
          <w:tcPr>
            <w:tcW w:w="980" w:type="dxa"/>
            <w:tcBorders>
              <w:top w:val="single" w:sz="6" w:space="0" w:color="auto"/>
              <w:left w:val="single" w:sz="6" w:space="0" w:color="auto"/>
              <w:bottom w:val="single" w:sz="6" w:space="0" w:color="auto"/>
              <w:right w:val="single" w:sz="6" w:space="0" w:color="auto"/>
            </w:tcBorders>
          </w:tcPr>
          <w:p w14:paraId="326F4377" w14:textId="77777777" w:rsidR="00000000" w:rsidRDefault="00311493">
            <w:pPr>
              <w:rPr>
                <w:sz w:val="20"/>
                <w:szCs w:val="20"/>
              </w:rPr>
            </w:pPr>
            <w:r>
              <w:rPr>
                <w:sz w:val="20"/>
                <w:szCs w:val="20"/>
              </w:rPr>
              <w:t>2</w:t>
            </w:r>
          </w:p>
        </w:tc>
        <w:tc>
          <w:tcPr>
            <w:tcW w:w="4212" w:type="dxa"/>
            <w:tcBorders>
              <w:top w:val="single" w:sz="6" w:space="0" w:color="auto"/>
              <w:left w:val="single" w:sz="6" w:space="0" w:color="auto"/>
              <w:bottom w:val="single" w:sz="6" w:space="0" w:color="auto"/>
              <w:right w:val="single" w:sz="6" w:space="0" w:color="auto"/>
            </w:tcBorders>
          </w:tcPr>
          <w:p w14:paraId="717C0CBC" w14:textId="77777777" w:rsidR="00000000" w:rsidRDefault="00311493">
            <w:pPr>
              <w:rPr>
                <w:sz w:val="20"/>
                <w:szCs w:val="20"/>
              </w:rPr>
            </w:pPr>
            <w:r>
              <w:rPr>
                <w:sz w:val="20"/>
                <w:szCs w:val="20"/>
              </w:rPr>
              <w:t>3</w:t>
            </w:r>
          </w:p>
        </w:tc>
        <w:tc>
          <w:tcPr>
            <w:tcW w:w="980" w:type="dxa"/>
            <w:tcBorders>
              <w:top w:val="single" w:sz="6" w:space="0" w:color="auto"/>
              <w:left w:val="single" w:sz="6" w:space="0" w:color="auto"/>
              <w:bottom w:val="single" w:sz="6" w:space="0" w:color="auto"/>
              <w:right w:val="single" w:sz="6" w:space="0" w:color="auto"/>
            </w:tcBorders>
          </w:tcPr>
          <w:p w14:paraId="3F0186B4" w14:textId="77777777" w:rsidR="00000000" w:rsidRDefault="00311493">
            <w:pPr>
              <w:rPr>
                <w:sz w:val="20"/>
                <w:szCs w:val="20"/>
              </w:rPr>
            </w:pPr>
            <w:r>
              <w:rPr>
                <w:sz w:val="20"/>
                <w:szCs w:val="20"/>
              </w:rPr>
              <w:t>4</w:t>
            </w:r>
          </w:p>
        </w:tc>
      </w:tr>
      <w:tr w:rsidR="00000000" w14:paraId="291C05D6"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70B82BDE" w14:textId="77777777" w:rsidR="00000000" w:rsidRDefault="00311493">
            <w:pPr>
              <w:rPr>
                <w:sz w:val="20"/>
                <w:szCs w:val="20"/>
              </w:rPr>
            </w:pPr>
            <w:r>
              <w:rPr>
                <w:sz w:val="20"/>
                <w:szCs w:val="20"/>
              </w:rPr>
              <w:t>сировини</w:t>
            </w:r>
          </w:p>
        </w:tc>
        <w:tc>
          <w:tcPr>
            <w:tcW w:w="980" w:type="dxa"/>
            <w:tcBorders>
              <w:top w:val="single" w:sz="6" w:space="0" w:color="auto"/>
              <w:left w:val="single" w:sz="6" w:space="0" w:color="auto"/>
              <w:bottom w:val="single" w:sz="6" w:space="0" w:color="auto"/>
              <w:right w:val="single" w:sz="6" w:space="0" w:color="auto"/>
            </w:tcBorders>
          </w:tcPr>
          <w:p w14:paraId="6477CB1F" w14:textId="77777777" w:rsidR="00000000" w:rsidRDefault="00311493">
            <w:pPr>
              <w:rPr>
                <w:sz w:val="20"/>
                <w:szCs w:val="20"/>
              </w:rPr>
            </w:pPr>
          </w:p>
        </w:tc>
        <w:tc>
          <w:tcPr>
            <w:tcW w:w="4212" w:type="dxa"/>
            <w:tcBorders>
              <w:top w:val="single" w:sz="6" w:space="0" w:color="auto"/>
              <w:left w:val="single" w:sz="6" w:space="0" w:color="auto"/>
              <w:bottom w:val="single" w:sz="6" w:space="0" w:color="auto"/>
              <w:right w:val="single" w:sz="6" w:space="0" w:color="auto"/>
            </w:tcBorders>
          </w:tcPr>
          <w:p w14:paraId="62B85E9E" w14:textId="77777777" w:rsidR="00000000" w:rsidRDefault="00311493">
            <w:pPr>
              <w:rPr>
                <w:sz w:val="20"/>
                <w:szCs w:val="20"/>
              </w:rPr>
            </w:pPr>
            <w:r>
              <w:rPr>
                <w:sz w:val="20"/>
                <w:szCs w:val="20"/>
              </w:rPr>
              <w:t>готового продукту</w:t>
            </w:r>
          </w:p>
        </w:tc>
        <w:tc>
          <w:tcPr>
            <w:tcW w:w="980" w:type="dxa"/>
            <w:tcBorders>
              <w:top w:val="single" w:sz="6" w:space="0" w:color="auto"/>
              <w:left w:val="single" w:sz="6" w:space="0" w:color="auto"/>
              <w:bottom w:val="single" w:sz="6" w:space="0" w:color="auto"/>
              <w:right w:val="single" w:sz="6" w:space="0" w:color="auto"/>
            </w:tcBorders>
          </w:tcPr>
          <w:p w14:paraId="5612C4FD" w14:textId="77777777" w:rsidR="00000000" w:rsidRDefault="00311493">
            <w:pPr>
              <w:rPr>
                <w:sz w:val="20"/>
                <w:szCs w:val="20"/>
              </w:rPr>
            </w:pPr>
          </w:p>
        </w:tc>
      </w:tr>
      <w:tr w:rsidR="00000000" w14:paraId="45CA742A"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3318BA1C" w14:textId="77777777" w:rsidR="00000000" w:rsidRDefault="00311493">
            <w:pPr>
              <w:rPr>
                <w:sz w:val="20"/>
                <w:szCs w:val="20"/>
              </w:rPr>
            </w:pPr>
            <w:r>
              <w:rPr>
                <w:sz w:val="20"/>
                <w:szCs w:val="20"/>
              </w:rPr>
              <w:t xml:space="preserve">Парацетамол 90%  </w:t>
            </w:r>
          </w:p>
        </w:tc>
        <w:tc>
          <w:tcPr>
            <w:tcW w:w="980" w:type="dxa"/>
            <w:tcBorders>
              <w:top w:val="single" w:sz="6" w:space="0" w:color="auto"/>
              <w:left w:val="single" w:sz="6" w:space="0" w:color="auto"/>
              <w:bottom w:val="single" w:sz="6" w:space="0" w:color="auto"/>
              <w:right w:val="single" w:sz="6" w:space="0" w:color="auto"/>
            </w:tcBorders>
          </w:tcPr>
          <w:p w14:paraId="56A89611" w14:textId="77777777" w:rsidR="00000000" w:rsidRDefault="00311493">
            <w:pPr>
              <w:rPr>
                <w:sz w:val="20"/>
                <w:szCs w:val="20"/>
                <w:lang w:val="uk-UA"/>
              </w:rPr>
            </w:pPr>
            <w:r>
              <w:rPr>
                <w:sz w:val="20"/>
                <w:szCs w:val="20"/>
                <w:lang w:val="uk-UA"/>
              </w:rPr>
              <w:t>347, 60</w:t>
            </w:r>
          </w:p>
        </w:tc>
        <w:tc>
          <w:tcPr>
            <w:tcW w:w="4212" w:type="dxa"/>
            <w:tcBorders>
              <w:top w:val="single" w:sz="6" w:space="0" w:color="auto"/>
              <w:left w:val="single" w:sz="6" w:space="0" w:color="auto"/>
              <w:bottom w:val="single" w:sz="6" w:space="0" w:color="auto"/>
              <w:right w:val="single" w:sz="6" w:space="0" w:color="auto"/>
            </w:tcBorders>
          </w:tcPr>
          <w:p w14:paraId="1C91F879" w14:textId="77777777" w:rsidR="00000000" w:rsidRDefault="00311493">
            <w:pPr>
              <w:rPr>
                <w:sz w:val="20"/>
                <w:szCs w:val="20"/>
              </w:rPr>
            </w:pPr>
            <w:r>
              <w:rPr>
                <w:sz w:val="20"/>
                <w:szCs w:val="20"/>
              </w:rPr>
              <w:t>«Таблеток« Парацетамол 325 мг », розфасованих та упакованих</w:t>
            </w:r>
          </w:p>
        </w:tc>
        <w:tc>
          <w:tcPr>
            <w:tcW w:w="980" w:type="dxa"/>
            <w:tcBorders>
              <w:top w:val="single" w:sz="6" w:space="0" w:color="auto"/>
              <w:left w:val="single" w:sz="6" w:space="0" w:color="auto"/>
              <w:bottom w:val="single" w:sz="6" w:space="0" w:color="auto"/>
              <w:right w:val="single" w:sz="6" w:space="0" w:color="auto"/>
            </w:tcBorders>
          </w:tcPr>
          <w:p w14:paraId="26F5FBD2" w14:textId="77777777" w:rsidR="00000000" w:rsidRDefault="00311493">
            <w:pPr>
              <w:rPr>
                <w:sz w:val="20"/>
                <w:szCs w:val="20"/>
                <w:lang w:val="uk-UA"/>
              </w:rPr>
            </w:pPr>
            <w:r>
              <w:rPr>
                <w:sz w:val="20"/>
                <w:szCs w:val="20"/>
                <w:lang w:val="uk-UA"/>
              </w:rPr>
              <w:t>343, 61</w:t>
            </w:r>
          </w:p>
        </w:tc>
      </w:tr>
      <w:tr w:rsidR="00000000" w14:paraId="6C6EFE09"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02D7570A" w14:textId="77777777" w:rsidR="00000000" w:rsidRDefault="00311493">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1A32BDB4" w14:textId="77777777" w:rsidR="00000000" w:rsidRDefault="00311493">
            <w:pPr>
              <w:rPr>
                <w:sz w:val="20"/>
                <w:szCs w:val="20"/>
              </w:rPr>
            </w:pPr>
          </w:p>
        </w:tc>
        <w:tc>
          <w:tcPr>
            <w:tcW w:w="4212" w:type="dxa"/>
            <w:tcBorders>
              <w:top w:val="single" w:sz="6" w:space="0" w:color="auto"/>
              <w:left w:val="single" w:sz="6" w:space="0" w:color="auto"/>
              <w:bottom w:val="single" w:sz="6" w:space="0" w:color="auto"/>
              <w:right w:val="single" w:sz="6" w:space="0" w:color="auto"/>
            </w:tcBorders>
          </w:tcPr>
          <w:p w14:paraId="27A4562C" w14:textId="77777777" w:rsidR="00000000" w:rsidRDefault="00311493">
            <w:pPr>
              <w:rPr>
                <w:sz w:val="20"/>
                <w:szCs w:val="20"/>
              </w:rPr>
            </w:pPr>
            <w:r>
              <w:rPr>
                <w:sz w:val="20"/>
                <w:szCs w:val="20"/>
              </w:rPr>
              <w:t>№6</w:t>
            </w:r>
          </w:p>
        </w:tc>
        <w:tc>
          <w:tcPr>
            <w:tcW w:w="980" w:type="dxa"/>
            <w:tcBorders>
              <w:top w:val="single" w:sz="6" w:space="0" w:color="auto"/>
              <w:left w:val="single" w:sz="6" w:space="0" w:color="auto"/>
              <w:bottom w:val="single" w:sz="6" w:space="0" w:color="auto"/>
              <w:right w:val="single" w:sz="6" w:space="0" w:color="auto"/>
            </w:tcBorders>
          </w:tcPr>
          <w:p w14:paraId="668A8DCE" w14:textId="77777777" w:rsidR="00000000" w:rsidRDefault="00311493">
            <w:pPr>
              <w:rPr>
                <w:sz w:val="20"/>
                <w:szCs w:val="20"/>
              </w:rPr>
            </w:pPr>
          </w:p>
        </w:tc>
      </w:tr>
      <w:tr w:rsidR="00000000" w14:paraId="059E97D3"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7914962D" w14:textId="77777777" w:rsidR="00000000" w:rsidRDefault="00311493">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25D246BE" w14:textId="77777777" w:rsidR="00000000" w:rsidRDefault="00311493">
            <w:pPr>
              <w:rPr>
                <w:sz w:val="20"/>
                <w:szCs w:val="20"/>
              </w:rPr>
            </w:pPr>
          </w:p>
        </w:tc>
        <w:tc>
          <w:tcPr>
            <w:tcW w:w="4212" w:type="dxa"/>
            <w:tcBorders>
              <w:top w:val="single" w:sz="6" w:space="0" w:color="auto"/>
              <w:left w:val="single" w:sz="6" w:space="0" w:color="auto"/>
              <w:bottom w:val="single" w:sz="6" w:space="0" w:color="auto"/>
              <w:right w:val="single" w:sz="6" w:space="0" w:color="auto"/>
            </w:tcBorders>
          </w:tcPr>
          <w:p w14:paraId="0EF0AD62" w14:textId="77777777" w:rsidR="00000000" w:rsidRDefault="00311493">
            <w:pPr>
              <w:rPr>
                <w:sz w:val="20"/>
                <w:szCs w:val="20"/>
              </w:rPr>
            </w:pPr>
            <w:r>
              <w:rPr>
                <w:sz w:val="20"/>
                <w:szCs w:val="20"/>
              </w:rPr>
              <w:t>№12</w:t>
            </w:r>
          </w:p>
        </w:tc>
        <w:tc>
          <w:tcPr>
            <w:tcW w:w="980" w:type="dxa"/>
            <w:tcBorders>
              <w:top w:val="single" w:sz="6" w:space="0" w:color="auto"/>
              <w:left w:val="single" w:sz="6" w:space="0" w:color="auto"/>
              <w:bottom w:val="single" w:sz="6" w:space="0" w:color="auto"/>
              <w:right w:val="single" w:sz="6" w:space="0" w:color="auto"/>
            </w:tcBorders>
          </w:tcPr>
          <w:p w14:paraId="42385195" w14:textId="77777777" w:rsidR="00000000" w:rsidRDefault="00311493">
            <w:pPr>
              <w:rPr>
                <w:sz w:val="20"/>
                <w:szCs w:val="20"/>
              </w:rPr>
            </w:pPr>
            <w:r>
              <w:rPr>
                <w:sz w:val="20"/>
                <w:szCs w:val="20"/>
                <w:lang w:val="uk-UA"/>
              </w:rPr>
              <w:t>79319 у</w:t>
            </w:r>
            <w:r>
              <w:rPr>
                <w:sz w:val="20"/>
                <w:szCs w:val="20"/>
              </w:rPr>
              <w:t>п</w:t>
            </w:r>
          </w:p>
        </w:tc>
      </w:tr>
      <w:tr w:rsidR="00000000" w14:paraId="76C89286"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30333333" w14:textId="77777777" w:rsidR="00000000" w:rsidRDefault="00311493">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373FF230" w14:textId="77777777" w:rsidR="00000000" w:rsidRDefault="00311493">
            <w:pPr>
              <w:rPr>
                <w:sz w:val="20"/>
                <w:szCs w:val="20"/>
              </w:rPr>
            </w:pPr>
          </w:p>
        </w:tc>
        <w:tc>
          <w:tcPr>
            <w:tcW w:w="4212" w:type="dxa"/>
            <w:tcBorders>
              <w:top w:val="single" w:sz="6" w:space="0" w:color="auto"/>
              <w:left w:val="single" w:sz="6" w:space="0" w:color="auto"/>
              <w:bottom w:val="single" w:sz="6" w:space="0" w:color="auto"/>
              <w:right w:val="single" w:sz="6" w:space="0" w:color="auto"/>
            </w:tcBorders>
          </w:tcPr>
          <w:p w14:paraId="2B3AD9EE" w14:textId="77777777" w:rsidR="00000000" w:rsidRDefault="00311493">
            <w:pPr>
              <w:rPr>
                <w:sz w:val="20"/>
                <w:szCs w:val="20"/>
              </w:rPr>
            </w:pPr>
            <w:r>
              <w:rPr>
                <w:sz w:val="20"/>
                <w:szCs w:val="20"/>
              </w:rPr>
              <w:t>№30</w:t>
            </w:r>
          </w:p>
        </w:tc>
        <w:tc>
          <w:tcPr>
            <w:tcW w:w="980" w:type="dxa"/>
            <w:tcBorders>
              <w:top w:val="single" w:sz="6" w:space="0" w:color="auto"/>
              <w:left w:val="single" w:sz="6" w:space="0" w:color="auto"/>
              <w:bottom w:val="single" w:sz="6" w:space="0" w:color="auto"/>
              <w:right w:val="single" w:sz="6" w:space="0" w:color="auto"/>
            </w:tcBorders>
          </w:tcPr>
          <w:p w14:paraId="0BC745AC" w14:textId="77777777" w:rsidR="00000000" w:rsidRDefault="00311493">
            <w:pPr>
              <w:rPr>
                <w:sz w:val="20"/>
                <w:szCs w:val="20"/>
              </w:rPr>
            </w:pPr>
          </w:p>
        </w:tc>
      </w:tr>
      <w:tr w:rsidR="00000000" w14:paraId="17E9F881"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07AA23FB" w14:textId="77777777" w:rsidR="00000000" w:rsidRDefault="00311493">
            <w:pPr>
              <w:rPr>
                <w:sz w:val="20"/>
                <w:szCs w:val="20"/>
              </w:rPr>
            </w:pPr>
          </w:p>
        </w:tc>
        <w:tc>
          <w:tcPr>
            <w:tcW w:w="980" w:type="dxa"/>
            <w:tcBorders>
              <w:top w:val="single" w:sz="6" w:space="0" w:color="auto"/>
              <w:left w:val="single" w:sz="6" w:space="0" w:color="auto"/>
              <w:bottom w:val="single" w:sz="6" w:space="0" w:color="auto"/>
              <w:right w:val="single" w:sz="6" w:space="0" w:color="auto"/>
            </w:tcBorders>
          </w:tcPr>
          <w:p w14:paraId="25330D0E" w14:textId="77777777" w:rsidR="00000000" w:rsidRDefault="00311493">
            <w:pPr>
              <w:rPr>
                <w:sz w:val="20"/>
                <w:szCs w:val="20"/>
              </w:rPr>
            </w:pPr>
          </w:p>
        </w:tc>
        <w:tc>
          <w:tcPr>
            <w:tcW w:w="4212" w:type="dxa"/>
            <w:tcBorders>
              <w:top w:val="single" w:sz="6" w:space="0" w:color="auto"/>
              <w:left w:val="single" w:sz="6" w:space="0" w:color="auto"/>
              <w:bottom w:val="single" w:sz="6" w:space="0" w:color="auto"/>
              <w:right w:val="single" w:sz="6" w:space="0" w:color="auto"/>
            </w:tcBorders>
          </w:tcPr>
          <w:p w14:paraId="3288A6C2" w14:textId="77777777" w:rsidR="00000000" w:rsidRDefault="00311493">
            <w:pPr>
              <w:rPr>
                <w:sz w:val="20"/>
                <w:szCs w:val="20"/>
              </w:rPr>
            </w:pPr>
            <w:r>
              <w:rPr>
                <w:sz w:val="20"/>
                <w:szCs w:val="20"/>
              </w:rPr>
              <w:t>втрати</w:t>
            </w:r>
          </w:p>
        </w:tc>
        <w:tc>
          <w:tcPr>
            <w:tcW w:w="980" w:type="dxa"/>
            <w:tcBorders>
              <w:top w:val="single" w:sz="6" w:space="0" w:color="auto"/>
              <w:left w:val="single" w:sz="6" w:space="0" w:color="auto"/>
              <w:bottom w:val="single" w:sz="6" w:space="0" w:color="auto"/>
              <w:right w:val="single" w:sz="6" w:space="0" w:color="auto"/>
            </w:tcBorders>
          </w:tcPr>
          <w:p w14:paraId="3F721DB1" w14:textId="77777777" w:rsidR="00000000" w:rsidRDefault="00311493">
            <w:pPr>
              <w:rPr>
                <w:sz w:val="20"/>
                <w:szCs w:val="20"/>
                <w:lang w:val="uk-UA"/>
              </w:rPr>
            </w:pPr>
            <w:r>
              <w:rPr>
                <w:sz w:val="20"/>
                <w:szCs w:val="20"/>
                <w:lang w:val="uk-UA"/>
              </w:rPr>
              <w:t>3, 99</w:t>
            </w:r>
          </w:p>
        </w:tc>
      </w:tr>
      <w:tr w:rsidR="00000000" w14:paraId="5C7ACF27" w14:textId="77777777">
        <w:tblPrEx>
          <w:tblCellMar>
            <w:top w:w="0" w:type="dxa"/>
            <w:left w:w="0" w:type="dxa"/>
            <w:bottom w:w="0" w:type="dxa"/>
            <w:right w:w="0" w:type="dxa"/>
          </w:tblCellMar>
        </w:tblPrEx>
        <w:tc>
          <w:tcPr>
            <w:tcW w:w="3069" w:type="dxa"/>
            <w:tcBorders>
              <w:top w:val="single" w:sz="6" w:space="0" w:color="auto"/>
              <w:left w:val="single" w:sz="6" w:space="0" w:color="auto"/>
              <w:bottom w:val="single" w:sz="6" w:space="0" w:color="auto"/>
              <w:right w:val="single" w:sz="6" w:space="0" w:color="auto"/>
            </w:tcBorders>
          </w:tcPr>
          <w:p w14:paraId="05EF213E" w14:textId="77777777" w:rsidR="00000000" w:rsidRDefault="00311493">
            <w:pPr>
              <w:rPr>
                <w:sz w:val="20"/>
                <w:szCs w:val="20"/>
              </w:rPr>
            </w:pPr>
            <w:r>
              <w:rPr>
                <w:sz w:val="20"/>
                <w:szCs w:val="20"/>
              </w:rPr>
              <w:t>РАЗОМ:</w:t>
            </w:r>
          </w:p>
        </w:tc>
        <w:tc>
          <w:tcPr>
            <w:tcW w:w="980" w:type="dxa"/>
            <w:tcBorders>
              <w:top w:val="single" w:sz="6" w:space="0" w:color="auto"/>
              <w:left w:val="single" w:sz="6" w:space="0" w:color="auto"/>
              <w:bottom w:val="single" w:sz="6" w:space="0" w:color="auto"/>
              <w:right w:val="single" w:sz="6" w:space="0" w:color="auto"/>
            </w:tcBorders>
          </w:tcPr>
          <w:p w14:paraId="41DAF9BA" w14:textId="77777777" w:rsidR="00000000" w:rsidRDefault="00311493">
            <w:pPr>
              <w:rPr>
                <w:sz w:val="20"/>
                <w:szCs w:val="20"/>
                <w:lang w:val="uk-UA"/>
              </w:rPr>
            </w:pPr>
            <w:r>
              <w:rPr>
                <w:sz w:val="20"/>
                <w:szCs w:val="20"/>
                <w:lang w:val="uk-UA"/>
              </w:rPr>
              <w:t>347, 60</w:t>
            </w:r>
          </w:p>
        </w:tc>
        <w:tc>
          <w:tcPr>
            <w:tcW w:w="4212" w:type="dxa"/>
            <w:tcBorders>
              <w:top w:val="single" w:sz="6" w:space="0" w:color="auto"/>
              <w:left w:val="single" w:sz="6" w:space="0" w:color="auto"/>
              <w:bottom w:val="single" w:sz="6" w:space="0" w:color="auto"/>
              <w:right w:val="single" w:sz="6" w:space="0" w:color="auto"/>
            </w:tcBorders>
          </w:tcPr>
          <w:p w14:paraId="08AB22E0" w14:textId="77777777" w:rsidR="00000000" w:rsidRDefault="00311493">
            <w:pPr>
              <w:rPr>
                <w:sz w:val="20"/>
                <w:szCs w:val="20"/>
              </w:rPr>
            </w:pPr>
            <w:r>
              <w:rPr>
                <w:sz w:val="20"/>
                <w:szCs w:val="20"/>
              </w:rPr>
              <w:t>РАЗОМ:</w:t>
            </w:r>
          </w:p>
        </w:tc>
        <w:tc>
          <w:tcPr>
            <w:tcW w:w="980" w:type="dxa"/>
            <w:tcBorders>
              <w:top w:val="single" w:sz="6" w:space="0" w:color="auto"/>
              <w:left w:val="single" w:sz="6" w:space="0" w:color="auto"/>
              <w:bottom w:val="single" w:sz="6" w:space="0" w:color="auto"/>
              <w:right w:val="single" w:sz="6" w:space="0" w:color="auto"/>
            </w:tcBorders>
          </w:tcPr>
          <w:p w14:paraId="286597BC" w14:textId="77777777" w:rsidR="00000000" w:rsidRDefault="00311493">
            <w:pPr>
              <w:rPr>
                <w:sz w:val="20"/>
                <w:szCs w:val="20"/>
                <w:lang w:val="uk-UA"/>
              </w:rPr>
            </w:pPr>
            <w:r>
              <w:rPr>
                <w:sz w:val="20"/>
                <w:szCs w:val="20"/>
                <w:lang w:val="uk-UA"/>
              </w:rPr>
              <w:t>347, 60</w:t>
            </w:r>
          </w:p>
        </w:tc>
      </w:tr>
    </w:tbl>
    <w:p w14:paraId="6E69EC6C" w14:textId="77777777" w:rsidR="00000000" w:rsidRDefault="00311493">
      <w:pPr>
        <w:spacing w:line="360" w:lineRule="auto"/>
        <w:ind w:firstLine="709"/>
        <w:jc w:val="both"/>
        <w:rPr>
          <w:sz w:val="28"/>
          <w:szCs w:val="28"/>
        </w:rPr>
      </w:pPr>
    </w:p>
    <w:p w14:paraId="709FE298" w14:textId="77777777" w:rsidR="00000000" w:rsidRDefault="00311493">
      <w:pPr>
        <w:spacing w:line="360" w:lineRule="auto"/>
        <w:ind w:firstLine="709"/>
        <w:jc w:val="both"/>
        <w:rPr>
          <w:sz w:val="28"/>
          <w:szCs w:val="28"/>
          <w:lang w:val="uk-UA"/>
        </w:rPr>
      </w:pPr>
      <w:r>
        <w:rPr>
          <w:sz w:val="28"/>
          <w:szCs w:val="28"/>
          <w:lang w:val="uk-UA"/>
        </w:rPr>
        <w:t>2.6</w:t>
      </w:r>
      <w:r>
        <w:rPr>
          <w:sz w:val="28"/>
          <w:szCs w:val="28"/>
          <w:lang w:val="uk-UA"/>
        </w:rPr>
        <w:tab/>
        <w:t>Методик</w:t>
      </w:r>
      <w:r>
        <w:rPr>
          <w:sz w:val="28"/>
          <w:szCs w:val="28"/>
          <w:lang w:val="uk-UA"/>
        </w:rPr>
        <w:t>и технологічного контролю</w:t>
      </w:r>
    </w:p>
    <w:p w14:paraId="40C4C8B2" w14:textId="77777777" w:rsidR="00000000" w:rsidRDefault="00311493">
      <w:pPr>
        <w:spacing w:line="360" w:lineRule="auto"/>
        <w:ind w:firstLine="709"/>
        <w:jc w:val="both"/>
        <w:rPr>
          <w:sz w:val="28"/>
          <w:szCs w:val="28"/>
        </w:rPr>
      </w:pPr>
    </w:p>
    <w:p w14:paraId="585428A8" w14:textId="77777777" w:rsidR="00000000" w:rsidRDefault="00311493">
      <w:pPr>
        <w:spacing w:line="360" w:lineRule="auto"/>
        <w:ind w:firstLine="709"/>
        <w:jc w:val="both"/>
        <w:rPr>
          <w:sz w:val="28"/>
          <w:szCs w:val="28"/>
        </w:rPr>
      </w:pPr>
      <w:r>
        <w:rPr>
          <w:sz w:val="28"/>
          <w:szCs w:val="28"/>
        </w:rPr>
        <w:t>МЕТОДИКА № 1.</w:t>
      </w:r>
    </w:p>
    <w:p w14:paraId="2FA8A6A0" w14:textId="77777777" w:rsidR="00000000" w:rsidRDefault="00311493">
      <w:pPr>
        <w:spacing w:line="360" w:lineRule="auto"/>
        <w:ind w:firstLine="709"/>
        <w:jc w:val="both"/>
        <w:rPr>
          <w:sz w:val="28"/>
          <w:szCs w:val="28"/>
        </w:rPr>
      </w:pPr>
      <w:r>
        <w:rPr>
          <w:sz w:val="28"/>
          <w:szCs w:val="28"/>
        </w:rPr>
        <w:t>В</w:t>
      </w:r>
      <w:r>
        <w:rPr>
          <w:sz w:val="28"/>
          <w:szCs w:val="28"/>
          <w:lang w:val="uk-UA"/>
        </w:rPr>
        <w:t>изначення маси компонентів</w:t>
      </w:r>
      <w:r>
        <w:rPr>
          <w:sz w:val="28"/>
          <w:szCs w:val="28"/>
        </w:rPr>
        <w:t>.</w:t>
      </w:r>
    </w:p>
    <w:p w14:paraId="740D09AF" w14:textId="77777777" w:rsidR="00000000" w:rsidRDefault="00311493">
      <w:pPr>
        <w:spacing w:line="360" w:lineRule="auto"/>
        <w:ind w:firstLine="709"/>
        <w:jc w:val="both"/>
        <w:rPr>
          <w:sz w:val="28"/>
          <w:szCs w:val="28"/>
        </w:rPr>
      </w:pPr>
      <w:r>
        <w:rPr>
          <w:sz w:val="28"/>
          <w:szCs w:val="28"/>
        </w:rPr>
        <w:t xml:space="preserve">Проміжну тару для сировини з двома поліетиленовими вкладишами, встановлюють на ваги платформні електронні, визначають масу тари за показаннями на екрані дисплея, виводять ваги на "нуль" </w:t>
      </w:r>
      <w:r>
        <w:rPr>
          <w:sz w:val="28"/>
          <w:szCs w:val="28"/>
        </w:rPr>
        <w:t>натисканням клавіші обнулення.</w:t>
      </w:r>
    </w:p>
    <w:p w14:paraId="33397C4E" w14:textId="77777777" w:rsidR="00000000" w:rsidRDefault="00311493">
      <w:pPr>
        <w:spacing w:line="360" w:lineRule="auto"/>
        <w:ind w:firstLine="709"/>
        <w:jc w:val="both"/>
        <w:rPr>
          <w:sz w:val="28"/>
          <w:szCs w:val="28"/>
        </w:rPr>
      </w:pPr>
      <w:r>
        <w:rPr>
          <w:sz w:val="28"/>
          <w:szCs w:val="28"/>
        </w:rPr>
        <w:t>Сировин</w:t>
      </w:r>
      <w:r>
        <w:rPr>
          <w:sz w:val="28"/>
          <w:szCs w:val="28"/>
          <w:lang w:val="uk-UA"/>
        </w:rPr>
        <w:t>у</w:t>
      </w:r>
      <w:r>
        <w:rPr>
          <w:sz w:val="28"/>
          <w:szCs w:val="28"/>
        </w:rPr>
        <w:t xml:space="preserve"> з складської тари совком перевантажують в проміжну тару. Масу "нетто"</w:t>
      </w:r>
      <w:r>
        <w:rPr>
          <w:sz w:val="28"/>
          <w:szCs w:val="28"/>
          <w:lang w:val="uk-UA"/>
        </w:rPr>
        <w:t xml:space="preserve"> </w:t>
      </w:r>
      <w:r>
        <w:rPr>
          <w:sz w:val="28"/>
          <w:szCs w:val="28"/>
        </w:rPr>
        <w:t>компонента</w:t>
      </w:r>
      <w:r>
        <w:rPr>
          <w:sz w:val="28"/>
          <w:szCs w:val="28"/>
          <w:lang w:val="uk-UA"/>
        </w:rPr>
        <w:t xml:space="preserve">, </w:t>
      </w:r>
      <w:r>
        <w:rPr>
          <w:sz w:val="28"/>
          <w:szCs w:val="28"/>
        </w:rPr>
        <w:t>що зважується</w:t>
      </w:r>
      <w:r>
        <w:rPr>
          <w:sz w:val="28"/>
          <w:szCs w:val="28"/>
          <w:lang w:val="uk-UA"/>
        </w:rPr>
        <w:t xml:space="preserve">, </w:t>
      </w:r>
      <w:r>
        <w:rPr>
          <w:sz w:val="28"/>
          <w:szCs w:val="28"/>
        </w:rPr>
        <w:t>визначають за показниками на екрані дисплея.</w:t>
      </w:r>
    </w:p>
    <w:p w14:paraId="3F628E62" w14:textId="77777777" w:rsidR="00000000" w:rsidRDefault="00311493">
      <w:pPr>
        <w:spacing w:line="360" w:lineRule="auto"/>
        <w:ind w:firstLine="709"/>
        <w:jc w:val="both"/>
        <w:rPr>
          <w:sz w:val="28"/>
          <w:szCs w:val="28"/>
        </w:rPr>
      </w:pPr>
      <w:r>
        <w:rPr>
          <w:sz w:val="28"/>
          <w:szCs w:val="28"/>
        </w:rPr>
        <w:t>Контролюють відповідність маси відважені компонентів з виробничим завданн</w:t>
      </w:r>
      <w:r>
        <w:rPr>
          <w:sz w:val="28"/>
          <w:szCs w:val="28"/>
        </w:rPr>
        <w:t>ям.</w:t>
      </w:r>
    </w:p>
    <w:p w14:paraId="42FD1B78" w14:textId="77777777" w:rsidR="00000000" w:rsidRDefault="00311493">
      <w:pPr>
        <w:spacing w:line="360" w:lineRule="auto"/>
        <w:ind w:firstLine="709"/>
        <w:jc w:val="both"/>
        <w:rPr>
          <w:sz w:val="28"/>
          <w:szCs w:val="28"/>
        </w:rPr>
      </w:pPr>
      <w:r>
        <w:rPr>
          <w:sz w:val="28"/>
          <w:szCs w:val="28"/>
        </w:rPr>
        <w:t>Для герметизації сировини закручують кожен поліетиленовий вкладиш, бочки закривають кришками з затискними обручами і замк</w:t>
      </w:r>
      <w:r>
        <w:rPr>
          <w:sz w:val="28"/>
          <w:szCs w:val="28"/>
          <w:lang w:val="uk-UA"/>
        </w:rPr>
        <w:t>ам</w:t>
      </w:r>
      <w:r>
        <w:rPr>
          <w:sz w:val="28"/>
          <w:szCs w:val="28"/>
        </w:rPr>
        <w:t>и. До кожної боч</w:t>
      </w:r>
      <w:r>
        <w:rPr>
          <w:sz w:val="28"/>
          <w:szCs w:val="28"/>
          <w:lang w:val="uk-UA"/>
        </w:rPr>
        <w:t>ки</w:t>
      </w:r>
      <w:r>
        <w:rPr>
          <w:sz w:val="28"/>
          <w:szCs w:val="28"/>
        </w:rPr>
        <w:t xml:space="preserve"> в кишеньку для етикеток вкладають карточку "Виробництво" із зазначенням найменування компонента, його коду, но</w:t>
      </w:r>
      <w:r>
        <w:rPr>
          <w:sz w:val="28"/>
          <w:szCs w:val="28"/>
        </w:rPr>
        <w:t xml:space="preserve">мера лота, порядкового номера бочки, маси компонента в ньому, </w:t>
      </w:r>
      <w:r>
        <w:rPr>
          <w:sz w:val="28"/>
          <w:szCs w:val="28"/>
          <w:lang w:val="uk-UA"/>
        </w:rPr>
        <w:t>загальною кількістю</w:t>
      </w:r>
      <w:r>
        <w:rPr>
          <w:sz w:val="28"/>
          <w:szCs w:val="28"/>
        </w:rPr>
        <w:t xml:space="preserve"> збірників даного лота, дати заповнення, терміну </w:t>
      </w:r>
      <w:r>
        <w:rPr>
          <w:sz w:val="28"/>
          <w:szCs w:val="28"/>
          <w:lang w:val="uk-UA"/>
        </w:rPr>
        <w:t>придатності</w:t>
      </w:r>
      <w:r>
        <w:rPr>
          <w:sz w:val="28"/>
          <w:szCs w:val="28"/>
        </w:rPr>
        <w:t xml:space="preserve"> компонента, підпис</w:t>
      </w:r>
      <w:r>
        <w:rPr>
          <w:sz w:val="28"/>
          <w:szCs w:val="28"/>
          <w:lang w:val="uk-UA"/>
        </w:rPr>
        <w:t>а</w:t>
      </w:r>
      <w:r>
        <w:rPr>
          <w:sz w:val="28"/>
          <w:szCs w:val="28"/>
        </w:rPr>
        <w:t xml:space="preserve"> апаратника.</w:t>
      </w:r>
    </w:p>
    <w:p w14:paraId="0313AA95" w14:textId="77777777" w:rsidR="00000000" w:rsidRDefault="00311493">
      <w:pPr>
        <w:spacing w:line="360" w:lineRule="auto"/>
        <w:ind w:firstLine="709"/>
        <w:jc w:val="both"/>
        <w:rPr>
          <w:sz w:val="28"/>
          <w:szCs w:val="28"/>
          <w:lang w:val="uk-UA"/>
        </w:rPr>
      </w:pPr>
      <w:r>
        <w:rPr>
          <w:sz w:val="28"/>
          <w:szCs w:val="28"/>
        </w:rPr>
        <w:t>МЕТОДИКА №</w:t>
      </w:r>
      <w:r>
        <w:rPr>
          <w:sz w:val="28"/>
          <w:szCs w:val="28"/>
          <w:lang w:val="uk-UA"/>
        </w:rPr>
        <w:t xml:space="preserve"> </w:t>
      </w:r>
      <w:r>
        <w:rPr>
          <w:sz w:val="28"/>
          <w:szCs w:val="28"/>
        </w:rPr>
        <w:t>2</w:t>
      </w:r>
    </w:p>
    <w:p w14:paraId="2483BD65" w14:textId="77777777" w:rsidR="00000000" w:rsidRDefault="00311493">
      <w:pPr>
        <w:spacing w:line="360" w:lineRule="auto"/>
        <w:ind w:firstLine="709"/>
        <w:jc w:val="both"/>
        <w:rPr>
          <w:sz w:val="28"/>
          <w:szCs w:val="28"/>
        </w:rPr>
      </w:pPr>
      <w:r>
        <w:rPr>
          <w:sz w:val="28"/>
          <w:szCs w:val="28"/>
        </w:rPr>
        <w:t>В</w:t>
      </w:r>
      <w:r>
        <w:rPr>
          <w:sz w:val="28"/>
          <w:szCs w:val="28"/>
          <w:lang w:val="uk-UA"/>
        </w:rPr>
        <w:t>изначення маси компонентів</w:t>
      </w:r>
      <w:r>
        <w:rPr>
          <w:sz w:val="28"/>
          <w:szCs w:val="28"/>
        </w:rPr>
        <w:t>.</w:t>
      </w:r>
    </w:p>
    <w:p w14:paraId="6D05860F" w14:textId="77777777" w:rsidR="00000000" w:rsidRDefault="00311493">
      <w:pPr>
        <w:spacing w:line="360" w:lineRule="auto"/>
        <w:ind w:firstLine="709"/>
        <w:jc w:val="both"/>
        <w:rPr>
          <w:sz w:val="28"/>
          <w:szCs w:val="28"/>
        </w:rPr>
      </w:pPr>
      <w:r>
        <w:rPr>
          <w:sz w:val="28"/>
          <w:szCs w:val="28"/>
        </w:rPr>
        <w:t>Проміжну тару для сировини з двома поліе</w:t>
      </w:r>
      <w:r>
        <w:rPr>
          <w:sz w:val="28"/>
          <w:szCs w:val="28"/>
        </w:rPr>
        <w:t>тиленовими вкладишами, встановлюють на ваги настільні електронні, визначають масу тари за показаннями на екрані дисплея, виводять ваги на "нуль" натисканням клавіші обнулення.</w:t>
      </w:r>
    </w:p>
    <w:p w14:paraId="07F4F167" w14:textId="77777777" w:rsidR="00000000" w:rsidRDefault="00311493">
      <w:pPr>
        <w:spacing w:line="360" w:lineRule="auto"/>
        <w:ind w:firstLine="709"/>
        <w:jc w:val="both"/>
        <w:rPr>
          <w:sz w:val="28"/>
          <w:szCs w:val="28"/>
        </w:rPr>
      </w:pPr>
      <w:r>
        <w:rPr>
          <w:sz w:val="28"/>
          <w:szCs w:val="28"/>
        </w:rPr>
        <w:t xml:space="preserve">Сировина з складської тари совком перевантажують в проміжну тару. Масу "нетто", </w:t>
      </w:r>
      <w:r>
        <w:rPr>
          <w:sz w:val="28"/>
          <w:szCs w:val="28"/>
        </w:rPr>
        <w:t>що зважується компонента визначають за показниками на екрані дисплея.</w:t>
      </w:r>
    </w:p>
    <w:p w14:paraId="5ADDAAF2" w14:textId="77777777" w:rsidR="00000000" w:rsidRDefault="00311493">
      <w:pPr>
        <w:spacing w:line="360" w:lineRule="auto"/>
        <w:ind w:firstLine="709"/>
        <w:jc w:val="both"/>
        <w:rPr>
          <w:sz w:val="28"/>
          <w:szCs w:val="28"/>
        </w:rPr>
      </w:pPr>
      <w:r>
        <w:rPr>
          <w:sz w:val="28"/>
          <w:szCs w:val="28"/>
        </w:rPr>
        <w:t xml:space="preserve">Контролюють відповідність маси відважені компонентів </w:t>
      </w:r>
      <w:r>
        <w:rPr>
          <w:sz w:val="28"/>
          <w:szCs w:val="28"/>
          <w:lang w:val="uk-UA"/>
        </w:rPr>
        <w:t>виробничим</w:t>
      </w:r>
      <w:r>
        <w:rPr>
          <w:sz w:val="28"/>
          <w:szCs w:val="28"/>
        </w:rPr>
        <w:t xml:space="preserve"> завданням.</w:t>
      </w:r>
    </w:p>
    <w:p w14:paraId="04F3FE67" w14:textId="77777777" w:rsidR="00000000" w:rsidRDefault="00311493">
      <w:pPr>
        <w:spacing w:line="360" w:lineRule="auto"/>
        <w:ind w:firstLine="709"/>
        <w:jc w:val="both"/>
        <w:rPr>
          <w:sz w:val="28"/>
          <w:szCs w:val="28"/>
        </w:rPr>
      </w:pPr>
      <w:r>
        <w:rPr>
          <w:sz w:val="28"/>
          <w:szCs w:val="28"/>
        </w:rPr>
        <w:t>Для герметизації сировини закручують кожен поліетиленовий вкладиш, відра кришками з засувками. До кожного відру</w:t>
      </w:r>
      <w:r>
        <w:rPr>
          <w:sz w:val="28"/>
          <w:szCs w:val="28"/>
        </w:rPr>
        <w:t xml:space="preserve"> в кишеньку для етикеток вкладають картку "Виробництво" із зазначенням найменування компонента, його коду, номера лота, порядкового номера відра, маси компонента в ньому, загальної кількості збірок даного лота, дати заповнення, терміну придатності компонен</w:t>
      </w:r>
      <w:r>
        <w:rPr>
          <w:sz w:val="28"/>
          <w:szCs w:val="28"/>
        </w:rPr>
        <w:t>та, підпис</w:t>
      </w:r>
      <w:r>
        <w:rPr>
          <w:sz w:val="28"/>
          <w:szCs w:val="28"/>
          <w:lang w:val="uk-UA"/>
        </w:rPr>
        <w:t>у</w:t>
      </w:r>
      <w:r>
        <w:rPr>
          <w:sz w:val="28"/>
          <w:szCs w:val="28"/>
        </w:rPr>
        <w:t xml:space="preserve"> апаратника.</w:t>
      </w:r>
    </w:p>
    <w:p w14:paraId="1F736BE5" w14:textId="77777777" w:rsidR="00000000" w:rsidRDefault="00311493">
      <w:pPr>
        <w:spacing w:line="360" w:lineRule="auto"/>
        <w:ind w:firstLine="709"/>
        <w:jc w:val="both"/>
        <w:rPr>
          <w:sz w:val="28"/>
          <w:szCs w:val="28"/>
        </w:rPr>
      </w:pPr>
      <w:r>
        <w:rPr>
          <w:sz w:val="28"/>
          <w:szCs w:val="28"/>
        </w:rPr>
        <w:t>МЕТОДИКА № 3</w:t>
      </w:r>
    </w:p>
    <w:p w14:paraId="29FEE5B1" w14:textId="77777777" w:rsidR="00000000" w:rsidRDefault="00311493">
      <w:pPr>
        <w:spacing w:line="360" w:lineRule="auto"/>
        <w:ind w:firstLine="709"/>
        <w:jc w:val="both"/>
        <w:rPr>
          <w:sz w:val="28"/>
          <w:szCs w:val="28"/>
          <w:lang w:val="uk-UA"/>
        </w:rPr>
      </w:pPr>
      <w:r>
        <w:rPr>
          <w:sz w:val="28"/>
          <w:szCs w:val="28"/>
          <w:lang w:val="uk-UA"/>
        </w:rPr>
        <w:t>Порядок відбору проб</w:t>
      </w:r>
    </w:p>
    <w:p w14:paraId="32BE854D" w14:textId="77777777" w:rsidR="00000000" w:rsidRDefault="00311493">
      <w:pPr>
        <w:spacing w:line="360" w:lineRule="auto"/>
        <w:ind w:firstLine="709"/>
        <w:jc w:val="both"/>
        <w:rPr>
          <w:sz w:val="28"/>
          <w:szCs w:val="28"/>
        </w:rPr>
      </w:pPr>
      <w:r>
        <w:rPr>
          <w:sz w:val="28"/>
          <w:szCs w:val="28"/>
        </w:rPr>
        <w:t xml:space="preserve">Підставою для відбору проби на аналіз є повідомлення, </w:t>
      </w:r>
      <w:r>
        <w:rPr>
          <w:sz w:val="28"/>
          <w:szCs w:val="28"/>
          <w:lang w:val="uk-UA"/>
        </w:rPr>
        <w:t>направлене</w:t>
      </w:r>
      <w:r>
        <w:rPr>
          <w:sz w:val="28"/>
          <w:szCs w:val="28"/>
        </w:rPr>
        <w:t xml:space="preserve"> начальником виробничої дільниці в ОКК. Інспектор технологічного процесу після отримання повідомлення відбирає пробу відповідно до ін</w:t>
      </w:r>
      <w:r>
        <w:rPr>
          <w:sz w:val="28"/>
          <w:szCs w:val="28"/>
        </w:rPr>
        <w:t>струкції з відбору проб.</w:t>
      </w:r>
    </w:p>
    <w:p w14:paraId="520CB82F" w14:textId="77777777" w:rsidR="00000000" w:rsidRDefault="00311493">
      <w:pPr>
        <w:spacing w:line="360" w:lineRule="auto"/>
        <w:ind w:firstLine="709"/>
        <w:jc w:val="both"/>
        <w:rPr>
          <w:sz w:val="28"/>
          <w:szCs w:val="28"/>
        </w:rPr>
      </w:pPr>
      <w:r>
        <w:rPr>
          <w:sz w:val="28"/>
          <w:szCs w:val="28"/>
        </w:rPr>
        <w:t>Відбір проб виконується в приміщенні для змішування, яке знаходиться у виробничій зоні. Пробу відбирають з першого, средн</w:t>
      </w:r>
      <w:r>
        <w:rPr>
          <w:sz w:val="28"/>
          <w:szCs w:val="28"/>
          <w:lang w:val="uk-UA"/>
        </w:rPr>
        <w:t>ьо</w:t>
      </w:r>
      <w:r>
        <w:rPr>
          <w:sz w:val="28"/>
          <w:szCs w:val="28"/>
        </w:rPr>
        <w:t>го і останнього контейнерів.</w:t>
      </w:r>
    </w:p>
    <w:p w14:paraId="4D02BB6A" w14:textId="77777777" w:rsidR="00000000" w:rsidRDefault="00311493">
      <w:pPr>
        <w:spacing w:line="360" w:lineRule="auto"/>
        <w:ind w:firstLine="709"/>
        <w:jc w:val="both"/>
        <w:rPr>
          <w:sz w:val="28"/>
          <w:szCs w:val="28"/>
        </w:rPr>
      </w:pPr>
      <w:r>
        <w:rPr>
          <w:sz w:val="28"/>
          <w:szCs w:val="28"/>
        </w:rPr>
        <w:t xml:space="preserve">Для відбору проб застосовують: зонд для відбору проб; банки </w:t>
      </w:r>
      <w:r>
        <w:rPr>
          <w:sz w:val="28"/>
          <w:szCs w:val="28"/>
          <w:lang w:val="uk-UA"/>
        </w:rPr>
        <w:t>місткістю</w:t>
      </w:r>
      <w:r>
        <w:rPr>
          <w:sz w:val="28"/>
          <w:szCs w:val="28"/>
        </w:rPr>
        <w:t xml:space="preserve"> 50, 100 с</w:t>
      </w:r>
      <w:r>
        <w:rPr>
          <w:sz w:val="28"/>
          <w:szCs w:val="28"/>
        </w:rPr>
        <w:t>м3 пробки або кришки для банок; пакети з поліетіленово</w:t>
      </w:r>
      <w:r>
        <w:rPr>
          <w:sz w:val="28"/>
          <w:szCs w:val="28"/>
          <w:lang w:val="uk-UA"/>
        </w:rPr>
        <w:t>ї</w:t>
      </w:r>
      <w:r>
        <w:rPr>
          <w:sz w:val="28"/>
          <w:szCs w:val="28"/>
        </w:rPr>
        <w:t xml:space="preserve"> плівки по ГОСТ 10354-82; ваги аналітичні.</w:t>
      </w:r>
    </w:p>
    <w:p w14:paraId="7CDCB143" w14:textId="77777777" w:rsidR="00000000" w:rsidRDefault="00311493">
      <w:pPr>
        <w:spacing w:line="360" w:lineRule="auto"/>
        <w:ind w:firstLine="709"/>
        <w:jc w:val="both"/>
        <w:rPr>
          <w:sz w:val="28"/>
          <w:szCs w:val="28"/>
        </w:rPr>
      </w:pPr>
      <w:r>
        <w:rPr>
          <w:sz w:val="28"/>
          <w:szCs w:val="28"/>
        </w:rPr>
        <w:t>Перед відбором проби поверхню зонда для відбору проб в місці контакту з продуктом ретельно очищають і протирають 76% спиртом. Зонд вводять желобком вниз, поті</w:t>
      </w:r>
      <w:r>
        <w:rPr>
          <w:sz w:val="28"/>
          <w:szCs w:val="28"/>
        </w:rPr>
        <w:t>м повертають на 180 ° і виводять назовні. Проба відбирається з 3-х точок: верхнього, середнього і нижнього шарів продукту не менше, ніж з 3-х контейнерів.</w:t>
      </w:r>
    </w:p>
    <w:p w14:paraId="39895CCA" w14:textId="77777777" w:rsidR="00000000" w:rsidRDefault="00311493">
      <w:pPr>
        <w:spacing w:line="360" w:lineRule="auto"/>
        <w:ind w:firstLine="709"/>
        <w:jc w:val="both"/>
        <w:rPr>
          <w:sz w:val="28"/>
          <w:szCs w:val="28"/>
        </w:rPr>
      </w:pPr>
      <w:r>
        <w:rPr>
          <w:sz w:val="28"/>
          <w:szCs w:val="28"/>
        </w:rPr>
        <w:t>Пробу поміщають в чисту суху банку і передають на аналіз в контрольно-аналітичну лабораторію.</w:t>
      </w:r>
    </w:p>
    <w:p w14:paraId="65B97830" w14:textId="77777777" w:rsidR="00000000" w:rsidRDefault="00311493">
      <w:pPr>
        <w:spacing w:line="360" w:lineRule="auto"/>
        <w:ind w:firstLine="709"/>
        <w:jc w:val="both"/>
        <w:rPr>
          <w:sz w:val="28"/>
          <w:szCs w:val="28"/>
          <w:lang w:val="uk-UA"/>
        </w:rPr>
      </w:pPr>
      <w:r>
        <w:rPr>
          <w:sz w:val="28"/>
          <w:szCs w:val="28"/>
        </w:rPr>
        <w:t>МЕТОДИК</w:t>
      </w:r>
      <w:r>
        <w:rPr>
          <w:sz w:val="28"/>
          <w:szCs w:val="28"/>
        </w:rPr>
        <w:t>А № 4</w:t>
      </w:r>
      <w:r>
        <w:rPr>
          <w:sz w:val="28"/>
          <w:szCs w:val="28"/>
          <w:lang w:val="uk-UA"/>
        </w:rPr>
        <w:t xml:space="preserve"> - Оцінка зовнішньго вигляду і визначення</w:t>
      </w:r>
      <w:r>
        <w:rPr>
          <w:sz w:val="28"/>
          <w:szCs w:val="28"/>
        </w:rPr>
        <w:t xml:space="preserve"> геометричних параметрів </w:t>
      </w:r>
      <w:r>
        <w:rPr>
          <w:sz w:val="28"/>
          <w:szCs w:val="28"/>
          <w:lang w:val="uk-UA"/>
        </w:rPr>
        <w:t>таблеток</w:t>
      </w:r>
    </w:p>
    <w:p w14:paraId="1744BC3B" w14:textId="77777777" w:rsidR="00000000" w:rsidRDefault="00311493">
      <w:pPr>
        <w:spacing w:line="360" w:lineRule="auto"/>
        <w:ind w:firstLine="709"/>
        <w:jc w:val="both"/>
        <w:rPr>
          <w:sz w:val="28"/>
          <w:szCs w:val="28"/>
          <w:lang w:val="uk-UA"/>
        </w:rPr>
      </w:pPr>
      <w:r>
        <w:rPr>
          <w:sz w:val="28"/>
          <w:szCs w:val="28"/>
        </w:rPr>
        <w:t>При налаштуванні таблеткового преса і кожні 20 хвилин роботи преса</w:t>
      </w:r>
      <w:r>
        <w:rPr>
          <w:sz w:val="28"/>
          <w:szCs w:val="28"/>
          <w:lang w:val="uk-UA"/>
        </w:rPr>
        <w:t>.</w:t>
      </w:r>
    </w:p>
    <w:p w14:paraId="42F5E166" w14:textId="77777777" w:rsidR="00000000" w:rsidRDefault="00311493">
      <w:pPr>
        <w:spacing w:line="360" w:lineRule="auto"/>
        <w:ind w:firstLine="709"/>
        <w:jc w:val="both"/>
        <w:rPr>
          <w:sz w:val="28"/>
          <w:szCs w:val="28"/>
          <w:lang w:val="uk-UA"/>
        </w:rPr>
      </w:pPr>
      <w:r>
        <w:rPr>
          <w:sz w:val="28"/>
          <w:szCs w:val="28"/>
          <w:lang w:val="uk-UA"/>
        </w:rPr>
        <w:t>Відбирають пробу з 20 обезпиленних таблеток і контролюють візуально колір, форму таблеток, рівномірність пов</w:t>
      </w:r>
      <w:r>
        <w:rPr>
          <w:sz w:val="28"/>
          <w:szCs w:val="28"/>
          <w:lang w:val="uk-UA"/>
        </w:rPr>
        <w:t>ерхні, наявність можливих дефектів:</w:t>
      </w:r>
    </w:p>
    <w:p w14:paraId="6DD4E835" w14:textId="77777777" w:rsidR="00000000" w:rsidRDefault="00311493">
      <w:pPr>
        <w:spacing w:line="360" w:lineRule="auto"/>
        <w:ind w:firstLine="709"/>
        <w:jc w:val="both"/>
        <w:rPr>
          <w:sz w:val="28"/>
          <w:szCs w:val="28"/>
          <w:lang w:val="uk-UA"/>
        </w:rPr>
      </w:pPr>
      <w:r>
        <w:rPr>
          <w:sz w:val="28"/>
          <w:szCs w:val="28"/>
          <w:lang w:val="uk-UA"/>
        </w:rPr>
        <w:t>нерівномірність поверхні;</w:t>
      </w:r>
    </w:p>
    <w:p w14:paraId="1BDD3783" w14:textId="77777777" w:rsidR="00000000" w:rsidRDefault="00311493">
      <w:pPr>
        <w:spacing w:line="360" w:lineRule="auto"/>
        <w:ind w:firstLine="709"/>
        <w:jc w:val="both"/>
        <w:rPr>
          <w:sz w:val="28"/>
          <w:szCs w:val="28"/>
          <w:lang w:val="uk-UA"/>
        </w:rPr>
      </w:pPr>
      <w:r>
        <w:rPr>
          <w:sz w:val="28"/>
          <w:szCs w:val="28"/>
          <w:lang w:val="uk-UA"/>
        </w:rPr>
        <w:t>різниця форми нижньої і верхньої поверхні таблетки; тріщини, сколи, розшарування; нечітко сформовані края, наявність кромки по краю таблетки (зайвий виступ більше 10% від таблетки).</w:t>
      </w:r>
    </w:p>
    <w:p w14:paraId="10A7529E" w14:textId="77777777" w:rsidR="00000000" w:rsidRDefault="00311493">
      <w:pPr>
        <w:spacing w:line="360" w:lineRule="auto"/>
        <w:ind w:firstLine="709"/>
        <w:jc w:val="both"/>
        <w:rPr>
          <w:sz w:val="28"/>
          <w:szCs w:val="28"/>
        </w:rPr>
      </w:pPr>
      <w:r>
        <w:rPr>
          <w:sz w:val="28"/>
          <w:szCs w:val="28"/>
        </w:rPr>
        <w:t>При контролі</w:t>
      </w:r>
      <w:r>
        <w:rPr>
          <w:sz w:val="28"/>
          <w:szCs w:val="28"/>
        </w:rPr>
        <w:t xml:space="preserve"> готової продукції в ній не повинно бути більше 1% дефективних таблеток (сумарно по всіх дефектів).</w:t>
      </w:r>
    </w:p>
    <w:p w14:paraId="7E192972" w14:textId="77777777" w:rsidR="00000000" w:rsidRDefault="00311493">
      <w:pPr>
        <w:spacing w:line="360" w:lineRule="auto"/>
        <w:ind w:firstLine="709"/>
        <w:jc w:val="both"/>
        <w:rPr>
          <w:sz w:val="28"/>
          <w:szCs w:val="28"/>
        </w:rPr>
      </w:pPr>
      <w:r>
        <w:rPr>
          <w:sz w:val="28"/>
          <w:szCs w:val="28"/>
        </w:rPr>
        <w:t>При налаштуванні таблеткового преса, відбирають пробу з 20 таблеток і визначають геометричні параметри (діаметр і висоту) кожної таблетки повіреним мікромет</w:t>
      </w:r>
      <w:r>
        <w:rPr>
          <w:sz w:val="28"/>
          <w:szCs w:val="28"/>
        </w:rPr>
        <w:t>р</w:t>
      </w:r>
      <w:r>
        <w:rPr>
          <w:sz w:val="28"/>
          <w:szCs w:val="28"/>
          <w:lang w:val="uk-UA"/>
        </w:rPr>
        <w:t>ом</w:t>
      </w:r>
      <w:r>
        <w:rPr>
          <w:sz w:val="28"/>
          <w:szCs w:val="28"/>
        </w:rPr>
        <w:t xml:space="preserve"> ручним з точністю до 0, 01 мм.</w:t>
      </w:r>
    </w:p>
    <w:p w14:paraId="26580782" w14:textId="77777777" w:rsidR="00000000" w:rsidRDefault="00311493">
      <w:pPr>
        <w:spacing w:line="360" w:lineRule="auto"/>
        <w:ind w:firstLine="709"/>
        <w:jc w:val="both"/>
        <w:rPr>
          <w:sz w:val="28"/>
          <w:szCs w:val="28"/>
        </w:rPr>
      </w:pPr>
      <w:r>
        <w:rPr>
          <w:sz w:val="28"/>
          <w:szCs w:val="28"/>
        </w:rPr>
        <w:t>Діаметри таблеток повинні бути в межах значень, регламентованих НТД: (10, 32 ± 0, 3) мм.</w:t>
      </w:r>
    </w:p>
    <w:p w14:paraId="1A24BAE7" w14:textId="77777777" w:rsidR="00000000" w:rsidRDefault="00311493">
      <w:pPr>
        <w:spacing w:line="360" w:lineRule="auto"/>
        <w:ind w:firstLine="709"/>
        <w:jc w:val="both"/>
        <w:rPr>
          <w:sz w:val="28"/>
          <w:szCs w:val="28"/>
        </w:rPr>
      </w:pPr>
      <w:r>
        <w:rPr>
          <w:sz w:val="28"/>
          <w:szCs w:val="28"/>
        </w:rPr>
        <w:t>Висоти таблеток повинні бути в межах значень, регламентованих НТД: (4, 5 - 4, 9) мм.</w:t>
      </w:r>
    </w:p>
    <w:p w14:paraId="0E22FDFF" w14:textId="77777777" w:rsidR="00000000" w:rsidRDefault="00311493">
      <w:pPr>
        <w:spacing w:line="360" w:lineRule="auto"/>
        <w:ind w:firstLine="709"/>
        <w:jc w:val="both"/>
        <w:rPr>
          <w:sz w:val="28"/>
          <w:szCs w:val="28"/>
          <w:lang w:val="uk-UA"/>
        </w:rPr>
      </w:pPr>
      <w:r>
        <w:rPr>
          <w:sz w:val="28"/>
          <w:szCs w:val="28"/>
        </w:rPr>
        <w:t>МЕТОДИКА № 5</w:t>
      </w:r>
      <w:r>
        <w:rPr>
          <w:sz w:val="28"/>
          <w:szCs w:val="28"/>
          <w:lang w:val="uk-UA"/>
        </w:rPr>
        <w:t xml:space="preserve"> - Визначення середньої маси таблет</w:t>
      </w:r>
      <w:r>
        <w:rPr>
          <w:sz w:val="28"/>
          <w:szCs w:val="28"/>
          <w:lang w:val="uk-UA"/>
        </w:rPr>
        <w:t>ок</w:t>
      </w:r>
    </w:p>
    <w:p w14:paraId="6F76DD73" w14:textId="77777777" w:rsidR="00000000" w:rsidRDefault="00311493">
      <w:pPr>
        <w:spacing w:line="360" w:lineRule="auto"/>
        <w:ind w:firstLine="709"/>
        <w:jc w:val="both"/>
        <w:rPr>
          <w:sz w:val="28"/>
          <w:szCs w:val="28"/>
        </w:rPr>
      </w:pPr>
      <w:r>
        <w:rPr>
          <w:sz w:val="28"/>
          <w:szCs w:val="28"/>
        </w:rPr>
        <w:t>Порядок відбору проб.</w:t>
      </w:r>
    </w:p>
    <w:p w14:paraId="3E1A7F5C" w14:textId="77777777" w:rsidR="00000000" w:rsidRDefault="00311493">
      <w:pPr>
        <w:spacing w:line="360" w:lineRule="auto"/>
        <w:ind w:firstLine="709"/>
        <w:jc w:val="both"/>
        <w:rPr>
          <w:sz w:val="28"/>
          <w:szCs w:val="28"/>
        </w:rPr>
      </w:pPr>
      <w:r>
        <w:rPr>
          <w:sz w:val="28"/>
          <w:szCs w:val="28"/>
        </w:rPr>
        <w:t xml:space="preserve">Відбір проб для визначення середньої маси таблеток для лабораторії </w:t>
      </w:r>
      <w:r>
        <w:rPr>
          <w:sz w:val="28"/>
          <w:szCs w:val="28"/>
          <w:lang w:val="uk-UA"/>
        </w:rPr>
        <w:t>проводить</w:t>
      </w:r>
      <w:r>
        <w:rPr>
          <w:sz w:val="28"/>
          <w:szCs w:val="28"/>
        </w:rPr>
        <w:t xml:space="preserve"> інспектор технологічного процесу кожні 2 години роботи таблет</w:t>
      </w:r>
      <w:r>
        <w:rPr>
          <w:sz w:val="28"/>
          <w:szCs w:val="28"/>
          <w:lang w:val="uk-UA"/>
        </w:rPr>
        <w:t>ково</w:t>
      </w:r>
      <w:r>
        <w:rPr>
          <w:sz w:val="28"/>
          <w:szCs w:val="28"/>
        </w:rPr>
        <w:t>го преса. Для визначення відбирають пробу з 120 таблеток.</w:t>
      </w:r>
    </w:p>
    <w:p w14:paraId="1994CC8F" w14:textId="77777777" w:rsidR="00000000" w:rsidRDefault="00311493">
      <w:pPr>
        <w:spacing w:line="360" w:lineRule="auto"/>
        <w:ind w:firstLine="709"/>
        <w:jc w:val="both"/>
        <w:rPr>
          <w:sz w:val="28"/>
          <w:szCs w:val="28"/>
        </w:rPr>
      </w:pPr>
      <w:r>
        <w:rPr>
          <w:sz w:val="28"/>
          <w:szCs w:val="28"/>
        </w:rPr>
        <w:t>Пробу поміщають в чисту суху ба</w:t>
      </w:r>
      <w:r>
        <w:rPr>
          <w:sz w:val="28"/>
          <w:szCs w:val="28"/>
        </w:rPr>
        <w:t>нку з добре приг</w:t>
      </w:r>
      <w:r>
        <w:rPr>
          <w:sz w:val="28"/>
          <w:szCs w:val="28"/>
          <w:lang w:val="uk-UA"/>
        </w:rPr>
        <w:t>наною</w:t>
      </w:r>
      <w:r>
        <w:rPr>
          <w:sz w:val="28"/>
          <w:szCs w:val="28"/>
        </w:rPr>
        <w:t xml:space="preserve"> пробкою і кришкою, оформляють етикеткою із зазначенням назви препарату, коду, ном</w:t>
      </w:r>
      <w:r>
        <w:rPr>
          <w:sz w:val="28"/>
          <w:szCs w:val="28"/>
          <w:lang w:val="uk-UA"/>
        </w:rPr>
        <w:t>еру</w:t>
      </w:r>
      <w:r>
        <w:rPr>
          <w:sz w:val="28"/>
          <w:szCs w:val="28"/>
        </w:rPr>
        <w:t xml:space="preserve"> лота, дати відбору проби, прізвища особи, яка відібрала пробу і передають на аналіз в контрольно-аналітичну лабораторію.</w:t>
      </w:r>
    </w:p>
    <w:p w14:paraId="7C783F25" w14:textId="77777777" w:rsidR="00000000" w:rsidRDefault="00311493">
      <w:pPr>
        <w:spacing w:line="360" w:lineRule="auto"/>
        <w:ind w:firstLine="709"/>
        <w:jc w:val="both"/>
        <w:rPr>
          <w:sz w:val="28"/>
          <w:szCs w:val="28"/>
        </w:rPr>
      </w:pPr>
      <w:r>
        <w:rPr>
          <w:sz w:val="28"/>
          <w:szCs w:val="28"/>
        </w:rPr>
        <w:t>Кожні 20 хвилин роботи табле</w:t>
      </w:r>
      <w:r>
        <w:rPr>
          <w:sz w:val="28"/>
          <w:szCs w:val="28"/>
        </w:rPr>
        <w:t>ткового преса оператор відбирає пробу з 20 таблеток для визначення середньої маси в умовах таблеткового участк</w:t>
      </w:r>
      <w:r>
        <w:rPr>
          <w:sz w:val="28"/>
          <w:szCs w:val="28"/>
          <w:lang w:val="uk-UA"/>
        </w:rPr>
        <w:t>у</w:t>
      </w:r>
      <w:r>
        <w:rPr>
          <w:sz w:val="28"/>
          <w:szCs w:val="28"/>
        </w:rPr>
        <w:t>.</w:t>
      </w:r>
    </w:p>
    <w:p w14:paraId="2C1B6D4C" w14:textId="77777777" w:rsidR="00000000" w:rsidRDefault="00311493">
      <w:pPr>
        <w:spacing w:line="360" w:lineRule="auto"/>
        <w:ind w:firstLine="709"/>
        <w:jc w:val="both"/>
        <w:rPr>
          <w:sz w:val="28"/>
          <w:szCs w:val="28"/>
        </w:rPr>
      </w:pPr>
      <w:r>
        <w:rPr>
          <w:sz w:val="28"/>
          <w:szCs w:val="28"/>
        </w:rPr>
        <w:t>Середню масу таблеток визначають зважуванням 20 таблеток з точн</w:t>
      </w:r>
      <w:r>
        <w:rPr>
          <w:sz w:val="28"/>
          <w:szCs w:val="28"/>
          <w:lang w:val="uk-UA"/>
        </w:rPr>
        <w:t>і</w:t>
      </w:r>
      <w:r>
        <w:rPr>
          <w:sz w:val="28"/>
          <w:szCs w:val="28"/>
        </w:rPr>
        <w:t>стью до 0, 001 г на вагах аналітичних електронних і визначають зважуванням порі</w:t>
      </w:r>
      <w:r>
        <w:rPr>
          <w:sz w:val="28"/>
          <w:szCs w:val="28"/>
        </w:rPr>
        <w:t>зно 20 таблеток з точністю до 0, 001 г. Відхилення в масі окремих таблеток допускається в межах ± 5% від середньої маси таблеток.</w:t>
      </w:r>
    </w:p>
    <w:p w14:paraId="333CC404" w14:textId="77777777" w:rsidR="00000000" w:rsidRDefault="00311493">
      <w:pPr>
        <w:spacing w:line="360" w:lineRule="auto"/>
        <w:ind w:firstLine="709"/>
        <w:jc w:val="both"/>
        <w:rPr>
          <w:sz w:val="28"/>
          <w:szCs w:val="28"/>
        </w:rPr>
      </w:pPr>
      <w:r>
        <w:rPr>
          <w:sz w:val="28"/>
          <w:szCs w:val="28"/>
        </w:rPr>
        <w:t>МЕТОДИКА № 6</w:t>
      </w:r>
      <w:r>
        <w:rPr>
          <w:sz w:val="28"/>
          <w:szCs w:val="28"/>
          <w:lang w:val="uk-UA"/>
        </w:rPr>
        <w:t xml:space="preserve"> - Визначення</w:t>
      </w:r>
      <w:r>
        <w:rPr>
          <w:sz w:val="28"/>
          <w:szCs w:val="28"/>
        </w:rPr>
        <w:t xml:space="preserve"> стира</w:t>
      </w:r>
      <w:r>
        <w:rPr>
          <w:sz w:val="28"/>
          <w:szCs w:val="28"/>
          <w:lang w:val="uk-UA"/>
        </w:rPr>
        <w:t>є</w:t>
      </w:r>
      <w:r>
        <w:rPr>
          <w:sz w:val="28"/>
          <w:szCs w:val="28"/>
        </w:rPr>
        <w:t>мост</w:t>
      </w:r>
      <w:r>
        <w:rPr>
          <w:sz w:val="28"/>
          <w:szCs w:val="28"/>
          <w:lang w:val="uk-UA"/>
        </w:rPr>
        <w:t>і</w:t>
      </w:r>
      <w:r>
        <w:rPr>
          <w:sz w:val="28"/>
          <w:szCs w:val="28"/>
        </w:rPr>
        <w:t>.</w:t>
      </w:r>
    </w:p>
    <w:p w14:paraId="3D38AB44" w14:textId="77777777" w:rsidR="00000000" w:rsidRDefault="00311493">
      <w:pPr>
        <w:spacing w:line="360" w:lineRule="auto"/>
        <w:ind w:firstLine="709"/>
        <w:jc w:val="both"/>
        <w:rPr>
          <w:sz w:val="28"/>
          <w:szCs w:val="28"/>
        </w:rPr>
      </w:pPr>
      <w:r>
        <w:rPr>
          <w:sz w:val="28"/>
          <w:szCs w:val="28"/>
          <w:lang w:val="uk-UA"/>
        </w:rPr>
        <w:t>П</w:t>
      </w:r>
      <w:r>
        <w:rPr>
          <w:sz w:val="28"/>
          <w:szCs w:val="28"/>
        </w:rPr>
        <w:t>орядок відбору</w:t>
      </w:r>
    </w:p>
    <w:p w14:paraId="420F1310" w14:textId="77777777" w:rsidR="00000000" w:rsidRDefault="00311493">
      <w:pPr>
        <w:spacing w:line="360" w:lineRule="auto"/>
        <w:ind w:firstLine="709"/>
        <w:jc w:val="both"/>
        <w:rPr>
          <w:sz w:val="28"/>
          <w:szCs w:val="28"/>
          <w:lang w:val="uk-UA"/>
        </w:rPr>
      </w:pPr>
      <w:r>
        <w:rPr>
          <w:sz w:val="28"/>
          <w:szCs w:val="28"/>
          <w:lang w:val="uk-UA"/>
        </w:rPr>
        <w:t>Відбір проб для визначення міцності таблеток на стирання для лабораторі</w:t>
      </w:r>
      <w:r>
        <w:rPr>
          <w:sz w:val="28"/>
          <w:szCs w:val="28"/>
          <w:lang w:val="uk-UA"/>
        </w:rPr>
        <w:t>ї виробляє інспектор технологічного процесу кожні 2 години роботи таблеткового преса. Для визначення відбирають пробу з 10 таблеток.</w:t>
      </w:r>
    </w:p>
    <w:p w14:paraId="575B31F7" w14:textId="77777777" w:rsidR="00000000" w:rsidRDefault="00311493">
      <w:pPr>
        <w:spacing w:line="360" w:lineRule="auto"/>
        <w:ind w:firstLine="709"/>
        <w:jc w:val="both"/>
        <w:rPr>
          <w:sz w:val="28"/>
          <w:szCs w:val="28"/>
          <w:lang w:val="uk-UA"/>
        </w:rPr>
      </w:pPr>
      <w:r>
        <w:rPr>
          <w:sz w:val="28"/>
          <w:szCs w:val="28"/>
          <w:lang w:val="uk-UA"/>
        </w:rPr>
        <w:t>Пробу поміщають в чисту суху банку з пробкою або кришкою, оформляють етикеткою із зазначенням назви препарату, коду, номера</w:t>
      </w:r>
      <w:r>
        <w:rPr>
          <w:sz w:val="28"/>
          <w:szCs w:val="28"/>
          <w:lang w:val="uk-UA"/>
        </w:rPr>
        <w:t xml:space="preserve"> лота, дати відбору проби, прізвища особи, яка відібрала пробу і передають на аналіз в контрольно-аналітичну лабораторію.</w:t>
      </w:r>
    </w:p>
    <w:p w14:paraId="6098B2CF" w14:textId="77777777" w:rsidR="00000000" w:rsidRDefault="00311493">
      <w:pPr>
        <w:spacing w:line="360" w:lineRule="auto"/>
        <w:ind w:firstLine="709"/>
        <w:jc w:val="both"/>
        <w:rPr>
          <w:sz w:val="28"/>
          <w:szCs w:val="28"/>
          <w:lang w:val="uk-UA"/>
        </w:rPr>
      </w:pPr>
      <w:r>
        <w:rPr>
          <w:sz w:val="28"/>
          <w:szCs w:val="28"/>
          <w:lang w:val="uk-UA"/>
        </w:rPr>
        <w:t>Кожні 2 години роботи таблеткового преса оператор відбирає пробу з 10 таблеток для визначення міцності таблеток на стирання в умовах т</w:t>
      </w:r>
      <w:r>
        <w:rPr>
          <w:sz w:val="28"/>
          <w:szCs w:val="28"/>
          <w:lang w:val="uk-UA"/>
        </w:rPr>
        <w:t>аблеткового ділянки.</w:t>
      </w:r>
    </w:p>
    <w:p w14:paraId="5D10A67C" w14:textId="77777777" w:rsidR="00000000" w:rsidRDefault="00311493">
      <w:pPr>
        <w:spacing w:line="360" w:lineRule="auto"/>
        <w:ind w:firstLine="709"/>
        <w:jc w:val="both"/>
        <w:rPr>
          <w:sz w:val="28"/>
          <w:szCs w:val="28"/>
          <w:lang w:val="uk-UA"/>
        </w:rPr>
      </w:pPr>
      <w:r>
        <w:rPr>
          <w:sz w:val="28"/>
          <w:szCs w:val="28"/>
          <w:lang w:val="uk-UA"/>
        </w:rPr>
        <w:t>Проведення визначення.</w:t>
      </w:r>
    </w:p>
    <w:p w14:paraId="62CFC37A" w14:textId="77777777" w:rsidR="00000000" w:rsidRDefault="00311493">
      <w:pPr>
        <w:spacing w:line="360" w:lineRule="auto"/>
        <w:ind w:firstLine="709"/>
        <w:jc w:val="both"/>
        <w:rPr>
          <w:sz w:val="28"/>
          <w:szCs w:val="28"/>
          <w:lang w:val="uk-UA"/>
        </w:rPr>
      </w:pPr>
      <w:r>
        <w:rPr>
          <w:sz w:val="28"/>
          <w:szCs w:val="28"/>
          <w:lang w:val="uk-UA"/>
        </w:rPr>
        <w:t>Визначення міцності таблеток на стирання виробляється на приладі фірми "Vankel", Канада.</w:t>
      </w:r>
    </w:p>
    <w:p w14:paraId="578B16C1" w14:textId="77777777" w:rsidR="00000000" w:rsidRDefault="00311493">
      <w:pPr>
        <w:spacing w:line="360" w:lineRule="auto"/>
        <w:ind w:firstLine="709"/>
        <w:jc w:val="both"/>
        <w:rPr>
          <w:sz w:val="28"/>
          <w:szCs w:val="28"/>
          <w:lang w:val="uk-UA"/>
        </w:rPr>
      </w:pPr>
      <w:r>
        <w:rPr>
          <w:sz w:val="28"/>
          <w:szCs w:val="28"/>
          <w:lang w:val="uk-UA"/>
        </w:rPr>
        <w:t>таблеток, знепиленних і зважених на вагах аналітичних електронних з точністю до 0, 001 г, поміщають в барабан приладу, зак</w:t>
      </w:r>
      <w:r>
        <w:rPr>
          <w:sz w:val="28"/>
          <w:szCs w:val="28"/>
          <w:lang w:val="uk-UA"/>
        </w:rPr>
        <w:t>ривають кришку і включають прилад на 5 хвилин, по витікання встановленого часу прилад відключається автоматично.</w:t>
      </w:r>
    </w:p>
    <w:p w14:paraId="0DF4D87C" w14:textId="77777777" w:rsidR="00000000" w:rsidRDefault="00311493">
      <w:pPr>
        <w:spacing w:line="360" w:lineRule="auto"/>
        <w:ind w:firstLine="709"/>
        <w:jc w:val="both"/>
        <w:rPr>
          <w:sz w:val="28"/>
          <w:szCs w:val="28"/>
          <w:lang w:val="uk-UA"/>
        </w:rPr>
      </w:pPr>
      <w:r>
        <w:rPr>
          <w:sz w:val="28"/>
          <w:szCs w:val="28"/>
          <w:lang w:val="uk-UA"/>
        </w:rPr>
        <w:t>Таблетки вивантажують, знепилюють і зважують на терезах аналітичних електронних з точністю до 0, 001 г.</w:t>
      </w:r>
    </w:p>
    <w:p w14:paraId="0521D5E2" w14:textId="77777777" w:rsidR="00000000" w:rsidRDefault="00311493">
      <w:pPr>
        <w:spacing w:line="360" w:lineRule="auto"/>
        <w:ind w:firstLine="709"/>
        <w:jc w:val="both"/>
        <w:rPr>
          <w:sz w:val="28"/>
          <w:szCs w:val="28"/>
          <w:lang w:val="uk-UA"/>
        </w:rPr>
      </w:pPr>
      <w:r>
        <w:rPr>
          <w:sz w:val="28"/>
          <w:szCs w:val="28"/>
          <w:lang w:val="uk-UA"/>
        </w:rPr>
        <w:t>Міцність таблеток на стирання (П), у ві</w:t>
      </w:r>
      <w:r>
        <w:rPr>
          <w:sz w:val="28"/>
          <w:szCs w:val="28"/>
          <w:lang w:val="uk-UA"/>
        </w:rPr>
        <w:t>дсотках обчислюють за формулою:</w:t>
      </w:r>
    </w:p>
    <w:p w14:paraId="7E16E17D" w14:textId="77777777" w:rsidR="00000000" w:rsidRDefault="00311493">
      <w:pPr>
        <w:spacing w:line="360" w:lineRule="auto"/>
        <w:ind w:firstLine="709"/>
        <w:jc w:val="both"/>
        <w:rPr>
          <w:sz w:val="28"/>
          <w:szCs w:val="28"/>
          <w:lang w:val="uk-UA"/>
        </w:rPr>
      </w:pPr>
    </w:p>
    <w:p w14:paraId="4ED586EC" w14:textId="5129FBB4" w:rsidR="00000000" w:rsidRDefault="00665398">
      <w:pPr>
        <w:ind w:firstLine="709"/>
        <w:rPr>
          <w:sz w:val="28"/>
          <w:szCs w:val="28"/>
        </w:rPr>
      </w:pPr>
      <w:r>
        <w:rPr>
          <w:rFonts w:ascii="Microsoft Sans Serif" w:hAnsi="Microsoft Sans Serif" w:cs="Microsoft Sans Serif"/>
          <w:noProof/>
          <w:sz w:val="17"/>
          <w:szCs w:val="17"/>
        </w:rPr>
        <w:drawing>
          <wp:inline distT="0" distB="0" distL="0" distR="0" wp14:anchorId="1911BB6D" wp14:editId="4F24C86E">
            <wp:extent cx="1914525" cy="53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14:paraId="70A5F827" w14:textId="77777777" w:rsidR="00000000" w:rsidRDefault="00311493">
      <w:pPr>
        <w:ind w:firstLine="709"/>
        <w:rPr>
          <w:sz w:val="28"/>
          <w:szCs w:val="28"/>
        </w:rPr>
      </w:pPr>
    </w:p>
    <w:p w14:paraId="2A2DEA01" w14:textId="77777777" w:rsidR="00000000" w:rsidRDefault="00311493">
      <w:pPr>
        <w:spacing w:line="360" w:lineRule="auto"/>
        <w:ind w:firstLine="709"/>
        <w:jc w:val="both"/>
        <w:rPr>
          <w:sz w:val="28"/>
          <w:szCs w:val="28"/>
          <w:lang w:val="uk-UA"/>
        </w:rPr>
      </w:pPr>
      <w:r>
        <w:rPr>
          <w:sz w:val="28"/>
          <w:szCs w:val="28"/>
          <w:lang w:val="uk-UA"/>
        </w:rPr>
        <w:t>де mG - маса таблеток до випробування;, - маса таблеток після випробування</w:t>
      </w:r>
    </w:p>
    <w:p w14:paraId="3E76E954" w14:textId="77777777" w:rsidR="00000000" w:rsidRDefault="00311493">
      <w:pPr>
        <w:spacing w:line="360" w:lineRule="auto"/>
        <w:ind w:firstLine="709"/>
        <w:jc w:val="both"/>
        <w:rPr>
          <w:sz w:val="28"/>
          <w:szCs w:val="28"/>
          <w:lang w:val="uk-UA"/>
        </w:rPr>
      </w:pPr>
      <w:r>
        <w:rPr>
          <w:sz w:val="28"/>
          <w:szCs w:val="28"/>
          <w:lang w:val="uk-UA"/>
        </w:rPr>
        <w:t>Примітка: Форма таблеток в процесі випробування змінюватися не повинна.</w:t>
      </w:r>
    </w:p>
    <w:p w14:paraId="72E2017F" w14:textId="77777777" w:rsidR="00000000" w:rsidRDefault="00311493">
      <w:pPr>
        <w:spacing w:line="360" w:lineRule="auto"/>
        <w:ind w:firstLine="709"/>
        <w:jc w:val="both"/>
        <w:rPr>
          <w:sz w:val="28"/>
          <w:szCs w:val="28"/>
          <w:lang w:val="uk-UA"/>
        </w:rPr>
      </w:pPr>
      <w:r>
        <w:rPr>
          <w:sz w:val="28"/>
          <w:szCs w:val="28"/>
          <w:lang w:val="uk-UA"/>
        </w:rPr>
        <w:t>МЕТОДИКА № 7 - Тест розчинення</w:t>
      </w:r>
    </w:p>
    <w:p w14:paraId="63605800" w14:textId="77777777" w:rsidR="00000000" w:rsidRDefault="00311493">
      <w:pPr>
        <w:spacing w:line="360" w:lineRule="auto"/>
        <w:ind w:firstLine="709"/>
        <w:jc w:val="both"/>
        <w:rPr>
          <w:sz w:val="28"/>
          <w:szCs w:val="28"/>
          <w:lang w:val="uk-UA"/>
        </w:rPr>
      </w:pPr>
      <w:r>
        <w:rPr>
          <w:sz w:val="28"/>
          <w:szCs w:val="28"/>
          <w:lang w:val="uk-UA"/>
        </w:rPr>
        <w:t>Від кож</w:t>
      </w:r>
      <w:r>
        <w:rPr>
          <w:sz w:val="28"/>
          <w:szCs w:val="28"/>
          <w:lang w:val="uk-UA"/>
        </w:rPr>
        <w:t>ної серії відбирають пробу з 5 таблеток. Випробування проводять на приладі типу "Прилад з ковшиком". Середа розчинення - вода, обсяг середовища розчинення - 1000 мл, швидкість обертання кошику - 100 об / хв, час розчинення - 45 хв.</w:t>
      </w:r>
    </w:p>
    <w:p w14:paraId="021CE360" w14:textId="77777777" w:rsidR="00000000" w:rsidRDefault="00311493">
      <w:pPr>
        <w:spacing w:line="360" w:lineRule="auto"/>
        <w:ind w:firstLine="709"/>
        <w:jc w:val="both"/>
        <w:rPr>
          <w:sz w:val="28"/>
          <w:szCs w:val="28"/>
          <w:lang w:val="uk-UA"/>
        </w:rPr>
      </w:pPr>
      <w:r>
        <w:rPr>
          <w:sz w:val="28"/>
          <w:szCs w:val="28"/>
          <w:lang w:val="uk-UA"/>
        </w:rPr>
        <w:t>Для випробування в кошик</w:t>
      </w:r>
      <w:r>
        <w:rPr>
          <w:sz w:val="28"/>
          <w:szCs w:val="28"/>
          <w:lang w:val="uk-UA"/>
        </w:rPr>
        <w:t xml:space="preserve"> поміщають 1 таблетку. Через 45 хв відбирають 25 мл з центру судини для розчинення, фільтрують через паперовий фільтр, відкидаючи перші 10 мл фільтрату.</w:t>
      </w:r>
    </w:p>
    <w:p w14:paraId="294B9884" w14:textId="77777777" w:rsidR="00000000" w:rsidRDefault="00311493">
      <w:pPr>
        <w:spacing w:line="360" w:lineRule="auto"/>
        <w:ind w:firstLine="709"/>
        <w:jc w:val="both"/>
        <w:rPr>
          <w:sz w:val="28"/>
          <w:szCs w:val="28"/>
          <w:lang w:val="uk-UA"/>
        </w:rPr>
      </w:pPr>
      <w:r>
        <w:rPr>
          <w:sz w:val="28"/>
          <w:szCs w:val="28"/>
          <w:lang w:val="uk-UA"/>
        </w:rPr>
        <w:t xml:space="preserve">мл фільтрату поміщають в мірну колбу місткістю 100 мл, додають 10 мл 0, 1 М розчину натрію гідроксиду, </w:t>
      </w:r>
      <w:r>
        <w:rPr>
          <w:sz w:val="28"/>
          <w:szCs w:val="28"/>
          <w:lang w:val="uk-UA"/>
        </w:rPr>
        <w:t>доводять об'єм розчину водою до мітки і перемішують.</w:t>
      </w:r>
    </w:p>
    <w:p w14:paraId="5426D419" w14:textId="77777777" w:rsidR="00000000" w:rsidRDefault="00311493">
      <w:pPr>
        <w:spacing w:line="360" w:lineRule="auto"/>
        <w:ind w:firstLine="709"/>
        <w:jc w:val="both"/>
        <w:rPr>
          <w:sz w:val="28"/>
          <w:szCs w:val="28"/>
          <w:lang w:val="uk-UA"/>
        </w:rPr>
      </w:pPr>
      <w:r>
        <w:rPr>
          <w:sz w:val="28"/>
          <w:szCs w:val="28"/>
          <w:lang w:val="uk-UA"/>
        </w:rPr>
        <w:t>Вимірюють оптичну щільність отриманого розчину на спектрофотометрі при довжині хвилі 257 нм, в кюветі з товщиною шару 10 мм, використовуючи як розчин порівняння 0, 01 М розчину натрію гідроксиду.</w:t>
      </w:r>
    </w:p>
    <w:p w14:paraId="70A3B33F" w14:textId="77777777" w:rsidR="00000000" w:rsidRDefault="00311493">
      <w:pPr>
        <w:spacing w:line="360" w:lineRule="auto"/>
        <w:ind w:firstLine="709"/>
        <w:jc w:val="both"/>
        <w:rPr>
          <w:sz w:val="28"/>
          <w:szCs w:val="28"/>
          <w:lang w:val="uk-UA"/>
        </w:rPr>
      </w:pPr>
      <w:r>
        <w:rPr>
          <w:sz w:val="28"/>
          <w:szCs w:val="28"/>
          <w:lang w:val="uk-UA"/>
        </w:rPr>
        <w:t>Паралел</w:t>
      </w:r>
      <w:r>
        <w:rPr>
          <w:sz w:val="28"/>
          <w:szCs w:val="28"/>
          <w:lang w:val="uk-UA"/>
        </w:rPr>
        <w:t>ьно вимірюють оптичну щільність розчину робочого стандартного зразка (РСО) парацетамолу, приготованого для визначення кількісного вмісту.</w:t>
      </w:r>
    </w:p>
    <w:p w14:paraId="532074DE" w14:textId="77777777" w:rsidR="00000000" w:rsidRDefault="00311493">
      <w:pPr>
        <w:spacing w:line="360" w:lineRule="auto"/>
        <w:ind w:firstLine="709"/>
        <w:jc w:val="both"/>
        <w:rPr>
          <w:sz w:val="28"/>
          <w:szCs w:val="28"/>
          <w:lang w:val="uk-UA"/>
        </w:rPr>
      </w:pPr>
      <w:r>
        <w:rPr>
          <w:sz w:val="28"/>
          <w:szCs w:val="28"/>
          <w:lang w:val="uk-UA"/>
        </w:rPr>
        <w:t>Вміст парацетамолу (Х1), який перейшов в розчин, у відсотках від вмісту, зазначеному у пункті "Склад на одну таблетку»</w:t>
      </w:r>
      <w:r>
        <w:rPr>
          <w:sz w:val="28"/>
          <w:szCs w:val="28"/>
          <w:lang w:val="uk-UA"/>
        </w:rPr>
        <w:t>, обчислюють за формулою:</w:t>
      </w:r>
    </w:p>
    <w:p w14:paraId="1F304197" w14:textId="77777777" w:rsidR="00000000" w:rsidRDefault="00311493">
      <w:pPr>
        <w:spacing w:line="360" w:lineRule="auto"/>
        <w:ind w:firstLine="709"/>
        <w:jc w:val="both"/>
        <w:rPr>
          <w:sz w:val="28"/>
          <w:szCs w:val="28"/>
          <w:lang w:val="uk-UA"/>
        </w:rPr>
      </w:pPr>
    </w:p>
    <w:p w14:paraId="195108A3" w14:textId="1F6BFC31" w:rsidR="00000000" w:rsidRDefault="00665398">
      <w:pPr>
        <w:ind w:firstLine="709"/>
        <w:rPr>
          <w:sz w:val="28"/>
          <w:szCs w:val="28"/>
        </w:rPr>
      </w:pPr>
      <w:r>
        <w:rPr>
          <w:rFonts w:ascii="Microsoft Sans Serif" w:hAnsi="Microsoft Sans Serif" w:cs="Microsoft Sans Serif"/>
          <w:noProof/>
          <w:sz w:val="17"/>
          <w:szCs w:val="17"/>
        </w:rPr>
        <w:drawing>
          <wp:inline distT="0" distB="0" distL="0" distR="0" wp14:anchorId="5850148C" wp14:editId="4DFDDF4A">
            <wp:extent cx="3152775" cy="428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428625"/>
                    </a:xfrm>
                    <a:prstGeom prst="rect">
                      <a:avLst/>
                    </a:prstGeom>
                    <a:noFill/>
                    <a:ln>
                      <a:noFill/>
                    </a:ln>
                  </pic:spPr>
                </pic:pic>
              </a:graphicData>
            </a:graphic>
          </wp:inline>
        </w:drawing>
      </w:r>
    </w:p>
    <w:p w14:paraId="54C51354" w14:textId="77777777" w:rsidR="00000000" w:rsidRDefault="00311493">
      <w:pPr>
        <w:ind w:firstLine="709"/>
        <w:rPr>
          <w:sz w:val="28"/>
          <w:szCs w:val="28"/>
        </w:rPr>
      </w:pPr>
    </w:p>
    <w:p w14:paraId="27836D9C" w14:textId="77777777" w:rsidR="00000000" w:rsidRDefault="00311493">
      <w:pPr>
        <w:spacing w:line="360" w:lineRule="auto"/>
        <w:ind w:firstLine="709"/>
        <w:jc w:val="both"/>
        <w:rPr>
          <w:sz w:val="28"/>
          <w:szCs w:val="28"/>
          <w:lang w:val="uk-UA"/>
        </w:rPr>
      </w:pPr>
      <w:r>
        <w:rPr>
          <w:sz w:val="28"/>
          <w:szCs w:val="28"/>
          <w:lang w:val="uk-UA"/>
        </w:rPr>
        <w:t>де: D1 - оптична щільність досліджуваного розчину;- оптична щільність розчину РСО парацетамолу;- маса навішення РСО парацетамолу, в грамах;</w:t>
      </w:r>
    </w:p>
    <w:p w14:paraId="7810C951" w14:textId="77777777" w:rsidR="00000000" w:rsidRDefault="00311493">
      <w:pPr>
        <w:spacing w:line="360" w:lineRule="auto"/>
        <w:ind w:firstLine="709"/>
        <w:jc w:val="both"/>
        <w:rPr>
          <w:sz w:val="28"/>
          <w:szCs w:val="28"/>
          <w:lang w:val="uk-UA"/>
        </w:rPr>
      </w:pPr>
      <w:r>
        <w:rPr>
          <w:sz w:val="28"/>
          <w:szCs w:val="28"/>
          <w:lang w:val="uk-UA"/>
        </w:rPr>
        <w:t>, 325 - вміст парацетамолу в одній таблетці, в грам</w:t>
      </w:r>
      <w:r>
        <w:rPr>
          <w:sz w:val="28"/>
          <w:szCs w:val="28"/>
          <w:lang w:val="uk-UA"/>
        </w:rPr>
        <w:t>ах.</w:t>
      </w:r>
    </w:p>
    <w:p w14:paraId="37082BDA" w14:textId="77777777" w:rsidR="00000000" w:rsidRDefault="00311493">
      <w:pPr>
        <w:spacing w:line="360" w:lineRule="auto"/>
        <w:ind w:firstLine="709"/>
        <w:jc w:val="both"/>
        <w:rPr>
          <w:sz w:val="28"/>
          <w:szCs w:val="28"/>
          <w:lang w:val="uk-UA"/>
        </w:rPr>
      </w:pPr>
      <w:r>
        <w:rPr>
          <w:sz w:val="28"/>
          <w:szCs w:val="28"/>
          <w:lang w:val="uk-UA"/>
        </w:rPr>
        <w:t>Зміст парацетамолу, який перейшов в розчин через 45 хвилин, має бути не менше 75% від кількості, що входить до складу однієї таблетки.</w:t>
      </w:r>
    </w:p>
    <w:p w14:paraId="4F8714C0" w14:textId="77777777" w:rsidR="00000000" w:rsidRDefault="00311493">
      <w:pPr>
        <w:spacing w:line="360" w:lineRule="auto"/>
        <w:ind w:firstLine="709"/>
        <w:jc w:val="both"/>
        <w:rPr>
          <w:sz w:val="28"/>
          <w:szCs w:val="28"/>
          <w:lang w:val="uk-UA"/>
        </w:rPr>
      </w:pPr>
      <w:r>
        <w:rPr>
          <w:sz w:val="28"/>
          <w:szCs w:val="28"/>
          <w:lang w:val="uk-UA"/>
        </w:rPr>
        <w:t>МЕТОДИКА № 8 - Кількісне визначення</w:t>
      </w:r>
    </w:p>
    <w:p w14:paraId="0C33D954" w14:textId="77777777" w:rsidR="00000000" w:rsidRDefault="00311493">
      <w:pPr>
        <w:spacing w:line="360" w:lineRule="auto"/>
        <w:ind w:firstLine="709"/>
        <w:jc w:val="both"/>
        <w:rPr>
          <w:sz w:val="28"/>
          <w:szCs w:val="28"/>
          <w:lang w:val="uk-UA"/>
        </w:rPr>
      </w:pPr>
      <w:r>
        <w:rPr>
          <w:sz w:val="28"/>
          <w:szCs w:val="28"/>
          <w:lang w:val="uk-UA"/>
        </w:rPr>
        <w:t>Парацетамол у таблетках</w:t>
      </w:r>
    </w:p>
    <w:p w14:paraId="3C251B3F" w14:textId="77777777" w:rsidR="00000000" w:rsidRDefault="00311493">
      <w:pPr>
        <w:spacing w:line="360" w:lineRule="auto"/>
        <w:ind w:firstLine="709"/>
        <w:jc w:val="both"/>
        <w:rPr>
          <w:sz w:val="28"/>
          <w:szCs w:val="28"/>
          <w:lang w:val="uk-UA"/>
        </w:rPr>
      </w:pPr>
      <w:r>
        <w:rPr>
          <w:sz w:val="28"/>
          <w:szCs w:val="28"/>
          <w:lang w:val="uk-UA"/>
        </w:rPr>
        <w:t>Близько 0, 067 г (точна наважка) порошку розтертих таблет</w:t>
      </w:r>
      <w:r>
        <w:rPr>
          <w:sz w:val="28"/>
          <w:szCs w:val="28"/>
          <w:lang w:val="uk-UA"/>
        </w:rPr>
        <w:t>ок поміщають в мірну колбу місткістю 100 мл, додають 50 мл 0, 1 М розчину натрію гідроксиду, струшують протягом 10 хв, доводять об'єм розчину 0, 1 М розчином натрію гідроксиду до мітки, перемішують і фільтрують через паперовий фільтр, відкидаючи перші порц</w:t>
      </w:r>
      <w:r>
        <w:rPr>
          <w:sz w:val="28"/>
          <w:szCs w:val="28"/>
          <w:lang w:val="uk-UA"/>
        </w:rPr>
        <w:t>ії фільтрату.</w:t>
      </w:r>
    </w:p>
    <w:p w14:paraId="76930E69" w14:textId="77777777" w:rsidR="00000000" w:rsidRDefault="00311493">
      <w:pPr>
        <w:spacing w:line="360" w:lineRule="auto"/>
        <w:ind w:firstLine="709"/>
        <w:jc w:val="both"/>
        <w:rPr>
          <w:sz w:val="28"/>
          <w:szCs w:val="28"/>
          <w:lang w:val="uk-UA"/>
        </w:rPr>
      </w:pPr>
      <w:r>
        <w:rPr>
          <w:sz w:val="28"/>
          <w:szCs w:val="28"/>
          <w:lang w:val="uk-UA"/>
        </w:rPr>
        <w:t>мл отриманого фільтрату поміщають в мірну колбу місткістю 100 мл, додають 9 мл 0, 1 М розчину натрію гідроксиду, струшують, доводять об'єм розчину водою до мітки і перемішують.</w:t>
      </w:r>
    </w:p>
    <w:p w14:paraId="029CB9C6" w14:textId="77777777" w:rsidR="00000000" w:rsidRDefault="00311493">
      <w:pPr>
        <w:spacing w:line="360" w:lineRule="auto"/>
        <w:ind w:firstLine="709"/>
        <w:jc w:val="both"/>
        <w:rPr>
          <w:sz w:val="28"/>
          <w:szCs w:val="28"/>
          <w:lang w:val="uk-UA"/>
        </w:rPr>
      </w:pPr>
      <w:r>
        <w:rPr>
          <w:sz w:val="28"/>
          <w:szCs w:val="28"/>
          <w:lang w:val="uk-UA"/>
        </w:rPr>
        <w:t>Вимірюють оптичну щільність отриманого розчину на спектрофотометр</w:t>
      </w:r>
      <w:r>
        <w:rPr>
          <w:sz w:val="28"/>
          <w:szCs w:val="28"/>
          <w:lang w:val="uk-UA"/>
        </w:rPr>
        <w:t>і при довжині хвилі 257 нм, в кюветі з товщиною шару 10 мм, використовуючи як розчин порівняння 0, 01 М розчин натрію гідроксиду.</w:t>
      </w:r>
    </w:p>
    <w:p w14:paraId="518F9C7F" w14:textId="77777777" w:rsidR="00000000" w:rsidRDefault="00311493">
      <w:pPr>
        <w:spacing w:line="360" w:lineRule="auto"/>
        <w:ind w:firstLine="709"/>
        <w:jc w:val="both"/>
        <w:rPr>
          <w:sz w:val="28"/>
          <w:szCs w:val="28"/>
          <w:lang w:val="uk-UA"/>
        </w:rPr>
      </w:pPr>
      <w:r>
        <w:rPr>
          <w:sz w:val="28"/>
          <w:szCs w:val="28"/>
          <w:lang w:val="uk-UA"/>
        </w:rPr>
        <w:t>Паралельно вимірюють оптичну щільність розчину РСО парацетамолу.</w:t>
      </w:r>
    </w:p>
    <w:p w14:paraId="0D739D7E" w14:textId="77777777" w:rsidR="00000000" w:rsidRDefault="00311493">
      <w:pPr>
        <w:spacing w:line="360" w:lineRule="auto"/>
        <w:ind w:firstLine="709"/>
        <w:jc w:val="both"/>
        <w:rPr>
          <w:sz w:val="28"/>
          <w:szCs w:val="28"/>
          <w:lang w:val="uk-UA"/>
        </w:rPr>
      </w:pPr>
      <w:r>
        <w:rPr>
          <w:sz w:val="28"/>
          <w:szCs w:val="28"/>
          <w:lang w:val="uk-UA"/>
        </w:rPr>
        <w:t>Вміст парацетамолу (Х2) в одній таблетці в грамах обчислюють</w:t>
      </w:r>
      <w:r>
        <w:rPr>
          <w:sz w:val="28"/>
          <w:szCs w:val="28"/>
          <w:lang w:val="uk-UA"/>
        </w:rPr>
        <w:t xml:space="preserve"> за формулою:</w:t>
      </w:r>
    </w:p>
    <w:p w14:paraId="276D9DBA" w14:textId="77777777" w:rsidR="00000000" w:rsidRDefault="00311493">
      <w:pPr>
        <w:spacing w:line="360" w:lineRule="auto"/>
        <w:ind w:firstLine="709"/>
        <w:jc w:val="both"/>
        <w:rPr>
          <w:sz w:val="28"/>
          <w:szCs w:val="28"/>
          <w:lang w:val="uk-UA"/>
        </w:rPr>
      </w:pPr>
    </w:p>
    <w:p w14:paraId="3348AFD4" w14:textId="7A906227" w:rsidR="00000000" w:rsidRDefault="00665398">
      <w:pPr>
        <w:ind w:firstLine="709"/>
        <w:rPr>
          <w:sz w:val="28"/>
          <w:szCs w:val="28"/>
        </w:rPr>
      </w:pPr>
      <w:r>
        <w:rPr>
          <w:rFonts w:ascii="Microsoft Sans Serif" w:hAnsi="Microsoft Sans Serif" w:cs="Microsoft Sans Serif"/>
          <w:noProof/>
          <w:sz w:val="17"/>
          <w:szCs w:val="17"/>
        </w:rPr>
        <w:drawing>
          <wp:inline distT="0" distB="0" distL="0" distR="0" wp14:anchorId="1331116F" wp14:editId="1154BAD6">
            <wp:extent cx="3933825" cy="447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447675"/>
                    </a:xfrm>
                    <a:prstGeom prst="rect">
                      <a:avLst/>
                    </a:prstGeom>
                    <a:noFill/>
                    <a:ln>
                      <a:noFill/>
                    </a:ln>
                  </pic:spPr>
                </pic:pic>
              </a:graphicData>
            </a:graphic>
          </wp:inline>
        </w:drawing>
      </w:r>
    </w:p>
    <w:p w14:paraId="068E27E5" w14:textId="77777777" w:rsidR="00000000" w:rsidRDefault="00311493">
      <w:pPr>
        <w:ind w:firstLine="709"/>
        <w:rPr>
          <w:sz w:val="28"/>
          <w:szCs w:val="28"/>
        </w:rPr>
      </w:pPr>
    </w:p>
    <w:p w14:paraId="169D216F" w14:textId="77777777" w:rsidR="00000000" w:rsidRDefault="00311493">
      <w:pPr>
        <w:spacing w:line="360" w:lineRule="auto"/>
        <w:ind w:firstLine="709"/>
        <w:jc w:val="both"/>
        <w:rPr>
          <w:sz w:val="28"/>
          <w:szCs w:val="28"/>
          <w:lang w:val="uk-UA"/>
        </w:rPr>
      </w:pPr>
      <w:r>
        <w:rPr>
          <w:sz w:val="28"/>
          <w:szCs w:val="28"/>
          <w:lang w:val="uk-UA"/>
        </w:rPr>
        <w:t>де: D1 - оптична щільність досліджуваного розчину;- оптична щільність розчину РСО парацетамолу;- маса навішення РСО парацетамолу, в грамах;- маса навішення препарату, в грамах;- вміст води в препараті, в</w:t>
      </w:r>
      <w:r>
        <w:rPr>
          <w:sz w:val="28"/>
          <w:szCs w:val="28"/>
          <w:lang w:val="uk-UA"/>
        </w:rPr>
        <w:t xml:space="preserve"> процентах;- середня маса таблетки, в грамах.</w:t>
      </w:r>
    </w:p>
    <w:p w14:paraId="25185D5E" w14:textId="77777777" w:rsidR="00000000" w:rsidRDefault="00311493">
      <w:pPr>
        <w:spacing w:line="360" w:lineRule="auto"/>
        <w:ind w:firstLine="709"/>
        <w:jc w:val="both"/>
        <w:rPr>
          <w:sz w:val="28"/>
          <w:szCs w:val="28"/>
          <w:lang w:val="uk-UA"/>
        </w:rPr>
      </w:pPr>
      <w:r>
        <w:rPr>
          <w:sz w:val="28"/>
          <w:szCs w:val="28"/>
          <w:lang w:val="uk-UA"/>
        </w:rPr>
        <w:t>Вміст С8Н9NO2 (парацетамолу) має бути від 0, 309 до 0, 341 г, вважаючи на середню масу однієї таблетки.</w:t>
      </w:r>
    </w:p>
    <w:p w14:paraId="32C2A1E9" w14:textId="77777777" w:rsidR="00000000" w:rsidRDefault="00311493">
      <w:pPr>
        <w:spacing w:line="360" w:lineRule="auto"/>
        <w:ind w:firstLine="709"/>
        <w:jc w:val="both"/>
        <w:rPr>
          <w:sz w:val="28"/>
          <w:szCs w:val="28"/>
          <w:lang w:val="uk-UA"/>
        </w:rPr>
      </w:pPr>
      <w:r>
        <w:rPr>
          <w:sz w:val="28"/>
          <w:szCs w:val="28"/>
          <w:lang w:val="uk-UA"/>
        </w:rPr>
        <w:t>Примітка. Приготування розчину РСО парацетамолу. Близько 0, 06 г (точна наважка) парацетамолу (ВФС 42У-127</w:t>
      </w:r>
      <w:r>
        <w:rPr>
          <w:sz w:val="28"/>
          <w:szCs w:val="28"/>
          <w:lang w:val="uk-UA"/>
        </w:rPr>
        <w:t>-505-97) або стандартного зразка ацетамінофену (Ф.США 23 вид., С. 1654) поміщають в мірну колбу місткістю 100 мл, додають 50 мл 0, 1 М розчину натрію гідроксиду, струшують до повного розчинення, доводять об'єм розчину 0, 1 М розчином натрію гідроксиду до м</w:t>
      </w:r>
      <w:r>
        <w:rPr>
          <w:sz w:val="28"/>
          <w:szCs w:val="28"/>
          <w:lang w:val="uk-UA"/>
        </w:rPr>
        <w:t>ітки і перемішують.</w:t>
      </w:r>
    </w:p>
    <w:p w14:paraId="6FCA3B69" w14:textId="77777777" w:rsidR="00000000" w:rsidRDefault="00311493">
      <w:pPr>
        <w:spacing w:line="360" w:lineRule="auto"/>
        <w:ind w:firstLine="709"/>
        <w:jc w:val="both"/>
        <w:rPr>
          <w:sz w:val="28"/>
          <w:szCs w:val="28"/>
          <w:lang w:val="uk-UA"/>
        </w:rPr>
      </w:pPr>
      <w:r>
        <w:rPr>
          <w:sz w:val="28"/>
          <w:szCs w:val="28"/>
          <w:lang w:val="uk-UA"/>
        </w:rPr>
        <w:t>Термін придатності розчину 1 доба.</w:t>
      </w:r>
    </w:p>
    <w:p w14:paraId="3C562E32" w14:textId="77777777" w:rsidR="00000000" w:rsidRDefault="00311493">
      <w:pPr>
        <w:spacing w:line="360" w:lineRule="auto"/>
        <w:ind w:firstLine="709"/>
        <w:jc w:val="both"/>
        <w:rPr>
          <w:sz w:val="28"/>
          <w:szCs w:val="28"/>
          <w:lang w:val="uk-UA"/>
        </w:rPr>
      </w:pPr>
      <w:r>
        <w:rPr>
          <w:sz w:val="28"/>
          <w:szCs w:val="28"/>
          <w:lang w:val="uk-UA"/>
        </w:rPr>
        <w:t>мл отриманого розчину поміщають в мірну колбу місткістю 100 мл, додають 9 мл 0, 1 М розчину натрію гідроксиду, доводять об'єм розчину водою до мітки і перемішують.</w:t>
      </w:r>
    </w:p>
    <w:p w14:paraId="5137022A" w14:textId="77777777" w:rsidR="00000000" w:rsidRDefault="00311493">
      <w:pPr>
        <w:spacing w:line="360" w:lineRule="auto"/>
        <w:ind w:firstLine="709"/>
        <w:jc w:val="both"/>
        <w:rPr>
          <w:sz w:val="28"/>
          <w:szCs w:val="28"/>
          <w:lang w:val="uk-UA"/>
        </w:rPr>
      </w:pPr>
      <w:r>
        <w:rPr>
          <w:sz w:val="28"/>
          <w:szCs w:val="28"/>
          <w:lang w:val="uk-UA"/>
        </w:rPr>
        <w:t>Розчин використовують свіжоприготовле</w:t>
      </w:r>
      <w:r>
        <w:rPr>
          <w:sz w:val="28"/>
          <w:szCs w:val="28"/>
          <w:lang w:val="uk-UA"/>
        </w:rPr>
        <w:t>ним.</w:t>
      </w:r>
    </w:p>
    <w:p w14:paraId="465AE278" w14:textId="77777777" w:rsidR="00000000" w:rsidRDefault="00311493">
      <w:pPr>
        <w:spacing w:line="360" w:lineRule="auto"/>
        <w:ind w:firstLine="709"/>
        <w:jc w:val="both"/>
        <w:rPr>
          <w:sz w:val="28"/>
          <w:szCs w:val="28"/>
          <w:lang w:val="uk-UA"/>
        </w:rPr>
      </w:pPr>
      <w:r>
        <w:rPr>
          <w:sz w:val="28"/>
          <w:szCs w:val="28"/>
          <w:lang w:val="uk-UA"/>
        </w:rPr>
        <w:t>МЕТОДИКА № 9 - Випробування герметичності контурних чарункових упаковок</w:t>
      </w:r>
    </w:p>
    <w:p w14:paraId="27AEEDF0" w14:textId="77777777" w:rsidR="00000000" w:rsidRDefault="00311493">
      <w:pPr>
        <w:spacing w:line="360" w:lineRule="auto"/>
        <w:ind w:firstLine="709"/>
        <w:jc w:val="both"/>
        <w:rPr>
          <w:sz w:val="28"/>
          <w:szCs w:val="28"/>
          <w:lang w:val="uk-UA"/>
        </w:rPr>
      </w:pPr>
      <w:r>
        <w:rPr>
          <w:sz w:val="28"/>
          <w:szCs w:val="28"/>
          <w:lang w:val="uk-UA"/>
        </w:rPr>
        <w:t>Для проведення випробувань кожні 2 години роботи пакувальної лінії відбирають пробу з 4 блістерів.</w:t>
      </w:r>
    </w:p>
    <w:p w14:paraId="7CEAC994" w14:textId="77777777" w:rsidR="00000000" w:rsidRDefault="00311493">
      <w:pPr>
        <w:spacing w:line="360" w:lineRule="auto"/>
        <w:ind w:firstLine="709"/>
        <w:jc w:val="both"/>
        <w:rPr>
          <w:sz w:val="28"/>
          <w:szCs w:val="28"/>
          <w:lang w:val="uk-UA"/>
        </w:rPr>
      </w:pPr>
      <w:r>
        <w:rPr>
          <w:sz w:val="28"/>
          <w:szCs w:val="28"/>
          <w:lang w:val="uk-UA"/>
        </w:rPr>
        <w:t xml:space="preserve">Упаковки поміщають в ексикатор з дистильованою водою, підфарбованою метиленовим </w:t>
      </w:r>
      <w:r>
        <w:rPr>
          <w:sz w:val="28"/>
          <w:szCs w:val="28"/>
          <w:lang w:val="uk-UA"/>
        </w:rPr>
        <w:t>синім, накривають металевими гратами і закривають кришкою. Ексикатор з'єднують гнучким шлангом з вакуумним насосом, відкривають кран в ексикаторі і включають насос. Відсмоктування повітря з ексикатора виробляють протягом 2 хвилин. Потім вимикають насос, пе</w:t>
      </w:r>
      <w:r>
        <w:rPr>
          <w:sz w:val="28"/>
          <w:szCs w:val="28"/>
          <w:lang w:val="uk-UA"/>
        </w:rPr>
        <w:t>рекривають кран в ексикаторі і від'єднують шланг. Відкривають кран в ексикаторі для вирівнювання тиску, виймають упаковки і візуально оцінюють стан таблеток в упаковці.</w:t>
      </w:r>
    </w:p>
    <w:p w14:paraId="56443836" w14:textId="77777777" w:rsidR="00000000" w:rsidRDefault="00311493">
      <w:pPr>
        <w:spacing w:line="360" w:lineRule="auto"/>
        <w:ind w:firstLine="709"/>
        <w:jc w:val="both"/>
        <w:rPr>
          <w:sz w:val="28"/>
          <w:szCs w:val="28"/>
        </w:rPr>
      </w:pPr>
      <w:r>
        <w:rPr>
          <w:sz w:val="28"/>
          <w:szCs w:val="28"/>
          <w:lang w:val="uk-UA"/>
        </w:rPr>
        <w:t>Таблетки в упаковках по закінченні випробувань повинні зберігати первинний зовнішній ви</w:t>
      </w:r>
      <w:r>
        <w:rPr>
          <w:sz w:val="28"/>
          <w:szCs w:val="28"/>
          <w:lang w:val="uk-UA"/>
        </w:rPr>
        <w:t>гляд, що свідчить про герметичності упаковок. Наявність в упаковках таблеток з блакитним фарбуванням означає, що упаковки не герметичні.</w:t>
      </w:r>
    </w:p>
    <w:p w14:paraId="122D5CCA" w14:textId="77777777" w:rsidR="00000000" w:rsidRDefault="00311493">
      <w:pPr>
        <w:spacing w:line="360" w:lineRule="auto"/>
        <w:ind w:firstLine="709"/>
        <w:jc w:val="both"/>
        <w:rPr>
          <w:sz w:val="28"/>
          <w:szCs w:val="28"/>
        </w:rPr>
      </w:pPr>
    </w:p>
    <w:p w14:paraId="714D7DCF" w14:textId="77777777" w:rsidR="00000000" w:rsidRDefault="00311493">
      <w:pPr>
        <w:spacing w:line="360" w:lineRule="auto"/>
        <w:ind w:firstLine="709"/>
        <w:jc w:val="both"/>
        <w:rPr>
          <w:sz w:val="28"/>
          <w:szCs w:val="28"/>
          <w:lang w:val="uk-UA"/>
        </w:rPr>
      </w:pPr>
      <w:r>
        <w:rPr>
          <w:sz w:val="28"/>
          <w:szCs w:val="28"/>
        </w:rPr>
        <w:t>.</w:t>
      </w:r>
      <w:r>
        <w:rPr>
          <w:sz w:val="28"/>
          <w:szCs w:val="28"/>
          <w:lang w:val="uk-UA"/>
        </w:rPr>
        <w:t>7</w:t>
      </w:r>
      <w:r>
        <w:rPr>
          <w:sz w:val="28"/>
          <w:szCs w:val="28"/>
        </w:rPr>
        <w:t xml:space="preserve"> Матеріальн</w:t>
      </w:r>
      <w:r>
        <w:rPr>
          <w:sz w:val="28"/>
          <w:szCs w:val="28"/>
          <w:lang w:val="uk-UA"/>
        </w:rPr>
        <w:t>ий</w:t>
      </w:r>
      <w:r>
        <w:rPr>
          <w:sz w:val="28"/>
          <w:szCs w:val="28"/>
        </w:rPr>
        <w:t xml:space="preserve"> </w:t>
      </w:r>
      <w:r>
        <w:rPr>
          <w:sz w:val="28"/>
          <w:szCs w:val="28"/>
          <w:lang w:val="uk-UA"/>
        </w:rPr>
        <w:t>баланс</w:t>
      </w:r>
    </w:p>
    <w:p w14:paraId="44E05287" w14:textId="77777777" w:rsidR="00000000" w:rsidRDefault="00311493">
      <w:pPr>
        <w:spacing w:line="360" w:lineRule="auto"/>
        <w:ind w:firstLine="709"/>
        <w:jc w:val="both"/>
        <w:rPr>
          <w:sz w:val="28"/>
          <w:szCs w:val="28"/>
        </w:rPr>
      </w:pPr>
    </w:p>
    <w:p w14:paraId="6CCAE746" w14:textId="77777777" w:rsidR="00000000" w:rsidRDefault="00311493">
      <w:pPr>
        <w:spacing w:line="360" w:lineRule="auto"/>
        <w:ind w:firstLine="709"/>
        <w:jc w:val="both"/>
        <w:rPr>
          <w:sz w:val="28"/>
          <w:szCs w:val="28"/>
        </w:rPr>
      </w:pPr>
      <w:r>
        <w:rPr>
          <w:sz w:val="28"/>
          <w:szCs w:val="28"/>
        </w:rPr>
        <w:t>Матеріальний розрахунок виконується з метою виявлення необхідної кількості сировини для забез</w:t>
      </w:r>
      <w:r>
        <w:rPr>
          <w:sz w:val="28"/>
          <w:szCs w:val="28"/>
        </w:rPr>
        <w:t xml:space="preserve">печення заданої потужності, визначення кількості допоміжних матеріалів (матеріалів для проведення підготовчих стадій, забезпечення вимог </w:t>
      </w:r>
      <w:r>
        <w:rPr>
          <w:sz w:val="28"/>
          <w:szCs w:val="28"/>
          <w:lang w:val="en-US"/>
        </w:rPr>
        <w:t>GMP</w:t>
      </w:r>
      <w:r>
        <w:rPr>
          <w:sz w:val="28"/>
          <w:szCs w:val="28"/>
        </w:rPr>
        <w:t>, пакувального матеріалу). За значеннями матеріальних розрахунків проводиться підбір устаткування цеху, проектування</w:t>
      </w:r>
      <w:r>
        <w:rPr>
          <w:sz w:val="28"/>
          <w:szCs w:val="28"/>
        </w:rPr>
        <w:t xml:space="preserve"> очисних споруд та переробки промислових відходів.</w:t>
      </w:r>
    </w:p>
    <w:p w14:paraId="3F17474A" w14:textId="77777777" w:rsidR="00000000" w:rsidRDefault="00311493">
      <w:pPr>
        <w:spacing w:line="360" w:lineRule="auto"/>
        <w:ind w:firstLine="709"/>
        <w:jc w:val="both"/>
        <w:rPr>
          <w:sz w:val="28"/>
          <w:szCs w:val="28"/>
        </w:rPr>
      </w:pPr>
      <w:r>
        <w:rPr>
          <w:sz w:val="28"/>
          <w:szCs w:val="28"/>
        </w:rPr>
        <w:t>Першим етапом технологічного розрахунку є складання матеріального балансу. Матеріальний баланс - лінійне співвідношення між кількістю вхідної сировини, матеріалів, напівпродуктів і проміжної продукції, вик</w:t>
      </w:r>
      <w:r>
        <w:rPr>
          <w:sz w:val="28"/>
          <w:szCs w:val="28"/>
        </w:rPr>
        <w:t>ористаних у виробництві, і кількістю фактично отриманої готової продукції, побічних продуктів, відходів або викидів і втрат, тобто порівняння теоретично можливого і практично отриманого виходу готової продукції.</w:t>
      </w:r>
    </w:p>
    <w:p w14:paraId="7B16BA38" w14:textId="77777777" w:rsidR="00000000" w:rsidRDefault="00311493">
      <w:pPr>
        <w:spacing w:line="360" w:lineRule="auto"/>
        <w:ind w:firstLine="709"/>
        <w:jc w:val="both"/>
        <w:rPr>
          <w:sz w:val="28"/>
          <w:szCs w:val="28"/>
        </w:rPr>
      </w:pPr>
      <w:r>
        <w:rPr>
          <w:sz w:val="28"/>
          <w:szCs w:val="28"/>
        </w:rPr>
        <w:t>Приведене рівняння називається рівнянням мат</w:t>
      </w:r>
      <w:r>
        <w:rPr>
          <w:sz w:val="28"/>
          <w:szCs w:val="28"/>
        </w:rPr>
        <w:t>еріального балансу.</w:t>
      </w:r>
    </w:p>
    <w:p w14:paraId="31F2FC77" w14:textId="77777777" w:rsidR="00000000" w:rsidRDefault="00311493">
      <w:pPr>
        <w:spacing w:line="360" w:lineRule="auto"/>
        <w:ind w:firstLine="709"/>
        <w:jc w:val="both"/>
        <w:rPr>
          <w:sz w:val="28"/>
          <w:szCs w:val="28"/>
        </w:rPr>
      </w:pPr>
      <w:r>
        <w:rPr>
          <w:sz w:val="28"/>
          <w:szCs w:val="28"/>
        </w:rPr>
        <w:t>Розрахунки матеріальних балансів при проектуванні хіміко-технологічних схем виконуються для:</w:t>
      </w:r>
    </w:p>
    <w:p w14:paraId="51CC4077" w14:textId="77777777" w:rsidR="00000000" w:rsidRDefault="00311493">
      <w:pPr>
        <w:spacing w:line="360" w:lineRule="auto"/>
        <w:ind w:firstLine="709"/>
        <w:jc w:val="both"/>
        <w:rPr>
          <w:sz w:val="28"/>
          <w:szCs w:val="28"/>
        </w:rPr>
      </w:pPr>
      <w:r>
        <w:rPr>
          <w:sz w:val="28"/>
          <w:szCs w:val="28"/>
        </w:rPr>
        <w:t>визначення витрати сировини;</w:t>
      </w:r>
    </w:p>
    <w:p w14:paraId="23D1E9E7" w14:textId="77777777" w:rsidR="00000000" w:rsidRDefault="00311493">
      <w:pPr>
        <w:spacing w:line="360" w:lineRule="auto"/>
        <w:ind w:firstLine="709"/>
        <w:jc w:val="both"/>
        <w:rPr>
          <w:sz w:val="28"/>
          <w:szCs w:val="28"/>
        </w:rPr>
      </w:pPr>
      <w:r>
        <w:rPr>
          <w:sz w:val="28"/>
          <w:szCs w:val="28"/>
        </w:rPr>
        <w:t>визначення кількостей потоків відходів, що підлягають утилізації;</w:t>
      </w:r>
    </w:p>
    <w:p w14:paraId="47070022" w14:textId="77777777" w:rsidR="00000000" w:rsidRDefault="00311493">
      <w:pPr>
        <w:spacing w:line="360" w:lineRule="auto"/>
        <w:ind w:firstLine="709"/>
        <w:jc w:val="both"/>
        <w:rPr>
          <w:sz w:val="28"/>
          <w:szCs w:val="28"/>
        </w:rPr>
      </w:pPr>
      <w:r>
        <w:rPr>
          <w:sz w:val="28"/>
          <w:szCs w:val="28"/>
        </w:rPr>
        <w:t>визначення навантаження на окремі апарати і мате</w:t>
      </w:r>
      <w:r>
        <w:rPr>
          <w:sz w:val="28"/>
          <w:szCs w:val="28"/>
        </w:rPr>
        <w:t>ріальні лінії, необхідні для розрахунку їх геометричних розмірів;</w:t>
      </w:r>
    </w:p>
    <w:p w14:paraId="729D018C" w14:textId="77777777" w:rsidR="00000000" w:rsidRDefault="00311493">
      <w:pPr>
        <w:spacing w:line="360" w:lineRule="auto"/>
        <w:ind w:firstLine="709"/>
        <w:jc w:val="both"/>
        <w:rPr>
          <w:sz w:val="28"/>
          <w:szCs w:val="28"/>
        </w:rPr>
      </w:pPr>
      <w:r>
        <w:rPr>
          <w:sz w:val="28"/>
          <w:szCs w:val="28"/>
        </w:rPr>
        <w:t>визначення кількостей і складів потоків, необхідних для теплових розрахунків окремих апаратів.</w:t>
      </w:r>
    </w:p>
    <w:p w14:paraId="0C5158F7" w14:textId="77777777" w:rsidR="00000000" w:rsidRDefault="00311493">
      <w:pPr>
        <w:spacing w:line="360" w:lineRule="auto"/>
        <w:ind w:firstLine="709"/>
        <w:jc w:val="both"/>
        <w:rPr>
          <w:sz w:val="28"/>
          <w:szCs w:val="28"/>
        </w:rPr>
      </w:pPr>
      <w:r>
        <w:rPr>
          <w:sz w:val="28"/>
          <w:szCs w:val="28"/>
        </w:rPr>
        <w:t>Для автоматизації розрахунку матеріальних балансів хіміко-технологічних схем, що мають настільк</w:t>
      </w:r>
      <w:r>
        <w:rPr>
          <w:sz w:val="28"/>
          <w:szCs w:val="28"/>
        </w:rPr>
        <w:t>и різноманітні по фізичному і хімічному змісту технологічні операції, при реалізації даної програми запропонована методика формалізації технологічних операцій: їх заміна формальними операціями з потоками - змішування двох потоків в один, розподіл потоку на</w:t>
      </w:r>
      <w:r>
        <w:rPr>
          <w:sz w:val="28"/>
          <w:szCs w:val="28"/>
        </w:rPr>
        <w:t xml:space="preserve"> два й операції хімічних перетворень.</w:t>
      </w:r>
    </w:p>
    <w:p w14:paraId="27CEAE02" w14:textId="77777777" w:rsidR="00000000" w:rsidRDefault="00311493">
      <w:pPr>
        <w:spacing w:line="360" w:lineRule="auto"/>
        <w:ind w:firstLine="709"/>
        <w:jc w:val="both"/>
        <w:rPr>
          <w:sz w:val="28"/>
          <w:szCs w:val="28"/>
        </w:rPr>
      </w:pPr>
      <w:r>
        <w:rPr>
          <w:sz w:val="28"/>
          <w:szCs w:val="28"/>
        </w:rPr>
        <w:t>Розрахунок операції з потоками вимагає визначених вихідних даних: повинні бути відомі масові витрати одного з потоків, процентний вміст компонентів у цьому і ще одному потоці, умова розрахунку операції, що зв'язує пар</w:t>
      </w:r>
      <w:r>
        <w:rPr>
          <w:sz w:val="28"/>
          <w:szCs w:val="28"/>
        </w:rPr>
        <w:t>аметри, які необхідно знайти з відомими.</w:t>
      </w:r>
    </w:p>
    <w:p w14:paraId="3EF657FF" w14:textId="77777777" w:rsidR="00000000" w:rsidRDefault="00311493">
      <w:pPr>
        <w:spacing w:line="360" w:lineRule="auto"/>
        <w:ind w:firstLine="709"/>
        <w:jc w:val="both"/>
        <w:rPr>
          <w:sz w:val="28"/>
          <w:szCs w:val="28"/>
        </w:rPr>
      </w:pPr>
      <w:r>
        <w:rPr>
          <w:sz w:val="28"/>
          <w:szCs w:val="28"/>
        </w:rPr>
        <w:t>Крім того, матеріальний баланс цілком розкриває сутність змін матеріальних потоків на кожній стадії виробництва і показує всі етапи виробничого процесу.</w:t>
      </w:r>
    </w:p>
    <w:p w14:paraId="0B9AA03D" w14:textId="77777777" w:rsidR="00000000" w:rsidRDefault="00311493">
      <w:pPr>
        <w:spacing w:line="360" w:lineRule="auto"/>
        <w:ind w:firstLine="709"/>
        <w:jc w:val="both"/>
        <w:rPr>
          <w:sz w:val="28"/>
          <w:szCs w:val="28"/>
        </w:rPr>
      </w:pPr>
      <w:r>
        <w:rPr>
          <w:sz w:val="28"/>
          <w:szCs w:val="28"/>
        </w:rPr>
        <w:t>Для розрахунку матеріального балансу використовують: матеріаль</w:t>
      </w:r>
      <w:r>
        <w:rPr>
          <w:sz w:val="28"/>
          <w:szCs w:val="28"/>
        </w:rPr>
        <w:t>ний баланс діючого підприємства, технологічну схему діючого підприємства, опис технологічної схеми, фізико-хімічні основи процесу, характеристику вихідної сировини, продуктів (фізичні та хімічні властивості, склад сировини), характеристику твердих та рідин</w:t>
      </w:r>
      <w:r>
        <w:rPr>
          <w:sz w:val="28"/>
          <w:szCs w:val="28"/>
        </w:rPr>
        <w:t>них відходів, газових викидів та інші матеріали, які отримали з літературного огляду.</w:t>
      </w:r>
    </w:p>
    <w:p w14:paraId="46020C64" w14:textId="77777777" w:rsidR="00000000" w:rsidRDefault="00311493">
      <w:pPr>
        <w:spacing w:line="360" w:lineRule="auto"/>
        <w:ind w:firstLine="709"/>
        <w:jc w:val="both"/>
        <w:rPr>
          <w:sz w:val="28"/>
          <w:szCs w:val="28"/>
        </w:rPr>
      </w:pPr>
      <w:r>
        <w:rPr>
          <w:sz w:val="28"/>
          <w:szCs w:val="28"/>
        </w:rPr>
        <w:t>В основі всіх матеріальних розрахунків лежить схема матеріальних потоків. Вона відбиває співвідношення мас потоків у кожному з апаратів або інші параметри, які використов</w:t>
      </w:r>
      <w:r>
        <w:rPr>
          <w:sz w:val="28"/>
          <w:szCs w:val="28"/>
        </w:rPr>
        <w:t>ують в подальших розрахунках. Для автоматизації розрахунків, а також їх спрощення та створення електронної моделі матеріального балансу технологічну схему перетворюють до вузлової схеми. Суть такого перетворення полягає в заміні технологічних операцій форм</w:t>
      </w:r>
      <w:r>
        <w:rPr>
          <w:sz w:val="28"/>
          <w:szCs w:val="28"/>
        </w:rPr>
        <w:t>альними операціями з потоками - змішанням двох потоків в один, розподіл потоку на два, операції фізичних і хімічних перетворень. При складанні операторної схеми використовуємо дані технологічного регламенту.</w:t>
      </w:r>
    </w:p>
    <w:p w14:paraId="57A23610" w14:textId="77777777" w:rsidR="00000000" w:rsidRDefault="00311493">
      <w:pPr>
        <w:spacing w:line="360" w:lineRule="auto"/>
        <w:ind w:firstLine="709"/>
        <w:jc w:val="both"/>
        <w:rPr>
          <w:sz w:val="28"/>
          <w:szCs w:val="28"/>
        </w:rPr>
      </w:pPr>
      <w:r>
        <w:rPr>
          <w:sz w:val="28"/>
          <w:szCs w:val="28"/>
        </w:rPr>
        <w:t>Матеріальні розрахунки потрібно виконувати по ст</w:t>
      </w:r>
      <w:r>
        <w:rPr>
          <w:sz w:val="28"/>
          <w:szCs w:val="28"/>
        </w:rPr>
        <w:t>адіям. Вони повинні бути чіткими, короткими з принциповими й конкретними поясненнями, що роблять зрозумілими постановку окремих задач та питань і їх рішення. З іншого боку, потрібно обходити зайві, непотрібні та очевидних пояснень та їх повторення.</w:t>
      </w:r>
    </w:p>
    <w:p w14:paraId="0500E692" w14:textId="77777777" w:rsidR="00000000" w:rsidRDefault="00311493">
      <w:pPr>
        <w:spacing w:line="360" w:lineRule="auto"/>
        <w:ind w:firstLine="709"/>
        <w:jc w:val="both"/>
        <w:rPr>
          <w:sz w:val="28"/>
          <w:szCs w:val="28"/>
        </w:rPr>
      </w:pPr>
      <w:r>
        <w:rPr>
          <w:sz w:val="28"/>
          <w:szCs w:val="28"/>
        </w:rPr>
        <w:t>Розраху</w:t>
      </w:r>
      <w:r>
        <w:rPr>
          <w:sz w:val="28"/>
          <w:szCs w:val="28"/>
        </w:rPr>
        <w:t xml:space="preserve">нки виконуються у програмі </w:t>
      </w:r>
      <w:r>
        <w:rPr>
          <w:sz w:val="28"/>
          <w:szCs w:val="28"/>
          <w:lang w:val="en-US"/>
        </w:rPr>
        <w:t>Excel</w:t>
      </w:r>
      <w:r>
        <w:rPr>
          <w:sz w:val="28"/>
          <w:szCs w:val="28"/>
        </w:rPr>
        <w:t xml:space="preserve"> для створення математичної моделі та забезпечення її функціонування та використання діючим виробництвом для визначення усіх необхідних значень при потребі зміни потужності чи запровадження нового виробництва.</w:t>
      </w:r>
    </w:p>
    <w:p w14:paraId="0E9A31F4" w14:textId="77777777" w:rsidR="00000000" w:rsidRDefault="00311493">
      <w:pPr>
        <w:spacing w:line="360" w:lineRule="auto"/>
        <w:ind w:firstLine="709"/>
        <w:jc w:val="both"/>
        <w:rPr>
          <w:sz w:val="28"/>
          <w:szCs w:val="28"/>
        </w:rPr>
      </w:pPr>
      <w:r>
        <w:rPr>
          <w:sz w:val="28"/>
          <w:szCs w:val="28"/>
          <w:lang w:val="uk-UA"/>
        </w:rPr>
        <w:t>Операторна схе</w:t>
      </w:r>
      <w:r>
        <w:rPr>
          <w:sz w:val="28"/>
          <w:szCs w:val="28"/>
          <w:lang w:val="uk-UA"/>
        </w:rPr>
        <w:t>ма виробництва таблеток парацетамолу представлена на рис. 3.2.</w:t>
      </w:r>
    </w:p>
    <w:p w14:paraId="4C7B18FC" w14:textId="77777777" w:rsidR="00000000" w:rsidRDefault="00311493">
      <w:pPr>
        <w:spacing w:line="360" w:lineRule="auto"/>
        <w:ind w:firstLine="709"/>
        <w:jc w:val="both"/>
        <w:rPr>
          <w:sz w:val="28"/>
          <w:szCs w:val="28"/>
        </w:rPr>
      </w:pPr>
    </w:p>
    <w:p w14:paraId="297A4FFE" w14:textId="1B0B9BBC" w:rsidR="00000000" w:rsidRDefault="00311493">
      <w:pPr>
        <w:spacing w:line="360" w:lineRule="auto"/>
        <w:ind w:firstLine="709"/>
        <w:jc w:val="both"/>
        <w:rPr>
          <w:sz w:val="28"/>
          <w:szCs w:val="28"/>
          <w:lang w:val="uk-UA"/>
        </w:rPr>
      </w:pPr>
      <w:r>
        <w:rPr>
          <w:sz w:val="28"/>
          <w:szCs w:val="28"/>
        </w:rPr>
        <w:br w:type="page"/>
      </w:r>
      <w:r w:rsidR="00665398">
        <w:rPr>
          <w:rFonts w:ascii="Microsoft Sans Serif" w:hAnsi="Microsoft Sans Serif" w:cs="Microsoft Sans Serif"/>
          <w:noProof/>
          <w:sz w:val="17"/>
          <w:szCs w:val="17"/>
        </w:rPr>
        <w:drawing>
          <wp:inline distT="0" distB="0" distL="0" distR="0" wp14:anchorId="5C76893E" wp14:editId="0E6A31F7">
            <wp:extent cx="4248150" cy="2457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2457450"/>
                    </a:xfrm>
                    <a:prstGeom prst="rect">
                      <a:avLst/>
                    </a:prstGeom>
                    <a:noFill/>
                    <a:ln>
                      <a:noFill/>
                    </a:ln>
                  </pic:spPr>
                </pic:pic>
              </a:graphicData>
            </a:graphic>
          </wp:inline>
        </w:drawing>
      </w:r>
    </w:p>
    <w:p w14:paraId="545B91F2" w14:textId="77777777" w:rsidR="00000000" w:rsidRDefault="00311493">
      <w:pPr>
        <w:spacing w:line="360" w:lineRule="auto"/>
        <w:ind w:firstLine="709"/>
        <w:jc w:val="both"/>
        <w:rPr>
          <w:sz w:val="28"/>
          <w:szCs w:val="28"/>
          <w:lang w:val="uk-UA"/>
        </w:rPr>
      </w:pPr>
      <w:r>
        <w:rPr>
          <w:sz w:val="28"/>
          <w:szCs w:val="28"/>
          <w:lang w:val="uk-UA"/>
        </w:rPr>
        <w:t>Рис. 2.2 - Операторна схема виробництва таблеток «Парацетамол-Дарниця»</w:t>
      </w:r>
    </w:p>
    <w:p w14:paraId="57FAE67A" w14:textId="77777777" w:rsidR="00000000" w:rsidRDefault="00311493">
      <w:pPr>
        <w:spacing w:line="360" w:lineRule="auto"/>
        <w:ind w:firstLine="709"/>
        <w:jc w:val="both"/>
        <w:rPr>
          <w:sz w:val="28"/>
          <w:szCs w:val="28"/>
          <w:lang w:val="uk-UA"/>
        </w:rPr>
      </w:pPr>
    </w:p>
    <w:p w14:paraId="4F68AFEF" w14:textId="77777777" w:rsidR="00000000" w:rsidRDefault="00311493">
      <w:pPr>
        <w:spacing w:line="360" w:lineRule="auto"/>
        <w:ind w:firstLine="709"/>
        <w:jc w:val="both"/>
        <w:rPr>
          <w:sz w:val="28"/>
          <w:szCs w:val="28"/>
          <w:lang w:val="uk-UA"/>
        </w:rPr>
      </w:pPr>
      <w:r>
        <w:rPr>
          <w:sz w:val="28"/>
          <w:szCs w:val="28"/>
          <w:lang w:val="uk-UA"/>
        </w:rPr>
        <w:t>Визначаємо необхідну продуктивність серії виробництва таблеток парацетамолу</w:t>
      </w:r>
    </w:p>
    <w:p w14:paraId="7E3246F3" w14:textId="77777777" w:rsidR="00000000" w:rsidRDefault="00311493">
      <w:pPr>
        <w:spacing w:line="360" w:lineRule="auto"/>
        <w:ind w:firstLine="709"/>
        <w:jc w:val="both"/>
        <w:rPr>
          <w:sz w:val="28"/>
          <w:szCs w:val="28"/>
          <w:lang w:val="uk-UA"/>
        </w:rPr>
      </w:pPr>
    </w:p>
    <w:p w14:paraId="69D8E464" w14:textId="77777777" w:rsidR="00000000" w:rsidRDefault="00311493">
      <w:pPr>
        <w:spacing w:line="360" w:lineRule="auto"/>
        <w:ind w:firstLine="709"/>
        <w:jc w:val="both"/>
        <w:rPr>
          <w:sz w:val="28"/>
          <w:szCs w:val="28"/>
          <w:lang w:val="uk-UA"/>
        </w:rPr>
      </w:pPr>
      <w:r>
        <w:rPr>
          <w:sz w:val="28"/>
          <w:szCs w:val="28"/>
          <w:lang w:val="uk-UA"/>
        </w:rPr>
        <w:t>Табли</w:t>
      </w:r>
      <w:r>
        <w:rPr>
          <w:sz w:val="28"/>
          <w:szCs w:val="28"/>
          <w:lang w:val="uk-UA"/>
        </w:rPr>
        <w:t>ця 2.5 - Розрахунок потужності цеху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7"/>
        <w:gridCol w:w="1991"/>
        <w:gridCol w:w="1763"/>
      </w:tblGrid>
      <w:tr w:rsidR="00000000" w14:paraId="42D4EC44"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40BEC3F1" w14:textId="77777777" w:rsidR="00000000" w:rsidRDefault="00311493">
            <w:pPr>
              <w:rPr>
                <w:sz w:val="20"/>
                <w:szCs w:val="20"/>
                <w:lang w:val="uk-UA"/>
              </w:rPr>
            </w:pPr>
            <w:r>
              <w:rPr>
                <w:sz w:val="20"/>
                <w:szCs w:val="20"/>
                <w:lang w:val="uk-UA"/>
              </w:rPr>
              <w:t>Календарний фонд часу</w:t>
            </w:r>
          </w:p>
        </w:tc>
        <w:tc>
          <w:tcPr>
            <w:tcW w:w="1991" w:type="dxa"/>
            <w:tcBorders>
              <w:top w:val="single" w:sz="6" w:space="0" w:color="auto"/>
              <w:left w:val="single" w:sz="6" w:space="0" w:color="auto"/>
              <w:bottom w:val="single" w:sz="6" w:space="0" w:color="auto"/>
              <w:right w:val="single" w:sz="6" w:space="0" w:color="auto"/>
            </w:tcBorders>
          </w:tcPr>
          <w:p w14:paraId="716FD8CD" w14:textId="77777777" w:rsidR="00000000" w:rsidRDefault="00311493">
            <w:pPr>
              <w:rPr>
                <w:sz w:val="20"/>
                <w:szCs w:val="20"/>
                <w:lang w:val="uk-UA"/>
              </w:rPr>
            </w:pPr>
            <w:r>
              <w:rPr>
                <w:sz w:val="20"/>
                <w:szCs w:val="20"/>
                <w:lang w:val="uk-UA"/>
              </w:rPr>
              <w:t>днів</w:t>
            </w:r>
          </w:p>
        </w:tc>
        <w:tc>
          <w:tcPr>
            <w:tcW w:w="1763" w:type="dxa"/>
            <w:tcBorders>
              <w:top w:val="single" w:sz="6" w:space="0" w:color="auto"/>
              <w:left w:val="single" w:sz="6" w:space="0" w:color="auto"/>
              <w:bottom w:val="single" w:sz="6" w:space="0" w:color="auto"/>
              <w:right w:val="single" w:sz="6" w:space="0" w:color="auto"/>
            </w:tcBorders>
          </w:tcPr>
          <w:p w14:paraId="6ADD3205" w14:textId="77777777" w:rsidR="00000000" w:rsidRDefault="00311493">
            <w:pPr>
              <w:rPr>
                <w:sz w:val="20"/>
                <w:szCs w:val="20"/>
                <w:lang w:val="uk-UA"/>
              </w:rPr>
            </w:pPr>
            <w:r>
              <w:rPr>
                <w:sz w:val="20"/>
                <w:szCs w:val="20"/>
                <w:lang w:val="uk-UA"/>
              </w:rPr>
              <w:t>365</w:t>
            </w:r>
          </w:p>
        </w:tc>
      </w:tr>
      <w:tr w:rsidR="00000000" w14:paraId="5F94ED0D"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7D78CFAE" w14:textId="77777777" w:rsidR="00000000" w:rsidRDefault="00311493">
            <w:pPr>
              <w:rPr>
                <w:sz w:val="20"/>
                <w:szCs w:val="20"/>
                <w:lang w:val="uk-UA"/>
              </w:rPr>
            </w:pPr>
            <w:r>
              <w:rPr>
                <w:sz w:val="20"/>
                <w:szCs w:val="20"/>
                <w:lang w:val="uk-UA"/>
              </w:rPr>
              <w:t>Кількість вихідних днів</w:t>
            </w:r>
          </w:p>
        </w:tc>
        <w:tc>
          <w:tcPr>
            <w:tcW w:w="1991" w:type="dxa"/>
            <w:tcBorders>
              <w:top w:val="single" w:sz="6" w:space="0" w:color="auto"/>
              <w:left w:val="single" w:sz="6" w:space="0" w:color="auto"/>
              <w:bottom w:val="single" w:sz="6" w:space="0" w:color="auto"/>
              <w:right w:val="single" w:sz="6" w:space="0" w:color="auto"/>
            </w:tcBorders>
          </w:tcPr>
          <w:p w14:paraId="1EC44464" w14:textId="77777777" w:rsidR="00000000" w:rsidRDefault="00311493">
            <w:pPr>
              <w:rPr>
                <w:sz w:val="20"/>
                <w:szCs w:val="20"/>
                <w:lang w:val="uk-UA"/>
              </w:rPr>
            </w:pPr>
            <w:r>
              <w:rPr>
                <w:sz w:val="20"/>
                <w:szCs w:val="20"/>
                <w:lang w:val="uk-UA"/>
              </w:rPr>
              <w:t>днів</w:t>
            </w:r>
          </w:p>
        </w:tc>
        <w:tc>
          <w:tcPr>
            <w:tcW w:w="1763" w:type="dxa"/>
            <w:tcBorders>
              <w:top w:val="single" w:sz="6" w:space="0" w:color="auto"/>
              <w:left w:val="single" w:sz="6" w:space="0" w:color="auto"/>
              <w:bottom w:val="single" w:sz="6" w:space="0" w:color="auto"/>
              <w:right w:val="single" w:sz="6" w:space="0" w:color="auto"/>
            </w:tcBorders>
          </w:tcPr>
          <w:p w14:paraId="6A8085AB" w14:textId="77777777" w:rsidR="00000000" w:rsidRDefault="00311493">
            <w:pPr>
              <w:rPr>
                <w:sz w:val="20"/>
                <w:szCs w:val="20"/>
                <w:lang w:val="uk-UA"/>
              </w:rPr>
            </w:pPr>
            <w:r>
              <w:rPr>
                <w:sz w:val="20"/>
                <w:szCs w:val="20"/>
                <w:lang w:val="uk-UA"/>
              </w:rPr>
              <w:t>104</w:t>
            </w:r>
          </w:p>
        </w:tc>
      </w:tr>
      <w:tr w:rsidR="00000000" w14:paraId="3815C481"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6F56F631" w14:textId="77777777" w:rsidR="00000000" w:rsidRDefault="00311493">
            <w:pPr>
              <w:rPr>
                <w:sz w:val="20"/>
                <w:szCs w:val="20"/>
                <w:lang w:val="uk-UA"/>
              </w:rPr>
            </w:pPr>
            <w:r>
              <w:rPr>
                <w:sz w:val="20"/>
                <w:szCs w:val="20"/>
                <w:lang w:val="uk-UA"/>
              </w:rPr>
              <w:t>Кількість святкових днів</w:t>
            </w:r>
          </w:p>
        </w:tc>
        <w:tc>
          <w:tcPr>
            <w:tcW w:w="1991" w:type="dxa"/>
            <w:tcBorders>
              <w:top w:val="single" w:sz="6" w:space="0" w:color="auto"/>
              <w:left w:val="single" w:sz="6" w:space="0" w:color="auto"/>
              <w:bottom w:val="single" w:sz="6" w:space="0" w:color="auto"/>
              <w:right w:val="single" w:sz="6" w:space="0" w:color="auto"/>
            </w:tcBorders>
          </w:tcPr>
          <w:p w14:paraId="762FBA45" w14:textId="77777777" w:rsidR="00000000" w:rsidRDefault="00311493">
            <w:pPr>
              <w:rPr>
                <w:sz w:val="20"/>
                <w:szCs w:val="20"/>
                <w:lang w:val="uk-UA"/>
              </w:rPr>
            </w:pPr>
            <w:r>
              <w:rPr>
                <w:sz w:val="20"/>
                <w:szCs w:val="20"/>
                <w:lang w:val="uk-UA"/>
              </w:rPr>
              <w:t>днів</w:t>
            </w:r>
          </w:p>
        </w:tc>
        <w:tc>
          <w:tcPr>
            <w:tcW w:w="1763" w:type="dxa"/>
            <w:tcBorders>
              <w:top w:val="single" w:sz="6" w:space="0" w:color="auto"/>
              <w:left w:val="single" w:sz="6" w:space="0" w:color="auto"/>
              <w:bottom w:val="single" w:sz="6" w:space="0" w:color="auto"/>
              <w:right w:val="single" w:sz="6" w:space="0" w:color="auto"/>
            </w:tcBorders>
          </w:tcPr>
          <w:p w14:paraId="2009EEAA" w14:textId="77777777" w:rsidR="00000000" w:rsidRDefault="00311493">
            <w:pPr>
              <w:rPr>
                <w:sz w:val="20"/>
                <w:szCs w:val="20"/>
                <w:lang w:val="uk-UA"/>
              </w:rPr>
            </w:pPr>
            <w:r>
              <w:rPr>
                <w:sz w:val="20"/>
                <w:szCs w:val="20"/>
                <w:lang w:val="uk-UA"/>
              </w:rPr>
              <w:t>9</w:t>
            </w:r>
          </w:p>
        </w:tc>
      </w:tr>
      <w:tr w:rsidR="00000000" w14:paraId="43213E84"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36204D0D" w14:textId="77777777" w:rsidR="00000000" w:rsidRDefault="00311493">
            <w:pPr>
              <w:rPr>
                <w:sz w:val="20"/>
                <w:szCs w:val="20"/>
              </w:rPr>
            </w:pPr>
            <w:r>
              <w:rPr>
                <w:sz w:val="20"/>
                <w:szCs w:val="20"/>
                <w:lang w:val="uk-UA"/>
              </w:rPr>
              <w:t>Кількість планово-ремо</w:t>
            </w:r>
            <w:r>
              <w:rPr>
                <w:sz w:val="20"/>
                <w:szCs w:val="20"/>
              </w:rPr>
              <w:t>нтних днів</w:t>
            </w:r>
          </w:p>
        </w:tc>
        <w:tc>
          <w:tcPr>
            <w:tcW w:w="1991" w:type="dxa"/>
            <w:tcBorders>
              <w:top w:val="single" w:sz="6" w:space="0" w:color="auto"/>
              <w:left w:val="single" w:sz="6" w:space="0" w:color="auto"/>
              <w:bottom w:val="single" w:sz="6" w:space="0" w:color="auto"/>
              <w:right w:val="single" w:sz="6" w:space="0" w:color="auto"/>
            </w:tcBorders>
          </w:tcPr>
          <w:p w14:paraId="1038AA71" w14:textId="77777777" w:rsidR="00000000" w:rsidRDefault="00311493">
            <w:pPr>
              <w:rPr>
                <w:sz w:val="20"/>
                <w:szCs w:val="20"/>
              </w:rPr>
            </w:pPr>
            <w:r>
              <w:rPr>
                <w:sz w:val="20"/>
                <w:szCs w:val="20"/>
              </w:rPr>
              <w:t>днів</w:t>
            </w:r>
          </w:p>
        </w:tc>
        <w:tc>
          <w:tcPr>
            <w:tcW w:w="1763" w:type="dxa"/>
            <w:tcBorders>
              <w:top w:val="single" w:sz="6" w:space="0" w:color="auto"/>
              <w:left w:val="single" w:sz="6" w:space="0" w:color="auto"/>
              <w:bottom w:val="single" w:sz="6" w:space="0" w:color="auto"/>
              <w:right w:val="single" w:sz="6" w:space="0" w:color="auto"/>
            </w:tcBorders>
          </w:tcPr>
          <w:p w14:paraId="68EF65CC" w14:textId="77777777" w:rsidR="00000000" w:rsidRDefault="00311493">
            <w:pPr>
              <w:rPr>
                <w:sz w:val="20"/>
                <w:szCs w:val="20"/>
              </w:rPr>
            </w:pPr>
            <w:r>
              <w:rPr>
                <w:sz w:val="20"/>
                <w:szCs w:val="20"/>
              </w:rPr>
              <w:t>25</w:t>
            </w:r>
          </w:p>
        </w:tc>
      </w:tr>
      <w:tr w:rsidR="00000000" w14:paraId="3A5E7B44"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6D682E02" w14:textId="77777777" w:rsidR="00000000" w:rsidRDefault="00311493">
            <w:pPr>
              <w:rPr>
                <w:sz w:val="20"/>
                <w:szCs w:val="20"/>
              </w:rPr>
            </w:pPr>
            <w:r>
              <w:rPr>
                <w:sz w:val="20"/>
                <w:szCs w:val="20"/>
              </w:rPr>
              <w:t>Кількість робочих днів на рік</w:t>
            </w:r>
          </w:p>
        </w:tc>
        <w:tc>
          <w:tcPr>
            <w:tcW w:w="1991" w:type="dxa"/>
            <w:tcBorders>
              <w:top w:val="single" w:sz="6" w:space="0" w:color="auto"/>
              <w:left w:val="single" w:sz="6" w:space="0" w:color="auto"/>
              <w:bottom w:val="single" w:sz="6" w:space="0" w:color="auto"/>
              <w:right w:val="single" w:sz="6" w:space="0" w:color="auto"/>
            </w:tcBorders>
          </w:tcPr>
          <w:p w14:paraId="50B9FDAF" w14:textId="77777777" w:rsidR="00000000" w:rsidRDefault="00311493">
            <w:pPr>
              <w:rPr>
                <w:sz w:val="20"/>
                <w:szCs w:val="20"/>
              </w:rPr>
            </w:pPr>
            <w:r>
              <w:rPr>
                <w:sz w:val="20"/>
                <w:szCs w:val="20"/>
              </w:rPr>
              <w:t>днів</w:t>
            </w:r>
          </w:p>
        </w:tc>
        <w:tc>
          <w:tcPr>
            <w:tcW w:w="1763" w:type="dxa"/>
            <w:tcBorders>
              <w:top w:val="single" w:sz="6" w:space="0" w:color="auto"/>
              <w:left w:val="single" w:sz="6" w:space="0" w:color="auto"/>
              <w:bottom w:val="single" w:sz="6" w:space="0" w:color="auto"/>
              <w:right w:val="single" w:sz="6" w:space="0" w:color="auto"/>
            </w:tcBorders>
          </w:tcPr>
          <w:p w14:paraId="0A45FF44" w14:textId="77777777" w:rsidR="00000000" w:rsidRDefault="00311493">
            <w:pPr>
              <w:rPr>
                <w:sz w:val="20"/>
                <w:szCs w:val="20"/>
              </w:rPr>
            </w:pPr>
            <w:r>
              <w:rPr>
                <w:sz w:val="20"/>
                <w:szCs w:val="20"/>
              </w:rPr>
              <w:t>227</w:t>
            </w:r>
          </w:p>
        </w:tc>
      </w:tr>
      <w:tr w:rsidR="00000000" w14:paraId="7EBE6994"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55ABB5F2" w14:textId="77777777" w:rsidR="00000000" w:rsidRDefault="00311493">
            <w:pPr>
              <w:rPr>
                <w:sz w:val="20"/>
                <w:szCs w:val="20"/>
              </w:rPr>
            </w:pPr>
            <w:r>
              <w:rPr>
                <w:sz w:val="20"/>
                <w:szCs w:val="20"/>
              </w:rPr>
              <w:t>Тривалість однієї зміни</w:t>
            </w:r>
          </w:p>
        </w:tc>
        <w:tc>
          <w:tcPr>
            <w:tcW w:w="1991" w:type="dxa"/>
            <w:tcBorders>
              <w:top w:val="single" w:sz="6" w:space="0" w:color="auto"/>
              <w:left w:val="single" w:sz="6" w:space="0" w:color="auto"/>
              <w:bottom w:val="single" w:sz="6" w:space="0" w:color="auto"/>
              <w:right w:val="single" w:sz="6" w:space="0" w:color="auto"/>
            </w:tcBorders>
          </w:tcPr>
          <w:p w14:paraId="376FE160" w14:textId="77777777" w:rsidR="00000000" w:rsidRDefault="00311493">
            <w:pPr>
              <w:rPr>
                <w:sz w:val="20"/>
                <w:szCs w:val="20"/>
              </w:rPr>
            </w:pPr>
            <w:r>
              <w:rPr>
                <w:sz w:val="20"/>
                <w:szCs w:val="20"/>
              </w:rPr>
              <w:t>годин</w:t>
            </w:r>
          </w:p>
        </w:tc>
        <w:tc>
          <w:tcPr>
            <w:tcW w:w="1763" w:type="dxa"/>
            <w:tcBorders>
              <w:top w:val="single" w:sz="6" w:space="0" w:color="auto"/>
              <w:left w:val="single" w:sz="6" w:space="0" w:color="auto"/>
              <w:bottom w:val="single" w:sz="6" w:space="0" w:color="auto"/>
              <w:right w:val="single" w:sz="6" w:space="0" w:color="auto"/>
            </w:tcBorders>
          </w:tcPr>
          <w:p w14:paraId="5A25FF42" w14:textId="77777777" w:rsidR="00000000" w:rsidRDefault="00311493">
            <w:pPr>
              <w:rPr>
                <w:sz w:val="20"/>
                <w:szCs w:val="20"/>
              </w:rPr>
            </w:pPr>
            <w:r>
              <w:rPr>
                <w:sz w:val="20"/>
                <w:szCs w:val="20"/>
              </w:rPr>
              <w:t>8</w:t>
            </w:r>
          </w:p>
        </w:tc>
      </w:tr>
      <w:tr w:rsidR="00000000" w14:paraId="431E4864"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69E55477" w14:textId="77777777" w:rsidR="00000000" w:rsidRDefault="00311493">
            <w:pPr>
              <w:rPr>
                <w:sz w:val="20"/>
                <w:szCs w:val="20"/>
              </w:rPr>
            </w:pPr>
            <w:r>
              <w:rPr>
                <w:sz w:val="20"/>
                <w:szCs w:val="20"/>
              </w:rPr>
              <w:t>Трива</w:t>
            </w:r>
            <w:r>
              <w:rPr>
                <w:sz w:val="20"/>
                <w:szCs w:val="20"/>
              </w:rPr>
              <w:t>лість одного циклу</w:t>
            </w:r>
          </w:p>
        </w:tc>
        <w:tc>
          <w:tcPr>
            <w:tcW w:w="1991" w:type="dxa"/>
            <w:tcBorders>
              <w:top w:val="single" w:sz="6" w:space="0" w:color="auto"/>
              <w:left w:val="single" w:sz="6" w:space="0" w:color="auto"/>
              <w:bottom w:val="single" w:sz="6" w:space="0" w:color="auto"/>
              <w:right w:val="single" w:sz="6" w:space="0" w:color="auto"/>
            </w:tcBorders>
          </w:tcPr>
          <w:p w14:paraId="1DE64342" w14:textId="77777777" w:rsidR="00000000" w:rsidRDefault="00311493">
            <w:pPr>
              <w:rPr>
                <w:sz w:val="20"/>
                <w:szCs w:val="20"/>
              </w:rPr>
            </w:pPr>
            <w:r>
              <w:rPr>
                <w:sz w:val="20"/>
                <w:szCs w:val="20"/>
              </w:rPr>
              <w:t>годин</w:t>
            </w:r>
          </w:p>
        </w:tc>
        <w:tc>
          <w:tcPr>
            <w:tcW w:w="1763" w:type="dxa"/>
            <w:tcBorders>
              <w:top w:val="single" w:sz="6" w:space="0" w:color="auto"/>
              <w:left w:val="single" w:sz="6" w:space="0" w:color="auto"/>
              <w:bottom w:val="single" w:sz="6" w:space="0" w:color="auto"/>
              <w:right w:val="single" w:sz="6" w:space="0" w:color="auto"/>
            </w:tcBorders>
          </w:tcPr>
          <w:p w14:paraId="25AEEF47" w14:textId="77777777" w:rsidR="00000000" w:rsidRDefault="00311493">
            <w:pPr>
              <w:rPr>
                <w:sz w:val="20"/>
                <w:szCs w:val="20"/>
              </w:rPr>
            </w:pPr>
            <w:r>
              <w:rPr>
                <w:sz w:val="20"/>
                <w:szCs w:val="20"/>
              </w:rPr>
              <w:t>8</w:t>
            </w:r>
          </w:p>
        </w:tc>
      </w:tr>
      <w:tr w:rsidR="00000000" w14:paraId="5AABA63C"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7BCBF6BF" w14:textId="77777777" w:rsidR="00000000" w:rsidRDefault="00311493">
            <w:pPr>
              <w:rPr>
                <w:sz w:val="20"/>
                <w:szCs w:val="20"/>
              </w:rPr>
            </w:pPr>
            <w:r>
              <w:rPr>
                <w:sz w:val="20"/>
                <w:szCs w:val="20"/>
              </w:rPr>
              <w:t>Кількість серій на добу</w:t>
            </w:r>
          </w:p>
        </w:tc>
        <w:tc>
          <w:tcPr>
            <w:tcW w:w="1991" w:type="dxa"/>
            <w:tcBorders>
              <w:top w:val="single" w:sz="6" w:space="0" w:color="auto"/>
              <w:left w:val="single" w:sz="6" w:space="0" w:color="auto"/>
              <w:bottom w:val="single" w:sz="6" w:space="0" w:color="auto"/>
              <w:right w:val="single" w:sz="6" w:space="0" w:color="auto"/>
            </w:tcBorders>
          </w:tcPr>
          <w:p w14:paraId="5AC5F618" w14:textId="77777777" w:rsidR="00000000" w:rsidRDefault="00311493">
            <w:pPr>
              <w:rPr>
                <w:sz w:val="20"/>
                <w:szCs w:val="20"/>
              </w:rPr>
            </w:pPr>
          </w:p>
        </w:tc>
        <w:tc>
          <w:tcPr>
            <w:tcW w:w="1763" w:type="dxa"/>
            <w:tcBorders>
              <w:top w:val="single" w:sz="6" w:space="0" w:color="auto"/>
              <w:left w:val="single" w:sz="6" w:space="0" w:color="auto"/>
              <w:bottom w:val="single" w:sz="6" w:space="0" w:color="auto"/>
              <w:right w:val="single" w:sz="6" w:space="0" w:color="auto"/>
            </w:tcBorders>
          </w:tcPr>
          <w:p w14:paraId="777EE888" w14:textId="77777777" w:rsidR="00000000" w:rsidRDefault="00311493">
            <w:pPr>
              <w:rPr>
                <w:sz w:val="20"/>
                <w:szCs w:val="20"/>
              </w:rPr>
            </w:pPr>
            <w:r>
              <w:rPr>
                <w:sz w:val="20"/>
                <w:szCs w:val="20"/>
              </w:rPr>
              <w:t>1</w:t>
            </w:r>
          </w:p>
        </w:tc>
      </w:tr>
      <w:tr w:rsidR="00000000" w14:paraId="358A4FEF"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06153D51" w14:textId="77777777" w:rsidR="00000000" w:rsidRDefault="00311493">
            <w:pPr>
              <w:rPr>
                <w:sz w:val="20"/>
                <w:szCs w:val="20"/>
              </w:rPr>
            </w:pPr>
            <w:r>
              <w:rPr>
                <w:sz w:val="20"/>
                <w:szCs w:val="20"/>
              </w:rPr>
              <w:t>Кількість серій на рік</w:t>
            </w:r>
          </w:p>
        </w:tc>
        <w:tc>
          <w:tcPr>
            <w:tcW w:w="1991" w:type="dxa"/>
            <w:tcBorders>
              <w:top w:val="single" w:sz="6" w:space="0" w:color="auto"/>
              <w:left w:val="single" w:sz="6" w:space="0" w:color="auto"/>
              <w:bottom w:val="single" w:sz="6" w:space="0" w:color="auto"/>
              <w:right w:val="single" w:sz="6" w:space="0" w:color="auto"/>
            </w:tcBorders>
          </w:tcPr>
          <w:p w14:paraId="77DE0704" w14:textId="77777777" w:rsidR="00000000" w:rsidRDefault="00311493">
            <w:pPr>
              <w:rPr>
                <w:sz w:val="20"/>
                <w:szCs w:val="20"/>
              </w:rPr>
            </w:pPr>
          </w:p>
        </w:tc>
        <w:tc>
          <w:tcPr>
            <w:tcW w:w="1763" w:type="dxa"/>
            <w:tcBorders>
              <w:top w:val="single" w:sz="6" w:space="0" w:color="auto"/>
              <w:left w:val="single" w:sz="6" w:space="0" w:color="auto"/>
              <w:bottom w:val="single" w:sz="6" w:space="0" w:color="auto"/>
              <w:right w:val="single" w:sz="6" w:space="0" w:color="auto"/>
            </w:tcBorders>
          </w:tcPr>
          <w:p w14:paraId="1BC0264E" w14:textId="77777777" w:rsidR="00000000" w:rsidRDefault="00311493">
            <w:pPr>
              <w:rPr>
                <w:sz w:val="20"/>
                <w:szCs w:val="20"/>
              </w:rPr>
            </w:pPr>
            <w:r>
              <w:rPr>
                <w:sz w:val="20"/>
                <w:szCs w:val="20"/>
              </w:rPr>
              <w:t>227</w:t>
            </w:r>
          </w:p>
        </w:tc>
      </w:tr>
      <w:tr w:rsidR="00000000" w14:paraId="7AC3DBD8"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16295640" w14:textId="77777777" w:rsidR="00000000" w:rsidRDefault="00311493">
            <w:pPr>
              <w:rPr>
                <w:sz w:val="20"/>
                <w:szCs w:val="20"/>
              </w:rPr>
            </w:pPr>
            <w:r>
              <w:rPr>
                <w:sz w:val="20"/>
                <w:szCs w:val="20"/>
              </w:rPr>
              <w:t>Потужність цеху на рік</w:t>
            </w:r>
          </w:p>
        </w:tc>
        <w:tc>
          <w:tcPr>
            <w:tcW w:w="1991" w:type="dxa"/>
            <w:tcBorders>
              <w:top w:val="single" w:sz="6" w:space="0" w:color="auto"/>
              <w:left w:val="single" w:sz="6" w:space="0" w:color="auto"/>
              <w:bottom w:val="single" w:sz="6" w:space="0" w:color="auto"/>
              <w:right w:val="single" w:sz="6" w:space="0" w:color="auto"/>
            </w:tcBorders>
          </w:tcPr>
          <w:p w14:paraId="4ADE813C" w14:textId="77777777" w:rsidR="00000000" w:rsidRDefault="00311493">
            <w:pPr>
              <w:rPr>
                <w:sz w:val="20"/>
                <w:szCs w:val="20"/>
              </w:rPr>
            </w:pPr>
            <w:r>
              <w:rPr>
                <w:sz w:val="20"/>
                <w:szCs w:val="20"/>
              </w:rPr>
              <w:t>кг/рік</w:t>
            </w:r>
          </w:p>
        </w:tc>
        <w:tc>
          <w:tcPr>
            <w:tcW w:w="1763" w:type="dxa"/>
            <w:tcBorders>
              <w:top w:val="single" w:sz="6" w:space="0" w:color="auto"/>
              <w:left w:val="single" w:sz="6" w:space="0" w:color="auto"/>
              <w:bottom w:val="single" w:sz="6" w:space="0" w:color="auto"/>
              <w:right w:val="single" w:sz="6" w:space="0" w:color="auto"/>
            </w:tcBorders>
          </w:tcPr>
          <w:p w14:paraId="5510A62C" w14:textId="77777777" w:rsidR="00000000" w:rsidRDefault="00311493">
            <w:pPr>
              <w:rPr>
                <w:sz w:val="20"/>
                <w:szCs w:val="20"/>
              </w:rPr>
            </w:pPr>
            <w:r>
              <w:rPr>
                <w:sz w:val="20"/>
                <w:szCs w:val="20"/>
              </w:rPr>
              <w:t>78000</w:t>
            </w:r>
          </w:p>
        </w:tc>
      </w:tr>
      <w:tr w:rsidR="00000000" w14:paraId="772C72F6"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46D5E2F5" w14:textId="77777777" w:rsidR="00000000" w:rsidRDefault="00311493">
            <w:pPr>
              <w:rPr>
                <w:sz w:val="20"/>
                <w:szCs w:val="20"/>
              </w:rPr>
            </w:pPr>
          </w:p>
        </w:tc>
        <w:tc>
          <w:tcPr>
            <w:tcW w:w="1991" w:type="dxa"/>
            <w:tcBorders>
              <w:top w:val="single" w:sz="6" w:space="0" w:color="auto"/>
              <w:left w:val="single" w:sz="6" w:space="0" w:color="auto"/>
              <w:bottom w:val="single" w:sz="6" w:space="0" w:color="auto"/>
              <w:right w:val="single" w:sz="6" w:space="0" w:color="auto"/>
            </w:tcBorders>
          </w:tcPr>
          <w:p w14:paraId="1670A3A7" w14:textId="77777777" w:rsidR="00000000" w:rsidRDefault="00311493">
            <w:pPr>
              <w:rPr>
                <w:sz w:val="20"/>
                <w:szCs w:val="20"/>
              </w:rPr>
            </w:pPr>
            <w:r>
              <w:rPr>
                <w:sz w:val="20"/>
                <w:szCs w:val="20"/>
              </w:rPr>
              <w:t>упак/рік</w:t>
            </w:r>
          </w:p>
        </w:tc>
        <w:tc>
          <w:tcPr>
            <w:tcW w:w="1763" w:type="dxa"/>
            <w:tcBorders>
              <w:top w:val="single" w:sz="6" w:space="0" w:color="auto"/>
              <w:left w:val="single" w:sz="6" w:space="0" w:color="auto"/>
              <w:bottom w:val="single" w:sz="6" w:space="0" w:color="auto"/>
              <w:right w:val="single" w:sz="6" w:space="0" w:color="auto"/>
            </w:tcBorders>
          </w:tcPr>
          <w:p w14:paraId="7A42FE8D" w14:textId="77777777" w:rsidR="00000000" w:rsidRDefault="00311493">
            <w:pPr>
              <w:rPr>
                <w:sz w:val="20"/>
                <w:szCs w:val="20"/>
              </w:rPr>
            </w:pPr>
            <w:r>
              <w:rPr>
                <w:sz w:val="20"/>
                <w:szCs w:val="20"/>
              </w:rPr>
              <w:t>18005540</w:t>
            </w:r>
          </w:p>
        </w:tc>
      </w:tr>
      <w:tr w:rsidR="00000000" w14:paraId="13A8C27B"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7F433E6D" w14:textId="77777777" w:rsidR="00000000" w:rsidRDefault="00311493">
            <w:pPr>
              <w:rPr>
                <w:sz w:val="20"/>
                <w:szCs w:val="20"/>
              </w:rPr>
            </w:pPr>
            <w:r>
              <w:rPr>
                <w:sz w:val="20"/>
                <w:szCs w:val="20"/>
              </w:rPr>
              <w:t>Потужність цеху за серію</w:t>
            </w:r>
          </w:p>
        </w:tc>
        <w:tc>
          <w:tcPr>
            <w:tcW w:w="1991" w:type="dxa"/>
            <w:tcBorders>
              <w:top w:val="single" w:sz="6" w:space="0" w:color="auto"/>
              <w:left w:val="single" w:sz="6" w:space="0" w:color="auto"/>
              <w:bottom w:val="single" w:sz="6" w:space="0" w:color="auto"/>
              <w:right w:val="single" w:sz="6" w:space="0" w:color="auto"/>
            </w:tcBorders>
          </w:tcPr>
          <w:p w14:paraId="51BECD90" w14:textId="77777777" w:rsidR="00000000" w:rsidRDefault="00311493">
            <w:pPr>
              <w:rPr>
                <w:sz w:val="20"/>
                <w:szCs w:val="20"/>
              </w:rPr>
            </w:pPr>
            <w:r>
              <w:rPr>
                <w:sz w:val="20"/>
                <w:szCs w:val="20"/>
              </w:rPr>
              <w:t>упак/серію</w:t>
            </w:r>
          </w:p>
        </w:tc>
        <w:tc>
          <w:tcPr>
            <w:tcW w:w="1763" w:type="dxa"/>
            <w:tcBorders>
              <w:top w:val="single" w:sz="6" w:space="0" w:color="auto"/>
              <w:left w:val="single" w:sz="6" w:space="0" w:color="auto"/>
              <w:bottom w:val="single" w:sz="6" w:space="0" w:color="auto"/>
              <w:right w:val="single" w:sz="6" w:space="0" w:color="auto"/>
            </w:tcBorders>
          </w:tcPr>
          <w:p w14:paraId="1FE0F1CB" w14:textId="77777777" w:rsidR="00000000" w:rsidRDefault="00311493">
            <w:pPr>
              <w:rPr>
                <w:sz w:val="20"/>
                <w:szCs w:val="20"/>
              </w:rPr>
            </w:pPr>
            <w:r>
              <w:rPr>
                <w:sz w:val="20"/>
                <w:szCs w:val="20"/>
              </w:rPr>
              <w:t>79319</w:t>
            </w:r>
          </w:p>
        </w:tc>
      </w:tr>
      <w:tr w:rsidR="00000000" w14:paraId="368DB4D3" w14:textId="77777777">
        <w:tblPrEx>
          <w:tblCellMar>
            <w:top w:w="0" w:type="dxa"/>
            <w:bottom w:w="0" w:type="dxa"/>
          </w:tblCellMar>
        </w:tblPrEx>
        <w:tc>
          <w:tcPr>
            <w:tcW w:w="5487" w:type="dxa"/>
            <w:tcBorders>
              <w:top w:val="single" w:sz="6" w:space="0" w:color="auto"/>
              <w:left w:val="single" w:sz="6" w:space="0" w:color="auto"/>
              <w:bottom w:val="single" w:sz="6" w:space="0" w:color="auto"/>
              <w:right w:val="single" w:sz="6" w:space="0" w:color="auto"/>
            </w:tcBorders>
          </w:tcPr>
          <w:p w14:paraId="4C3991F8" w14:textId="77777777" w:rsidR="00000000" w:rsidRDefault="00311493">
            <w:pPr>
              <w:rPr>
                <w:sz w:val="20"/>
                <w:szCs w:val="20"/>
              </w:rPr>
            </w:pPr>
          </w:p>
        </w:tc>
        <w:tc>
          <w:tcPr>
            <w:tcW w:w="1991" w:type="dxa"/>
            <w:tcBorders>
              <w:top w:val="single" w:sz="6" w:space="0" w:color="auto"/>
              <w:left w:val="single" w:sz="6" w:space="0" w:color="auto"/>
              <w:bottom w:val="single" w:sz="6" w:space="0" w:color="auto"/>
              <w:right w:val="single" w:sz="6" w:space="0" w:color="auto"/>
            </w:tcBorders>
          </w:tcPr>
          <w:p w14:paraId="57A1B427" w14:textId="77777777" w:rsidR="00000000" w:rsidRDefault="00311493">
            <w:pPr>
              <w:rPr>
                <w:sz w:val="20"/>
                <w:szCs w:val="20"/>
              </w:rPr>
            </w:pPr>
            <w:r>
              <w:rPr>
                <w:sz w:val="20"/>
                <w:szCs w:val="20"/>
              </w:rPr>
              <w:t>кг/серію</w:t>
            </w:r>
          </w:p>
        </w:tc>
        <w:tc>
          <w:tcPr>
            <w:tcW w:w="1763" w:type="dxa"/>
            <w:tcBorders>
              <w:top w:val="single" w:sz="6" w:space="0" w:color="auto"/>
              <w:left w:val="single" w:sz="6" w:space="0" w:color="auto"/>
              <w:bottom w:val="single" w:sz="6" w:space="0" w:color="auto"/>
              <w:right w:val="single" w:sz="6" w:space="0" w:color="auto"/>
            </w:tcBorders>
          </w:tcPr>
          <w:p w14:paraId="71892CEF" w14:textId="77777777" w:rsidR="00000000" w:rsidRDefault="00311493">
            <w:pPr>
              <w:rPr>
                <w:sz w:val="20"/>
                <w:szCs w:val="20"/>
              </w:rPr>
            </w:pPr>
            <w:r>
              <w:rPr>
                <w:sz w:val="20"/>
                <w:szCs w:val="20"/>
              </w:rPr>
              <w:t>343, 61</w:t>
            </w:r>
          </w:p>
        </w:tc>
      </w:tr>
    </w:tbl>
    <w:p w14:paraId="755EE0FC" w14:textId="77777777" w:rsidR="00000000" w:rsidRDefault="00311493">
      <w:pPr>
        <w:spacing w:line="360" w:lineRule="auto"/>
        <w:ind w:firstLine="709"/>
        <w:jc w:val="both"/>
        <w:rPr>
          <w:sz w:val="28"/>
          <w:szCs w:val="28"/>
          <w:lang w:val="uk-UA"/>
        </w:rPr>
      </w:pPr>
    </w:p>
    <w:p w14:paraId="53EA17AF" w14:textId="77777777" w:rsidR="00000000" w:rsidRDefault="00311493">
      <w:pPr>
        <w:spacing w:line="360" w:lineRule="auto"/>
        <w:ind w:firstLine="709"/>
        <w:jc w:val="both"/>
        <w:rPr>
          <w:sz w:val="28"/>
          <w:szCs w:val="28"/>
          <w:lang w:val="uk-UA"/>
        </w:rPr>
      </w:pPr>
      <w:r>
        <w:rPr>
          <w:sz w:val="28"/>
          <w:szCs w:val="28"/>
          <w:lang w:val="uk-UA"/>
        </w:rPr>
        <w:t>В табл. 2.6 наведені вихідні дані для розрахунку м</w:t>
      </w:r>
      <w:r>
        <w:rPr>
          <w:sz w:val="28"/>
          <w:szCs w:val="28"/>
          <w:lang w:val="uk-UA"/>
        </w:rPr>
        <w:t>атематичної моделі матеріального балансу, результати розрахунків математичної моделі представлені у табл. 2.7</w:t>
      </w:r>
    </w:p>
    <w:p w14:paraId="569B8364" w14:textId="77777777" w:rsidR="00000000" w:rsidRDefault="00311493">
      <w:pPr>
        <w:spacing w:line="360" w:lineRule="auto"/>
        <w:ind w:firstLine="709"/>
        <w:jc w:val="both"/>
        <w:rPr>
          <w:sz w:val="28"/>
          <w:szCs w:val="28"/>
          <w:lang w:val="uk-UA"/>
        </w:rPr>
      </w:pPr>
      <w:r>
        <w:rPr>
          <w:sz w:val="28"/>
          <w:szCs w:val="28"/>
          <w:lang w:val="uk-UA"/>
        </w:rPr>
        <w:br w:type="page"/>
        <w:t>Таблиця 2.6 - Вихідні дані для розрахунку математичної моделі матеріального балансу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3852"/>
        <w:gridCol w:w="1805"/>
        <w:gridCol w:w="1650"/>
        <w:gridCol w:w="1161"/>
      </w:tblGrid>
      <w:tr w:rsidR="00000000" w14:paraId="5E7B1BD8"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70C85F8" w14:textId="77777777" w:rsidR="00000000" w:rsidRDefault="00311493">
            <w:pPr>
              <w:rPr>
                <w:sz w:val="20"/>
                <w:szCs w:val="20"/>
                <w:lang w:val="uk-UA"/>
              </w:rPr>
            </w:pPr>
            <w:r>
              <w:rPr>
                <w:sz w:val="20"/>
                <w:szCs w:val="20"/>
                <w:lang w:val="uk-UA"/>
              </w:rPr>
              <w:t>№п/п</w:t>
            </w:r>
          </w:p>
        </w:tc>
        <w:tc>
          <w:tcPr>
            <w:tcW w:w="3852" w:type="dxa"/>
            <w:tcBorders>
              <w:top w:val="single" w:sz="6" w:space="0" w:color="auto"/>
              <w:left w:val="single" w:sz="6" w:space="0" w:color="auto"/>
              <w:bottom w:val="single" w:sz="6" w:space="0" w:color="auto"/>
              <w:right w:val="single" w:sz="6" w:space="0" w:color="auto"/>
            </w:tcBorders>
          </w:tcPr>
          <w:p w14:paraId="267C517D" w14:textId="77777777" w:rsidR="00000000" w:rsidRDefault="00311493">
            <w:pPr>
              <w:rPr>
                <w:sz w:val="20"/>
                <w:szCs w:val="20"/>
                <w:lang w:val="uk-UA"/>
              </w:rPr>
            </w:pPr>
            <w:r>
              <w:rPr>
                <w:sz w:val="20"/>
                <w:szCs w:val="20"/>
                <w:lang w:val="uk-UA"/>
              </w:rPr>
              <w:t>Найменування потоку</w:t>
            </w:r>
          </w:p>
        </w:tc>
        <w:tc>
          <w:tcPr>
            <w:tcW w:w="1805" w:type="dxa"/>
            <w:tcBorders>
              <w:top w:val="single" w:sz="6" w:space="0" w:color="auto"/>
              <w:left w:val="single" w:sz="6" w:space="0" w:color="auto"/>
              <w:bottom w:val="single" w:sz="6" w:space="0" w:color="auto"/>
              <w:right w:val="single" w:sz="6" w:space="0" w:color="auto"/>
            </w:tcBorders>
          </w:tcPr>
          <w:p w14:paraId="0A4EEC73" w14:textId="77777777" w:rsidR="00000000" w:rsidRDefault="00311493">
            <w:pPr>
              <w:rPr>
                <w:sz w:val="20"/>
                <w:szCs w:val="20"/>
                <w:lang w:val="uk-UA"/>
              </w:rPr>
            </w:pPr>
            <w:r>
              <w:rPr>
                <w:sz w:val="20"/>
                <w:szCs w:val="20"/>
                <w:lang w:val="uk-UA"/>
              </w:rPr>
              <w:t>Одиниці виміру</w:t>
            </w:r>
          </w:p>
        </w:tc>
        <w:tc>
          <w:tcPr>
            <w:tcW w:w="1650" w:type="dxa"/>
            <w:tcBorders>
              <w:top w:val="single" w:sz="6" w:space="0" w:color="auto"/>
              <w:left w:val="single" w:sz="6" w:space="0" w:color="auto"/>
              <w:bottom w:val="single" w:sz="6" w:space="0" w:color="auto"/>
              <w:right w:val="single" w:sz="6" w:space="0" w:color="auto"/>
            </w:tcBorders>
          </w:tcPr>
          <w:p w14:paraId="10D1A88F" w14:textId="77777777" w:rsidR="00000000" w:rsidRDefault="00311493">
            <w:pPr>
              <w:rPr>
                <w:sz w:val="20"/>
                <w:szCs w:val="20"/>
                <w:lang w:val="uk-UA"/>
              </w:rPr>
            </w:pPr>
            <w:r>
              <w:rPr>
                <w:sz w:val="20"/>
                <w:szCs w:val="20"/>
                <w:lang w:val="uk-UA"/>
              </w:rPr>
              <w:t>Хар-ка потоку</w:t>
            </w:r>
          </w:p>
        </w:tc>
        <w:tc>
          <w:tcPr>
            <w:tcW w:w="1161" w:type="dxa"/>
            <w:tcBorders>
              <w:top w:val="single" w:sz="6" w:space="0" w:color="auto"/>
              <w:left w:val="single" w:sz="6" w:space="0" w:color="auto"/>
              <w:bottom w:val="single" w:sz="6" w:space="0" w:color="auto"/>
              <w:right w:val="single" w:sz="6" w:space="0" w:color="auto"/>
            </w:tcBorders>
          </w:tcPr>
          <w:p w14:paraId="563C32F1" w14:textId="77777777" w:rsidR="00000000" w:rsidRDefault="00311493">
            <w:pPr>
              <w:rPr>
                <w:sz w:val="20"/>
                <w:szCs w:val="20"/>
                <w:lang w:val="uk-UA"/>
              </w:rPr>
            </w:pPr>
            <w:r>
              <w:rPr>
                <w:sz w:val="20"/>
                <w:szCs w:val="20"/>
                <w:lang w:val="uk-UA"/>
              </w:rPr>
              <w:t>Співвід</w:t>
            </w:r>
            <w:r>
              <w:rPr>
                <w:sz w:val="20"/>
                <w:szCs w:val="20"/>
                <w:lang w:val="uk-UA"/>
              </w:rPr>
              <w:t>н.</w:t>
            </w:r>
          </w:p>
        </w:tc>
      </w:tr>
      <w:tr w:rsidR="00000000" w14:paraId="65EEFF94"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33E81492" w14:textId="77777777" w:rsidR="00000000" w:rsidRDefault="00311493">
            <w:pPr>
              <w:rPr>
                <w:sz w:val="20"/>
                <w:szCs w:val="20"/>
                <w:lang w:val="uk-UA"/>
              </w:rPr>
            </w:pPr>
          </w:p>
        </w:tc>
        <w:tc>
          <w:tcPr>
            <w:tcW w:w="3852" w:type="dxa"/>
            <w:tcBorders>
              <w:top w:val="single" w:sz="6" w:space="0" w:color="auto"/>
              <w:left w:val="single" w:sz="6" w:space="0" w:color="auto"/>
              <w:bottom w:val="single" w:sz="6" w:space="0" w:color="auto"/>
              <w:right w:val="single" w:sz="6" w:space="0" w:color="auto"/>
            </w:tcBorders>
          </w:tcPr>
          <w:p w14:paraId="6969FC7A" w14:textId="77777777" w:rsidR="00000000" w:rsidRDefault="00311493">
            <w:pPr>
              <w:rPr>
                <w:sz w:val="20"/>
                <w:szCs w:val="20"/>
                <w:lang w:val="uk-UA"/>
              </w:rPr>
            </w:pPr>
          </w:p>
        </w:tc>
        <w:tc>
          <w:tcPr>
            <w:tcW w:w="1805" w:type="dxa"/>
            <w:tcBorders>
              <w:top w:val="single" w:sz="6" w:space="0" w:color="auto"/>
              <w:left w:val="single" w:sz="6" w:space="0" w:color="auto"/>
              <w:bottom w:val="single" w:sz="6" w:space="0" w:color="auto"/>
              <w:right w:val="single" w:sz="6" w:space="0" w:color="auto"/>
            </w:tcBorders>
          </w:tcPr>
          <w:p w14:paraId="2207D38D" w14:textId="77777777" w:rsidR="00000000" w:rsidRDefault="00311493">
            <w:pPr>
              <w:rPr>
                <w:sz w:val="20"/>
                <w:szCs w:val="20"/>
                <w:lang w:val="uk-UA"/>
              </w:rPr>
            </w:pPr>
          </w:p>
        </w:tc>
        <w:tc>
          <w:tcPr>
            <w:tcW w:w="1650" w:type="dxa"/>
            <w:tcBorders>
              <w:top w:val="single" w:sz="6" w:space="0" w:color="auto"/>
              <w:left w:val="single" w:sz="6" w:space="0" w:color="auto"/>
              <w:bottom w:val="single" w:sz="6" w:space="0" w:color="auto"/>
              <w:right w:val="single" w:sz="6" w:space="0" w:color="auto"/>
            </w:tcBorders>
          </w:tcPr>
          <w:p w14:paraId="214B8C09" w14:textId="77777777" w:rsidR="00000000" w:rsidRDefault="00311493">
            <w:pPr>
              <w:rPr>
                <w:sz w:val="20"/>
                <w:szCs w:val="20"/>
                <w:lang w:val="uk-UA"/>
              </w:rPr>
            </w:pPr>
          </w:p>
        </w:tc>
        <w:tc>
          <w:tcPr>
            <w:tcW w:w="1161" w:type="dxa"/>
            <w:tcBorders>
              <w:top w:val="single" w:sz="6" w:space="0" w:color="auto"/>
              <w:left w:val="single" w:sz="6" w:space="0" w:color="auto"/>
              <w:bottom w:val="single" w:sz="6" w:space="0" w:color="auto"/>
              <w:right w:val="single" w:sz="6" w:space="0" w:color="auto"/>
            </w:tcBorders>
          </w:tcPr>
          <w:p w14:paraId="6A47F781" w14:textId="77777777" w:rsidR="00000000" w:rsidRDefault="00311493">
            <w:pPr>
              <w:rPr>
                <w:sz w:val="20"/>
                <w:szCs w:val="20"/>
                <w:lang w:val="uk-UA"/>
              </w:rPr>
            </w:pPr>
            <w:r>
              <w:rPr>
                <w:sz w:val="20"/>
                <w:szCs w:val="20"/>
                <w:lang w:val="uk-UA"/>
              </w:rPr>
              <w:t>потоків</w:t>
            </w:r>
          </w:p>
        </w:tc>
      </w:tr>
      <w:tr w:rsidR="00000000" w14:paraId="7C394812"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1CCFCA4D" w14:textId="77777777" w:rsidR="00000000" w:rsidRDefault="00311493">
            <w:pPr>
              <w:rPr>
                <w:sz w:val="20"/>
                <w:szCs w:val="20"/>
                <w:lang w:val="uk-UA"/>
              </w:rPr>
            </w:pPr>
            <w:r>
              <w:rPr>
                <w:sz w:val="20"/>
                <w:szCs w:val="20"/>
                <w:lang w:val="uk-UA"/>
              </w:rPr>
              <w:t>1</w:t>
            </w:r>
          </w:p>
        </w:tc>
        <w:tc>
          <w:tcPr>
            <w:tcW w:w="3852" w:type="dxa"/>
            <w:tcBorders>
              <w:top w:val="single" w:sz="6" w:space="0" w:color="auto"/>
              <w:left w:val="single" w:sz="6" w:space="0" w:color="auto"/>
              <w:bottom w:val="single" w:sz="6" w:space="0" w:color="auto"/>
              <w:right w:val="single" w:sz="6" w:space="0" w:color="auto"/>
            </w:tcBorders>
          </w:tcPr>
          <w:p w14:paraId="6A90B746" w14:textId="77777777" w:rsidR="00000000" w:rsidRDefault="00311493">
            <w:pPr>
              <w:rPr>
                <w:sz w:val="20"/>
                <w:szCs w:val="20"/>
                <w:lang w:val="uk-UA"/>
              </w:rPr>
            </w:pPr>
            <w:r>
              <w:rPr>
                <w:sz w:val="20"/>
                <w:szCs w:val="20"/>
                <w:lang w:val="uk-UA"/>
              </w:rPr>
              <w:t>Таблеточна маса зі складу</w:t>
            </w:r>
          </w:p>
        </w:tc>
        <w:tc>
          <w:tcPr>
            <w:tcW w:w="1805" w:type="dxa"/>
            <w:tcBorders>
              <w:top w:val="single" w:sz="6" w:space="0" w:color="auto"/>
              <w:left w:val="single" w:sz="6" w:space="0" w:color="auto"/>
              <w:bottom w:val="single" w:sz="6" w:space="0" w:color="auto"/>
              <w:right w:val="single" w:sz="6" w:space="0" w:color="auto"/>
            </w:tcBorders>
          </w:tcPr>
          <w:p w14:paraId="4CD3E753" w14:textId="77777777" w:rsidR="00000000" w:rsidRDefault="00311493">
            <w:pPr>
              <w:rPr>
                <w:sz w:val="20"/>
                <w:szCs w:val="20"/>
                <w:lang w:val="uk-UA"/>
              </w:rPr>
            </w:pPr>
          </w:p>
        </w:tc>
        <w:tc>
          <w:tcPr>
            <w:tcW w:w="1650" w:type="dxa"/>
            <w:tcBorders>
              <w:top w:val="single" w:sz="6" w:space="0" w:color="auto"/>
              <w:left w:val="single" w:sz="6" w:space="0" w:color="auto"/>
              <w:bottom w:val="single" w:sz="6" w:space="0" w:color="auto"/>
              <w:right w:val="single" w:sz="6" w:space="0" w:color="auto"/>
            </w:tcBorders>
          </w:tcPr>
          <w:p w14:paraId="785E2E65" w14:textId="77777777" w:rsidR="00000000" w:rsidRDefault="00311493">
            <w:pPr>
              <w:rPr>
                <w:sz w:val="20"/>
                <w:szCs w:val="20"/>
                <w:lang w:val="uk-UA"/>
              </w:rPr>
            </w:pPr>
          </w:p>
        </w:tc>
        <w:tc>
          <w:tcPr>
            <w:tcW w:w="1161" w:type="dxa"/>
            <w:tcBorders>
              <w:top w:val="single" w:sz="6" w:space="0" w:color="auto"/>
              <w:left w:val="single" w:sz="6" w:space="0" w:color="auto"/>
              <w:bottom w:val="single" w:sz="6" w:space="0" w:color="auto"/>
              <w:right w:val="single" w:sz="6" w:space="0" w:color="auto"/>
            </w:tcBorders>
          </w:tcPr>
          <w:p w14:paraId="5026D153" w14:textId="77777777" w:rsidR="00000000" w:rsidRDefault="00311493">
            <w:pPr>
              <w:rPr>
                <w:sz w:val="20"/>
                <w:szCs w:val="20"/>
                <w:lang w:val="uk-UA"/>
              </w:rPr>
            </w:pPr>
          </w:p>
        </w:tc>
      </w:tr>
      <w:tr w:rsidR="00000000" w14:paraId="6FCA9901"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3C8EE276" w14:textId="77777777" w:rsidR="00000000" w:rsidRDefault="00311493">
            <w:pPr>
              <w:rPr>
                <w:sz w:val="20"/>
                <w:szCs w:val="20"/>
                <w:lang w:val="uk-UA"/>
              </w:rPr>
            </w:pPr>
          </w:p>
        </w:tc>
        <w:tc>
          <w:tcPr>
            <w:tcW w:w="3852" w:type="dxa"/>
            <w:tcBorders>
              <w:top w:val="single" w:sz="6" w:space="0" w:color="auto"/>
              <w:left w:val="single" w:sz="6" w:space="0" w:color="auto"/>
              <w:bottom w:val="single" w:sz="6" w:space="0" w:color="auto"/>
              <w:right w:val="single" w:sz="6" w:space="0" w:color="auto"/>
            </w:tcBorders>
          </w:tcPr>
          <w:p w14:paraId="50928F86" w14:textId="77777777" w:rsidR="00000000" w:rsidRDefault="00311493">
            <w:pPr>
              <w:rPr>
                <w:sz w:val="20"/>
                <w:szCs w:val="20"/>
              </w:rPr>
            </w:pPr>
            <w:r>
              <w:rPr>
                <w:sz w:val="20"/>
                <w:szCs w:val="20"/>
                <w:lang w:val="uk-UA"/>
              </w:rPr>
              <w:t>Парацет</w:t>
            </w:r>
            <w:r>
              <w:rPr>
                <w:sz w:val="20"/>
                <w:szCs w:val="20"/>
              </w:rPr>
              <w:t>амол (основна речовина)</w:t>
            </w:r>
          </w:p>
        </w:tc>
        <w:tc>
          <w:tcPr>
            <w:tcW w:w="1805" w:type="dxa"/>
            <w:tcBorders>
              <w:top w:val="single" w:sz="6" w:space="0" w:color="auto"/>
              <w:left w:val="single" w:sz="6" w:space="0" w:color="auto"/>
              <w:bottom w:val="single" w:sz="6" w:space="0" w:color="auto"/>
              <w:right w:val="single" w:sz="6" w:space="0" w:color="auto"/>
            </w:tcBorders>
          </w:tcPr>
          <w:p w14:paraId="2198EC89" w14:textId="77777777" w:rsidR="00000000" w:rsidRDefault="00311493">
            <w:pPr>
              <w:rPr>
                <w:sz w:val="20"/>
                <w:szCs w:val="20"/>
              </w:rPr>
            </w:pPr>
            <w:r>
              <w:rPr>
                <w:sz w:val="20"/>
                <w:szCs w:val="20"/>
              </w:rPr>
              <w:t>%</w:t>
            </w:r>
          </w:p>
        </w:tc>
        <w:tc>
          <w:tcPr>
            <w:tcW w:w="1650" w:type="dxa"/>
            <w:tcBorders>
              <w:top w:val="single" w:sz="6" w:space="0" w:color="auto"/>
              <w:left w:val="single" w:sz="6" w:space="0" w:color="auto"/>
              <w:bottom w:val="single" w:sz="6" w:space="0" w:color="auto"/>
              <w:right w:val="single" w:sz="6" w:space="0" w:color="auto"/>
            </w:tcBorders>
          </w:tcPr>
          <w:p w14:paraId="02B709FB" w14:textId="77777777" w:rsidR="00000000" w:rsidRDefault="00311493">
            <w:pPr>
              <w:rPr>
                <w:sz w:val="20"/>
                <w:szCs w:val="20"/>
              </w:rPr>
            </w:pPr>
            <w:r>
              <w:rPr>
                <w:sz w:val="20"/>
                <w:szCs w:val="20"/>
              </w:rPr>
              <w:t>90, 00%</w:t>
            </w:r>
          </w:p>
        </w:tc>
        <w:tc>
          <w:tcPr>
            <w:tcW w:w="1161" w:type="dxa"/>
            <w:tcBorders>
              <w:top w:val="single" w:sz="6" w:space="0" w:color="auto"/>
              <w:left w:val="single" w:sz="6" w:space="0" w:color="auto"/>
              <w:bottom w:val="single" w:sz="6" w:space="0" w:color="auto"/>
              <w:right w:val="single" w:sz="6" w:space="0" w:color="auto"/>
            </w:tcBorders>
          </w:tcPr>
          <w:p w14:paraId="43069D3A" w14:textId="77777777" w:rsidR="00000000" w:rsidRDefault="00311493">
            <w:pPr>
              <w:rPr>
                <w:sz w:val="20"/>
                <w:szCs w:val="20"/>
              </w:rPr>
            </w:pPr>
          </w:p>
        </w:tc>
      </w:tr>
      <w:tr w:rsidR="00000000" w14:paraId="3D9BE82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4A5CB186"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61134CC0" w14:textId="77777777" w:rsidR="00000000" w:rsidRDefault="00311493">
            <w:pPr>
              <w:rPr>
                <w:sz w:val="20"/>
                <w:szCs w:val="20"/>
              </w:rPr>
            </w:pPr>
            <w:r>
              <w:rPr>
                <w:sz w:val="20"/>
                <w:szCs w:val="20"/>
              </w:rPr>
              <w:t>Волога</w:t>
            </w:r>
          </w:p>
        </w:tc>
        <w:tc>
          <w:tcPr>
            <w:tcW w:w="1805" w:type="dxa"/>
            <w:tcBorders>
              <w:top w:val="single" w:sz="6" w:space="0" w:color="auto"/>
              <w:left w:val="single" w:sz="6" w:space="0" w:color="auto"/>
              <w:bottom w:val="single" w:sz="6" w:space="0" w:color="auto"/>
              <w:right w:val="single" w:sz="6" w:space="0" w:color="auto"/>
            </w:tcBorders>
          </w:tcPr>
          <w:p w14:paraId="3C74513E" w14:textId="77777777" w:rsidR="00000000" w:rsidRDefault="00311493">
            <w:pPr>
              <w:rPr>
                <w:sz w:val="20"/>
                <w:szCs w:val="20"/>
              </w:rPr>
            </w:pPr>
            <w:r>
              <w:rPr>
                <w:sz w:val="20"/>
                <w:szCs w:val="20"/>
              </w:rPr>
              <w:t>%</w:t>
            </w:r>
          </w:p>
        </w:tc>
        <w:tc>
          <w:tcPr>
            <w:tcW w:w="1650" w:type="dxa"/>
            <w:tcBorders>
              <w:top w:val="single" w:sz="6" w:space="0" w:color="auto"/>
              <w:left w:val="single" w:sz="6" w:space="0" w:color="auto"/>
              <w:bottom w:val="single" w:sz="6" w:space="0" w:color="auto"/>
              <w:right w:val="single" w:sz="6" w:space="0" w:color="auto"/>
            </w:tcBorders>
          </w:tcPr>
          <w:p w14:paraId="555D9C27" w14:textId="77777777" w:rsidR="00000000" w:rsidRDefault="00311493">
            <w:pPr>
              <w:rPr>
                <w:sz w:val="20"/>
                <w:szCs w:val="20"/>
              </w:rPr>
            </w:pPr>
            <w:r>
              <w:rPr>
                <w:sz w:val="20"/>
                <w:szCs w:val="20"/>
              </w:rPr>
              <w:t>2, 80%</w:t>
            </w:r>
          </w:p>
        </w:tc>
        <w:tc>
          <w:tcPr>
            <w:tcW w:w="1161" w:type="dxa"/>
            <w:tcBorders>
              <w:top w:val="single" w:sz="6" w:space="0" w:color="auto"/>
              <w:left w:val="single" w:sz="6" w:space="0" w:color="auto"/>
              <w:bottom w:val="single" w:sz="6" w:space="0" w:color="auto"/>
              <w:right w:val="single" w:sz="6" w:space="0" w:color="auto"/>
            </w:tcBorders>
          </w:tcPr>
          <w:p w14:paraId="033C5BD7" w14:textId="77777777" w:rsidR="00000000" w:rsidRDefault="00311493">
            <w:pPr>
              <w:rPr>
                <w:sz w:val="20"/>
                <w:szCs w:val="20"/>
              </w:rPr>
            </w:pPr>
          </w:p>
        </w:tc>
      </w:tr>
      <w:tr w:rsidR="00000000" w14:paraId="0402311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125D79F"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43CDA2C3" w14:textId="77777777" w:rsidR="00000000" w:rsidRDefault="00311493">
            <w:pPr>
              <w:rPr>
                <w:sz w:val="20"/>
                <w:szCs w:val="20"/>
              </w:rPr>
            </w:pPr>
            <w:r>
              <w:rPr>
                <w:sz w:val="20"/>
                <w:szCs w:val="20"/>
              </w:rPr>
              <w:t>Домішки</w:t>
            </w:r>
          </w:p>
        </w:tc>
        <w:tc>
          <w:tcPr>
            <w:tcW w:w="1805" w:type="dxa"/>
            <w:tcBorders>
              <w:top w:val="single" w:sz="6" w:space="0" w:color="auto"/>
              <w:left w:val="single" w:sz="6" w:space="0" w:color="auto"/>
              <w:bottom w:val="single" w:sz="6" w:space="0" w:color="auto"/>
              <w:right w:val="single" w:sz="6" w:space="0" w:color="auto"/>
            </w:tcBorders>
          </w:tcPr>
          <w:p w14:paraId="42E9EEED" w14:textId="77777777" w:rsidR="00000000" w:rsidRDefault="00311493">
            <w:pPr>
              <w:rPr>
                <w:sz w:val="20"/>
                <w:szCs w:val="20"/>
              </w:rPr>
            </w:pPr>
            <w:r>
              <w:rPr>
                <w:sz w:val="20"/>
                <w:szCs w:val="20"/>
              </w:rPr>
              <w:t>%</w:t>
            </w:r>
          </w:p>
        </w:tc>
        <w:tc>
          <w:tcPr>
            <w:tcW w:w="1650" w:type="dxa"/>
            <w:tcBorders>
              <w:top w:val="single" w:sz="6" w:space="0" w:color="auto"/>
              <w:left w:val="single" w:sz="6" w:space="0" w:color="auto"/>
              <w:bottom w:val="single" w:sz="6" w:space="0" w:color="auto"/>
              <w:right w:val="single" w:sz="6" w:space="0" w:color="auto"/>
            </w:tcBorders>
          </w:tcPr>
          <w:p w14:paraId="237FDD01" w14:textId="77777777" w:rsidR="00000000" w:rsidRDefault="00311493">
            <w:pPr>
              <w:rPr>
                <w:sz w:val="20"/>
                <w:szCs w:val="20"/>
              </w:rPr>
            </w:pPr>
            <w:r>
              <w:rPr>
                <w:sz w:val="20"/>
                <w:szCs w:val="20"/>
              </w:rPr>
              <w:t>1, 20%</w:t>
            </w:r>
          </w:p>
        </w:tc>
        <w:tc>
          <w:tcPr>
            <w:tcW w:w="1161" w:type="dxa"/>
            <w:tcBorders>
              <w:top w:val="single" w:sz="6" w:space="0" w:color="auto"/>
              <w:left w:val="single" w:sz="6" w:space="0" w:color="auto"/>
              <w:bottom w:val="single" w:sz="6" w:space="0" w:color="auto"/>
              <w:right w:val="single" w:sz="6" w:space="0" w:color="auto"/>
            </w:tcBorders>
          </w:tcPr>
          <w:p w14:paraId="7B4E4035" w14:textId="77777777" w:rsidR="00000000" w:rsidRDefault="00311493">
            <w:pPr>
              <w:rPr>
                <w:sz w:val="20"/>
                <w:szCs w:val="20"/>
              </w:rPr>
            </w:pPr>
          </w:p>
        </w:tc>
      </w:tr>
      <w:tr w:rsidR="00000000" w14:paraId="6F66B1B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6321C7F8"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22017107" w14:textId="77777777" w:rsidR="00000000" w:rsidRDefault="00311493">
            <w:pPr>
              <w:rPr>
                <w:sz w:val="20"/>
                <w:szCs w:val="20"/>
              </w:rPr>
            </w:pPr>
            <w:r>
              <w:rPr>
                <w:sz w:val="20"/>
                <w:szCs w:val="20"/>
              </w:rPr>
              <w:t>Допоміжні речовини</w:t>
            </w:r>
          </w:p>
        </w:tc>
        <w:tc>
          <w:tcPr>
            <w:tcW w:w="1805" w:type="dxa"/>
            <w:tcBorders>
              <w:top w:val="single" w:sz="6" w:space="0" w:color="auto"/>
              <w:left w:val="single" w:sz="6" w:space="0" w:color="auto"/>
              <w:bottom w:val="single" w:sz="6" w:space="0" w:color="auto"/>
              <w:right w:val="single" w:sz="6" w:space="0" w:color="auto"/>
            </w:tcBorders>
          </w:tcPr>
          <w:p w14:paraId="2C59DDA8" w14:textId="77777777" w:rsidR="00000000" w:rsidRDefault="00311493">
            <w:pPr>
              <w:rPr>
                <w:sz w:val="20"/>
                <w:szCs w:val="20"/>
              </w:rPr>
            </w:pPr>
            <w:r>
              <w:rPr>
                <w:sz w:val="20"/>
                <w:szCs w:val="20"/>
              </w:rPr>
              <w:t>%</w:t>
            </w:r>
          </w:p>
        </w:tc>
        <w:tc>
          <w:tcPr>
            <w:tcW w:w="1650" w:type="dxa"/>
            <w:tcBorders>
              <w:top w:val="single" w:sz="6" w:space="0" w:color="auto"/>
              <w:left w:val="single" w:sz="6" w:space="0" w:color="auto"/>
              <w:bottom w:val="single" w:sz="6" w:space="0" w:color="auto"/>
              <w:right w:val="single" w:sz="6" w:space="0" w:color="auto"/>
            </w:tcBorders>
          </w:tcPr>
          <w:p w14:paraId="0E992DC8" w14:textId="77777777" w:rsidR="00000000" w:rsidRDefault="00311493">
            <w:pPr>
              <w:rPr>
                <w:sz w:val="20"/>
                <w:szCs w:val="20"/>
              </w:rPr>
            </w:pPr>
            <w:r>
              <w:rPr>
                <w:sz w:val="20"/>
                <w:szCs w:val="20"/>
              </w:rPr>
              <w:t>6, 00%</w:t>
            </w:r>
          </w:p>
        </w:tc>
        <w:tc>
          <w:tcPr>
            <w:tcW w:w="1161" w:type="dxa"/>
            <w:tcBorders>
              <w:top w:val="single" w:sz="6" w:space="0" w:color="auto"/>
              <w:left w:val="single" w:sz="6" w:space="0" w:color="auto"/>
              <w:bottom w:val="single" w:sz="6" w:space="0" w:color="auto"/>
              <w:right w:val="single" w:sz="6" w:space="0" w:color="auto"/>
            </w:tcBorders>
          </w:tcPr>
          <w:p w14:paraId="257E0A87" w14:textId="77777777" w:rsidR="00000000" w:rsidRDefault="00311493">
            <w:pPr>
              <w:rPr>
                <w:sz w:val="20"/>
                <w:szCs w:val="20"/>
              </w:rPr>
            </w:pPr>
          </w:p>
        </w:tc>
      </w:tr>
      <w:tr w:rsidR="00000000" w14:paraId="76E5910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51BC76B2" w14:textId="77777777" w:rsidR="00000000" w:rsidRDefault="00311493">
            <w:pPr>
              <w:rPr>
                <w:sz w:val="20"/>
                <w:szCs w:val="20"/>
              </w:rPr>
            </w:pPr>
            <w:r>
              <w:rPr>
                <w:sz w:val="20"/>
                <w:szCs w:val="20"/>
              </w:rPr>
              <w:t>2</w:t>
            </w:r>
          </w:p>
        </w:tc>
        <w:tc>
          <w:tcPr>
            <w:tcW w:w="3852" w:type="dxa"/>
            <w:tcBorders>
              <w:top w:val="single" w:sz="6" w:space="0" w:color="auto"/>
              <w:left w:val="single" w:sz="6" w:space="0" w:color="auto"/>
              <w:bottom w:val="single" w:sz="6" w:space="0" w:color="auto"/>
              <w:right w:val="single" w:sz="6" w:space="0" w:color="auto"/>
            </w:tcBorders>
          </w:tcPr>
          <w:p w14:paraId="462273F0" w14:textId="77777777" w:rsidR="00000000" w:rsidRDefault="00311493">
            <w:pPr>
              <w:rPr>
                <w:sz w:val="20"/>
                <w:szCs w:val="20"/>
              </w:rPr>
            </w:pPr>
            <w:r>
              <w:rPr>
                <w:sz w:val="20"/>
                <w:szCs w:val="20"/>
              </w:rPr>
              <w:t>Втрати при відважуванні</w:t>
            </w:r>
          </w:p>
        </w:tc>
        <w:tc>
          <w:tcPr>
            <w:tcW w:w="1805" w:type="dxa"/>
            <w:tcBorders>
              <w:top w:val="single" w:sz="6" w:space="0" w:color="auto"/>
              <w:left w:val="single" w:sz="6" w:space="0" w:color="auto"/>
              <w:bottom w:val="single" w:sz="6" w:space="0" w:color="auto"/>
              <w:right w:val="single" w:sz="6" w:space="0" w:color="auto"/>
            </w:tcBorders>
          </w:tcPr>
          <w:p w14:paraId="32C69FE5"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08F0E8A4" w14:textId="77777777" w:rsidR="00000000" w:rsidRDefault="00311493">
            <w:pPr>
              <w:rPr>
                <w:sz w:val="20"/>
                <w:szCs w:val="20"/>
              </w:rPr>
            </w:pPr>
            <w:r>
              <w:rPr>
                <w:sz w:val="20"/>
                <w:szCs w:val="20"/>
              </w:rPr>
              <w:t>0, 15%</w:t>
            </w:r>
          </w:p>
        </w:tc>
        <w:tc>
          <w:tcPr>
            <w:tcW w:w="1161" w:type="dxa"/>
            <w:tcBorders>
              <w:top w:val="single" w:sz="6" w:space="0" w:color="auto"/>
              <w:left w:val="single" w:sz="6" w:space="0" w:color="auto"/>
              <w:bottom w:val="single" w:sz="6" w:space="0" w:color="auto"/>
              <w:right w:val="single" w:sz="6" w:space="0" w:color="auto"/>
            </w:tcBorders>
          </w:tcPr>
          <w:p w14:paraId="1D1983E4" w14:textId="77777777" w:rsidR="00000000" w:rsidRDefault="00311493">
            <w:pPr>
              <w:rPr>
                <w:sz w:val="20"/>
                <w:szCs w:val="20"/>
              </w:rPr>
            </w:pPr>
            <w:r>
              <w:rPr>
                <w:sz w:val="20"/>
                <w:szCs w:val="20"/>
              </w:rPr>
              <w:t>від п 1</w:t>
            </w:r>
          </w:p>
        </w:tc>
      </w:tr>
      <w:tr w:rsidR="00000000" w14:paraId="350E9603"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5FF99328" w14:textId="77777777" w:rsidR="00000000" w:rsidRDefault="00311493">
            <w:pPr>
              <w:rPr>
                <w:sz w:val="20"/>
                <w:szCs w:val="20"/>
              </w:rPr>
            </w:pPr>
            <w:r>
              <w:rPr>
                <w:sz w:val="20"/>
                <w:szCs w:val="20"/>
              </w:rPr>
              <w:t>3</w:t>
            </w:r>
          </w:p>
        </w:tc>
        <w:tc>
          <w:tcPr>
            <w:tcW w:w="3852" w:type="dxa"/>
            <w:tcBorders>
              <w:top w:val="single" w:sz="6" w:space="0" w:color="auto"/>
              <w:left w:val="single" w:sz="6" w:space="0" w:color="auto"/>
              <w:bottom w:val="single" w:sz="6" w:space="0" w:color="auto"/>
              <w:right w:val="single" w:sz="6" w:space="0" w:color="auto"/>
            </w:tcBorders>
          </w:tcPr>
          <w:p w14:paraId="048F48AA" w14:textId="77777777" w:rsidR="00000000" w:rsidRDefault="00311493">
            <w:pPr>
              <w:rPr>
                <w:sz w:val="20"/>
                <w:szCs w:val="20"/>
              </w:rPr>
            </w:pPr>
            <w:r>
              <w:rPr>
                <w:sz w:val="20"/>
                <w:szCs w:val="20"/>
              </w:rPr>
              <w:t>Таблеточна маса на таблетування</w:t>
            </w:r>
          </w:p>
        </w:tc>
        <w:tc>
          <w:tcPr>
            <w:tcW w:w="1805" w:type="dxa"/>
            <w:tcBorders>
              <w:top w:val="single" w:sz="6" w:space="0" w:color="auto"/>
              <w:left w:val="single" w:sz="6" w:space="0" w:color="auto"/>
              <w:bottom w:val="single" w:sz="6" w:space="0" w:color="auto"/>
              <w:right w:val="single" w:sz="6" w:space="0" w:color="auto"/>
            </w:tcBorders>
          </w:tcPr>
          <w:p w14:paraId="07E36127"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3912BBE8"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1EBF899A" w14:textId="77777777" w:rsidR="00000000" w:rsidRDefault="00311493">
            <w:pPr>
              <w:rPr>
                <w:sz w:val="20"/>
                <w:szCs w:val="20"/>
              </w:rPr>
            </w:pPr>
            <w:r>
              <w:rPr>
                <w:sz w:val="20"/>
                <w:szCs w:val="20"/>
              </w:rPr>
              <w:t>п1 - п2</w:t>
            </w:r>
          </w:p>
        </w:tc>
      </w:tr>
      <w:tr w:rsidR="00000000" w14:paraId="3AD292B7"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0B9DCC5B" w14:textId="77777777" w:rsidR="00000000" w:rsidRDefault="00311493">
            <w:pPr>
              <w:rPr>
                <w:sz w:val="20"/>
                <w:szCs w:val="20"/>
              </w:rPr>
            </w:pPr>
            <w:r>
              <w:rPr>
                <w:sz w:val="20"/>
                <w:szCs w:val="20"/>
              </w:rPr>
              <w:t>4</w:t>
            </w:r>
          </w:p>
        </w:tc>
        <w:tc>
          <w:tcPr>
            <w:tcW w:w="3852" w:type="dxa"/>
            <w:tcBorders>
              <w:top w:val="single" w:sz="6" w:space="0" w:color="auto"/>
              <w:left w:val="single" w:sz="6" w:space="0" w:color="auto"/>
              <w:bottom w:val="single" w:sz="6" w:space="0" w:color="auto"/>
              <w:right w:val="single" w:sz="6" w:space="0" w:color="auto"/>
            </w:tcBorders>
          </w:tcPr>
          <w:p w14:paraId="3FB57BAD" w14:textId="77777777" w:rsidR="00000000" w:rsidRDefault="00311493">
            <w:pPr>
              <w:rPr>
                <w:sz w:val="20"/>
                <w:szCs w:val="20"/>
              </w:rPr>
            </w:pPr>
            <w:r>
              <w:rPr>
                <w:sz w:val="20"/>
                <w:szCs w:val="20"/>
              </w:rPr>
              <w:t>Не</w:t>
            </w:r>
            <w:r>
              <w:rPr>
                <w:sz w:val="20"/>
                <w:szCs w:val="20"/>
              </w:rPr>
              <w:t>кондиційні таблетки</w:t>
            </w:r>
          </w:p>
        </w:tc>
        <w:tc>
          <w:tcPr>
            <w:tcW w:w="1805" w:type="dxa"/>
            <w:tcBorders>
              <w:top w:val="single" w:sz="6" w:space="0" w:color="auto"/>
              <w:left w:val="single" w:sz="6" w:space="0" w:color="auto"/>
              <w:bottom w:val="single" w:sz="6" w:space="0" w:color="auto"/>
              <w:right w:val="single" w:sz="6" w:space="0" w:color="auto"/>
            </w:tcBorders>
          </w:tcPr>
          <w:p w14:paraId="305673AA"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7FA01619" w14:textId="77777777" w:rsidR="00000000" w:rsidRDefault="00311493">
            <w:pPr>
              <w:rPr>
                <w:sz w:val="20"/>
                <w:szCs w:val="20"/>
              </w:rPr>
            </w:pPr>
            <w:r>
              <w:rPr>
                <w:sz w:val="20"/>
                <w:szCs w:val="20"/>
              </w:rPr>
              <w:t>0, 50%</w:t>
            </w:r>
          </w:p>
        </w:tc>
        <w:tc>
          <w:tcPr>
            <w:tcW w:w="1161" w:type="dxa"/>
            <w:tcBorders>
              <w:top w:val="single" w:sz="6" w:space="0" w:color="auto"/>
              <w:left w:val="single" w:sz="6" w:space="0" w:color="auto"/>
              <w:bottom w:val="single" w:sz="6" w:space="0" w:color="auto"/>
              <w:right w:val="single" w:sz="6" w:space="0" w:color="auto"/>
            </w:tcBorders>
          </w:tcPr>
          <w:p w14:paraId="3B7CB904" w14:textId="77777777" w:rsidR="00000000" w:rsidRDefault="00311493">
            <w:pPr>
              <w:rPr>
                <w:sz w:val="20"/>
                <w:szCs w:val="20"/>
              </w:rPr>
            </w:pPr>
            <w:r>
              <w:rPr>
                <w:sz w:val="20"/>
                <w:szCs w:val="20"/>
              </w:rPr>
              <w:t>від п3</w:t>
            </w:r>
          </w:p>
        </w:tc>
      </w:tr>
      <w:tr w:rsidR="00000000" w14:paraId="5233B362"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3B533C2A" w14:textId="77777777" w:rsidR="00000000" w:rsidRDefault="00311493">
            <w:pPr>
              <w:rPr>
                <w:sz w:val="20"/>
                <w:szCs w:val="20"/>
              </w:rPr>
            </w:pPr>
            <w:r>
              <w:rPr>
                <w:sz w:val="20"/>
                <w:szCs w:val="20"/>
              </w:rPr>
              <w:t>5</w:t>
            </w:r>
          </w:p>
        </w:tc>
        <w:tc>
          <w:tcPr>
            <w:tcW w:w="3852" w:type="dxa"/>
            <w:tcBorders>
              <w:top w:val="single" w:sz="6" w:space="0" w:color="auto"/>
              <w:left w:val="single" w:sz="6" w:space="0" w:color="auto"/>
              <w:bottom w:val="single" w:sz="6" w:space="0" w:color="auto"/>
              <w:right w:val="single" w:sz="6" w:space="0" w:color="auto"/>
            </w:tcBorders>
          </w:tcPr>
          <w:p w14:paraId="0337EE41" w14:textId="77777777" w:rsidR="00000000" w:rsidRDefault="00311493">
            <w:pPr>
              <w:rPr>
                <w:sz w:val="20"/>
                <w:szCs w:val="20"/>
              </w:rPr>
            </w:pPr>
            <w:r>
              <w:rPr>
                <w:sz w:val="20"/>
                <w:szCs w:val="20"/>
              </w:rPr>
              <w:t>Кондиційні таблетки на пакування</w:t>
            </w:r>
          </w:p>
        </w:tc>
        <w:tc>
          <w:tcPr>
            <w:tcW w:w="1805" w:type="dxa"/>
            <w:tcBorders>
              <w:top w:val="single" w:sz="6" w:space="0" w:color="auto"/>
              <w:left w:val="single" w:sz="6" w:space="0" w:color="auto"/>
              <w:bottom w:val="single" w:sz="6" w:space="0" w:color="auto"/>
              <w:right w:val="single" w:sz="6" w:space="0" w:color="auto"/>
            </w:tcBorders>
          </w:tcPr>
          <w:p w14:paraId="13BBE2AC"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29F396A9"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00E7A864" w14:textId="77777777" w:rsidR="00000000" w:rsidRDefault="00311493">
            <w:pPr>
              <w:rPr>
                <w:sz w:val="20"/>
                <w:szCs w:val="20"/>
              </w:rPr>
            </w:pPr>
            <w:r>
              <w:rPr>
                <w:sz w:val="20"/>
                <w:szCs w:val="20"/>
              </w:rPr>
              <w:t>п3- п4</w:t>
            </w:r>
          </w:p>
        </w:tc>
      </w:tr>
      <w:tr w:rsidR="00000000" w14:paraId="7695C9B4"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4759324"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4D9A9788" w14:textId="77777777" w:rsidR="00000000" w:rsidRDefault="00311493">
            <w:pPr>
              <w:rPr>
                <w:sz w:val="20"/>
                <w:szCs w:val="20"/>
              </w:rPr>
            </w:pPr>
            <w:r>
              <w:rPr>
                <w:sz w:val="20"/>
                <w:szCs w:val="20"/>
              </w:rPr>
              <w:t>маса таблетки</w:t>
            </w:r>
          </w:p>
        </w:tc>
        <w:tc>
          <w:tcPr>
            <w:tcW w:w="1805" w:type="dxa"/>
            <w:tcBorders>
              <w:top w:val="single" w:sz="6" w:space="0" w:color="auto"/>
              <w:left w:val="single" w:sz="6" w:space="0" w:color="auto"/>
              <w:bottom w:val="single" w:sz="6" w:space="0" w:color="auto"/>
              <w:right w:val="single" w:sz="6" w:space="0" w:color="auto"/>
            </w:tcBorders>
          </w:tcPr>
          <w:p w14:paraId="3EB412E0" w14:textId="77777777" w:rsidR="00000000" w:rsidRDefault="00311493">
            <w:pPr>
              <w:rPr>
                <w:sz w:val="20"/>
                <w:szCs w:val="20"/>
              </w:rPr>
            </w:pPr>
            <w:r>
              <w:rPr>
                <w:sz w:val="20"/>
                <w:szCs w:val="20"/>
              </w:rPr>
              <w:t>кг</w:t>
            </w:r>
          </w:p>
        </w:tc>
        <w:tc>
          <w:tcPr>
            <w:tcW w:w="1650" w:type="dxa"/>
            <w:tcBorders>
              <w:top w:val="single" w:sz="6" w:space="0" w:color="auto"/>
              <w:left w:val="single" w:sz="6" w:space="0" w:color="auto"/>
              <w:bottom w:val="single" w:sz="6" w:space="0" w:color="auto"/>
              <w:right w:val="single" w:sz="6" w:space="0" w:color="auto"/>
            </w:tcBorders>
          </w:tcPr>
          <w:p w14:paraId="1D44E661" w14:textId="77777777" w:rsidR="00000000" w:rsidRDefault="00311493">
            <w:pPr>
              <w:rPr>
                <w:sz w:val="20"/>
                <w:szCs w:val="20"/>
              </w:rPr>
            </w:pPr>
            <w:r>
              <w:rPr>
                <w:sz w:val="20"/>
                <w:szCs w:val="20"/>
              </w:rPr>
              <w:t>0, 000361</w:t>
            </w:r>
          </w:p>
        </w:tc>
        <w:tc>
          <w:tcPr>
            <w:tcW w:w="1161" w:type="dxa"/>
            <w:tcBorders>
              <w:top w:val="single" w:sz="6" w:space="0" w:color="auto"/>
              <w:left w:val="single" w:sz="6" w:space="0" w:color="auto"/>
              <w:bottom w:val="single" w:sz="6" w:space="0" w:color="auto"/>
              <w:right w:val="single" w:sz="6" w:space="0" w:color="auto"/>
            </w:tcBorders>
          </w:tcPr>
          <w:p w14:paraId="7746EA41" w14:textId="77777777" w:rsidR="00000000" w:rsidRDefault="00311493">
            <w:pPr>
              <w:rPr>
                <w:sz w:val="20"/>
                <w:szCs w:val="20"/>
              </w:rPr>
            </w:pPr>
          </w:p>
        </w:tc>
      </w:tr>
      <w:tr w:rsidR="00000000" w14:paraId="68E81285"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6B67F599" w14:textId="77777777" w:rsidR="00000000" w:rsidRDefault="00311493">
            <w:pPr>
              <w:rPr>
                <w:sz w:val="20"/>
                <w:szCs w:val="20"/>
              </w:rPr>
            </w:pPr>
            <w:r>
              <w:rPr>
                <w:sz w:val="20"/>
                <w:szCs w:val="20"/>
              </w:rPr>
              <w:t>6</w:t>
            </w:r>
          </w:p>
        </w:tc>
        <w:tc>
          <w:tcPr>
            <w:tcW w:w="3852" w:type="dxa"/>
            <w:tcBorders>
              <w:top w:val="single" w:sz="6" w:space="0" w:color="auto"/>
              <w:left w:val="single" w:sz="6" w:space="0" w:color="auto"/>
              <w:bottom w:val="single" w:sz="6" w:space="0" w:color="auto"/>
              <w:right w:val="single" w:sz="6" w:space="0" w:color="auto"/>
            </w:tcBorders>
          </w:tcPr>
          <w:p w14:paraId="0E45EE7D" w14:textId="77777777" w:rsidR="00000000" w:rsidRDefault="00311493">
            <w:pPr>
              <w:rPr>
                <w:sz w:val="20"/>
                <w:szCs w:val="20"/>
              </w:rPr>
            </w:pPr>
            <w:r>
              <w:rPr>
                <w:sz w:val="20"/>
                <w:szCs w:val="20"/>
              </w:rPr>
              <w:t>Первинне пакування - блістери</w:t>
            </w:r>
          </w:p>
        </w:tc>
        <w:tc>
          <w:tcPr>
            <w:tcW w:w="1805" w:type="dxa"/>
            <w:tcBorders>
              <w:top w:val="single" w:sz="6" w:space="0" w:color="auto"/>
              <w:left w:val="single" w:sz="6" w:space="0" w:color="auto"/>
              <w:bottom w:val="single" w:sz="6" w:space="0" w:color="auto"/>
              <w:right w:val="single" w:sz="6" w:space="0" w:color="auto"/>
            </w:tcBorders>
          </w:tcPr>
          <w:p w14:paraId="2BDAE749"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07E7A601"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5CD8169B" w14:textId="77777777" w:rsidR="00000000" w:rsidRDefault="00311493">
            <w:pPr>
              <w:rPr>
                <w:sz w:val="20"/>
                <w:szCs w:val="20"/>
              </w:rPr>
            </w:pPr>
          </w:p>
        </w:tc>
      </w:tr>
      <w:tr w:rsidR="00000000" w14:paraId="04AAB87E"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A1B6CD5"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792AEC29" w14:textId="77777777" w:rsidR="00000000" w:rsidRDefault="00311493">
            <w:pPr>
              <w:rPr>
                <w:sz w:val="20"/>
                <w:szCs w:val="20"/>
              </w:rPr>
            </w:pPr>
            <w:r>
              <w:rPr>
                <w:sz w:val="20"/>
                <w:szCs w:val="20"/>
              </w:rPr>
              <w:t>кількість таблеток в блістері</w:t>
            </w:r>
          </w:p>
        </w:tc>
        <w:tc>
          <w:tcPr>
            <w:tcW w:w="1805" w:type="dxa"/>
            <w:tcBorders>
              <w:top w:val="single" w:sz="6" w:space="0" w:color="auto"/>
              <w:left w:val="single" w:sz="6" w:space="0" w:color="auto"/>
              <w:bottom w:val="single" w:sz="6" w:space="0" w:color="auto"/>
              <w:right w:val="single" w:sz="6" w:space="0" w:color="auto"/>
            </w:tcBorders>
          </w:tcPr>
          <w:p w14:paraId="7EB2D75A" w14:textId="77777777" w:rsidR="00000000" w:rsidRDefault="00311493">
            <w:pPr>
              <w:rPr>
                <w:sz w:val="20"/>
                <w:szCs w:val="20"/>
              </w:rPr>
            </w:pPr>
            <w:r>
              <w:rPr>
                <w:sz w:val="20"/>
                <w:szCs w:val="20"/>
              </w:rPr>
              <w:t>шт</w:t>
            </w:r>
          </w:p>
        </w:tc>
        <w:tc>
          <w:tcPr>
            <w:tcW w:w="1650" w:type="dxa"/>
            <w:tcBorders>
              <w:top w:val="single" w:sz="6" w:space="0" w:color="auto"/>
              <w:left w:val="single" w:sz="6" w:space="0" w:color="auto"/>
              <w:bottom w:val="single" w:sz="6" w:space="0" w:color="auto"/>
              <w:right w:val="single" w:sz="6" w:space="0" w:color="auto"/>
            </w:tcBorders>
          </w:tcPr>
          <w:p w14:paraId="2DFC9EA5" w14:textId="77777777" w:rsidR="00000000" w:rsidRDefault="00311493">
            <w:pPr>
              <w:rPr>
                <w:sz w:val="20"/>
                <w:szCs w:val="20"/>
              </w:rPr>
            </w:pPr>
            <w:r>
              <w:rPr>
                <w:sz w:val="20"/>
                <w:szCs w:val="20"/>
              </w:rPr>
              <w:t>12</w:t>
            </w:r>
          </w:p>
        </w:tc>
        <w:tc>
          <w:tcPr>
            <w:tcW w:w="1161" w:type="dxa"/>
            <w:tcBorders>
              <w:top w:val="single" w:sz="6" w:space="0" w:color="auto"/>
              <w:left w:val="single" w:sz="6" w:space="0" w:color="auto"/>
              <w:bottom w:val="single" w:sz="6" w:space="0" w:color="auto"/>
              <w:right w:val="single" w:sz="6" w:space="0" w:color="auto"/>
            </w:tcBorders>
          </w:tcPr>
          <w:p w14:paraId="4F5ED8A9" w14:textId="77777777" w:rsidR="00000000" w:rsidRDefault="00311493">
            <w:pPr>
              <w:rPr>
                <w:sz w:val="20"/>
                <w:szCs w:val="20"/>
              </w:rPr>
            </w:pPr>
          </w:p>
        </w:tc>
      </w:tr>
      <w:tr w:rsidR="00000000" w14:paraId="7EBED2CC"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4747F3C" w14:textId="77777777" w:rsidR="00000000" w:rsidRDefault="00311493">
            <w:pPr>
              <w:rPr>
                <w:sz w:val="20"/>
                <w:szCs w:val="20"/>
              </w:rPr>
            </w:pPr>
            <w:r>
              <w:rPr>
                <w:sz w:val="20"/>
                <w:szCs w:val="20"/>
              </w:rPr>
              <w:t>7</w:t>
            </w:r>
          </w:p>
        </w:tc>
        <w:tc>
          <w:tcPr>
            <w:tcW w:w="3852" w:type="dxa"/>
            <w:tcBorders>
              <w:top w:val="single" w:sz="6" w:space="0" w:color="auto"/>
              <w:left w:val="single" w:sz="6" w:space="0" w:color="auto"/>
              <w:bottom w:val="single" w:sz="6" w:space="0" w:color="auto"/>
              <w:right w:val="single" w:sz="6" w:space="0" w:color="auto"/>
            </w:tcBorders>
          </w:tcPr>
          <w:p w14:paraId="2441E2E3" w14:textId="77777777" w:rsidR="00000000" w:rsidRDefault="00311493">
            <w:pPr>
              <w:rPr>
                <w:sz w:val="20"/>
                <w:szCs w:val="20"/>
              </w:rPr>
            </w:pPr>
            <w:r>
              <w:rPr>
                <w:sz w:val="20"/>
                <w:szCs w:val="20"/>
              </w:rPr>
              <w:t>Пачки</w:t>
            </w:r>
          </w:p>
        </w:tc>
        <w:tc>
          <w:tcPr>
            <w:tcW w:w="1805" w:type="dxa"/>
            <w:tcBorders>
              <w:top w:val="single" w:sz="6" w:space="0" w:color="auto"/>
              <w:left w:val="single" w:sz="6" w:space="0" w:color="auto"/>
              <w:bottom w:val="single" w:sz="6" w:space="0" w:color="auto"/>
              <w:right w:val="single" w:sz="6" w:space="0" w:color="auto"/>
            </w:tcBorders>
          </w:tcPr>
          <w:p w14:paraId="0EA9D9E3"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25188E84"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3A202882" w14:textId="77777777" w:rsidR="00000000" w:rsidRDefault="00311493">
            <w:pPr>
              <w:rPr>
                <w:sz w:val="20"/>
                <w:szCs w:val="20"/>
              </w:rPr>
            </w:pPr>
          </w:p>
        </w:tc>
      </w:tr>
      <w:tr w:rsidR="00000000" w14:paraId="31BBC151"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79A9D890"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03E60148" w14:textId="77777777" w:rsidR="00000000" w:rsidRDefault="00311493">
            <w:pPr>
              <w:rPr>
                <w:sz w:val="20"/>
                <w:szCs w:val="20"/>
              </w:rPr>
            </w:pPr>
            <w:r>
              <w:rPr>
                <w:sz w:val="20"/>
                <w:szCs w:val="20"/>
              </w:rPr>
              <w:t>кількість блістерів в 1 пачкі</w:t>
            </w:r>
          </w:p>
        </w:tc>
        <w:tc>
          <w:tcPr>
            <w:tcW w:w="1805" w:type="dxa"/>
            <w:tcBorders>
              <w:top w:val="single" w:sz="6" w:space="0" w:color="auto"/>
              <w:left w:val="single" w:sz="6" w:space="0" w:color="auto"/>
              <w:bottom w:val="single" w:sz="6" w:space="0" w:color="auto"/>
              <w:right w:val="single" w:sz="6" w:space="0" w:color="auto"/>
            </w:tcBorders>
          </w:tcPr>
          <w:p w14:paraId="29CBC91A" w14:textId="77777777" w:rsidR="00000000" w:rsidRDefault="00311493">
            <w:pPr>
              <w:rPr>
                <w:sz w:val="20"/>
                <w:szCs w:val="20"/>
              </w:rPr>
            </w:pPr>
            <w:r>
              <w:rPr>
                <w:sz w:val="20"/>
                <w:szCs w:val="20"/>
              </w:rPr>
              <w:t>шт</w:t>
            </w:r>
          </w:p>
        </w:tc>
        <w:tc>
          <w:tcPr>
            <w:tcW w:w="1650" w:type="dxa"/>
            <w:tcBorders>
              <w:top w:val="single" w:sz="6" w:space="0" w:color="auto"/>
              <w:left w:val="single" w:sz="6" w:space="0" w:color="auto"/>
              <w:bottom w:val="single" w:sz="6" w:space="0" w:color="auto"/>
              <w:right w:val="single" w:sz="6" w:space="0" w:color="auto"/>
            </w:tcBorders>
          </w:tcPr>
          <w:p w14:paraId="09EEA8CA" w14:textId="77777777" w:rsidR="00000000" w:rsidRDefault="00311493">
            <w:pPr>
              <w:rPr>
                <w:sz w:val="20"/>
                <w:szCs w:val="20"/>
              </w:rPr>
            </w:pPr>
            <w:r>
              <w:rPr>
                <w:sz w:val="20"/>
                <w:szCs w:val="20"/>
              </w:rPr>
              <w:t>1</w:t>
            </w:r>
          </w:p>
        </w:tc>
        <w:tc>
          <w:tcPr>
            <w:tcW w:w="1161" w:type="dxa"/>
            <w:tcBorders>
              <w:top w:val="single" w:sz="6" w:space="0" w:color="auto"/>
              <w:left w:val="single" w:sz="6" w:space="0" w:color="auto"/>
              <w:bottom w:val="single" w:sz="6" w:space="0" w:color="auto"/>
              <w:right w:val="single" w:sz="6" w:space="0" w:color="auto"/>
            </w:tcBorders>
          </w:tcPr>
          <w:p w14:paraId="23CE05A8" w14:textId="77777777" w:rsidR="00000000" w:rsidRDefault="00311493">
            <w:pPr>
              <w:rPr>
                <w:sz w:val="20"/>
                <w:szCs w:val="20"/>
              </w:rPr>
            </w:pPr>
          </w:p>
        </w:tc>
      </w:tr>
      <w:tr w:rsidR="00000000" w14:paraId="4A055E88"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0AF41E9D" w14:textId="77777777" w:rsidR="00000000" w:rsidRDefault="00311493">
            <w:pPr>
              <w:rPr>
                <w:sz w:val="20"/>
                <w:szCs w:val="20"/>
              </w:rPr>
            </w:pPr>
            <w:r>
              <w:rPr>
                <w:sz w:val="20"/>
                <w:szCs w:val="20"/>
              </w:rPr>
              <w:t>8</w:t>
            </w:r>
          </w:p>
        </w:tc>
        <w:tc>
          <w:tcPr>
            <w:tcW w:w="3852" w:type="dxa"/>
            <w:tcBorders>
              <w:top w:val="single" w:sz="6" w:space="0" w:color="auto"/>
              <w:left w:val="single" w:sz="6" w:space="0" w:color="auto"/>
              <w:bottom w:val="single" w:sz="6" w:space="0" w:color="auto"/>
              <w:right w:val="single" w:sz="6" w:space="0" w:color="auto"/>
            </w:tcBorders>
          </w:tcPr>
          <w:p w14:paraId="52472CE0" w14:textId="77777777" w:rsidR="00000000" w:rsidRDefault="00311493">
            <w:pPr>
              <w:rPr>
                <w:sz w:val="20"/>
                <w:szCs w:val="20"/>
              </w:rPr>
            </w:pPr>
            <w:r>
              <w:rPr>
                <w:sz w:val="20"/>
                <w:szCs w:val="20"/>
              </w:rPr>
              <w:t>Інструкції в пачк</w:t>
            </w:r>
            <w:r>
              <w:rPr>
                <w:sz w:val="20"/>
                <w:szCs w:val="20"/>
              </w:rPr>
              <w:t>и</w:t>
            </w:r>
          </w:p>
        </w:tc>
        <w:tc>
          <w:tcPr>
            <w:tcW w:w="1805" w:type="dxa"/>
            <w:tcBorders>
              <w:top w:val="single" w:sz="6" w:space="0" w:color="auto"/>
              <w:left w:val="single" w:sz="6" w:space="0" w:color="auto"/>
              <w:bottom w:val="single" w:sz="6" w:space="0" w:color="auto"/>
              <w:right w:val="single" w:sz="6" w:space="0" w:color="auto"/>
            </w:tcBorders>
          </w:tcPr>
          <w:p w14:paraId="0F915DED"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56CD0AB0"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131FE79E" w14:textId="77777777" w:rsidR="00000000" w:rsidRDefault="00311493">
            <w:pPr>
              <w:rPr>
                <w:sz w:val="20"/>
                <w:szCs w:val="20"/>
              </w:rPr>
            </w:pPr>
          </w:p>
        </w:tc>
      </w:tr>
      <w:tr w:rsidR="00000000" w14:paraId="568C5794"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4B0861D8"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1B9E7E87" w14:textId="77777777" w:rsidR="00000000" w:rsidRDefault="00311493">
            <w:pPr>
              <w:rPr>
                <w:sz w:val="20"/>
                <w:szCs w:val="20"/>
              </w:rPr>
            </w:pPr>
            <w:r>
              <w:rPr>
                <w:sz w:val="20"/>
                <w:szCs w:val="20"/>
              </w:rPr>
              <w:t>кількість інструкцій в 1 пачкі</w:t>
            </w:r>
          </w:p>
        </w:tc>
        <w:tc>
          <w:tcPr>
            <w:tcW w:w="1805" w:type="dxa"/>
            <w:tcBorders>
              <w:top w:val="single" w:sz="6" w:space="0" w:color="auto"/>
              <w:left w:val="single" w:sz="6" w:space="0" w:color="auto"/>
              <w:bottom w:val="single" w:sz="6" w:space="0" w:color="auto"/>
              <w:right w:val="single" w:sz="6" w:space="0" w:color="auto"/>
            </w:tcBorders>
          </w:tcPr>
          <w:p w14:paraId="2A68B977" w14:textId="77777777" w:rsidR="00000000" w:rsidRDefault="00311493">
            <w:pPr>
              <w:rPr>
                <w:sz w:val="20"/>
                <w:szCs w:val="20"/>
              </w:rPr>
            </w:pPr>
            <w:r>
              <w:rPr>
                <w:sz w:val="20"/>
                <w:szCs w:val="20"/>
              </w:rPr>
              <w:t>шт</w:t>
            </w:r>
          </w:p>
        </w:tc>
        <w:tc>
          <w:tcPr>
            <w:tcW w:w="1650" w:type="dxa"/>
            <w:tcBorders>
              <w:top w:val="single" w:sz="6" w:space="0" w:color="auto"/>
              <w:left w:val="single" w:sz="6" w:space="0" w:color="auto"/>
              <w:bottom w:val="single" w:sz="6" w:space="0" w:color="auto"/>
              <w:right w:val="single" w:sz="6" w:space="0" w:color="auto"/>
            </w:tcBorders>
          </w:tcPr>
          <w:p w14:paraId="0E9FDB75" w14:textId="77777777" w:rsidR="00000000" w:rsidRDefault="00311493">
            <w:pPr>
              <w:rPr>
                <w:sz w:val="20"/>
                <w:szCs w:val="20"/>
              </w:rPr>
            </w:pPr>
            <w:r>
              <w:rPr>
                <w:sz w:val="20"/>
                <w:szCs w:val="20"/>
              </w:rPr>
              <w:t>1</w:t>
            </w:r>
          </w:p>
        </w:tc>
        <w:tc>
          <w:tcPr>
            <w:tcW w:w="1161" w:type="dxa"/>
            <w:tcBorders>
              <w:top w:val="single" w:sz="6" w:space="0" w:color="auto"/>
              <w:left w:val="single" w:sz="6" w:space="0" w:color="auto"/>
              <w:bottom w:val="single" w:sz="6" w:space="0" w:color="auto"/>
              <w:right w:val="single" w:sz="6" w:space="0" w:color="auto"/>
            </w:tcBorders>
          </w:tcPr>
          <w:p w14:paraId="25B2C716" w14:textId="77777777" w:rsidR="00000000" w:rsidRDefault="00311493">
            <w:pPr>
              <w:rPr>
                <w:sz w:val="20"/>
                <w:szCs w:val="20"/>
              </w:rPr>
            </w:pPr>
          </w:p>
        </w:tc>
      </w:tr>
      <w:tr w:rsidR="00000000" w14:paraId="0F8F28FF"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6108B8A2" w14:textId="77777777" w:rsidR="00000000" w:rsidRDefault="00311493">
            <w:pPr>
              <w:rPr>
                <w:sz w:val="20"/>
                <w:szCs w:val="20"/>
              </w:rPr>
            </w:pPr>
            <w:r>
              <w:rPr>
                <w:sz w:val="20"/>
                <w:szCs w:val="20"/>
              </w:rPr>
              <w:t>9</w:t>
            </w:r>
          </w:p>
        </w:tc>
        <w:tc>
          <w:tcPr>
            <w:tcW w:w="3852" w:type="dxa"/>
            <w:tcBorders>
              <w:top w:val="single" w:sz="6" w:space="0" w:color="auto"/>
              <w:left w:val="single" w:sz="6" w:space="0" w:color="auto"/>
              <w:bottom w:val="single" w:sz="6" w:space="0" w:color="auto"/>
              <w:right w:val="single" w:sz="6" w:space="0" w:color="auto"/>
            </w:tcBorders>
          </w:tcPr>
          <w:p w14:paraId="269FFFF6" w14:textId="77777777" w:rsidR="00000000" w:rsidRDefault="00311493">
            <w:pPr>
              <w:rPr>
                <w:sz w:val="20"/>
                <w:szCs w:val="20"/>
              </w:rPr>
            </w:pPr>
            <w:r>
              <w:rPr>
                <w:sz w:val="20"/>
                <w:szCs w:val="20"/>
              </w:rPr>
              <w:t>Коробки</w:t>
            </w:r>
          </w:p>
        </w:tc>
        <w:tc>
          <w:tcPr>
            <w:tcW w:w="1805" w:type="dxa"/>
            <w:tcBorders>
              <w:top w:val="single" w:sz="6" w:space="0" w:color="auto"/>
              <w:left w:val="single" w:sz="6" w:space="0" w:color="auto"/>
              <w:bottom w:val="single" w:sz="6" w:space="0" w:color="auto"/>
              <w:right w:val="single" w:sz="6" w:space="0" w:color="auto"/>
            </w:tcBorders>
          </w:tcPr>
          <w:p w14:paraId="632B436D"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0DC69C3F"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1764C2BA" w14:textId="77777777" w:rsidR="00000000" w:rsidRDefault="00311493">
            <w:pPr>
              <w:rPr>
                <w:sz w:val="20"/>
                <w:szCs w:val="20"/>
              </w:rPr>
            </w:pPr>
          </w:p>
        </w:tc>
      </w:tr>
      <w:tr w:rsidR="00000000" w14:paraId="564E047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022486CC"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4E53F083" w14:textId="77777777" w:rsidR="00000000" w:rsidRDefault="00311493">
            <w:pPr>
              <w:rPr>
                <w:sz w:val="20"/>
                <w:szCs w:val="20"/>
              </w:rPr>
            </w:pPr>
            <w:r>
              <w:rPr>
                <w:sz w:val="20"/>
                <w:szCs w:val="20"/>
              </w:rPr>
              <w:t>кількість пачок в 1 ящику</w:t>
            </w:r>
          </w:p>
        </w:tc>
        <w:tc>
          <w:tcPr>
            <w:tcW w:w="1805" w:type="dxa"/>
            <w:tcBorders>
              <w:top w:val="single" w:sz="6" w:space="0" w:color="auto"/>
              <w:left w:val="single" w:sz="6" w:space="0" w:color="auto"/>
              <w:bottom w:val="single" w:sz="6" w:space="0" w:color="auto"/>
              <w:right w:val="single" w:sz="6" w:space="0" w:color="auto"/>
            </w:tcBorders>
          </w:tcPr>
          <w:p w14:paraId="053EB879" w14:textId="77777777" w:rsidR="00000000" w:rsidRDefault="00311493">
            <w:pPr>
              <w:rPr>
                <w:sz w:val="20"/>
                <w:szCs w:val="20"/>
              </w:rPr>
            </w:pPr>
            <w:r>
              <w:rPr>
                <w:sz w:val="20"/>
                <w:szCs w:val="20"/>
              </w:rPr>
              <w:t>шт</w:t>
            </w:r>
          </w:p>
        </w:tc>
        <w:tc>
          <w:tcPr>
            <w:tcW w:w="1650" w:type="dxa"/>
            <w:tcBorders>
              <w:top w:val="single" w:sz="6" w:space="0" w:color="auto"/>
              <w:left w:val="single" w:sz="6" w:space="0" w:color="auto"/>
              <w:bottom w:val="single" w:sz="6" w:space="0" w:color="auto"/>
              <w:right w:val="single" w:sz="6" w:space="0" w:color="auto"/>
            </w:tcBorders>
          </w:tcPr>
          <w:p w14:paraId="5237AD22" w14:textId="77777777" w:rsidR="00000000" w:rsidRDefault="00311493">
            <w:pPr>
              <w:rPr>
                <w:sz w:val="20"/>
                <w:szCs w:val="20"/>
              </w:rPr>
            </w:pPr>
            <w:r>
              <w:rPr>
                <w:sz w:val="20"/>
                <w:szCs w:val="20"/>
              </w:rPr>
              <w:t>100</w:t>
            </w:r>
          </w:p>
        </w:tc>
        <w:tc>
          <w:tcPr>
            <w:tcW w:w="1161" w:type="dxa"/>
            <w:tcBorders>
              <w:top w:val="single" w:sz="6" w:space="0" w:color="auto"/>
              <w:left w:val="single" w:sz="6" w:space="0" w:color="auto"/>
              <w:bottom w:val="single" w:sz="6" w:space="0" w:color="auto"/>
              <w:right w:val="single" w:sz="6" w:space="0" w:color="auto"/>
            </w:tcBorders>
          </w:tcPr>
          <w:p w14:paraId="3CF9CD84" w14:textId="77777777" w:rsidR="00000000" w:rsidRDefault="00311493">
            <w:pPr>
              <w:rPr>
                <w:sz w:val="20"/>
                <w:szCs w:val="20"/>
              </w:rPr>
            </w:pPr>
          </w:p>
        </w:tc>
      </w:tr>
      <w:tr w:rsidR="00000000" w14:paraId="7887E80A"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0A0E15F6" w14:textId="77777777" w:rsidR="00000000" w:rsidRDefault="00311493">
            <w:pPr>
              <w:rPr>
                <w:sz w:val="20"/>
                <w:szCs w:val="20"/>
              </w:rPr>
            </w:pPr>
            <w:r>
              <w:rPr>
                <w:sz w:val="20"/>
                <w:szCs w:val="20"/>
              </w:rPr>
              <w:t>10</w:t>
            </w:r>
          </w:p>
        </w:tc>
        <w:tc>
          <w:tcPr>
            <w:tcW w:w="3852" w:type="dxa"/>
            <w:tcBorders>
              <w:top w:val="single" w:sz="6" w:space="0" w:color="auto"/>
              <w:left w:val="single" w:sz="6" w:space="0" w:color="auto"/>
              <w:bottom w:val="single" w:sz="6" w:space="0" w:color="auto"/>
              <w:right w:val="single" w:sz="6" w:space="0" w:color="auto"/>
            </w:tcBorders>
          </w:tcPr>
          <w:p w14:paraId="596D31D7" w14:textId="77777777" w:rsidR="00000000" w:rsidRDefault="00311493">
            <w:pPr>
              <w:rPr>
                <w:sz w:val="20"/>
                <w:szCs w:val="20"/>
              </w:rPr>
            </w:pPr>
            <w:r>
              <w:rPr>
                <w:sz w:val="20"/>
                <w:szCs w:val="20"/>
              </w:rPr>
              <w:t>Стрічка клейова</w:t>
            </w:r>
          </w:p>
        </w:tc>
        <w:tc>
          <w:tcPr>
            <w:tcW w:w="1805" w:type="dxa"/>
            <w:tcBorders>
              <w:top w:val="single" w:sz="6" w:space="0" w:color="auto"/>
              <w:left w:val="single" w:sz="6" w:space="0" w:color="auto"/>
              <w:bottom w:val="single" w:sz="6" w:space="0" w:color="auto"/>
              <w:right w:val="single" w:sz="6" w:space="0" w:color="auto"/>
            </w:tcBorders>
          </w:tcPr>
          <w:p w14:paraId="4D1DFD24"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12852778"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1947F4D2" w14:textId="77777777" w:rsidR="00000000" w:rsidRDefault="00311493">
            <w:pPr>
              <w:rPr>
                <w:sz w:val="20"/>
                <w:szCs w:val="20"/>
              </w:rPr>
            </w:pPr>
          </w:p>
        </w:tc>
      </w:tr>
      <w:tr w:rsidR="00000000" w14:paraId="3E3E732B"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10DDB9FA" w14:textId="77777777" w:rsidR="00000000" w:rsidRDefault="00311493">
            <w:pPr>
              <w:rPr>
                <w:sz w:val="20"/>
                <w:szCs w:val="20"/>
              </w:rPr>
            </w:pPr>
          </w:p>
        </w:tc>
        <w:tc>
          <w:tcPr>
            <w:tcW w:w="3852" w:type="dxa"/>
            <w:tcBorders>
              <w:top w:val="single" w:sz="6" w:space="0" w:color="auto"/>
              <w:left w:val="single" w:sz="6" w:space="0" w:color="auto"/>
              <w:bottom w:val="single" w:sz="6" w:space="0" w:color="auto"/>
              <w:right w:val="single" w:sz="6" w:space="0" w:color="auto"/>
            </w:tcBorders>
          </w:tcPr>
          <w:p w14:paraId="2534667E" w14:textId="77777777" w:rsidR="00000000" w:rsidRDefault="00311493">
            <w:pPr>
              <w:rPr>
                <w:sz w:val="20"/>
                <w:szCs w:val="20"/>
              </w:rPr>
            </w:pPr>
            <w:r>
              <w:rPr>
                <w:sz w:val="20"/>
                <w:szCs w:val="20"/>
              </w:rPr>
              <w:t>кількість на ящик</w:t>
            </w:r>
          </w:p>
        </w:tc>
        <w:tc>
          <w:tcPr>
            <w:tcW w:w="1805" w:type="dxa"/>
            <w:tcBorders>
              <w:top w:val="single" w:sz="6" w:space="0" w:color="auto"/>
              <w:left w:val="single" w:sz="6" w:space="0" w:color="auto"/>
              <w:bottom w:val="single" w:sz="6" w:space="0" w:color="auto"/>
              <w:right w:val="single" w:sz="6" w:space="0" w:color="auto"/>
            </w:tcBorders>
          </w:tcPr>
          <w:p w14:paraId="664CABDD" w14:textId="77777777" w:rsidR="00000000" w:rsidRDefault="00311493">
            <w:pPr>
              <w:rPr>
                <w:sz w:val="20"/>
                <w:szCs w:val="20"/>
              </w:rPr>
            </w:pPr>
            <w:r>
              <w:rPr>
                <w:sz w:val="20"/>
                <w:szCs w:val="20"/>
              </w:rPr>
              <w:t>м</w:t>
            </w:r>
          </w:p>
        </w:tc>
        <w:tc>
          <w:tcPr>
            <w:tcW w:w="1650" w:type="dxa"/>
            <w:tcBorders>
              <w:top w:val="single" w:sz="6" w:space="0" w:color="auto"/>
              <w:left w:val="single" w:sz="6" w:space="0" w:color="auto"/>
              <w:bottom w:val="single" w:sz="6" w:space="0" w:color="auto"/>
              <w:right w:val="single" w:sz="6" w:space="0" w:color="auto"/>
            </w:tcBorders>
          </w:tcPr>
          <w:p w14:paraId="266A310D" w14:textId="77777777" w:rsidR="00000000" w:rsidRDefault="00311493">
            <w:pPr>
              <w:rPr>
                <w:sz w:val="20"/>
                <w:szCs w:val="20"/>
              </w:rPr>
            </w:pPr>
            <w:r>
              <w:rPr>
                <w:sz w:val="20"/>
                <w:szCs w:val="20"/>
              </w:rPr>
              <w:t>1, 0</w:t>
            </w:r>
          </w:p>
        </w:tc>
        <w:tc>
          <w:tcPr>
            <w:tcW w:w="1161" w:type="dxa"/>
            <w:tcBorders>
              <w:top w:val="single" w:sz="6" w:space="0" w:color="auto"/>
              <w:left w:val="single" w:sz="6" w:space="0" w:color="auto"/>
              <w:bottom w:val="single" w:sz="6" w:space="0" w:color="auto"/>
              <w:right w:val="single" w:sz="6" w:space="0" w:color="auto"/>
            </w:tcBorders>
          </w:tcPr>
          <w:p w14:paraId="52E88B8D" w14:textId="77777777" w:rsidR="00000000" w:rsidRDefault="00311493">
            <w:pPr>
              <w:rPr>
                <w:sz w:val="20"/>
                <w:szCs w:val="20"/>
              </w:rPr>
            </w:pPr>
          </w:p>
        </w:tc>
      </w:tr>
      <w:tr w:rsidR="00000000" w14:paraId="754135DF"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7CD51561" w14:textId="77777777" w:rsidR="00000000" w:rsidRDefault="00311493">
            <w:pPr>
              <w:rPr>
                <w:sz w:val="20"/>
                <w:szCs w:val="20"/>
              </w:rPr>
            </w:pPr>
            <w:r>
              <w:rPr>
                <w:sz w:val="20"/>
                <w:szCs w:val="20"/>
              </w:rPr>
              <w:t>11</w:t>
            </w:r>
          </w:p>
        </w:tc>
        <w:tc>
          <w:tcPr>
            <w:tcW w:w="3852" w:type="dxa"/>
            <w:tcBorders>
              <w:top w:val="single" w:sz="6" w:space="0" w:color="auto"/>
              <w:left w:val="single" w:sz="6" w:space="0" w:color="auto"/>
              <w:bottom w:val="single" w:sz="6" w:space="0" w:color="auto"/>
              <w:right w:val="single" w:sz="6" w:space="0" w:color="auto"/>
            </w:tcBorders>
          </w:tcPr>
          <w:p w14:paraId="15A22580" w14:textId="77777777" w:rsidR="00000000" w:rsidRDefault="00311493">
            <w:pPr>
              <w:rPr>
                <w:sz w:val="20"/>
                <w:szCs w:val="20"/>
              </w:rPr>
            </w:pPr>
            <w:r>
              <w:rPr>
                <w:sz w:val="20"/>
                <w:szCs w:val="20"/>
              </w:rPr>
              <w:t>Запакована продукція</w:t>
            </w:r>
          </w:p>
        </w:tc>
        <w:tc>
          <w:tcPr>
            <w:tcW w:w="1805" w:type="dxa"/>
            <w:tcBorders>
              <w:top w:val="single" w:sz="6" w:space="0" w:color="auto"/>
              <w:left w:val="single" w:sz="6" w:space="0" w:color="auto"/>
              <w:bottom w:val="single" w:sz="6" w:space="0" w:color="auto"/>
              <w:right w:val="single" w:sz="6" w:space="0" w:color="auto"/>
            </w:tcBorders>
          </w:tcPr>
          <w:p w14:paraId="08854B56"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7CA7DFAE" w14:textId="77777777" w:rsidR="00000000" w:rsidRDefault="00311493">
            <w:pPr>
              <w:rPr>
                <w:sz w:val="20"/>
                <w:szCs w:val="20"/>
              </w:rPr>
            </w:pPr>
          </w:p>
        </w:tc>
        <w:tc>
          <w:tcPr>
            <w:tcW w:w="1161" w:type="dxa"/>
            <w:tcBorders>
              <w:top w:val="single" w:sz="6" w:space="0" w:color="auto"/>
              <w:left w:val="single" w:sz="6" w:space="0" w:color="auto"/>
              <w:bottom w:val="single" w:sz="6" w:space="0" w:color="auto"/>
              <w:right w:val="single" w:sz="6" w:space="0" w:color="auto"/>
            </w:tcBorders>
          </w:tcPr>
          <w:p w14:paraId="4F3D1451" w14:textId="77777777" w:rsidR="00000000" w:rsidRDefault="00311493">
            <w:pPr>
              <w:rPr>
                <w:sz w:val="20"/>
                <w:szCs w:val="20"/>
              </w:rPr>
            </w:pPr>
          </w:p>
        </w:tc>
      </w:tr>
      <w:tr w:rsidR="00000000" w14:paraId="357D3F26"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61BCB308" w14:textId="77777777" w:rsidR="00000000" w:rsidRDefault="00311493">
            <w:pPr>
              <w:rPr>
                <w:sz w:val="20"/>
                <w:szCs w:val="20"/>
              </w:rPr>
            </w:pPr>
            <w:r>
              <w:rPr>
                <w:sz w:val="20"/>
                <w:szCs w:val="20"/>
              </w:rPr>
              <w:t>12</w:t>
            </w:r>
          </w:p>
        </w:tc>
        <w:tc>
          <w:tcPr>
            <w:tcW w:w="3852" w:type="dxa"/>
            <w:tcBorders>
              <w:top w:val="single" w:sz="6" w:space="0" w:color="auto"/>
              <w:left w:val="single" w:sz="6" w:space="0" w:color="auto"/>
              <w:bottom w:val="single" w:sz="6" w:space="0" w:color="auto"/>
              <w:right w:val="single" w:sz="6" w:space="0" w:color="auto"/>
            </w:tcBorders>
          </w:tcPr>
          <w:p w14:paraId="1F2D2009" w14:textId="77777777" w:rsidR="00000000" w:rsidRDefault="00311493">
            <w:pPr>
              <w:rPr>
                <w:sz w:val="20"/>
                <w:szCs w:val="20"/>
              </w:rPr>
            </w:pPr>
            <w:r>
              <w:rPr>
                <w:sz w:val="20"/>
                <w:szCs w:val="20"/>
              </w:rPr>
              <w:t>Втрати в процесі фасування та пакув</w:t>
            </w:r>
          </w:p>
        </w:tc>
        <w:tc>
          <w:tcPr>
            <w:tcW w:w="1805" w:type="dxa"/>
            <w:tcBorders>
              <w:top w:val="single" w:sz="6" w:space="0" w:color="auto"/>
              <w:left w:val="single" w:sz="6" w:space="0" w:color="auto"/>
              <w:bottom w:val="single" w:sz="6" w:space="0" w:color="auto"/>
              <w:right w:val="single" w:sz="6" w:space="0" w:color="auto"/>
            </w:tcBorders>
          </w:tcPr>
          <w:p w14:paraId="2132C2DA"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3369E6E9" w14:textId="77777777" w:rsidR="00000000" w:rsidRDefault="00311493">
            <w:pPr>
              <w:rPr>
                <w:sz w:val="20"/>
                <w:szCs w:val="20"/>
              </w:rPr>
            </w:pPr>
            <w:r>
              <w:rPr>
                <w:sz w:val="20"/>
                <w:szCs w:val="20"/>
              </w:rPr>
              <w:t>0, 50%</w:t>
            </w:r>
          </w:p>
        </w:tc>
        <w:tc>
          <w:tcPr>
            <w:tcW w:w="1161" w:type="dxa"/>
            <w:tcBorders>
              <w:top w:val="single" w:sz="6" w:space="0" w:color="auto"/>
              <w:left w:val="single" w:sz="6" w:space="0" w:color="auto"/>
              <w:bottom w:val="single" w:sz="6" w:space="0" w:color="auto"/>
              <w:right w:val="single" w:sz="6" w:space="0" w:color="auto"/>
            </w:tcBorders>
          </w:tcPr>
          <w:p w14:paraId="00CC3797" w14:textId="77777777" w:rsidR="00000000" w:rsidRDefault="00311493">
            <w:pPr>
              <w:rPr>
                <w:sz w:val="20"/>
                <w:szCs w:val="20"/>
              </w:rPr>
            </w:pPr>
            <w:r>
              <w:rPr>
                <w:sz w:val="20"/>
                <w:szCs w:val="20"/>
              </w:rPr>
              <w:t>від п11</w:t>
            </w:r>
          </w:p>
        </w:tc>
      </w:tr>
      <w:tr w:rsidR="00000000" w14:paraId="454C6DA4" w14:textId="77777777">
        <w:tblPrEx>
          <w:tblCellMar>
            <w:top w:w="0" w:type="dxa"/>
            <w:bottom w:w="0" w:type="dxa"/>
          </w:tblCellMar>
        </w:tblPrEx>
        <w:tc>
          <w:tcPr>
            <w:tcW w:w="773" w:type="dxa"/>
            <w:tcBorders>
              <w:top w:val="single" w:sz="6" w:space="0" w:color="auto"/>
              <w:left w:val="single" w:sz="6" w:space="0" w:color="auto"/>
              <w:bottom w:val="single" w:sz="6" w:space="0" w:color="auto"/>
              <w:right w:val="single" w:sz="6" w:space="0" w:color="auto"/>
            </w:tcBorders>
          </w:tcPr>
          <w:p w14:paraId="20EC5D7D" w14:textId="77777777" w:rsidR="00000000" w:rsidRDefault="00311493">
            <w:pPr>
              <w:rPr>
                <w:sz w:val="20"/>
                <w:szCs w:val="20"/>
              </w:rPr>
            </w:pPr>
            <w:r>
              <w:rPr>
                <w:sz w:val="20"/>
                <w:szCs w:val="20"/>
              </w:rPr>
              <w:t>13</w:t>
            </w:r>
          </w:p>
        </w:tc>
        <w:tc>
          <w:tcPr>
            <w:tcW w:w="3852" w:type="dxa"/>
            <w:tcBorders>
              <w:top w:val="single" w:sz="6" w:space="0" w:color="auto"/>
              <w:left w:val="single" w:sz="6" w:space="0" w:color="auto"/>
              <w:bottom w:val="single" w:sz="6" w:space="0" w:color="auto"/>
              <w:right w:val="single" w:sz="6" w:space="0" w:color="auto"/>
            </w:tcBorders>
          </w:tcPr>
          <w:p w14:paraId="26CB4AB2" w14:textId="77777777" w:rsidR="00000000" w:rsidRDefault="00311493">
            <w:pPr>
              <w:rPr>
                <w:sz w:val="20"/>
                <w:szCs w:val="20"/>
              </w:rPr>
            </w:pPr>
            <w:r>
              <w:rPr>
                <w:sz w:val="20"/>
                <w:szCs w:val="20"/>
              </w:rPr>
              <w:t>Продукція на склад</w:t>
            </w:r>
          </w:p>
        </w:tc>
        <w:tc>
          <w:tcPr>
            <w:tcW w:w="1805" w:type="dxa"/>
            <w:tcBorders>
              <w:top w:val="single" w:sz="6" w:space="0" w:color="auto"/>
              <w:left w:val="single" w:sz="6" w:space="0" w:color="auto"/>
              <w:bottom w:val="single" w:sz="6" w:space="0" w:color="auto"/>
              <w:right w:val="single" w:sz="6" w:space="0" w:color="auto"/>
            </w:tcBorders>
          </w:tcPr>
          <w:p w14:paraId="5FFD50AD" w14:textId="77777777" w:rsidR="00000000" w:rsidRDefault="00311493">
            <w:pPr>
              <w:rPr>
                <w:sz w:val="20"/>
                <w:szCs w:val="20"/>
              </w:rPr>
            </w:pPr>
          </w:p>
        </w:tc>
        <w:tc>
          <w:tcPr>
            <w:tcW w:w="1650" w:type="dxa"/>
            <w:tcBorders>
              <w:top w:val="single" w:sz="6" w:space="0" w:color="auto"/>
              <w:left w:val="single" w:sz="6" w:space="0" w:color="auto"/>
              <w:bottom w:val="single" w:sz="6" w:space="0" w:color="auto"/>
              <w:right w:val="single" w:sz="6" w:space="0" w:color="auto"/>
            </w:tcBorders>
          </w:tcPr>
          <w:p w14:paraId="140CD7AA" w14:textId="77777777" w:rsidR="00000000" w:rsidRDefault="00311493">
            <w:pPr>
              <w:rPr>
                <w:sz w:val="20"/>
                <w:szCs w:val="20"/>
              </w:rPr>
            </w:pPr>
            <w:r>
              <w:rPr>
                <w:sz w:val="20"/>
                <w:szCs w:val="20"/>
              </w:rPr>
              <w:t>99, 95%</w:t>
            </w:r>
          </w:p>
        </w:tc>
        <w:tc>
          <w:tcPr>
            <w:tcW w:w="1161" w:type="dxa"/>
            <w:tcBorders>
              <w:top w:val="single" w:sz="6" w:space="0" w:color="auto"/>
              <w:left w:val="single" w:sz="6" w:space="0" w:color="auto"/>
              <w:bottom w:val="single" w:sz="6" w:space="0" w:color="auto"/>
              <w:right w:val="single" w:sz="6" w:space="0" w:color="auto"/>
            </w:tcBorders>
          </w:tcPr>
          <w:p w14:paraId="4BBA4DED" w14:textId="77777777" w:rsidR="00000000" w:rsidRDefault="00311493">
            <w:pPr>
              <w:rPr>
                <w:sz w:val="20"/>
                <w:szCs w:val="20"/>
              </w:rPr>
            </w:pPr>
            <w:r>
              <w:rPr>
                <w:sz w:val="20"/>
                <w:szCs w:val="20"/>
              </w:rPr>
              <w:t>від п11</w:t>
            </w:r>
          </w:p>
        </w:tc>
      </w:tr>
    </w:tbl>
    <w:p w14:paraId="2016FFAD" w14:textId="77777777" w:rsidR="00000000" w:rsidRDefault="00311493">
      <w:pPr>
        <w:spacing w:line="360" w:lineRule="auto"/>
        <w:ind w:firstLine="709"/>
        <w:jc w:val="both"/>
        <w:rPr>
          <w:sz w:val="28"/>
          <w:szCs w:val="28"/>
          <w:lang w:val="uk-UA"/>
        </w:rPr>
      </w:pPr>
    </w:p>
    <w:p w14:paraId="2D5B542F" w14:textId="77777777" w:rsidR="00000000" w:rsidRDefault="00311493">
      <w:pPr>
        <w:spacing w:line="360" w:lineRule="auto"/>
        <w:ind w:firstLine="709"/>
        <w:jc w:val="both"/>
        <w:rPr>
          <w:sz w:val="28"/>
          <w:szCs w:val="28"/>
          <w:lang w:val="uk-UA"/>
        </w:rPr>
      </w:pPr>
      <w:r>
        <w:rPr>
          <w:sz w:val="28"/>
          <w:szCs w:val="28"/>
          <w:lang w:val="uk-UA"/>
        </w:rPr>
        <w:t>Таблиця 2.7 - Розрахунок матеріального балансу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5"/>
        <w:gridCol w:w="1417"/>
        <w:gridCol w:w="29"/>
        <w:gridCol w:w="964"/>
        <w:gridCol w:w="20"/>
        <w:gridCol w:w="983"/>
        <w:gridCol w:w="1123"/>
        <w:gridCol w:w="11"/>
        <w:gridCol w:w="992"/>
        <w:gridCol w:w="981"/>
        <w:gridCol w:w="44"/>
      </w:tblGrid>
      <w:tr w:rsidR="00000000" w14:paraId="53BF1C22"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3B95BBA" w14:textId="77777777" w:rsidR="00000000" w:rsidRDefault="00311493">
            <w:pPr>
              <w:rPr>
                <w:sz w:val="20"/>
                <w:szCs w:val="20"/>
              </w:rPr>
            </w:pPr>
            <w:r>
              <w:rPr>
                <w:sz w:val="20"/>
                <w:szCs w:val="20"/>
              </w:rPr>
              <w:t>Речовина</w:t>
            </w:r>
          </w:p>
        </w:tc>
        <w:tc>
          <w:tcPr>
            <w:tcW w:w="1446" w:type="dxa"/>
            <w:gridSpan w:val="2"/>
            <w:tcBorders>
              <w:top w:val="single" w:sz="6" w:space="0" w:color="auto"/>
              <w:left w:val="single" w:sz="6" w:space="0" w:color="auto"/>
              <w:bottom w:val="single" w:sz="6" w:space="0" w:color="auto"/>
              <w:right w:val="single" w:sz="6" w:space="0" w:color="auto"/>
            </w:tcBorders>
          </w:tcPr>
          <w:p w14:paraId="1900C172" w14:textId="77777777" w:rsidR="00000000" w:rsidRDefault="00311493">
            <w:pPr>
              <w:rPr>
                <w:sz w:val="20"/>
                <w:szCs w:val="20"/>
              </w:rPr>
            </w:pPr>
            <w:r>
              <w:rPr>
                <w:sz w:val="20"/>
                <w:szCs w:val="20"/>
              </w:rPr>
              <w:t>Од.вим</w:t>
            </w:r>
          </w:p>
        </w:tc>
        <w:tc>
          <w:tcPr>
            <w:tcW w:w="984" w:type="dxa"/>
            <w:gridSpan w:val="2"/>
            <w:tcBorders>
              <w:top w:val="single" w:sz="6" w:space="0" w:color="auto"/>
              <w:left w:val="single" w:sz="6" w:space="0" w:color="auto"/>
              <w:bottom w:val="single" w:sz="6" w:space="0" w:color="auto"/>
              <w:right w:val="single" w:sz="6" w:space="0" w:color="auto"/>
            </w:tcBorders>
          </w:tcPr>
          <w:p w14:paraId="4D09E1D8" w14:textId="77777777" w:rsidR="00000000" w:rsidRDefault="00311493">
            <w:pPr>
              <w:rPr>
                <w:sz w:val="20"/>
                <w:szCs w:val="20"/>
              </w:rPr>
            </w:pPr>
            <w:r>
              <w:rPr>
                <w:sz w:val="20"/>
                <w:szCs w:val="20"/>
              </w:rPr>
              <w:t>1</w:t>
            </w:r>
          </w:p>
        </w:tc>
        <w:tc>
          <w:tcPr>
            <w:tcW w:w="983" w:type="dxa"/>
            <w:tcBorders>
              <w:top w:val="single" w:sz="6" w:space="0" w:color="auto"/>
              <w:left w:val="single" w:sz="6" w:space="0" w:color="auto"/>
              <w:bottom w:val="single" w:sz="6" w:space="0" w:color="auto"/>
              <w:right w:val="single" w:sz="6" w:space="0" w:color="auto"/>
            </w:tcBorders>
          </w:tcPr>
          <w:p w14:paraId="0F29F47D" w14:textId="77777777" w:rsidR="00000000" w:rsidRDefault="00311493">
            <w:pPr>
              <w:rPr>
                <w:sz w:val="20"/>
                <w:szCs w:val="20"/>
              </w:rPr>
            </w:pPr>
            <w:r>
              <w:rPr>
                <w:sz w:val="20"/>
                <w:szCs w:val="20"/>
              </w:rPr>
              <w:t>2</w:t>
            </w:r>
          </w:p>
        </w:tc>
        <w:tc>
          <w:tcPr>
            <w:tcW w:w="1134" w:type="dxa"/>
            <w:gridSpan w:val="2"/>
            <w:tcBorders>
              <w:top w:val="single" w:sz="6" w:space="0" w:color="auto"/>
              <w:left w:val="single" w:sz="6" w:space="0" w:color="auto"/>
              <w:bottom w:val="single" w:sz="6" w:space="0" w:color="auto"/>
              <w:right w:val="single" w:sz="6" w:space="0" w:color="auto"/>
            </w:tcBorders>
          </w:tcPr>
          <w:p w14:paraId="57950ACB" w14:textId="77777777" w:rsidR="00000000" w:rsidRDefault="00311493">
            <w:pPr>
              <w:rPr>
                <w:sz w:val="20"/>
                <w:szCs w:val="20"/>
              </w:rPr>
            </w:pPr>
            <w:r>
              <w:rPr>
                <w:sz w:val="20"/>
                <w:szCs w:val="20"/>
              </w:rPr>
              <w:t>3</w:t>
            </w:r>
          </w:p>
        </w:tc>
        <w:tc>
          <w:tcPr>
            <w:tcW w:w="992" w:type="dxa"/>
            <w:tcBorders>
              <w:top w:val="single" w:sz="6" w:space="0" w:color="auto"/>
              <w:left w:val="single" w:sz="6" w:space="0" w:color="auto"/>
              <w:bottom w:val="single" w:sz="6" w:space="0" w:color="auto"/>
              <w:right w:val="single" w:sz="6" w:space="0" w:color="auto"/>
            </w:tcBorders>
          </w:tcPr>
          <w:p w14:paraId="0BCBEE1B" w14:textId="77777777" w:rsidR="00000000" w:rsidRDefault="00311493">
            <w:pPr>
              <w:rPr>
                <w:sz w:val="20"/>
                <w:szCs w:val="20"/>
              </w:rPr>
            </w:pPr>
            <w:r>
              <w:rPr>
                <w:sz w:val="20"/>
                <w:szCs w:val="20"/>
              </w:rPr>
              <w:t>4</w:t>
            </w:r>
          </w:p>
        </w:tc>
        <w:tc>
          <w:tcPr>
            <w:tcW w:w="1025" w:type="dxa"/>
            <w:gridSpan w:val="2"/>
            <w:tcBorders>
              <w:top w:val="single" w:sz="6" w:space="0" w:color="auto"/>
              <w:left w:val="single" w:sz="6" w:space="0" w:color="auto"/>
              <w:bottom w:val="single" w:sz="6" w:space="0" w:color="auto"/>
              <w:right w:val="single" w:sz="6" w:space="0" w:color="auto"/>
            </w:tcBorders>
          </w:tcPr>
          <w:p w14:paraId="297A4BEA" w14:textId="77777777" w:rsidR="00000000" w:rsidRDefault="00311493">
            <w:pPr>
              <w:rPr>
                <w:sz w:val="20"/>
                <w:szCs w:val="20"/>
              </w:rPr>
            </w:pPr>
            <w:r>
              <w:rPr>
                <w:sz w:val="20"/>
                <w:szCs w:val="20"/>
              </w:rPr>
              <w:t>5</w:t>
            </w:r>
          </w:p>
        </w:tc>
      </w:tr>
      <w:tr w:rsidR="00000000" w14:paraId="4D9BE8E5"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5A7332B" w14:textId="77777777" w:rsidR="00000000" w:rsidRDefault="00311493">
            <w:pPr>
              <w:rPr>
                <w:sz w:val="20"/>
                <w:szCs w:val="20"/>
              </w:rPr>
            </w:pPr>
            <w:r>
              <w:rPr>
                <w:sz w:val="20"/>
                <w:szCs w:val="20"/>
              </w:rPr>
              <w:t>Парацетамол</w:t>
            </w:r>
          </w:p>
        </w:tc>
        <w:tc>
          <w:tcPr>
            <w:tcW w:w="1446" w:type="dxa"/>
            <w:gridSpan w:val="2"/>
            <w:tcBorders>
              <w:top w:val="single" w:sz="6" w:space="0" w:color="auto"/>
              <w:left w:val="single" w:sz="6" w:space="0" w:color="auto"/>
              <w:bottom w:val="single" w:sz="6" w:space="0" w:color="auto"/>
              <w:right w:val="single" w:sz="6" w:space="0" w:color="auto"/>
            </w:tcBorders>
          </w:tcPr>
          <w:p w14:paraId="5A62EB43"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1FE83FBC" w14:textId="77777777" w:rsidR="00000000" w:rsidRDefault="00311493">
            <w:pPr>
              <w:rPr>
                <w:sz w:val="20"/>
                <w:szCs w:val="20"/>
              </w:rPr>
            </w:pPr>
            <w:r>
              <w:rPr>
                <w:sz w:val="20"/>
                <w:szCs w:val="20"/>
              </w:rPr>
              <w:t>312, 84</w:t>
            </w:r>
          </w:p>
        </w:tc>
        <w:tc>
          <w:tcPr>
            <w:tcW w:w="983" w:type="dxa"/>
            <w:tcBorders>
              <w:top w:val="single" w:sz="6" w:space="0" w:color="auto"/>
              <w:left w:val="single" w:sz="6" w:space="0" w:color="auto"/>
              <w:bottom w:val="single" w:sz="6" w:space="0" w:color="auto"/>
              <w:right w:val="single" w:sz="6" w:space="0" w:color="auto"/>
            </w:tcBorders>
          </w:tcPr>
          <w:p w14:paraId="2BE1D355" w14:textId="77777777" w:rsidR="00000000" w:rsidRDefault="00311493">
            <w:pPr>
              <w:rPr>
                <w:sz w:val="20"/>
                <w:szCs w:val="20"/>
              </w:rPr>
            </w:pPr>
            <w:r>
              <w:rPr>
                <w:sz w:val="20"/>
                <w:szCs w:val="20"/>
              </w:rPr>
              <w:t>0, 47</w:t>
            </w:r>
          </w:p>
        </w:tc>
        <w:tc>
          <w:tcPr>
            <w:tcW w:w="1134" w:type="dxa"/>
            <w:gridSpan w:val="2"/>
            <w:tcBorders>
              <w:top w:val="single" w:sz="6" w:space="0" w:color="auto"/>
              <w:left w:val="single" w:sz="6" w:space="0" w:color="auto"/>
              <w:bottom w:val="single" w:sz="6" w:space="0" w:color="auto"/>
              <w:right w:val="single" w:sz="6" w:space="0" w:color="auto"/>
            </w:tcBorders>
          </w:tcPr>
          <w:p w14:paraId="11753B06" w14:textId="77777777" w:rsidR="00000000" w:rsidRDefault="00311493">
            <w:pPr>
              <w:rPr>
                <w:sz w:val="20"/>
                <w:szCs w:val="20"/>
              </w:rPr>
            </w:pPr>
            <w:r>
              <w:rPr>
                <w:sz w:val="20"/>
                <w:szCs w:val="20"/>
              </w:rPr>
              <w:t>312, 37</w:t>
            </w:r>
          </w:p>
        </w:tc>
        <w:tc>
          <w:tcPr>
            <w:tcW w:w="992" w:type="dxa"/>
            <w:tcBorders>
              <w:top w:val="single" w:sz="6" w:space="0" w:color="auto"/>
              <w:left w:val="single" w:sz="6" w:space="0" w:color="auto"/>
              <w:bottom w:val="single" w:sz="6" w:space="0" w:color="auto"/>
              <w:right w:val="single" w:sz="6" w:space="0" w:color="auto"/>
            </w:tcBorders>
          </w:tcPr>
          <w:p w14:paraId="5966122C" w14:textId="77777777" w:rsidR="00000000" w:rsidRDefault="00311493">
            <w:pPr>
              <w:rPr>
                <w:sz w:val="20"/>
                <w:szCs w:val="20"/>
              </w:rPr>
            </w:pPr>
            <w:r>
              <w:rPr>
                <w:sz w:val="20"/>
                <w:szCs w:val="20"/>
              </w:rPr>
              <w:t>1, 56</w:t>
            </w:r>
          </w:p>
        </w:tc>
        <w:tc>
          <w:tcPr>
            <w:tcW w:w="1025" w:type="dxa"/>
            <w:gridSpan w:val="2"/>
            <w:tcBorders>
              <w:top w:val="single" w:sz="6" w:space="0" w:color="auto"/>
              <w:left w:val="single" w:sz="6" w:space="0" w:color="auto"/>
              <w:bottom w:val="single" w:sz="6" w:space="0" w:color="auto"/>
              <w:right w:val="single" w:sz="6" w:space="0" w:color="auto"/>
            </w:tcBorders>
          </w:tcPr>
          <w:p w14:paraId="3BD3F647" w14:textId="77777777" w:rsidR="00000000" w:rsidRDefault="00311493">
            <w:pPr>
              <w:rPr>
                <w:sz w:val="20"/>
                <w:szCs w:val="20"/>
              </w:rPr>
            </w:pPr>
            <w:r>
              <w:rPr>
                <w:sz w:val="20"/>
                <w:szCs w:val="20"/>
              </w:rPr>
              <w:t>310, 81</w:t>
            </w:r>
          </w:p>
        </w:tc>
      </w:tr>
      <w:tr w:rsidR="00000000" w14:paraId="20BA08CD"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14270A1"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1CE7CFB8"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041889CF" w14:textId="77777777" w:rsidR="00000000" w:rsidRDefault="00311493">
            <w:pPr>
              <w:rPr>
                <w:sz w:val="20"/>
                <w:szCs w:val="20"/>
              </w:rPr>
            </w:pPr>
            <w:r>
              <w:rPr>
                <w:sz w:val="20"/>
                <w:szCs w:val="20"/>
              </w:rPr>
              <w:t>90, 00%</w:t>
            </w:r>
          </w:p>
        </w:tc>
        <w:tc>
          <w:tcPr>
            <w:tcW w:w="983" w:type="dxa"/>
            <w:tcBorders>
              <w:top w:val="single" w:sz="6" w:space="0" w:color="auto"/>
              <w:left w:val="single" w:sz="6" w:space="0" w:color="auto"/>
              <w:bottom w:val="single" w:sz="6" w:space="0" w:color="auto"/>
              <w:right w:val="single" w:sz="6" w:space="0" w:color="auto"/>
            </w:tcBorders>
          </w:tcPr>
          <w:p w14:paraId="3C6B7402" w14:textId="77777777" w:rsidR="00000000" w:rsidRDefault="00311493">
            <w:pPr>
              <w:rPr>
                <w:sz w:val="20"/>
                <w:szCs w:val="20"/>
              </w:rPr>
            </w:pPr>
            <w:r>
              <w:rPr>
                <w:sz w:val="20"/>
                <w:szCs w:val="20"/>
              </w:rPr>
              <w:t>90, 00%</w:t>
            </w:r>
          </w:p>
        </w:tc>
        <w:tc>
          <w:tcPr>
            <w:tcW w:w="1134" w:type="dxa"/>
            <w:gridSpan w:val="2"/>
            <w:tcBorders>
              <w:top w:val="single" w:sz="6" w:space="0" w:color="auto"/>
              <w:left w:val="single" w:sz="6" w:space="0" w:color="auto"/>
              <w:bottom w:val="single" w:sz="6" w:space="0" w:color="auto"/>
              <w:right w:val="single" w:sz="6" w:space="0" w:color="auto"/>
            </w:tcBorders>
          </w:tcPr>
          <w:p w14:paraId="014E5835" w14:textId="77777777" w:rsidR="00000000" w:rsidRDefault="00311493">
            <w:pPr>
              <w:rPr>
                <w:sz w:val="20"/>
                <w:szCs w:val="20"/>
              </w:rPr>
            </w:pPr>
            <w:r>
              <w:rPr>
                <w:sz w:val="20"/>
                <w:szCs w:val="20"/>
              </w:rPr>
              <w:t>90, 00%</w:t>
            </w:r>
          </w:p>
        </w:tc>
        <w:tc>
          <w:tcPr>
            <w:tcW w:w="992" w:type="dxa"/>
            <w:tcBorders>
              <w:top w:val="single" w:sz="6" w:space="0" w:color="auto"/>
              <w:left w:val="single" w:sz="6" w:space="0" w:color="auto"/>
              <w:bottom w:val="single" w:sz="6" w:space="0" w:color="auto"/>
              <w:right w:val="single" w:sz="6" w:space="0" w:color="auto"/>
            </w:tcBorders>
          </w:tcPr>
          <w:p w14:paraId="359A96D0" w14:textId="77777777" w:rsidR="00000000" w:rsidRDefault="00311493">
            <w:pPr>
              <w:rPr>
                <w:sz w:val="20"/>
                <w:szCs w:val="20"/>
              </w:rPr>
            </w:pPr>
            <w:r>
              <w:rPr>
                <w:sz w:val="20"/>
                <w:szCs w:val="20"/>
              </w:rPr>
              <w:t>90, 00%</w:t>
            </w:r>
          </w:p>
        </w:tc>
        <w:tc>
          <w:tcPr>
            <w:tcW w:w="1025" w:type="dxa"/>
            <w:gridSpan w:val="2"/>
            <w:tcBorders>
              <w:top w:val="single" w:sz="6" w:space="0" w:color="auto"/>
              <w:left w:val="single" w:sz="6" w:space="0" w:color="auto"/>
              <w:bottom w:val="single" w:sz="6" w:space="0" w:color="auto"/>
              <w:right w:val="single" w:sz="6" w:space="0" w:color="auto"/>
            </w:tcBorders>
          </w:tcPr>
          <w:p w14:paraId="06986DD4" w14:textId="77777777" w:rsidR="00000000" w:rsidRDefault="00311493">
            <w:pPr>
              <w:rPr>
                <w:sz w:val="20"/>
                <w:szCs w:val="20"/>
              </w:rPr>
            </w:pPr>
            <w:r>
              <w:rPr>
                <w:sz w:val="20"/>
                <w:szCs w:val="20"/>
              </w:rPr>
              <w:t>90, 00%</w:t>
            </w:r>
          </w:p>
        </w:tc>
      </w:tr>
      <w:tr w:rsidR="00000000" w14:paraId="2B14C7E7"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BF06F73" w14:textId="77777777" w:rsidR="00000000" w:rsidRDefault="00311493">
            <w:pPr>
              <w:rPr>
                <w:sz w:val="20"/>
                <w:szCs w:val="20"/>
              </w:rPr>
            </w:pPr>
            <w:r>
              <w:rPr>
                <w:sz w:val="20"/>
                <w:szCs w:val="20"/>
              </w:rPr>
              <w:t>Волога</w:t>
            </w:r>
          </w:p>
        </w:tc>
        <w:tc>
          <w:tcPr>
            <w:tcW w:w="1446" w:type="dxa"/>
            <w:gridSpan w:val="2"/>
            <w:tcBorders>
              <w:top w:val="single" w:sz="6" w:space="0" w:color="auto"/>
              <w:left w:val="single" w:sz="6" w:space="0" w:color="auto"/>
              <w:bottom w:val="single" w:sz="6" w:space="0" w:color="auto"/>
              <w:right w:val="single" w:sz="6" w:space="0" w:color="auto"/>
            </w:tcBorders>
          </w:tcPr>
          <w:p w14:paraId="71F0537C"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2BBFAB8B" w14:textId="77777777" w:rsidR="00000000" w:rsidRDefault="00311493">
            <w:pPr>
              <w:rPr>
                <w:sz w:val="20"/>
                <w:szCs w:val="20"/>
              </w:rPr>
            </w:pPr>
            <w:r>
              <w:rPr>
                <w:sz w:val="20"/>
                <w:szCs w:val="20"/>
              </w:rPr>
              <w:t>9, 73</w:t>
            </w:r>
          </w:p>
        </w:tc>
        <w:tc>
          <w:tcPr>
            <w:tcW w:w="983" w:type="dxa"/>
            <w:tcBorders>
              <w:top w:val="single" w:sz="6" w:space="0" w:color="auto"/>
              <w:left w:val="single" w:sz="6" w:space="0" w:color="auto"/>
              <w:bottom w:val="single" w:sz="6" w:space="0" w:color="auto"/>
              <w:right w:val="single" w:sz="6" w:space="0" w:color="auto"/>
            </w:tcBorders>
          </w:tcPr>
          <w:p w14:paraId="7324B1C2" w14:textId="77777777" w:rsidR="00000000" w:rsidRDefault="00311493">
            <w:pPr>
              <w:rPr>
                <w:sz w:val="20"/>
                <w:szCs w:val="20"/>
              </w:rPr>
            </w:pPr>
            <w:r>
              <w:rPr>
                <w:sz w:val="20"/>
                <w:szCs w:val="20"/>
              </w:rPr>
              <w:t>0, 01</w:t>
            </w:r>
          </w:p>
        </w:tc>
        <w:tc>
          <w:tcPr>
            <w:tcW w:w="1134" w:type="dxa"/>
            <w:gridSpan w:val="2"/>
            <w:tcBorders>
              <w:top w:val="single" w:sz="6" w:space="0" w:color="auto"/>
              <w:left w:val="single" w:sz="6" w:space="0" w:color="auto"/>
              <w:bottom w:val="single" w:sz="6" w:space="0" w:color="auto"/>
              <w:right w:val="single" w:sz="6" w:space="0" w:color="auto"/>
            </w:tcBorders>
          </w:tcPr>
          <w:p w14:paraId="61C45D81" w14:textId="77777777" w:rsidR="00000000" w:rsidRDefault="00311493">
            <w:pPr>
              <w:rPr>
                <w:sz w:val="20"/>
                <w:szCs w:val="20"/>
              </w:rPr>
            </w:pPr>
            <w:r>
              <w:rPr>
                <w:sz w:val="20"/>
                <w:szCs w:val="20"/>
              </w:rPr>
              <w:t>9, 72</w:t>
            </w:r>
          </w:p>
        </w:tc>
        <w:tc>
          <w:tcPr>
            <w:tcW w:w="992" w:type="dxa"/>
            <w:tcBorders>
              <w:top w:val="single" w:sz="6" w:space="0" w:color="auto"/>
              <w:left w:val="single" w:sz="6" w:space="0" w:color="auto"/>
              <w:bottom w:val="single" w:sz="6" w:space="0" w:color="auto"/>
              <w:right w:val="single" w:sz="6" w:space="0" w:color="auto"/>
            </w:tcBorders>
          </w:tcPr>
          <w:p w14:paraId="45440BC8" w14:textId="77777777" w:rsidR="00000000" w:rsidRDefault="00311493">
            <w:pPr>
              <w:rPr>
                <w:sz w:val="20"/>
                <w:szCs w:val="20"/>
              </w:rPr>
            </w:pPr>
            <w:r>
              <w:rPr>
                <w:sz w:val="20"/>
                <w:szCs w:val="20"/>
              </w:rPr>
              <w:t>0, 05</w:t>
            </w:r>
          </w:p>
        </w:tc>
        <w:tc>
          <w:tcPr>
            <w:tcW w:w="1025" w:type="dxa"/>
            <w:gridSpan w:val="2"/>
            <w:tcBorders>
              <w:top w:val="single" w:sz="6" w:space="0" w:color="auto"/>
              <w:left w:val="single" w:sz="6" w:space="0" w:color="auto"/>
              <w:bottom w:val="single" w:sz="6" w:space="0" w:color="auto"/>
              <w:right w:val="single" w:sz="6" w:space="0" w:color="auto"/>
            </w:tcBorders>
          </w:tcPr>
          <w:p w14:paraId="5E84E367" w14:textId="77777777" w:rsidR="00000000" w:rsidRDefault="00311493">
            <w:pPr>
              <w:rPr>
                <w:sz w:val="20"/>
                <w:szCs w:val="20"/>
              </w:rPr>
            </w:pPr>
            <w:r>
              <w:rPr>
                <w:sz w:val="20"/>
                <w:szCs w:val="20"/>
              </w:rPr>
              <w:t>9, 67</w:t>
            </w:r>
          </w:p>
        </w:tc>
      </w:tr>
      <w:tr w:rsidR="00000000" w14:paraId="1244ED5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5745A875"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265C6B8B"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42968192" w14:textId="77777777" w:rsidR="00000000" w:rsidRDefault="00311493">
            <w:pPr>
              <w:rPr>
                <w:sz w:val="20"/>
                <w:szCs w:val="20"/>
              </w:rPr>
            </w:pPr>
            <w:r>
              <w:rPr>
                <w:sz w:val="20"/>
                <w:szCs w:val="20"/>
              </w:rPr>
              <w:t>2, 80%</w:t>
            </w:r>
          </w:p>
        </w:tc>
        <w:tc>
          <w:tcPr>
            <w:tcW w:w="983" w:type="dxa"/>
            <w:tcBorders>
              <w:top w:val="single" w:sz="6" w:space="0" w:color="auto"/>
              <w:left w:val="single" w:sz="6" w:space="0" w:color="auto"/>
              <w:bottom w:val="single" w:sz="6" w:space="0" w:color="auto"/>
              <w:right w:val="single" w:sz="6" w:space="0" w:color="auto"/>
            </w:tcBorders>
          </w:tcPr>
          <w:p w14:paraId="22F5A238" w14:textId="77777777" w:rsidR="00000000" w:rsidRDefault="00311493">
            <w:pPr>
              <w:rPr>
                <w:sz w:val="20"/>
                <w:szCs w:val="20"/>
              </w:rPr>
            </w:pPr>
            <w:r>
              <w:rPr>
                <w:sz w:val="20"/>
                <w:szCs w:val="20"/>
              </w:rPr>
              <w:t>2, 80%</w:t>
            </w:r>
          </w:p>
        </w:tc>
        <w:tc>
          <w:tcPr>
            <w:tcW w:w="1134" w:type="dxa"/>
            <w:gridSpan w:val="2"/>
            <w:tcBorders>
              <w:top w:val="single" w:sz="6" w:space="0" w:color="auto"/>
              <w:left w:val="single" w:sz="6" w:space="0" w:color="auto"/>
              <w:bottom w:val="single" w:sz="6" w:space="0" w:color="auto"/>
              <w:right w:val="single" w:sz="6" w:space="0" w:color="auto"/>
            </w:tcBorders>
          </w:tcPr>
          <w:p w14:paraId="445D1290" w14:textId="77777777" w:rsidR="00000000" w:rsidRDefault="00311493">
            <w:pPr>
              <w:rPr>
                <w:sz w:val="20"/>
                <w:szCs w:val="20"/>
              </w:rPr>
            </w:pPr>
            <w:r>
              <w:rPr>
                <w:sz w:val="20"/>
                <w:szCs w:val="20"/>
              </w:rPr>
              <w:t>2, 80%</w:t>
            </w:r>
          </w:p>
        </w:tc>
        <w:tc>
          <w:tcPr>
            <w:tcW w:w="992" w:type="dxa"/>
            <w:tcBorders>
              <w:top w:val="single" w:sz="6" w:space="0" w:color="auto"/>
              <w:left w:val="single" w:sz="6" w:space="0" w:color="auto"/>
              <w:bottom w:val="single" w:sz="6" w:space="0" w:color="auto"/>
              <w:right w:val="single" w:sz="6" w:space="0" w:color="auto"/>
            </w:tcBorders>
          </w:tcPr>
          <w:p w14:paraId="419DFE72" w14:textId="77777777" w:rsidR="00000000" w:rsidRDefault="00311493">
            <w:pPr>
              <w:rPr>
                <w:sz w:val="20"/>
                <w:szCs w:val="20"/>
              </w:rPr>
            </w:pPr>
            <w:r>
              <w:rPr>
                <w:sz w:val="20"/>
                <w:szCs w:val="20"/>
              </w:rPr>
              <w:t>2, 80%</w:t>
            </w:r>
          </w:p>
        </w:tc>
        <w:tc>
          <w:tcPr>
            <w:tcW w:w="1025" w:type="dxa"/>
            <w:gridSpan w:val="2"/>
            <w:tcBorders>
              <w:top w:val="single" w:sz="6" w:space="0" w:color="auto"/>
              <w:left w:val="single" w:sz="6" w:space="0" w:color="auto"/>
              <w:bottom w:val="single" w:sz="6" w:space="0" w:color="auto"/>
              <w:right w:val="single" w:sz="6" w:space="0" w:color="auto"/>
            </w:tcBorders>
          </w:tcPr>
          <w:p w14:paraId="653736F9" w14:textId="77777777" w:rsidR="00000000" w:rsidRDefault="00311493">
            <w:pPr>
              <w:rPr>
                <w:sz w:val="20"/>
                <w:szCs w:val="20"/>
              </w:rPr>
            </w:pPr>
            <w:r>
              <w:rPr>
                <w:sz w:val="20"/>
                <w:szCs w:val="20"/>
              </w:rPr>
              <w:t>2, 80%</w:t>
            </w:r>
          </w:p>
        </w:tc>
      </w:tr>
      <w:tr w:rsidR="00000000" w14:paraId="1CFB2FBD"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950DD64" w14:textId="77777777" w:rsidR="00000000" w:rsidRDefault="00311493">
            <w:pPr>
              <w:rPr>
                <w:sz w:val="20"/>
                <w:szCs w:val="20"/>
              </w:rPr>
            </w:pPr>
            <w:r>
              <w:rPr>
                <w:sz w:val="20"/>
                <w:szCs w:val="20"/>
              </w:rPr>
              <w:t>Домішки</w:t>
            </w:r>
          </w:p>
        </w:tc>
        <w:tc>
          <w:tcPr>
            <w:tcW w:w="1446" w:type="dxa"/>
            <w:gridSpan w:val="2"/>
            <w:tcBorders>
              <w:top w:val="single" w:sz="6" w:space="0" w:color="auto"/>
              <w:left w:val="single" w:sz="6" w:space="0" w:color="auto"/>
              <w:bottom w:val="single" w:sz="6" w:space="0" w:color="auto"/>
              <w:right w:val="single" w:sz="6" w:space="0" w:color="auto"/>
            </w:tcBorders>
          </w:tcPr>
          <w:p w14:paraId="2E4A4289"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71E74953" w14:textId="77777777" w:rsidR="00000000" w:rsidRDefault="00311493">
            <w:pPr>
              <w:rPr>
                <w:sz w:val="20"/>
                <w:szCs w:val="20"/>
              </w:rPr>
            </w:pPr>
            <w:r>
              <w:rPr>
                <w:sz w:val="20"/>
                <w:szCs w:val="20"/>
              </w:rPr>
              <w:t>4, 17</w:t>
            </w:r>
          </w:p>
        </w:tc>
        <w:tc>
          <w:tcPr>
            <w:tcW w:w="983" w:type="dxa"/>
            <w:tcBorders>
              <w:top w:val="single" w:sz="6" w:space="0" w:color="auto"/>
              <w:left w:val="single" w:sz="6" w:space="0" w:color="auto"/>
              <w:bottom w:val="single" w:sz="6" w:space="0" w:color="auto"/>
              <w:right w:val="single" w:sz="6" w:space="0" w:color="auto"/>
            </w:tcBorders>
          </w:tcPr>
          <w:p w14:paraId="50F4E0E6" w14:textId="77777777" w:rsidR="00000000" w:rsidRDefault="00311493">
            <w:pPr>
              <w:rPr>
                <w:sz w:val="20"/>
                <w:szCs w:val="20"/>
              </w:rPr>
            </w:pPr>
            <w:r>
              <w:rPr>
                <w:sz w:val="20"/>
                <w:szCs w:val="20"/>
              </w:rPr>
              <w:t>0, 01</w:t>
            </w:r>
          </w:p>
        </w:tc>
        <w:tc>
          <w:tcPr>
            <w:tcW w:w="1134" w:type="dxa"/>
            <w:gridSpan w:val="2"/>
            <w:tcBorders>
              <w:top w:val="single" w:sz="6" w:space="0" w:color="auto"/>
              <w:left w:val="single" w:sz="6" w:space="0" w:color="auto"/>
              <w:bottom w:val="single" w:sz="6" w:space="0" w:color="auto"/>
              <w:right w:val="single" w:sz="6" w:space="0" w:color="auto"/>
            </w:tcBorders>
          </w:tcPr>
          <w:p w14:paraId="5D64B92F" w14:textId="77777777" w:rsidR="00000000" w:rsidRDefault="00311493">
            <w:pPr>
              <w:rPr>
                <w:sz w:val="20"/>
                <w:szCs w:val="20"/>
              </w:rPr>
            </w:pPr>
            <w:r>
              <w:rPr>
                <w:sz w:val="20"/>
                <w:szCs w:val="20"/>
              </w:rPr>
              <w:t>4, 16</w:t>
            </w:r>
          </w:p>
        </w:tc>
        <w:tc>
          <w:tcPr>
            <w:tcW w:w="992" w:type="dxa"/>
            <w:tcBorders>
              <w:top w:val="single" w:sz="6" w:space="0" w:color="auto"/>
              <w:left w:val="single" w:sz="6" w:space="0" w:color="auto"/>
              <w:bottom w:val="single" w:sz="6" w:space="0" w:color="auto"/>
              <w:right w:val="single" w:sz="6" w:space="0" w:color="auto"/>
            </w:tcBorders>
          </w:tcPr>
          <w:p w14:paraId="7C2133E9" w14:textId="77777777" w:rsidR="00000000" w:rsidRDefault="00311493">
            <w:pPr>
              <w:rPr>
                <w:sz w:val="20"/>
                <w:szCs w:val="20"/>
              </w:rPr>
            </w:pPr>
            <w:r>
              <w:rPr>
                <w:sz w:val="20"/>
                <w:szCs w:val="20"/>
              </w:rPr>
              <w:t>0, 02</w:t>
            </w:r>
          </w:p>
        </w:tc>
        <w:tc>
          <w:tcPr>
            <w:tcW w:w="1025" w:type="dxa"/>
            <w:gridSpan w:val="2"/>
            <w:tcBorders>
              <w:top w:val="single" w:sz="6" w:space="0" w:color="auto"/>
              <w:left w:val="single" w:sz="6" w:space="0" w:color="auto"/>
              <w:bottom w:val="single" w:sz="6" w:space="0" w:color="auto"/>
              <w:right w:val="single" w:sz="6" w:space="0" w:color="auto"/>
            </w:tcBorders>
          </w:tcPr>
          <w:p w14:paraId="20D16ACE" w14:textId="77777777" w:rsidR="00000000" w:rsidRDefault="00311493">
            <w:pPr>
              <w:rPr>
                <w:sz w:val="20"/>
                <w:szCs w:val="20"/>
              </w:rPr>
            </w:pPr>
            <w:r>
              <w:rPr>
                <w:sz w:val="20"/>
                <w:szCs w:val="20"/>
              </w:rPr>
              <w:t>4, 14</w:t>
            </w:r>
          </w:p>
        </w:tc>
      </w:tr>
      <w:tr w:rsidR="00000000" w14:paraId="4C63418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B632366"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5551F3AB"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43FDCB73" w14:textId="77777777" w:rsidR="00000000" w:rsidRDefault="00311493">
            <w:pPr>
              <w:rPr>
                <w:sz w:val="20"/>
                <w:szCs w:val="20"/>
              </w:rPr>
            </w:pPr>
            <w:r>
              <w:rPr>
                <w:sz w:val="20"/>
                <w:szCs w:val="20"/>
              </w:rPr>
              <w:t>1, 20%</w:t>
            </w:r>
          </w:p>
        </w:tc>
        <w:tc>
          <w:tcPr>
            <w:tcW w:w="983" w:type="dxa"/>
            <w:tcBorders>
              <w:top w:val="single" w:sz="6" w:space="0" w:color="auto"/>
              <w:left w:val="single" w:sz="6" w:space="0" w:color="auto"/>
              <w:bottom w:val="single" w:sz="6" w:space="0" w:color="auto"/>
              <w:right w:val="single" w:sz="6" w:space="0" w:color="auto"/>
            </w:tcBorders>
          </w:tcPr>
          <w:p w14:paraId="7A72DCEE" w14:textId="77777777" w:rsidR="00000000" w:rsidRDefault="00311493">
            <w:pPr>
              <w:rPr>
                <w:sz w:val="20"/>
                <w:szCs w:val="20"/>
              </w:rPr>
            </w:pPr>
            <w:r>
              <w:rPr>
                <w:sz w:val="20"/>
                <w:szCs w:val="20"/>
              </w:rPr>
              <w:t>1, 20%</w:t>
            </w:r>
          </w:p>
        </w:tc>
        <w:tc>
          <w:tcPr>
            <w:tcW w:w="1134" w:type="dxa"/>
            <w:gridSpan w:val="2"/>
            <w:tcBorders>
              <w:top w:val="single" w:sz="6" w:space="0" w:color="auto"/>
              <w:left w:val="single" w:sz="6" w:space="0" w:color="auto"/>
              <w:bottom w:val="single" w:sz="6" w:space="0" w:color="auto"/>
              <w:right w:val="single" w:sz="6" w:space="0" w:color="auto"/>
            </w:tcBorders>
          </w:tcPr>
          <w:p w14:paraId="239294B8" w14:textId="77777777" w:rsidR="00000000" w:rsidRDefault="00311493">
            <w:pPr>
              <w:rPr>
                <w:sz w:val="20"/>
                <w:szCs w:val="20"/>
              </w:rPr>
            </w:pPr>
            <w:r>
              <w:rPr>
                <w:sz w:val="20"/>
                <w:szCs w:val="20"/>
              </w:rPr>
              <w:t>1, 20%</w:t>
            </w:r>
          </w:p>
        </w:tc>
        <w:tc>
          <w:tcPr>
            <w:tcW w:w="992" w:type="dxa"/>
            <w:tcBorders>
              <w:top w:val="single" w:sz="6" w:space="0" w:color="auto"/>
              <w:left w:val="single" w:sz="6" w:space="0" w:color="auto"/>
              <w:bottom w:val="single" w:sz="6" w:space="0" w:color="auto"/>
              <w:right w:val="single" w:sz="6" w:space="0" w:color="auto"/>
            </w:tcBorders>
          </w:tcPr>
          <w:p w14:paraId="49600CDE" w14:textId="77777777" w:rsidR="00000000" w:rsidRDefault="00311493">
            <w:pPr>
              <w:rPr>
                <w:sz w:val="20"/>
                <w:szCs w:val="20"/>
              </w:rPr>
            </w:pPr>
            <w:r>
              <w:rPr>
                <w:sz w:val="20"/>
                <w:szCs w:val="20"/>
              </w:rPr>
              <w:t>1, 20%</w:t>
            </w:r>
          </w:p>
        </w:tc>
        <w:tc>
          <w:tcPr>
            <w:tcW w:w="1025" w:type="dxa"/>
            <w:gridSpan w:val="2"/>
            <w:tcBorders>
              <w:top w:val="single" w:sz="6" w:space="0" w:color="auto"/>
              <w:left w:val="single" w:sz="6" w:space="0" w:color="auto"/>
              <w:bottom w:val="single" w:sz="6" w:space="0" w:color="auto"/>
              <w:right w:val="single" w:sz="6" w:space="0" w:color="auto"/>
            </w:tcBorders>
          </w:tcPr>
          <w:p w14:paraId="04DA7911" w14:textId="77777777" w:rsidR="00000000" w:rsidRDefault="00311493">
            <w:pPr>
              <w:rPr>
                <w:sz w:val="20"/>
                <w:szCs w:val="20"/>
              </w:rPr>
            </w:pPr>
            <w:r>
              <w:rPr>
                <w:sz w:val="20"/>
                <w:szCs w:val="20"/>
              </w:rPr>
              <w:t>1, 20%</w:t>
            </w:r>
          </w:p>
        </w:tc>
      </w:tr>
      <w:tr w:rsidR="00000000" w14:paraId="6EE20275"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6D62619" w14:textId="77777777" w:rsidR="00000000" w:rsidRDefault="00311493">
            <w:pPr>
              <w:rPr>
                <w:sz w:val="20"/>
                <w:szCs w:val="20"/>
              </w:rPr>
            </w:pPr>
            <w:r>
              <w:rPr>
                <w:sz w:val="20"/>
                <w:szCs w:val="20"/>
              </w:rPr>
              <w:t>Допоміжні речовини</w:t>
            </w:r>
          </w:p>
        </w:tc>
        <w:tc>
          <w:tcPr>
            <w:tcW w:w="1446" w:type="dxa"/>
            <w:gridSpan w:val="2"/>
            <w:tcBorders>
              <w:top w:val="single" w:sz="6" w:space="0" w:color="auto"/>
              <w:left w:val="single" w:sz="6" w:space="0" w:color="auto"/>
              <w:bottom w:val="single" w:sz="6" w:space="0" w:color="auto"/>
              <w:right w:val="single" w:sz="6" w:space="0" w:color="auto"/>
            </w:tcBorders>
          </w:tcPr>
          <w:p w14:paraId="30805431"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462A9DBD" w14:textId="77777777" w:rsidR="00000000" w:rsidRDefault="00311493">
            <w:pPr>
              <w:rPr>
                <w:sz w:val="20"/>
                <w:szCs w:val="20"/>
              </w:rPr>
            </w:pPr>
            <w:r>
              <w:rPr>
                <w:sz w:val="20"/>
                <w:szCs w:val="20"/>
              </w:rPr>
              <w:t>20, 86</w:t>
            </w:r>
          </w:p>
        </w:tc>
        <w:tc>
          <w:tcPr>
            <w:tcW w:w="983" w:type="dxa"/>
            <w:tcBorders>
              <w:top w:val="single" w:sz="6" w:space="0" w:color="auto"/>
              <w:left w:val="single" w:sz="6" w:space="0" w:color="auto"/>
              <w:bottom w:val="single" w:sz="6" w:space="0" w:color="auto"/>
              <w:right w:val="single" w:sz="6" w:space="0" w:color="auto"/>
            </w:tcBorders>
          </w:tcPr>
          <w:p w14:paraId="6BF22F81" w14:textId="77777777" w:rsidR="00000000" w:rsidRDefault="00311493">
            <w:pPr>
              <w:rPr>
                <w:sz w:val="20"/>
                <w:szCs w:val="20"/>
              </w:rPr>
            </w:pPr>
            <w:r>
              <w:rPr>
                <w:sz w:val="20"/>
                <w:szCs w:val="20"/>
              </w:rPr>
              <w:t>0, 03</w:t>
            </w:r>
          </w:p>
        </w:tc>
        <w:tc>
          <w:tcPr>
            <w:tcW w:w="1134" w:type="dxa"/>
            <w:gridSpan w:val="2"/>
            <w:tcBorders>
              <w:top w:val="single" w:sz="6" w:space="0" w:color="auto"/>
              <w:left w:val="single" w:sz="6" w:space="0" w:color="auto"/>
              <w:bottom w:val="single" w:sz="6" w:space="0" w:color="auto"/>
              <w:right w:val="single" w:sz="6" w:space="0" w:color="auto"/>
            </w:tcBorders>
          </w:tcPr>
          <w:p w14:paraId="45154B85" w14:textId="77777777" w:rsidR="00000000" w:rsidRDefault="00311493">
            <w:pPr>
              <w:rPr>
                <w:sz w:val="20"/>
                <w:szCs w:val="20"/>
              </w:rPr>
            </w:pPr>
            <w:r>
              <w:rPr>
                <w:sz w:val="20"/>
                <w:szCs w:val="20"/>
              </w:rPr>
              <w:t>20, 82</w:t>
            </w:r>
          </w:p>
        </w:tc>
        <w:tc>
          <w:tcPr>
            <w:tcW w:w="992" w:type="dxa"/>
            <w:tcBorders>
              <w:top w:val="single" w:sz="6" w:space="0" w:color="auto"/>
              <w:left w:val="single" w:sz="6" w:space="0" w:color="auto"/>
              <w:bottom w:val="single" w:sz="6" w:space="0" w:color="auto"/>
              <w:right w:val="single" w:sz="6" w:space="0" w:color="auto"/>
            </w:tcBorders>
          </w:tcPr>
          <w:p w14:paraId="5CFEF745" w14:textId="77777777" w:rsidR="00000000" w:rsidRDefault="00311493">
            <w:pPr>
              <w:rPr>
                <w:sz w:val="20"/>
                <w:szCs w:val="20"/>
              </w:rPr>
            </w:pPr>
            <w:r>
              <w:rPr>
                <w:sz w:val="20"/>
                <w:szCs w:val="20"/>
              </w:rPr>
              <w:t>0, 10</w:t>
            </w:r>
          </w:p>
        </w:tc>
        <w:tc>
          <w:tcPr>
            <w:tcW w:w="1025" w:type="dxa"/>
            <w:gridSpan w:val="2"/>
            <w:tcBorders>
              <w:top w:val="single" w:sz="6" w:space="0" w:color="auto"/>
              <w:left w:val="single" w:sz="6" w:space="0" w:color="auto"/>
              <w:bottom w:val="single" w:sz="6" w:space="0" w:color="auto"/>
              <w:right w:val="single" w:sz="6" w:space="0" w:color="auto"/>
            </w:tcBorders>
          </w:tcPr>
          <w:p w14:paraId="3C60F69F" w14:textId="77777777" w:rsidR="00000000" w:rsidRDefault="00311493">
            <w:pPr>
              <w:rPr>
                <w:sz w:val="20"/>
                <w:szCs w:val="20"/>
              </w:rPr>
            </w:pPr>
            <w:r>
              <w:rPr>
                <w:sz w:val="20"/>
                <w:szCs w:val="20"/>
              </w:rPr>
              <w:t>20, 72</w:t>
            </w:r>
          </w:p>
        </w:tc>
      </w:tr>
      <w:tr w:rsidR="00000000" w14:paraId="3EA8BFD9"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F853464"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6437E420"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4F378CF2" w14:textId="77777777" w:rsidR="00000000" w:rsidRDefault="00311493">
            <w:pPr>
              <w:rPr>
                <w:sz w:val="20"/>
                <w:szCs w:val="20"/>
              </w:rPr>
            </w:pPr>
            <w:r>
              <w:rPr>
                <w:sz w:val="20"/>
                <w:szCs w:val="20"/>
              </w:rPr>
              <w:t>6, 00%</w:t>
            </w:r>
          </w:p>
        </w:tc>
        <w:tc>
          <w:tcPr>
            <w:tcW w:w="983" w:type="dxa"/>
            <w:tcBorders>
              <w:top w:val="single" w:sz="6" w:space="0" w:color="auto"/>
              <w:left w:val="single" w:sz="6" w:space="0" w:color="auto"/>
              <w:bottom w:val="single" w:sz="6" w:space="0" w:color="auto"/>
              <w:right w:val="single" w:sz="6" w:space="0" w:color="auto"/>
            </w:tcBorders>
          </w:tcPr>
          <w:p w14:paraId="2126FA48" w14:textId="77777777" w:rsidR="00000000" w:rsidRDefault="00311493">
            <w:pPr>
              <w:rPr>
                <w:sz w:val="20"/>
                <w:szCs w:val="20"/>
              </w:rPr>
            </w:pPr>
            <w:r>
              <w:rPr>
                <w:sz w:val="20"/>
                <w:szCs w:val="20"/>
              </w:rPr>
              <w:t>6, 00%</w:t>
            </w:r>
          </w:p>
        </w:tc>
        <w:tc>
          <w:tcPr>
            <w:tcW w:w="1134" w:type="dxa"/>
            <w:gridSpan w:val="2"/>
            <w:tcBorders>
              <w:top w:val="single" w:sz="6" w:space="0" w:color="auto"/>
              <w:left w:val="single" w:sz="6" w:space="0" w:color="auto"/>
              <w:bottom w:val="single" w:sz="6" w:space="0" w:color="auto"/>
              <w:right w:val="single" w:sz="6" w:space="0" w:color="auto"/>
            </w:tcBorders>
          </w:tcPr>
          <w:p w14:paraId="6F5C51E1" w14:textId="77777777" w:rsidR="00000000" w:rsidRDefault="00311493">
            <w:pPr>
              <w:rPr>
                <w:sz w:val="20"/>
                <w:szCs w:val="20"/>
              </w:rPr>
            </w:pPr>
            <w:r>
              <w:rPr>
                <w:sz w:val="20"/>
                <w:szCs w:val="20"/>
              </w:rPr>
              <w:t>6, 00%</w:t>
            </w:r>
          </w:p>
        </w:tc>
        <w:tc>
          <w:tcPr>
            <w:tcW w:w="992" w:type="dxa"/>
            <w:tcBorders>
              <w:top w:val="single" w:sz="6" w:space="0" w:color="auto"/>
              <w:left w:val="single" w:sz="6" w:space="0" w:color="auto"/>
              <w:bottom w:val="single" w:sz="6" w:space="0" w:color="auto"/>
              <w:right w:val="single" w:sz="6" w:space="0" w:color="auto"/>
            </w:tcBorders>
          </w:tcPr>
          <w:p w14:paraId="43BE07A5" w14:textId="77777777" w:rsidR="00000000" w:rsidRDefault="00311493">
            <w:pPr>
              <w:rPr>
                <w:sz w:val="20"/>
                <w:szCs w:val="20"/>
              </w:rPr>
            </w:pPr>
            <w:r>
              <w:rPr>
                <w:sz w:val="20"/>
                <w:szCs w:val="20"/>
              </w:rPr>
              <w:t>6, 00%</w:t>
            </w:r>
          </w:p>
        </w:tc>
        <w:tc>
          <w:tcPr>
            <w:tcW w:w="1025" w:type="dxa"/>
            <w:gridSpan w:val="2"/>
            <w:tcBorders>
              <w:top w:val="single" w:sz="6" w:space="0" w:color="auto"/>
              <w:left w:val="single" w:sz="6" w:space="0" w:color="auto"/>
              <w:bottom w:val="single" w:sz="6" w:space="0" w:color="auto"/>
              <w:right w:val="single" w:sz="6" w:space="0" w:color="auto"/>
            </w:tcBorders>
          </w:tcPr>
          <w:p w14:paraId="6C3815C9" w14:textId="77777777" w:rsidR="00000000" w:rsidRDefault="00311493">
            <w:pPr>
              <w:rPr>
                <w:sz w:val="20"/>
                <w:szCs w:val="20"/>
              </w:rPr>
            </w:pPr>
            <w:r>
              <w:rPr>
                <w:sz w:val="20"/>
                <w:szCs w:val="20"/>
              </w:rPr>
              <w:t>6, 00%</w:t>
            </w:r>
          </w:p>
        </w:tc>
      </w:tr>
      <w:tr w:rsidR="00000000" w14:paraId="26EBDA2F"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AD4BD2C" w14:textId="77777777" w:rsidR="00000000" w:rsidRDefault="00311493">
            <w:pPr>
              <w:rPr>
                <w:sz w:val="20"/>
                <w:szCs w:val="20"/>
              </w:rPr>
            </w:pPr>
            <w:r>
              <w:rPr>
                <w:sz w:val="20"/>
                <w:szCs w:val="20"/>
              </w:rPr>
              <w:t>Таблетки</w:t>
            </w:r>
          </w:p>
        </w:tc>
        <w:tc>
          <w:tcPr>
            <w:tcW w:w="1446" w:type="dxa"/>
            <w:gridSpan w:val="2"/>
            <w:tcBorders>
              <w:top w:val="single" w:sz="6" w:space="0" w:color="auto"/>
              <w:left w:val="single" w:sz="6" w:space="0" w:color="auto"/>
              <w:bottom w:val="single" w:sz="6" w:space="0" w:color="auto"/>
              <w:right w:val="single" w:sz="6" w:space="0" w:color="auto"/>
            </w:tcBorders>
          </w:tcPr>
          <w:p w14:paraId="7E6A3CEA"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4CAFC7A1"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E8A579D"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6C4FD9A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E5CED26" w14:textId="77777777" w:rsidR="00000000" w:rsidRDefault="00311493">
            <w:pPr>
              <w:rPr>
                <w:sz w:val="20"/>
                <w:szCs w:val="20"/>
              </w:rPr>
            </w:pPr>
            <w:r>
              <w:rPr>
                <w:sz w:val="20"/>
                <w:szCs w:val="20"/>
              </w:rPr>
              <w:t>4807</w:t>
            </w:r>
          </w:p>
        </w:tc>
        <w:tc>
          <w:tcPr>
            <w:tcW w:w="1025" w:type="dxa"/>
            <w:gridSpan w:val="2"/>
            <w:tcBorders>
              <w:top w:val="single" w:sz="6" w:space="0" w:color="auto"/>
              <w:left w:val="single" w:sz="6" w:space="0" w:color="auto"/>
              <w:bottom w:val="single" w:sz="6" w:space="0" w:color="auto"/>
              <w:right w:val="single" w:sz="6" w:space="0" w:color="auto"/>
            </w:tcBorders>
          </w:tcPr>
          <w:p w14:paraId="5E02A7CA" w14:textId="77777777" w:rsidR="00000000" w:rsidRDefault="00311493">
            <w:pPr>
              <w:rPr>
                <w:sz w:val="20"/>
                <w:szCs w:val="20"/>
              </w:rPr>
            </w:pPr>
            <w:r>
              <w:rPr>
                <w:sz w:val="20"/>
                <w:szCs w:val="20"/>
              </w:rPr>
              <w:t>956618</w:t>
            </w:r>
          </w:p>
        </w:tc>
      </w:tr>
      <w:tr w:rsidR="00000000" w14:paraId="55113D49"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411E02D5" w14:textId="77777777" w:rsidR="00000000" w:rsidRDefault="00311493">
            <w:pPr>
              <w:rPr>
                <w:sz w:val="20"/>
                <w:szCs w:val="20"/>
              </w:rPr>
            </w:pPr>
            <w:r>
              <w:rPr>
                <w:sz w:val="20"/>
                <w:szCs w:val="20"/>
              </w:rPr>
              <w:t>Контурн</w:t>
            </w:r>
            <w:r>
              <w:rPr>
                <w:sz w:val="20"/>
                <w:szCs w:val="20"/>
              </w:rPr>
              <w:t>а безкоміркова упаковка</w:t>
            </w:r>
          </w:p>
        </w:tc>
        <w:tc>
          <w:tcPr>
            <w:tcW w:w="1446" w:type="dxa"/>
            <w:gridSpan w:val="2"/>
            <w:tcBorders>
              <w:top w:val="single" w:sz="6" w:space="0" w:color="auto"/>
              <w:left w:val="single" w:sz="6" w:space="0" w:color="auto"/>
              <w:bottom w:val="single" w:sz="6" w:space="0" w:color="auto"/>
              <w:right w:val="single" w:sz="6" w:space="0" w:color="auto"/>
            </w:tcBorders>
          </w:tcPr>
          <w:p w14:paraId="375F8357"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663E71E7"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4A487D5"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36FBB2D9"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108F8B5"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003A3BB5" w14:textId="77777777" w:rsidR="00000000" w:rsidRDefault="00311493">
            <w:pPr>
              <w:rPr>
                <w:sz w:val="20"/>
                <w:szCs w:val="20"/>
              </w:rPr>
            </w:pPr>
          </w:p>
        </w:tc>
      </w:tr>
      <w:tr w:rsidR="00000000" w14:paraId="1E620BD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168EBA5" w14:textId="77777777" w:rsidR="00000000" w:rsidRDefault="00311493">
            <w:pPr>
              <w:rPr>
                <w:sz w:val="20"/>
                <w:szCs w:val="20"/>
              </w:rPr>
            </w:pPr>
            <w:r>
              <w:rPr>
                <w:sz w:val="20"/>
                <w:szCs w:val="20"/>
              </w:rPr>
              <w:t>Пачки</w:t>
            </w:r>
          </w:p>
        </w:tc>
        <w:tc>
          <w:tcPr>
            <w:tcW w:w="1446" w:type="dxa"/>
            <w:gridSpan w:val="2"/>
            <w:tcBorders>
              <w:top w:val="single" w:sz="6" w:space="0" w:color="auto"/>
              <w:left w:val="single" w:sz="6" w:space="0" w:color="auto"/>
              <w:bottom w:val="single" w:sz="6" w:space="0" w:color="auto"/>
              <w:right w:val="single" w:sz="6" w:space="0" w:color="auto"/>
            </w:tcBorders>
          </w:tcPr>
          <w:p w14:paraId="0124DDCE"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7E5DD889"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71490285"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18F28C59"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BFEF8B1"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6F976747" w14:textId="77777777" w:rsidR="00000000" w:rsidRDefault="00311493">
            <w:pPr>
              <w:rPr>
                <w:sz w:val="20"/>
                <w:szCs w:val="20"/>
              </w:rPr>
            </w:pPr>
          </w:p>
        </w:tc>
      </w:tr>
      <w:tr w:rsidR="00000000" w14:paraId="29D65436"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326D63D1" w14:textId="77777777" w:rsidR="00000000" w:rsidRDefault="00311493">
            <w:pPr>
              <w:rPr>
                <w:sz w:val="20"/>
                <w:szCs w:val="20"/>
              </w:rPr>
            </w:pPr>
            <w:r>
              <w:rPr>
                <w:sz w:val="20"/>
                <w:szCs w:val="20"/>
              </w:rPr>
              <w:t>Інструкції</w:t>
            </w:r>
          </w:p>
        </w:tc>
        <w:tc>
          <w:tcPr>
            <w:tcW w:w="1446" w:type="dxa"/>
            <w:gridSpan w:val="2"/>
            <w:tcBorders>
              <w:top w:val="single" w:sz="6" w:space="0" w:color="auto"/>
              <w:left w:val="single" w:sz="6" w:space="0" w:color="auto"/>
              <w:bottom w:val="single" w:sz="6" w:space="0" w:color="auto"/>
              <w:right w:val="single" w:sz="6" w:space="0" w:color="auto"/>
            </w:tcBorders>
          </w:tcPr>
          <w:p w14:paraId="299B168E"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3DBCFFF5"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16B42097"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1752F86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50F6B91"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1B9E7AB6" w14:textId="77777777" w:rsidR="00000000" w:rsidRDefault="00311493">
            <w:pPr>
              <w:rPr>
                <w:sz w:val="20"/>
                <w:szCs w:val="20"/>
              </w:rPr>
            </w:pPr>
          </w:p>
        </w:tc>
      </w:tr>
      <w:tr w:rsidR="00000000" w14:paraId="240DB3F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E696905" w14:textId="77777777" w:rsidR="00000000" w:rsidRDefault="00311493">
            <w:pPr>
              <w:rPr>
                <w:sz w:val="20"/>
                <w:szCs w:val="20"/>
              </w:rPr>
            </w:pPr>
            <w:r>
              <w:rPr>
                <w:sz w:val="20"/>
                <w:szCs w:val="20"/>
              </w:rPr>
              <w:t>Коробки</w:t>
            </w:r>
          </w:p>
        </w:tc>
        <w:tc>
          <w:tcPr>
            <w:tcW w:w="1446" w:type="dxa"/>
            <w:gridSpan w:val="2"/>
            <w:tcBorders>
              <w:top w:val="single" w:sz="6" w:space="0" w:color="auto"/>
              <w:left w:val="single" w:sz="6" w:space="0" w:color="auto"/>
              <w:bottom w:val="single" w:sz="6" w:space="0" w:color="auto"/>
              <w:right w:val="single" w:sz="6" w:space="0" w:color="auto"/>
            </w:tcBorders>
          </w:tcPr>
          <w:p w14:paraId="4CEEB0A5"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7BFB7CE2"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79F2ED39"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77839F1C"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F7BFBAC"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2272AAC3" w14:textId="77777777" w:rsidR="00000000" w:rsidRDefault="00311493">
            <w:pPr>
              <w:rPr>
                <w:sz w:val="20"/>
                <w:szCs w:val="20"/>
              </w:rPr>
            </w:pPr>
          </w:p>
        </w:tc>
      </w:tr>
      <w:tr w:rsidR="00000000" w14:paraId="321A1047"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3CBCC166" w14:textId="77777777" w:rsidR="00000000" w:rsidRDefault="00311493">
            <w:pPr>
              <w:rPr>
                <w:sz w:val="20"/>
                <w:szCs w:val="20"/>
              </w:rPr>
            </w:pPr>
            <w:r>
              <w:rPr>
                <w:sz w:val="20"/>
                <w:szCs w:val="20"/>
              </w:rPr>
              <w:t>Стрічка клейова</w:t>
            </w:r>
          </w:p>
        </w:tc>
        <w:tc>
          <w:tcPr>
            <w:tcW w:w="1446" w:type="dxa"/>
            <w:gridSpan w:val="2"/>
            <w:tcBorders>
              <w:top w:val="single" w:sz="6" w:space="0" w:color="auto"/>
              <w:left w:val="single" w:sz="6" w:space="0" w:color="auto"/>
              <w:bottom w:val="single" w:sz="6" w:space="0" w:color="auto"/>
              <w:right w:val="single" w:sz="6" w:space="0" w:color="auto"/>
            </w:tcBorders>
          </w:tcPr>
          <w:p w14:paraId="30543D46" w14:textId="77777777" w:rsidR="00000000" w:rsidRDefault="00311493">
            <w:pPr>
              <w:rPr>
                <w:sz w:val="20"/>
                <w:szCs w:val="20"/>
              </w:rPr>
            </w:pPr>
            <w:r>
              <w:rPr>
                <w:sz w:val="20"/>
                <w:szCs w:val="20"/>
              </w:rPr>
              <w:t>м/опер</w:t>
            </w:r>
          </w:p>
        </w:tc>
        <w:tc>
          <w:tcPr>
            <w:tcW w:w="984" w:type="dxa"/>
            <w:gridSpan w:val="2"/>
            <w:tcBorders>
              <w:top w:val="single" w:sz="6" w:space="0" w:color="auto"/>
              <w:left w:val="single" w:sz="6" w:space="0" w:color="auto"/>
              <w:bottom w:val="single" w:sz="6" w:space="0" w:color="auto"/>
              <w:right w:val="single" w:sz="6" w:space="0" w:color="auto"/>
            </w:tcBorders>
          </w:tcPr>
          <w:p w14:paraId="2ABF6A6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C614E81"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0C0D6BFB"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9F429BD"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26F22249" w14:textId="77777777" w:rsidR="00000000" w:rsidRDefault="00311493">
            <w:pPr>
              <w:rPr>
                <w:sz w:val="20"/>
                <w:szCs w:val="20"/>
              </w:rPr>
            </w:pPr>
          </w:p>
        </w:tc>
      </w:tr>
      <w:tr w:rsidR="00000000" w14:paraId="2271844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CEF51C1" w14:textId="77777777" w:rsidR="00000000" w:rsidRDefault="00311493">
            <w:pPr>
              <w:rPr>
                <w:sz w:val="20"/>
                <w:szCs w:val="20"/>
              </w:rPr>
            </w:pPr>
            <w:r>
              <w:rPr>
                <w:sz w:val="20"/>
                <w:szCs w:val="20"/>
              </w:rPr>
              <w:t>Всього</w:t>
            </w:r>
          </w:p>
        </w:tc>
        <w:tc>
          <w:tcPr>
            <w:tcW w:w="1446" w:type="dxa"/>
            <w:gridSpan w:val="2"/>
            <w:tcBorders>
              <w:top w:val="single" w:sz="6" w:space="0" w:color="auto"/>
              <w:left w:val="single" w:sz="6" w:space="0" w:color="auto"/>
              <w:bottom w:val="single" w:sz="6" w:space="0" w:color="auto"/>
              <w:right w:val="single" w:sz="6" w:space="0" w:color="auto"/>
            </w:tcBorders>
          </w:tcPr>
          <w:p w14:paraId="74202A68"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1107DB0F" w14:textId="77777777" w:rsidR="00000000" w:rsidRDefault="00311493">
            <w:pPr>
              <w:rPr>
                <w:sz w:val="20"/>
                <w:szCs w:val="20"/>
              </w:rPr>
            </w:pPr>
            <w:r>
              <w:rPr>
                <w:sz w:val="20"/>
                <w:szCs w:val="20"/>
              </w:rPr>
              <w:t>347, 60</w:t>
            </w:r>
          </w:p>
        </w:tc>
        <w:tc>
          <w:tcPr>
            <w:tcW w:w="983" w:type="dxa"/>
            <w:tcBorders>
              <w:top w:val="single" w:sz="6" w:space="0" w:color="auto"/>
              <w:left w:val="single" w:sz="6" w:space="0" w:color="auto"/>
              <w:bottom w:val="single" w:sz="6" w:space="0" w:color="auto"/>
              <w:right w:val="single" w:sz="6" w:space="0" w:color="auto"/>
            </w:tcBorders>
          </w:tcPr>
          <w:p w14:paraId="756B8AEA" w14:textId="77777777" w:rsidR="00000000" w:rsidRDefault="00311493">
            <w:pPr>
              <w:rPr>
                <w:sz w:val="20"/>
                <w:szCs w:val="20"/>
              </w:rPr>
            </w:pPr>
            <w:r>
              <w:rPr>
                <w:sz w:val="20"/>
                <w:szCs w:val="20"/>
              </w:rPr>
              <w:t>0, 52</w:t>
            </w:r>
          </w:p>
        </w:tc>
        <w:tc>
          <w:tcPr>
            <w:tcW w:w="1134" w:type="dxa"/>
            <w:gridSpan w:val="2"/>
            <w:tcBorders>
              <w:top w:val="single" w:sz="6" w:space="0" w:color="auto"/>
              <w:left w:val="single" w:sz="6" w:space="0" w:color="auto"/>
              <w:bottom w:val="single" w:sz="6" w:space="0" w:color="auto"/>
              <w:right w:val="single" w:sz="6" w:space="0" w:color="auto"/>
            </w:tcBorders>
          </w:tcPr>
          <w:p w14:paraId="39BD2340" w14:textId="77777777" w:rsidR="00000000" w:rsidRDefault="00311493">
            <w:pPr>
              <w:rPr>
                <w:sz w:val="20"/>
                <w:szCs w:val="20"/>
              </w:rPr>
            </w:pPr>
            <w:r>
              <w:rPr>
                <w:sz w:val="20"/>
                <w:szCs w:val="20"/>
              </w:rPr>
              <w:t>347, 07</w:t>
            </w:r>
          </w:p>
        </w:tc>
        <w:tc>
          <w:tcPr>
            <w:tcW w:w="992" w:type="dxa"/>
            <w:tcBorders>
              <w:top w:val="single" w:sz="6" w:space="0" w:color="auto"/>
              <w:left w:val="single" w:sz="6" w:space="0" w:color="auto"/>
              <w:bottom w:val="single" w:sz="6" w:space="0" w:color="auto"/>
              <w:right w:val="single" w:sz="6" w:space="0" w:color="auto"/>
            </w:tcBorders>
          </w:tcPr>
          <w:p w14:paraId="27FE2BFD" w14:textId="77777777" w:rsidR="00000000" w:rsidRDefault="00311493">
            <w:pPr>
              <w:rPr>
                <w:sz w:val="20"/>
                <w:szCs w:val="20"/>
              </w:rPr>
            </w:pPr>
            <w:r>
              <w:rPr>
                <w:sz w:val="20"/>
                <w:szCs w:val="20"/>
              </w:rPr>
              <w:t>1, 74</w:t>
            </w:r>
          </w:p>
        </w:tc>
        <w:tc>
          <w:tcPr>
            <w:tcW w:w="1025" w:type="dxa"/>
            <w:gridSpan w:val="2"/>
            <w:tcBorders>
              <w:top w:val="single" w:sz="6" w:space="0" w:color="auto"/>
              <w:left w:val="single" w:sz="6" w:space="0" w:color="auto"/>
              <w:bottom w:val="single" w:sz="6" w:space="0" w:color="auto"/>
              <w:right w:val="single" w:sz="6" w:space="0" w:color="auto"/>
            </w:tcBorders>
          </w:tcPr>
          <w:p w14:paraId="5CEA454D" w14:textId="77777777" w:rsidR="00000000" w:rsidRDefault="00311493">
            <w:pPr>
              <w:rPr>
                <w:sz w:val="20"/>
                <w:szCs w:val="20"/>
              </w:rPr>
            </w:pPr>
            <w:r>
              <w:rPr>
                <w:sz w:val="20"/>
                <w:szCs w:val="20"/>
              </w:rPr>
              <w:t>345, 34</w:t>
            </w:r>
          </w:p>
        </w:tc>
      </w:tr>
      <w:tr w:rsidR="00000000" w14:paraId="016BE88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7EB4697"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180009AA"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547F8D82" w14:textId="77777777" w:rsidR="00000000" w:rsidRDefault="00311493">
            <w:pPr>
              <w:rPr>
                <w:sz w:val="20"/>
                <w:szCs w:val="20"/>
              </w:rPr>
            </w:pPr>
            <w:r>
              <w:rPr>
                <w:sz w:val="20"/>
                <w:szCs w:val="20"/>
              </w:rPr>
              <w:t>100, 00%</w:t>
            </w:r>
          </w:p>
        </w:tc>
        <w:tc>
          <w:tcPr>
            <w:tcW w:w="983" w:type="dxa"/>
            <w:tcBorders>
              <w:top w:val="single" w:sz="6" w:space="0" w:color="auto"/>
              <w:left w:val="single" w:sz="6" w:space="0" w:color="auto"/>
              <w:bottom w:val="single" w:sz="6" w:space="0" w:color="auto"/>
              <w:right w:val="single" w:sz="6" w:space="0" w:color="auto"/>
            </w:tcBorders>
          </w:tcPr>
          <w:p w14:paraId="3C648A65" w14:textId="77777777" w:rsidR="00000000" w:rsidRDefault="00311493">
            <w:pPr>
              <w:rPr>
                <w:sz w:val="20"/>
                <w:szCs w:val="20"/>
              </w:rPr>
            </w:pPr>
            <w:r>
              <w:rPr>
                <w:sz w:val="20"/>
                <w:szCs w:val="20"/>
              </w:rPr>
              <w:t>100, 00%</w:t>
            </w:r>
          </w:p>
        </w:tc>
        <w:tc>
          <w:tcPr>
            <w:tcW w:w="1134" w:type="dxa"/>
            <w:gridSpan w:val="2"/>
            <w:tcBorders>
              <w:top w:val="single" w:sz="6" w:space="0" w:color="auto"/>
              <w:left w:val="single" w:sz="6" w:space="0" w:color="auto"/>
              <w:bottom w:val="single" w:sz="6" w:space="0" w:color="auto"/>
              <w:right w:val="single" w:sz="6" w:space="0" w:color="auto"/>
            </w:tcBorders>
          </w:tcPr>
          <w:p w14:paraId="781E1A2E" w14:textId="77777777" w:rsidR="00000000" w:rsidRDefault="00311493">
            <w:pPr>
              <w:rPr>
                <w:sz w:val="20"/>
                <w:szCs w:val="20"/>
              </w:rPr>
            </w:pPr>
            <w:r>
              <w:rPr>
                <w:sz w:val="20"/>
                <w:szCs w:val="20"/>
              </w:rPr>
              <w:t>100, 00%</w:t>
            </w:r>
          </w:p>
        </w:tc>
        <w:tc>
          <w:tcPr>
            <w:tcW w:w="992" w:type="dxa"/>
            <w:tcBorders>
              <w:top w:val="single" w:sz="6" w:space="0" w:color="auto"/>
              <w:left w:val="single" w:sz="6" w:space="0" w:color="auto"/>
              <w:bottom w:val="single" w:sz="6" w:space="0" w:color="auto"/>
              <w:right w:val="single" w:sz="6" w:space="0" w:color="auto"/>
            </w:tcBorders>
          </w:tcPr>
          <w:p w14:paraId="35DF6094" w14:textId="77777777" w:rsidR="00000000" w:rsidRDefault="00311493">
            <w:pPr>
              <w:rPr>
                <w:sz w:val="20"/>
                <w:szCs w:val="20"/>
              </w:rPr>
            </w:pPr>
            <w:r>
              <w:rPr>
                <w:sz w:val="20"/>
                <w:szCs w:val="20"/>
              </w:rPr>
              <w:t>100, 00%</w:t>
            </w:r>
          </w:p>
        </w:tc>
        <w:tc>
          <w:tcPr>
            <w:tcW w:w="1025" w:type="dxa"/>
            <w:gridSpan w:val="2"/>
            <w:tcBorders>
              <w:top w:val="single" w:sz="6" w:space="0" w:color="auto"/>
              <w:left w:val="single" w:sz="6" w:space="0" w:color="auto"/>
              <w:bottom w:val="single" w:sz="6" w:space="0" w:color="auto"/>
              <w:right w:val="single" w:sz="6" w:space="0" w:color="auto"/>
            </w:tcBorders>
          </w:tcPr>
          <w:p w14:paraId="5588EFFF" w14:textId="77777777" w:rsidR="00000000" w:rsidRDefault="00311493">
            <w:pPr>
              <w:rPr>
                <w:sz w:val="20"/>
                <w:szCs w:val="20"/>
              </w:rPr>
            </w:pPr>
            <w:r>
              <w:rPr>
                <w:sz w:val="20"/>
                <w:szCs w:val="20"/>
              </w:rPr>
              <w:t>100, 00%</w:t>
            </w:r>
          </w:p>
        </w:tc>
      </w:tr>
      <w:tr w:rsidR="00000000" w14:paraId="3E38DEA5"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3C32854"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10EEF057"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39870612"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C00B52D"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123325DD"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F4050B2" w14:textId="77777777" w:rsidR="00000000" w:rsidRDefault="00311493">
            <w:pPr>
              <w:rPr>
                <w:sz w:val="20"/>
                <w:szCs w:val="20"/>
              </w:rPr>
            </w:pPr>
            <w:r>
              <w:rPr>
                <w:sz w:val="20"/>
                <w:szCs w:val="20"/>
              </w:rPr>
              <w:t>4807</w:t>
            </w:r>
          </w:p>
        </w:tc>
        <w:tc>
          <w:tcPr>
            <w:tcW w:w="1025" w:type="dxa"/>
            <w:gridSpan w:val="2"/>
            <w:tcBorders>
              <w:top w:val="single" w:sz="6" w:space="0" w:color="auto"/>
              <w:left w:val="single" w:sz="6" w:space="0" w:color="auto"/>
              <w:bottom w:val="single" w:sz="6" w:space="0" w:color="auto"/>
              <w:right w:val="single" w:sz="6" w:space="0" w:color="auto"/>
            </w:tcBorders>
          </w:tcPr>
          <w:p w14:paraId="7164AC74" w14:textId="77777777" w:rsidR="00000000" w:rsidRDefault="00311493">
            <w:pPr>
              <w:rPr>
                <w:sz w:val="20"/>
                <w:szCs w:val="20"/>
              </w:rPr>
            </w:pPr>
            <w:r>
              <w:rPr>
                <w:sz w:val="20"/>
                <w:szCs w:val="20"/>
              </w:rPr>
              <w:t>956618</w:t>
            </w:r>
          </w:p>
        </w:tc>
      </w:tr>
      <w:tr w:rsidR="00000000" w14:paraId="25200CE8"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6C22733" w14:textId="77777777" w:rsidR="00000000" w:rsidRDefault="00311493">
            <w:pPr>
              <w:rPr>
                <w:sz w:val="20"/>
                <w:szCs w:val="20"/>
              </w:rPr>
            </w:pPr>
            <w:r>
              <w:rPr>
                <w:sz w:val="20"/>
                <w:szCs w:val="20"/>
              </w:rPr>
              <w:t>Речовина</w:t>
            </w:r>
          </w:p>
        </w:tc>
        <w:tc>
          <w:tcPr>
            <w:tcW w:w="1446" w:type="dxa"/>
            <w:gridSpan w:val="2"/>
            <w:tcBorders>
              <w:top w:val="single" w:sz="6" w:space="0" w:color="auto"/>
              <w:left w:val="single" w:sz="6" w:space="0" w:color="auto"/>
              <w:bottom w:val="single" w:sz="6" w:space="0" w:color="auto"/>
              <w:right w:val="single" w:sz="6" w:space="0" w:color="auto"/>
            </w:tcBorders>
          </w:tcPr>
          <w:p w14:paraId="01669F68" w14:textId="77777777" w:rsidR="00000000" w:rsidRDefault="00311493">
            <w:pPr>
              <w:rPr>
                <w:sz w:val="20"/>
                <w:szCs w:val="20"/>
              </w:rPr>
            </w:pPr>
            <w:r>
              <w:rPr>
                <w:sz w:val="20"/>
                <w:szCs w:val="20"/>
              </w:rPr>
              <w:t>Од.вим</w:t>
            </w:r>
          </w:p>
        </w:tc>
        <w:tc>
          <w:tcPr>
            <w:tcW w:w="984" w:type="dxa"/>
            <w:gridSpan w:val="2"/>
            <w:tcBorders>
              <w:top w:val="single" w:sz="6" w:space="0" w:color="auto"/>
              <w:left w:val="single" w:sz="6" w:space="0" w:color="auto"/>
              <w:bottom w:val="single" w:sz="6" w:space="0" w:color="auto"/>
              <w:right w:val="single" w:sz="6" w:space="0" w:color="auto"/>
            </w:tcBorders>
          </w:tcPr>
          <w:p w14:paraId="58FDFE05" w14:textId="77777777" w:rsidR="00000000" w:rsidRDefault="00311493">
            <w:pPr>
              <w:rPr>
                <w:sz w:val="20"/>
                <w:szCs w:val="20"/>
              </w:rPr>
            </w:pPr>
            <w:r>
              <w:rPr>
                <w:sz w:val="20"/>
                <w:szCs w:val="20"/>
              </w:rPr>
              <w:t>6</w:t>
            </w:r>
          </w:p>
        </w:tc>
        <w:tc>
          <w:tcPr>
            <w:tcW w:w="983" w:type="dxa"/>
            <w:tcBorders>
              <w:top w:val="single" w:sz="6" w:space="0" w:color="auto"/>
              <w:left w:val="single" w:sz="6" w:space="0" w:color="auto"/>
              <w:bottom w:val="single" w:sz="6" w:space="0" w:color="auto"/>
              <w:right w:val="single" w:sz="6" w:space="0" w:color="auto"/>
            </w:tcBorders>
          </w:tcPr>
          <w:p w14:paraId="2306EA39" w14:textId="77777777" w:rsidR="00000000" w:rsidRDefault="00311493">
            <w:pPr>
              <w:rPr>
                <w:sz w:val="20"/>
                <w:szCs w:val="20"/>
              </w:rPr>
            </w:pPr>
            <w:r>
              <w:rPr>
                <w:sz w:val="20"/>
                <w:szCs w:val="20"/>
              </w:rPr>
              <w:t>7</w:t>
            </w:r>
          </w:p>
        </w:tc>
        <w:tc>
          <w:tcPr>
            <w:tcW w:w="1134" w:type="dxa"/>
            <w:gridSpan w:val="2"/>
            <w:tcBorders>
              <w:top w:val="single" w:sz="6" w:space="0" w:color="auto"/>
              <w:left w:val="single" w:sz="6" w:space="0" w:color="auto"/>
              <w:bottom w:val="single" w:sz="6" w:space="0" w:color="auto"/>
              <w:right w:val="single" w:sz="6" w:space="0" w:color="auto"/>
            </w:tcBorders>
          </w:tcPr>
          <w:p w14:paraId="5B545AEE" w14:textId="77777777" w:rsidR="00000000" w:rsidRDefault="00311493">
            <w:pPr>
              <w:rPr>
                <w:sz w:val="20"/>
                <w:szCs w:val="20"/>
              </w:rPr>
            </w:pPr>
            <w:r>
              <w:rPr>
                <w:sz w:val="20"/>
                <w:szCs w:val="20"/>
              </w:rPr>
              <w:t>8</w:t>
            </w:r>
          </w:p>
        </w:tc>
        <w:tc>
          <w:tcPr>
            <w:tcW w:w="992" w:type="dxa"/>
            <w:tcBorders>
              <w:top w:val="single" w:sz="6" w:space="0" w:color="auto"/>
              <w:left w:val="single" w:sz="6" w:space="0" w:color="auto"/>
              <w:bottom w:val="single" w:sz="6" w:space="0" w:color="auto"/>
              <w:right w:val="single" w:sz="6" w:space="0" w:color="auto"/>
            </w:tcBorders>
          </w:tcPr>
          <w:p w14:paraId="4E314E94" w14:textId="77777777" w:rsidR="00000000" w:rsidRDefault="00311493">
            <w:pPr>
              <w:rPr>
                <w:sz w:val="20"/>
                <w:szCs w:val="20"/>
              </w:rPr>
            </w:pPr>
            <w:r>
              <w:rPr>
                <w:sz w:val="20"/>
                <w:szCs w:val="20"/>
              </w:rPr>
              <w:t>9</w:t>
            </w:r>
          </w:p>
        </w:tc>
        <w:tc>
          <w:tcPr>
            <w:tcW w:w="1025" w:type="dxa"/>
            <w:gridSpan w:val="2"/>
            <w:tcBorders>
              <w:top w:val="single" w:sz="6" w:space="0" w:color="auto"/>
              <w:left w:val="single" w:sz="6" w:space="0" w:color="auto"/>
              <w:bottom w:val="single" w:sz="6" w:space="0" w:color="auto"/>
              <w:right w:val="single" w:sz="6" w:space="0" w:color="auto"/>
            </w:tcBorders>
          </w:tcPr>
          <w:p w14:paraId="54A04FBE" w14:textId="77777777" w:rsidR="00000000" w:rsidRDefault="00311493">
            <w:pPr>
              <w:rPr>
                <w:sz w:val="20"/>
                <w:szCs w:val="20"/>
              </w:rPr>
            </w:pPr>
            <w:r>
              <w:rPr>
                <w:sz w:val="20"/>
                <w:szCs w:val="20"/>
              </w:rPr>
              <w:t>10</w:t>
            </w:r>
          </w:p>
        </w:tc>
      </w:tr>
      <w:tr w:rsidR="00000000" w14:paraId="0E5E9D9D"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599BF4CD" w14:textId="77777777" w:rsidR="00000000" w:rsidRDefault="00311493">
            <w:pPr>
              <w:rPr>
                <w:sz w:val="20"/>
                <w:szCs w:val="20"/>
              </w:rPr>
            </w:pPr>
            <w:r>
              <w:rPr>
                <w:sz w:val="20"/>
                <w:szCs w:val="20"/>
              </w:rPr>
              <w:t>Парацетамол</w:t>
            </w:r>
          </w:p>
        </w:tc>
        <w:tc>
          <w:tcPr>
            <w:tcW w:w="1446" w:type="dxa"/>
            <w:gridSpan w:val="2"/>
            <w:tcBorders>
              <w:top w:val="single" w:sz="6" w:space="0" w:color="auto"/>
              <w:left w:val="single" w:sz="6" w:space="0" w:color="auto"/>
              <w:bottom w:val="single" w:sz="6" w:space="0" w:color="auto"/>
              <w:right w:val="single" w:sz="6" w:space="0" w:color="auto"/>
            </w:tcBorders>
          </w:tcPr>
          <w:p w14:paraId="4F0B321D"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7B8E73F9"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230417D0"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6F123FE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A299938"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18E7C433" w14:textId="77777777" w:rsidR="00000000" w:rsidRDefault="00311493">
            <w:pPr>
              <w:rPr>
                <w:sz w:val="20"/>
                <w:szCs w:val="20"/>
              </w:rPr>
            </w:pPr>
          </w:p>
        </w:tc>
      </w:tr>
      <w:tr w:rsidR="00000000" w14:paraId="6CDFFBB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5ED155A4"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1FCF6AF8"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73475F4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141EB63B"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7941B917"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966A861"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2256895A" w14:textId="77777777" w:rsidR="00000000" w:rsidRDefault="00311493">
            <w:pPr>
              <w:rPr>
                <w:sz w:val="20"/>
                <w:szCs w:val="20"/>
              </w:rPr>
            </w:pPr>
          </w:p>
        </w:tc>
      </w:tr>
      <w:tr w:rsidR="00000000" w14:paraId="30B3EDA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7C77F67" w14:textId="77777777" w:rsidR="00000000" w:rsidRDefault="00311493">
            <w:pPr>
              <w:rPr>
                <w:sz w:val="20"/>
                <w:szCs w:val="20"/>
              </w:rPr>
            </w:pPr>
            <w:r>
              <w:rPr>
                <w:sz w:val="20"/>
                <w:szCs w:val="20"/>
              </w:rPr>
              <w:t>Волога</w:t>
            </w:r>
          </w:p>
        </w:tc>
        <w:tc>
          <w:tcPr>
            <w:tcW w:w="1446" w:type="dxa"/>
            <w:gridSpan w:val="2"/>
            <w:tcBorders>
              <w:top w:val="single" w:sz="6" w:space="0" w:color="auto"/>
              <w:left w:val="single" w:sz="6" w:space="0" w:color="auto"/>
              <w:bottom w:val="single" w:sz="6" w:space="0" w:color="auto"/>
              <w:right w:val="single" w:sz="6" w:space="0" w:color="auto"/>
            </w:tcBorders>
          </w:tcPr>
          <w:p w14:paraId="6B6F84FB"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304D86F9"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293FC69D"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0EB34BCE"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F6FDE5A"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51B1E53B" w14:textId="77777777" w:rsidR="00000000" w:rsidRDefault="00311493">
            <w:pPr>
              <w:rPr>
                <w:sz w:val="20"/>
                <w:szCs w:val="20"/>
              </w:rPr>
            </w:pPr>
          </w:p>
        </w:tc>
      </w:tr>
      <w:tr w:rsidR="00000000" w14:paraId="540D491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01B15573"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0B27C338"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0F78F5CB"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2E7A2AEE"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1FCDADEA"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095A3BE"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77B774EB" w14:textId="77777777" w:rsidR="00000000" w:rsidRDefault="00311493">
            <w:pPr>
              <w:rPr>
                <w:sz w:val="20"/>
                <w:szCs w:val="20"/>
              </w:rPr>
            </w:pPr>
          </w:p>
        </w:tc>
      </w:tr>
      <w:tr w:rsidR="00000000" w14:paraId="06499FA8"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CBA5811" w14:textId="77777777" w:rsidR="00000000" w:rsidRDefault="00311493">
            <w:pPr>
              <w:rPr>
                <w:sz w:val="20"/>
                <w:szCs w:val="20"/>
              </w:rPr>
            </w:pPr>
            <w:r>
              <w:rPr>
                <w:sz w:val="20"/>
                <w:szCs w:val="20"/>
              </w:rPr>
              <w:t>Домішки</w:t>
            </w:r>
          </w:p>
        </w:tc>
        <w:tc>
          <w:tcPr>
            <w:tcW w:w="1446" w:type="dxa"/>
            <w:gridSpan w:val="2"/>
            <w:tcBorders>
              <w:top w:val="single" w:sz="6" w:space="0" w:color="auto"/>
              <w:left w:val="single" w:sz="6" w:space="0" w:color="auto"/>
              <w:bottom w:val="single" w:sz="6" w:space="0" w:color="auto"/>
              <w:right w:val="single" w:sz="6" w:space="0" w:color="auto"/>
            </w:tcBorders>
          </w:tcPr>
          <w:p w14:paraId="33D1540D"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0092425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6074E8F"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615D86B6"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C05D362"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668B3A54" w14:textId="77777777" w:rsidR="00000000" w:rsidRDefault="00311493">
            <w:pPr>
              <w:rPr>
                <w:sz w:val="20"/>
                <w:szCs w:val="20"/>
              </w:rPr>
            </w:pPr>
          </w:p>
        </w:tc>
      </w:tr>
      <w:tr w:rsidR="00000000" w14:paraId="54771870"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517E9C2A"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0139D094"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22035EA9"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76534944"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742EB32B"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E9C6BC9"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11DFDEE8" w14:textId="77777777" w:rsidR="00000000" w:rsidRDefault="00311493">
            <w:pPr>
              <w:rPr>
                <w:sz w:val="20"/>
                <w:szCs w:val="20"/>
              </w:rPr>
            </w:pPr>
          </w:p>
        </w:tc>
      </w:tr>
      <w:tr w:rsidR="00000000" w14:paraId="08B3B868"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7F15654" w14:textId="77777777" w:rsidR="00000000" w:rsidRDefault="00311493">
            <w:pPr>
              <w:rPr>
                <w:sz w:val="20"/>
                <w:szCs w:val="20"/>
              </w:rPr>
            </w:pPr>
            <w:r>
              <w:rPr>
                <w:sz w:val="20"/>
                <w:szCs w:val="20"/>
              </w:rPr>
              <w:t>Допоміжні речовини</w:t>
            </w:r>
          </w:p>
        </w:tc>
        <w:tc>
          <w:tcPr>
            <w:tcW w:w="1446" w:type="dxa"/>
            <w:gridSpan w:val="2"/>
            <w:tcBorders>
              <w:top w:val="single" w:sz="6" w:space="0" w:color="auto"/>
              <w:left w:val="single" w:sz="6" w:space="0" w:color="auto"/>
              <w:bottom w:val="single" w:sz="6" w:space="0" w:color="auto"/>
              <w:right w:val="single" w:sz="6" w:space="0" w:color="auto"/>
            </w:tcBorders>
          </w:tcPr>
          <w:p w14:paraId="0089C5F6"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407C2225"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7536AC9F"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4D894A7E"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6FBB1FF"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20E83E88" w14:textId="77777777" w:rsidR="00000000" w:rsidRDefault="00311493">
            <w:pPr>
              <w:rPr>
                <w:sz w:val="20"/>
                <w:szCs w:val="20"/>
              </w:rPr>
            </w:pPr>
          </w:p>
        </w:tc>
      </w:tr>
      <w:tr w:rsidR="00000000" w14:paraId="7640A32D"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1B62ED1"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752EFB3D"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266941FB"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2F150689"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54A8932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2213F43"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3084EB38" w14:textId="77777777" w:rsidR="00000000" w:rsidRDefault="00311493">
            <w:pPr>
              <w:rPr>
                <w:sz w:val="20"/>
                <w:szCs w:val="20"/>
              </w:rPr>
            </w:pPr>
          </w:p>
        </w:tc>
      </w:tr>
      <w:tr w:rsidR="00000000" w14:paraId="3AD5971E"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8C0DB67" w14:textId="77777777" w:rsidR="00000000" w:rsidRDefault="00311493">
            <w:pPr>
              <w:rPr>
                <w:sz w:val="20"/>
                <w:szCs w:val="20"/>
              </w:rPr>
            </w:pPr>
            <w:r>
              <w:rPr>
                <w:sz w:val="20"/>
                <w:szCs w:val="20"/>
              </w:rPr>
              <w:t>Таблетки</w:t>
            </w:r>
          </w:p>
        </w:tc>
        <w:tc>
          <w:tcPr>
            <w:tcW w:w="1446" w:type="dxa"/>
            <w:gridSpan w:val="2"/>
            <w:tcBorders>
              <w:top w:val="single" w:sz="6" w:space="0" w:color="auto"/>
              <w:left w:val="single" w:sz="6" w:space="0" w:color="auto"/>
              <w:bottom w:val="single" w:sz="6" w:space="0" w:color="auto"/>
              <w:right w:val="single" w:sz="6" w:space="0" w:color="auto"/>
            </w:tcBorders>
          </w:tcPr>
          <w:p w14:paraId="09ADC12F"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69D8D57B"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3E82AC5F"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361B8670"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9014CEE"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21F122ED" w14:textId="77777777" w:rsidR="00000000" w:rsidRDefault="00311493">
            <w:pPr>
              <w:rPr>
                <w:sz w:val="20"/>
                <w:szCs w:val="20"/>
              </w:rPr>
            </w:pPr>
          </w:p>
        </w:tc>
      </w:tr>
      <w:tr w:rsidR="00000000" w14:paraId="1524C6E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2F133C81" w14:textId="77777777" w:rsidR="00000000" w:rsidRDefault="00311493">
            <w:pPr>
              <w:rPr>
                <w:sz w:val="20"/>
                <w:szCs w:val="20"/>
              </w:rPr>
            </w:pPr>
            <w:r>
              <w:rPr>
                <w:sz w:val="20"/>
                <w:szCs w:val="20"/>
              </w:rPr>
              <w:t>Контурна безкоміркова упаковка</w:t>
            </w:r>
          </w:p>
        </w:tc>
        <w:tc>
          <w:tcPr>
            <w:tcW w:w="1446" w:type="dxa"/>
            <w:gridSpan w:val="2"/>
            <w:tcBorders>
              <w:top w:val="single" w:sz="6" w:space="0" w:color="auto"/>
              <w:left w:val="single" w:sz="6" w:space="0" w:color="auto"/>
              <w:bottom w:val="single" w:sz="6" w:space="0" w:color="auto"/>
              <w:right w:val="single" w:sz="6" w:space="0" w:color="auto"/>
            </w:tcBorders>
          </w:tcPr>
          <w:p w14:paraId="1004FC34"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2A4C1A7A" w14:textId="77777777" w:rsidR="00000000" w:rsidRDefault="00311493">
            <w:pPr>
              <w:rPr>
                <w:sz w:val="20"/>
                <w:szCs w:val="20"/>
              </w:rPr>
            </w:pPr>
            <w:r>
              <w:rPr>
                <w:sz w:val="20"/>
                <w:szCs w:val="20"/>
              </w:rPr>
              <w:t>79718</w:t>
            </w:r>
          </w:p>
        </w:tc>
        <w:tc>
          <w:tcPr>
            <w:tcW w:w="983" w:type="dxa"/>
            <w:tcBorders>
              <w:top w:val="single" w:sz="6" w:space="0" w:color="auto"/>
              <w:left w:val="single" w:sz="6" w:space="0" w:color="auto"/>
              <w:bottom w:val="single" w:sz="6" w:space="0" w:color="auto"/>
              <w:right w:val="single" w:sz="6" w:space="0" w:color="auto"/>
            </w:tcBorders>
          </w:tcPr>
          <w:p w14:paraId="44A08E04"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5E75052B"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A543B08"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1C6977C7" w14:textId="77777777" w:rsidR="00000000" w:rsidRDefault="00311493">
            <w:pPr>
              <w:rPr>
                <w:sz w:val="20"/>
                <w:szCs w:val="20"/>
              </w:rPr>
            </w:pPr>
          </w:p>
        </w:tc>
      </w:tr>
      <w:tr w:rsidR="00000000" w14:paraId="6A0CD3BD"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3EEFCCA2" w14:textId="77777777" w:rsidR="00000000" w:rsidRDefault="00311493">
            <w:pPr>
              <w:rPr>
                <w:sz w:val="20"/>
                <w:szCs w:val="20"/>
              </w:rPr>
            </w:pPr>
            <w:r>
              <w:rPr>
                <w:sz w:val="20"/>
                <w:szCs w:val="20"/>
              </w:rPr>
              <w:t>Пачки</w:t>
            </w:r>
          </w:p>
        </w:tc>
        <w:tc>
          <w:tcPr>
            <w:tcW w:w="1446" w:type="dxa"/>
            <w:gridSpan w:val="2"/>
            <w:tcBorders>
              <w:top w:val="single" w:sz="6" w:space="0" w:color="auto"/>
              <w:left w:val="single" w:sz="6" w:space="0" w:color="auto"/>
              <w:bottom w:val="single" w:sz="6" w:space="0" w:color="auto"/>
              <w:right w:val="single" w:sz="6" w:space="0" w:color="auto"/>
            </w:tcBorders>
          </w:tcPr>
          <w:p w14:paraId="108A4396" w14:textId="77777777" w:rsidR="00000000" w:rsidRDefault="00311493">
            <w:pPr>
              <w:rPr>
                <w:sz w:val="20"/>
                <w:szCs w:val="20"/>
              </w:rPr>
            </w:pPr>
            <w:r>
              <w:rPr>
                <w:sz w:val="20"/>
                <w:szCs w:val="20"/>
              </w:rPr>
              <w:t>шт</w:t>
            </w:r>
            <w:r>
              <w:rPr>
                <w:sz w:val="20"/>
                <w:szCs w:val="20"/>
              </w:rPr>
              <w:t>/опер</w:t>
            </w:r>
          </w:p>
        </w:tc>
        <w:tc>
          <w:tcPr>
            <w:tcW w:w="984" w:type="dxa"/>
            <w:gridSpan w:val="2"/>
            <w:tcBorders>
              <w:top w:val="single" w:sz="6" w:space="0" w:color="auto"/>
              <w:left w:val="single" w:sz="6" w:space="0" w:color="auto"/>
              <w:bottom w:val="single" w:sz="6" w:space="0" w:color="auto"/>
              <w:right w:val="single" w:sz="6" w:space="0" w:color="auto"/>
            </w:tcBorders>
          </w:tcPr>
          <w:p w14:paraId="234F981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3F89EECA" w14:textId="77777777" w:rsidR="00000000" w:rsidRDefault="00311493">
            <w:pPr>
              <w:rPr>
                <w:sz w:val="20"/>
                <w:szCs w:val="20"/>
              </w:rPr>
            </w:pPr>
            <w:r>
              <w:rPr>
                <w:sz w:val="20"/>
                <w:szCs w:val="20"/>
              </w:rPr>
              <w:t>79718</w:t>
            </w:r>
          </w:p>
        </w:tc>
        <w:tc>
          <w:tcPr>
            <w:tcW w:w="1134" w:type="dxa"/>
            <w:gridSpan w:val="2"/>
            <w:tcBorders>
              <w:top w:val="single" w:sz="6" w:space="0" w:color="auto"/>
              <w:left w:val="single" w:sz="6" w:space="0" w:color="auto"/>
              <w:bottom w:val="single" w:sz="6" w:space="0" w:color="auto"/>
              <w:right w:val="single" w:sz="6" w:space="0" w:color="auto"/>
            </w:tcBorders>
          </w:tcPr>
          <w:p w14:paraId="299A85B7"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8087827"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67F62C42" w14:textId="77777777" w:rsidR="00000000" w:rsidRDefault="00311493">
            <w:pPr>
              <w:rPr>
                <w:sz w:val="20"/>
                <w:szCs w:val="20"/>
              </w:rPr>
            </w:pPr>
          </w:p>
        </w:tc>
      </w:tr>
      <w:tr w:rsidR="00000000" w14:paraId="330B8EEA"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0923EBDB" w14:textId="77777777" w:rsidR="00000000" w:rsidRDefault="00311493">
            <w:pPr>
              <w:rPr>
                <w:sz w:val="20"/>
                <w:szCs w:val="20"/>
              </w:rPr>
            </w:pPr>
            <w:r>
              <w:rPr>
                <w:sz w:val="20"/>
                <w:szCs w:val="20"/>
              </w:rPr>
              <w:t>Інструкції</w:t>
            </w:r>
          </w:p>
        </w:tc>
        <w:tc>
          <w:tcPr>
            <w:tcW w:w="1446" w:type="dxa"/>
            <w:gridSpan w:val="2"/>
            <w:tcBorders>
              <w:top w:val="single" w:sz="6" w:space="0" w:color="auto"/>
              <w:left w:val="single" w:sz="6" w:space="0" w:color="auto"/>
              <w:bottom w:val="single" w:sz="6" w:space="0" w:color="auto"/>
              <w:right w:val="single" w:sz="6" w:space="0" w:color="auto"/>
            </w:tcBorders>
          </w:tcPr>
          <w:p w14:paraId="421BDD24"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41FF8AD7"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37E2F01"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1ADDE520" w14:textId="77777777" w:rsidR="00000000" w:rsidRDefault="00311493">
            <w:pPr>
              <w:rPr>
                <w:sz w:val="20"/>
                <w:szCs w:val="20"/>
              </w:rPr>
            </w:pPr>
            <w:r>
              <w:rPr>
                <w:sz w:val="20"/>
                <w:szCs w:val="20"/>
              </w:rPr>
              <w:t>79718</w:t>
            </w:r>
          </w:p>
        </w:tc>
        <w:tc>
          <w:tcPr>
            <w:tcW w:w="992" w:type="dxa"/>
            <w:tcBorders>
              <w:top w:val="single" w:sz="6" w:space="0" w:color="auto"/>
              <w:left w:val="single" w:sz="6" w:space="0" w:color="auto"/>
              <w:bottom w:val="single" w:sz="6" w:space="0" w:color="auto"/>
              <w:right w:val="single" w:sz="6" w:space="0" w:color="auto"/>
            </w:tcBorders>
          </w:tcPr>
          <w:p w14:paraId="4DABB319"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4F02A1F2" w14:textId="77777777" w:rsidR="00000000" w:rsidRDefault="00311493">
            <w:pPr>
              <w:rPr>
                <w:sz w:val="20"/>
                <w:szCs w:val="20"/>
              </w:rPr>
            </w:pPr>
          </w:p>
        </w:tc>
      </w:tr>
      <w:tr w:rsidR="00000000" w14:paraId="78F96BF2"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5D768438" w14:textId="77777777" w:rsidR="00000000" w:rsidRDefault="00311493">
            <w:pPr>
              <w:rPr>
                <w:sz w:val="20"/>
                <w:szCs w:val="20"/>
              </w:rPr>
            </w:pPr>
            <w:r>
              <w:rPr>
                <w:sz w:val="20"/>
                <w:szCs w:val="20"/>
              </w:rPr>
              <w:t>Коробки</w:t>
            </w:r>
          </w:p>
        </w:tc>
        <w:tc>
          <w:tcPr>
            <w:tcW w:w="1446" w:type="dxa"/>
            <w:gridSpan w:val="2"/>
            <w:tcBorders>
              <w:top w:val="single" w:sz="6" w:space="0" w:color="auto"/>
              <w:left w:val="single" w:sz="6" w:space="0" w:color="auto"/>
              <w:bottom w:val="single" w:sz="6" w:space="0" w:color="auto"/>
              <w:right w:val="single" w:sz="6" w:space="0" w:color="auto"/>
            </w:tcBorders>
          </w:tcPr>
          <w:p w14:paraId="26BB30B0"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7647895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316C60F7"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25D0AA8A"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12B3C8F" w14:textId="77777777" w:rsidR="00000000" w:rsidRDefault="00311493">
            <w:pPr>
              <w:rPr>
                <w:sz w:val="20"/>
                <w:szCs w:val="20"/>
              </w:rPr>
            </w:pPr>
            <w:r>
              <w:rPr>
                <w:sz w:val="20"/>
                <w:szCs w:val="20"/>
              </w:rPr>
              <w:t>79718</w:t>
            </w:r>
          </w:p>
        </w:tc>
        <w:tc>
          <w:tcPr>
            <w:tcW w:w="1025" w:type="dxa"/>
            <w:gridSpan w:val="2"/>
            <w:tcBorders>
              <w:top w:val="single" w:sz="6" w:space="0" w:color="auto"/>
              <w:left w:val="single" w:sz="6" w:space="0" w:color="auto"/>
              <w:bottom w:val="single" w:sz="6" w:space="0" w:color="auto"/>
              <w:right w:val="single" w:sz="6" w:space="0" w:color="auto"/>
            </w:tcBorders>
          </w:tcPr>
          <w:p w14:paraId="02BF1E48" w14:textId="77777777" w:rsidR="00000000" w:rsidRDefault="00311493">
            <w:pPr>
              <w:rPr>
                <w:sz w:val="20"/>
                <w:szCs w:val="20"/>
              </w:rPr>
            </w:pPr>
          </w:p>
        </w:tc>
      </w:tr>
      <w:tr w:rsidR="00000000" w14:paraId="5A6F3048"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13AF212C" w14:textId="77777777" w:rsidR="00000000" w:rsidRDefault="00311493">
            <w:pPr>
              <w:rPr>
                <w:sz w:val="20"/>
                <w:szCs w:val="20"/>
              </w:rPr>
            </w:pPr>
            <w:r>
              <w:rPr>
                <w:sz w:val="20"/>
                <w:szCs w:val="20"/>
              </w:rPr>
              <w:t>Стрічка клейова</w:t>
            </w:r>
          </w:p>
        </w:tc>
        <w:tc>
          <w:tcPr>
            <w:tcW w:w="1446" w:type="dxa"/>
            <w:gridSpan w:val="2"/>
            <w:tcBorders>
              <w:top w:val="single" w:sz="6" w:space="0" w:color="auto"/>
              <w:left w:val="single" w:sz="6" w:space="0" w:color="auto"/>
              <w:bottom w:val="single" w:sz="6" w:space="0" w:color="auto"/>
              <w:right w:val="single" w:sz="6" w:space="0" w:color="auto"/>
            </w:tcBorders>
          </w:tcPr>
          <w:p w14:paraId="409861F0" w14:textId="77777777" w:rsidR="00000000" w:rsidRDefault="00311493">
            <w:pPr>
              <w:rPr>
                <w:sz w:val="20"/>
                <w:szCs w:val="20"/>
              </w:rPr>
            </w:pPr>
            <w:r>
              <w:rPr>
                <w:sz w:val="20"/>
                <w:szCs w:val="20"/>
              </w:rPr>
              <w:t>м/опер</w:t>
            </w:r>
          </w:p>
        </w:tc>
        <w:tc>
          <w:tcPr>
            <w:tcW w:w="984" w:type="dxa"/>
            <w:gridSpan w:val="2"/>
            <w:tcBorders>
              <w:top w:val="single" w:sz="6" w:space="0" w:color="auto"/>
              <w:left w:val="single" w:sz="6" w:space="0" w:color="auto"/>
              <w:bottom w:val="single" w:sz="6" w:space="0" w:color="auto"/>
              <w:right w:val="single" w:sz="6" w:space="0" w:color="auto"/>
            </w:tcBorders>
          </w:tcPr>
          <w:p w14:paraId="30F1FC92"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4E733259"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345F5AD9"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92CFA7E"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5D928E6F" w14:textId="77777777" w:rsidR="00000000" w:rsidRDefault="00311493">
            <w:pPr>
              <w:rPr>
                <w:sz w:val="20"/>
                <w:szCs w:val="20"/>
              </w:rPr>
            </w:pPr>
            <w:r>
              <w:rPr>
                <w:sz w:val="20"/>
                <w:szCs w:val="20"/>
              </w:rPr>
              <w:t>79718</w:t>
            </w:r>
          </w:p>
        </w:tc>
      </w:tr>
      <w:tr w:rsidR="00000000" w14:paraId="7CB25EF3"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769C32F0" w14:textId="77777777" w:rsidR="00000000" w:rsidRDefault="00311493">
            <w:pPr>
              <w:rPr>
                <w:sz w:val="20"/>
                <w:szCs w:val="20"/>
              </w:rPr>
            </w:pPr>
            <w:r>
              <w:rPr>
                <w:sz w:val="20"/>
                <w:szCs w:val="20"/>
              </w:rPr>
              <w:t>Всього</w:t>
            </w:r>
          </w:p>
        </w:tc>
        <w:tc>
          <w:tcPr>
            <w:tcW w:w="1446" w:type="dxa"/>
            <w:gridSpan w:val="2"/>
            <w:tcBorders>
              <w:top w:val="single" w:sz="6" w:space="0" w:color="auto"/>
              <w:left w:val="single" w:sz="6" w:space="0" w:color="auto"/>
              <w:bottom w:val="single" w:sz="6" w:space="0" w:color="auto"/>
              <w:right w:val="single" w:sz="6" w:space="0" w:color="auto"/>
            </w:tcBorders>
          </w:tcPr>
          <w:p w14:paraId="615B19E5" w14:textId="77777777" w:rsidR="00000000" w:rsidRDefault="00311493">
            <w:pPr>
              <w:rPr>
                <w:sz w:val="20"/>
                <w:szCs w:val="20"/>
              </w:rPr>
            </w:pPr>
            <w:r>
              <w:rPr>
                <w:sz w:val="20"/>
                <w:szCs w:val="20"/>
              </w:rPr>
              <w:t>кг/опер</w:t>
            </w:r>
          </w:p>
        </w:tc>
        <w:tc>
          <w:tcPr>
            <w:tcW w:w="984" w:type="dxa"/>
            <w:gridSpan w:val="2"/>
            <w:tcBorders>
              <w:top w:val="single" w:sz="6" w:space="0" w:color="auto"/>
              <w:left w:val="single" w:sz="6" w:space="0" w:color="auto"/>
              <w:bottom w:val="single" w:sz="6" w:space="0" w:color="auto"/>
              <w:right w:val="single" w:sz="6" w:space="0" w:color="auto"/>
            </w:tcBorders>
          </w:tcPr>
          <w:p w14:paraId="7EFD5801"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58261B31"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48EE185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127BC61"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1C72D717" w14:textId="77777777" w:rsidR="00000000" w:rsidRDefault="00311493">
            <w:pPr>
              <w:rPr>
                <w:sz w:val="20"/>
                <w:szCs w:val="20"/>
              </w:rPr>
            </w:pPr>
          </w:p>
        </w:tc>
      </w:tr>
      <w:tr w:rsidR="00000000" w14:paraId="57C71D1B"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61F1890F"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0A23FD2A" w14:textId="77777777" w:rsidR="00000000" w:rsidRDefault="00311493">
            <w:pPr>
              <w:rPr>
                <w:sz w:val="20"/>
                <w:szCs w:val="20"/>
              </w:rPr>
            </w:pPr>
            <w:r>
              <w:rPr>
                <w:sz w:val="20"/>
                <w:szCs w:val="20"/>
              </w:rPr>
              <w:t>%</w:t>
            </w:r>
          </w:p>
        </w:tc>
        <w:tc>
          <w:tcPr>
            <w:tcW w:w="984" w:type="dxa"/>
            <w:gridSpan w:val="2"/>
            <w:tcBorders>
              <w:top w:val="single" w:sz="6" w:space="0" w:color="auto"/>
              <w:left w:val="single" w:sz="6" w:space="0" w:color="auto"/>
              <w:bottom w:val="single" w:sz="6" w:space="0" w:color="auto"/>
              <w:right w:val="single" w:sz="6" w:space="0" w:color="auto"/>
            </w:tcBorders>
          </w:tcPr>
          <w:p w14:paraId="21B3D946"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BA321EF"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0C597697"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F272B23"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7CAEC4F6" w14:textId="77777777" w:rsidR="00000000" w:rsidRDefault="00311493">
            <w:pPr>
              <w:rPr>
                <w:sz w:val="20"/>
                <w:szCs w:val="20"/>
              </w:rPr>
            </w:pPr>
          </w:p>
        </w:tc>
      </w:tr>
      <w:tr w:rsidR="00000000" w14:paraId="55C3EB08" w14:textId="77777777">
        <w:tblPrEx>
          <w:tblCellMar>
            <w:top w:w="0" w:type="dxa"/>
            <w:bottom w:w="0" w:type="dxa"/>
          </w:tblCellMar>
        </w:tblPrEx>
        <w:tc>
          <w:tcPr>
            <w:tcW w:w="3115" w:type="dxa"/>
            <w:tcBorders>
              <w:top w:val="single" w:sz="6" w:space="0" w:color="auto"/>
              <w:left w:val="single" w:sz="6" w:space="0" w:color="auto"/>
              <w:bottom w:val="single" w:sz="6" w:space="0" w:color="auto"/>
              <w:right w:val="single" w:sz="6" w:space="0" w:color="auto"/>
            </w:tcBorders>
          </w:tcPr>
          <w:p w14:paraId="0CB48BE0" w14:textId="77777777" w:rsidR="00000000" w:rsidRDefault="00311493">
            <w:pPr>
              <w:rPr>
                <w:sz w:val="20"/>
                <w:szCs w:val="20"/>
              </w:rPr>
            </w:pPr>
          </w:p>
        </w:tc>
        <w:tc>
          <w:tcPr>
            <w:tcW w:w="1446" w:type="dxa"/>
            <w:gridSpan w:val="2"/>
            <w:tcBorders>
              <w:top w:val="single" w:sz="6" w:space="0" w:color="auto"/>
              <w:left w:val="single" w:sz="6" w:space="0" w:color="auto"/>
              <w:bottom w:val="single" w:sz="6" w:space="0" w:color="auto"/>
              <w:right w:val="single" w:sz="6" w:space="0" w:color="auto"/>
            </w:tcBorders>
          </w:tcPr>
          <w:p w14:paraId="0566B58B" w14:textId="77777777" w:rsidR="00000000" w:rsidRDefault="00311493">
            <w:pPr>
              <w:rPr>
                <w:sz w:val="20"/>
                <w:szCs w:val="20"/>
              </w:rPr>
            </w:pPr>
            <w:r>
              <w:rPr>
                <w:sz w:val="20"/>
                <w:szCs w:val="20"/>
              </w:rPr>
              <w:t>шт/опер</w:t>
            </w:r>
          </w:p>
        </w:tc>
        <w:tc>
          <w:tcPr>
            <w:tcW w:w="984" w:type="dxa"/>
            <w:gridSpan w:val="2"/>
            <w:tcBorders>
              <w:top w:val="single" w:sz="6" w:space="0" w:color="auto"/>
              <w:left w:val="single" w:sz="6" w:space="0" w:color="auto"/>
              <w:bottom w:val="single" w:sz="6" w:space="0" w:color="auto"/>
              <w:right w:val="single" w:sz="6" w:space="0" w:color="auto"/>
            </w:tcBorders>
          </w:tcPr>
          <w:p w14:paraId="504F4C91"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0D3943ED" w14:textId="77777777" w:rsidR="00000000" w:rsidRDefault="00311493">
            <w:pPr>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68EF8821" w14:textId="77777777" w:rsidR="00000000" w:rsidRDefault="00311493">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14:paraId="48463A32" w14:textId="77777777" w:rsidR="00000000" w:rsidRDefault="00311493">
            <w:pPr>
              <w:rPr>
                <w:sz w:val="20"/>
                <w:szCs w:val="20"/>
              </w:rPr>
            </w:pPr>
          </w:p>
        </w:tc>
        <w:tc>
          <w:tcPr>
            <w:tcW w:w="1025" w:type="dxa"/>
            <w:gridSpan w:val="2"/>
            <w:tcBorders>
              <w:top w:val="single" w:sz="6" w:space="0" w:color="auto"/>
              <w:left w:val="single" w:sz="6" w:space="0" w:color="auto"/>
              <w:bottom w:val="single" w:sz="6" w:space="0" w:color="auto"/>
              <w:right w:val="single" w:sz="6" w:space="0" w:color="auto"/>
            </w:tcBorders>
          </w:tcPr>
          <w:p w14:paraId="493372B2" w14:textId="77777777" w:rsidR="00000000" w:rsidRDefault="00311493">
            <w:pPr>
              <w:rPr>
                <w:sz w:val="20"/>
                <w:szCs w:val="20"/>
              </w:rPr>
            </w:pPr>
          </w:p>
        </w:tc>
      </w:tr>
      <w:tr w:rsidR="00000000" w14:paraId="657E4962"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581C7FFA" w14:textId="77777777" w:rsidR="00000000" w:rsidRDefault="00311493">
            <w:pPr>
              <w:rPr>
                <w:sz w:val="20"/>
                <w:szCs w:val="20"/>
              </w:rPr>
            </w:pPr>
            <w:r>
              <w:rPr>
                <w:sz w:val="20"/>
                <w:szCs w:val="20"/>
              </w:rPr>
              <w:t>Речовина</w:t>
            </w:r>
          </w:p>
        </w:tc>
        <w:tc>
          <w:tcPr>
            <w:tcW w:w="1417" w:type="dxa"/>
            <w:tcBorders>
              <w:top w:val="single" w:sz="6" w:space="0" w:color="auto"/>
              <w:left w:val="single" w:sz="6" w:space="0" w:color="auto"/>
              <w:bottom w:val="single" w:sz="6" w:space="0" w:color="auto"/>
              <w:right w:val="single" w:sz="6" w:space="0" w:color="auto"/>
            </w:tcBorders>
          </w:tcPr>
          <w:p w14:paraId="58666D24" w14:textId="77777777" w:rsidR="00000000" w:rsidRDefault="00311493">
            <w:pPr>
              <w:rPr>
                <w:sz w:val="20"/>
                <w:szCs w:val="20"/>
              </w:rPr>
            </w:pPr>
            <w:r>
              <w:rPr>
                <w:sz w:val="20"/>
                <w:szCs w:val="20"/>
              </w:rPr>
              <w:t>Од.вим</w:t>
            </w:r>
          </w:p>
        </w:tc>
        <w:tc>
          <w:tcPr>
            <w:tcW w:w="993" w:type="dxa"/>
            <w:gridSpan w:val="2"/>
            <w:tcBorders>
              <w:top w:val="single" w:sz="6" w:space="0" w:color="auto"/>
              <w:left w:val="single" w:sz="6" w:space="0" w:color="auto"/>
              <w:bottom w:val="single" w:sz="6" w:space="0" w:color="auto"/>
              <w:right w:val="single" w:sz="6" w:space="0" w:color="auto"/>
            </w:tcBorders>
          </w:tcPr>
          <w:p w14:paraId="6C75D751" w14:textId="77777777" w:rsidR="00000000" w:rsidRDefault="00311493">
            <w:pPr>
              <w:rPr>
                <w:sz w:val="20"/>
                <w:szCs w:val="20"/>
              </w:rPr>
            </w:pPr>
            <w:r>
              <w:rPr>
                <w:sz w:val="20"/>
                <w:szCs w:val="20"/>
              </w:rPr>
              <w:t>11</w:t>
            </w:r>
          </w:p>
        </w:tc>
        <w:tc>
          <w:tcPr>
            <w:tcW w:w="2126" w:type="dxa"/>
            <w:gridSpan w:val="3"/>
            <w:tcBorders>
              <w:top w:val="single" w:sz="6" w:space="0" w:color="auto"/>
              <w:left w:val="single" w:sz="6" w:space="0" w:color="auto"/>
              <w:bottom w:val="single" w:sz="6" w:space="0" w:color="auto"/>
              <w:right w:val="single" w:sz="6" w:space="0" w:color="auto"/>
            </w:tcBorders>
          </w:tcPr>
          <w:p w14:paraId="7FD22513" w14:textId="77777777" w:rsidR="00000000" w:rsidRDefault="00311493">
            <w:pPr>
              <w:rPr>
                <w:sz w:val="20"/>
                <w:szCs w:val="20"/>
              </w:rPr>
            </w:pPr>
            <w:r>
              <w:rPr>
                <w:sz w:val="20"/>
                <w:szCs w:val="20"/>
              </w:rPr>
              <w:t>12</w:t>
            </w:r>
          </w:p>
        </w:tc>
        <w:tc>
          <w:tcPr>
            <w:tcW w:w="1984" w:type="dxa"/>
            <w:gridSpan w:val="3"/>
            <w:tcBorders>
              <w:top w:val="single" w:sz="6" w:space="0" w:color="auto"/>
              <w:left w:val="single" w:sz="6" w:space="0" w:color="auto"/>
              <w:bottom w:val="single" w:sz="6" w:space="0" w:color="auto"/>
              <w:right w:val="single" w:sz="6" w:space="0" w:color="auto"/>
            </w:tcBorders>
          </w:tcPr>
          <w:p w14:paraId="3BE54469" w14:textId="77777777" w:rsidR="00000000" w:rsidRDefault="00311493">
            <w:pPr>
              <w:rPr>
                <w:sz w:val="20"/>
                <w:szCs w:val="20"/>
              </w:rPr>
            </w:pPr>
            <w:r>
              <w:rPr>
                <w:sz w:val="20"/>
                <w:szCs w:val="20"/>
              </w:rPr>
              <w:t>13</w:t>
            </w:r>
          </w:p>
        </w:tc>
      </w:tr>
      <w:tr w:rsidR="00000000" w14:paraId="188B00C6"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38D21B41" w14:textId="77777777" w:rsidR="00000000" w:rsidRDefault="00311493">
            <w:pPr>
              <w:rPr>
                <w:sz w:val="20"/>
                <w:szCs w:val="20"/>
              </w:rPr>
            </w:pPr>
            <w:r>
              <w:rPr>
                <w:sz w:val="20"/>
                <w:szCs w:val="20"/>
              </w:rPr>
              <w:t>Парацетамол</w:t>
            </w:r>
          </w:p>
        </w:tc>
        <w:tc>
          <w:tcPr>
            <w:tcW w:w="1417" w:type="dxa"/>
            <w:tcBorders>
              <w:top w:val="single" w:sz="6" w:space="0" w:color="auto"/>
              <w:left w:val="single" w:sz="6" w:space="0" w:color="auto"/>
              <w:bottom w:val="single" w:sz="6" w:space="0" w:color="auto"/>
              <w:right w:val="single" w:sz="6" w:space="0" w:color="auto"/>
            </w:tcBorders>
          </w:tcPr>
          <w:p w14:paraId="6F6C609B" w14:textId="77777777" w:rsidR="00000000" w:rsidRDefault="00311493">
            <w:pPr>
              <w:rPr>
                <w:sz w:val="20"/>
                <w:szCs w:val="20"/>
              </w:rPr>
            </w:pPr>
            <w:r>
              <w:rPr>
                <w:sz w:val="20"/>
                <w:szCs w:val="20"/>
              </w:rPr>
              <w:t>кг/опер</w:t>
            </w:r>
          </w:p>
        </w:tc>
        <w:tc>
          <w:tcPr>
            <w:tcW w:w="993" w:type="dxa"/>
            <w:gridSpan w:val="2"/>
            <w:tcBorders>
              <w:top w:val="single" w:sz="6" w:space="0" w:color="auto"/>
              <w:left w:val="single" w:sz="6" w:space="0" w:color="auto"/>
              <w:bottom w:val="single" w:sz="6" w:space="0" w:color="auto"/>
              <w:right w:val="single" w:sz="6" w:space="0" w:color="auto"/>
            </w:tcBorders>
          </w:tcPr>
          <w:p w14:paraId="2BC30BE7" w14:textId="77777777" w:rsidR="00000000" w:rsidRDefault="00311493">
            <w:pPr>
              <w:rPr>
                <w:sz w:val="20"/>
                <w:szCs w:val="20"/>
              </w:rPr>
            </w:pPr>
            <w:r>
              <w:rPr>
                <w:sz w:val="20"/>
                <w:szCs w:val="20"/>
              </w:rPr>
              <w:t>310, 81</w:t>
            </w:r>
          </w:p>
        </w:tc>
        <w:tc>
          <w:tcPr>
            <w:tcW w:w="2126" w:type="dxa"/>
            <w:gridSpan w:val="3"/>
            <w:tcBorders>
              <w:top w:val="single" w:sz="6" w:space="0" w:color="auto"/>
              <w:left w:val="single" w:sz="6" w:space="0" w:color="auto"/>
              <w:bottom w:val="single" w:sz="6" w:space="0" w:color="auto"/>
              <w:right w:val="single" w:sz="6" w:space="0" w:color="auto"/>
            </w:tcBorders>
          </w:tcPr>
          <w:p w14:paraId="74AC5E7A" w14:textId="77777777" w:rsidR="00000000" w:rsidRDefault="00311493">
            <w:pPr>
              <w:rPr>
                <w:sz w:val="20"/>
                <w:szCs w:val="20"/>
              </w:rPr>
            </w:pPr>
            <w:r>
              <w:rPr>
                <w:sz w:val="20"/>
                <w:szCs w:val="20"/>
              </w:rPr>
              <w:t>1, 55</w:t>
            </w:r>
          </w:p>
        </w:tc>
        <w:tc>
          <w:tcPr>
            <w:tcW w:w="1984" w:type="dxa"/>
            <w:gridSpan w:val="3"/>
            <w:tcBorders>
              <w:top w:val="single" w:sz="6" w:space="0" w:color="auto"/>
              <w:left w:val="single" w:sz="6" w:space="0" w:color="auto"/>
              <w:bottom w:val="single" w:sz="6" w:space="0" w:color="auto"/>
              <w:right w:val="single" w:sz="6" w:space="0" w:color="auto"/>
            </w:tcBorders>
          </w:tcPr>
          <w:p w14:paraId="13B16C0E" w14:textId="77777777" w:rsidR="00000000" w:rsidRDefault="00311493">
            <w:pPr>
              <w:rPr>
                <w:sz w:val="20"/>
                <w:szCs w:val="20"/>
              </w:rPr>
            </w:pPr>
            <w:r>
              <w:rPr>
                <w:sz w:val="20"/>
                <w:szCs w:val="20"/>
              </w:rPr>
              <w:t>309, 25</w:t>
            </w:r>
          </w:p>
        </w:tc>
      </w:tr>
      <w:tr w:rsidR="00000000" w14:paraId="3ABDCE3F"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27A95B70"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725914F" w14:textId="77777777" w:rsidR="00000000" w:rsidRDefault="00311493">
            <w:pPr>
              <w:rPr>
                <w:sz w:val="20"/>
                <w:szCs w:val="20"/>
              </w:rPr>
            </w:pPr>
            <w:r>
              <w:rPr>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tcPr>
          <w:p w14:paraId="67445153" w14:textId="77777777" w:rsidR="00000000" w:rsidRDefault="00311493">
            <w:pPr>
              <w:rPr>
                <w:sz w:val="20"/>
                <w:szCs w:val="20"/>
              </w:rPr>
            </w:pPr>
            <w:r>
              <w:rPr>
                <w:sz w:val="20"/>
                <w:szCs w:val="20"/>
              </w:rPr>
              <w:t>90, 00%</w:t>
            </w:r>
          </w:p>
        </w:tc>
        <w:tc>
          <w:tcPr>
            <w:tcW w:w="2126" w:type="dxa"/>
            <w:gridSpan w:val="3"/>
            <w:tcBorders>
              <w:top w:val="single" w:sz="6" w:space="0" w:color="auto"/>
              <w:left w:val="single" w:sz="6" w:space="0" w:color="auto"/>
              <w:bottom w:val="single" w:sz="6" w:space="0" w:color="auto"/>
              <w:right w:val="single" w:sz="6" w:space="0" w:color="auto"/>
            </w:tcBorders>
          </w:tcPr>
          <w:p w14:paraId="42F0BDE3" w14:textId="77777777" w:rsidR="00000000" w:rsidRDefault="00311493">
            <w:pPr>
              <w:rPr>
                <w:sz w:val="20"/>
                <w:szCs w:val="20"/>
              </w:rPr>
            </w:pPr>
            <w:r>
              <w:rPr>
                <w:sz w:val="20"/>
                <w:szCs w:val="20"/>
              </w:rPr>
              <w:t>90, 00%</w:t>
            </w:r>
          </w:p>
        </w:tc>
        <w:tc>
          <w:tcPr>
            <w:tcW w:w="1984" w:type="dxa"/>
            <w:gridSpan w:val="3"/>
            <w:tcBorders>
              <w:top w:val="single" w:sz="6" w:space="0" w:color="auto"/>
              <w:left w:val="single" w:sz="6" w:space="0" w:color="auto"/>
              <w:bottom w:val="single" w:sz="6" w:space="0" w:color="auto"/>
              <w:right w:val="single" w:sz="6" w:space="0" w:color="auto"/>
            </w:tcBorders>
          </w:tcPr>
          <w:p w14:paraId="28B1740D" w14:textId="77777777" w:rsidR="00000000" w:rsidRDefault="00311493">
            <w:pPr>
              <w:rPr>
                <w:sz w:val="20"/>
                <w:szCs w:val="20"/>
              </w:rPr>
            </w:pPr>
            <w:r>
              <w:rPr>
                <w:sz w:val="20"/>
                <w:szCs w:val="20"/>
              </w:rPr>
              <w:t>90, 00%</w:t>
            </w:r>
          </w:p>
        </w:tc>
      </w:tr>
      <w:tr w:rsidR="00000000" w14:paraId="43879F83"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1E9E1138" w14:textId="77777777" w:rsidR="00000000" w:rsidRDefault="00311493">
            <w:pPr>
              <w:rPr>
                <w:sz w:val="20"/>
                <w:szCs w:val="20"/>
              </w:rPr>
            </w:pPr>
            <w:r>
              <w:rPr>
                <w:sz w:val="20"/>
                <w:szCs w:val="20"/>
              </w:rPr>
              <w:t>Волог</w:t>
            </w:r>
            <w:r>
              <w:rPr>
                <w:sz w:val="20"/>
                <w:szCs w:val="20"/>
              </w:rPr>
              <w:t>а</w:t>
            </w:r>
          </w:p>
        </w:tc>
        <w:tc>
          <w:tcPr>
            <w:tcW w:w="1417" w:type="dxa"/>
            <w:tcBorders>
              <w:top w:val="single" w:sz="6" w:space="0" w:color="auto"/>
              <w:left w:val="single" w:sz="6" w:space="0" w:color="auto"/>
              <w:bottom w:val="single" w:sz="6" w:space="0" w:color="auto"/>
              <w:right w:val="single" w:sz="6" w:space="0" w:color="auto"/>
            </w:tcBorders>
          </w:tcPr>
          <w:p w14:paraId="31074C04" w14:textId="77777777" w:rsidR="00000000" w:rsidRDefault="00311493">
            <w:pPr>
              <w:rPr>
                <w:sz w:val="20"/>
                <w:szCs w:val="20"/>
              </w:rPr>
            </w:pPr>
            <w:r>
              <w:rPr>
                <w:sz w:val="20"/>
                <w:szCs w:val="20"/>
              </w:rPr>
              <w:t>кг/опер</w:t>
            </w:r>
          </w:p>
        </w:tc>
        <w:tc>
          <w:tcPr>
            <w:tcW w:w="993" w:type="dxa"/>
            <w:gridSpan w:val="2"/>
            <w:tcBorders>
              <w:top w:val="single" w:sz="6" w:space="0" w:color="auto"/>
              <w:left w:val="single" w:sz="6" w:space="0" w:color="auto"/>
              <w:bottom w:val="single" w:sz="6" w:space="0" w:color="auto"/>
              <w:right w:val="single" w:sz="6" w:space="0" w:color="auto"/>
            </w:tcBorders>
          </w:tcPr>
          <w:p w14:paraId="7FFBF18B" w14:textId="77777777" w:rsidR="00000000" w:rsidRDefault="00311493">
            <w:pPr>
              <w:rPr>
                <w:sz w:val="20"/>
                <w:szCs w:val="20"/>
              </w:rPr>
            </w:pPr>
            <w:r>
              <w:rPr>
                <w:sz w:val="20"/>
                <w:szCs w:val="20"/>
              </w:rPr>
              <w:t>9, 67</w:t>
            </w:r>
          </w:p>
        </w:tc>
        <w:tc>
          <w:tcPr>
            <w:tcW w:w="2126" w:type="dxa"/>
            <w:gridSpan w:val="3"/>
            <w:tcBorders>
              <w:top w:val="single" w:sz="6" w:space="0" w:color="auto"/>
              <w:left w:val="single" w:sz="6" w:space="0" w:color="auto"/>
              <w:bottom w:val="single" w:sz="6" w:space="0" w:color="auto"/>
              <w:right w:val="single" w:sz="6" w:space="0" w:color="auto"/>
            </w:tcBorders>
          </w:tcPr>
          <w:p w14:paraId="7F6E5542" w14:textId="77777777" w:rsidR="00000000" w:rsidRDefault="00311493">
            <w:pPr>
              <w:rPr>
                <w:sz w:val="20"/>
                <w:szCs w:val="20"/>
              </w:rPr>
            </w:pPr>
            <w:r>
              <w:rPr>
                <w:sz w:val="20"/>
                <w:szCs w:val="20"/>
              </w:rPr>
              <w:t>0, 05</w:t>
            </w:r>
          </w:p>
        </w:tc>
        <w:tc>
          <w:tcPr>
            <w:tcW w:w="1984" w:type="dxa"/>
            <w:gridSpan w:val="3"/>
            <w:tcBorders>
              <w:top w:val="single" w:sz="6" w:space="0" w:color="auto"/>
              <w:left w:val="single" w:sz="6" w:space="0" w:color="auto"/>
              <w:bottom w:val="single" w:sz="6" w:space="0" w:color="auto"/>
              <w:right w:val="single" w:sz="6" w:space="0" w:color="auto"/>
            </w:tcBorders>
          </w:tcPr>
          <w:p w14:paraId="46C9B73E" w14:textId="77777777" w:rsidR="00000000" w:rsidRDefault="00311493">
            <w:pPr>
              <w:rPr>
                <w:sz w:val="20"/>
                <w:szCs w:val="20"/>
              </w:rPr>
            </w:pPr>
            <w:r>
              <w:rPr>
                <w:sz w:val="20"/>
                <w:szCs w:val="20"/>
              </w:rPr>
              <w:t>9, 62</w:t>
            </w:r>
          </w:p>
        </w:tc>
      </w:tr>
      <w:tr w:rsidR="00000000" w14:paraId="5307A8A3"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44FF4433"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FE829AE" w14:textId="77777777" w:rsidR="00000000" w:rsidRDefault="00311493">
            <w:pPr>
              <w:rPr>
                <w:sz w:val="20"/>
                <w:szCs w:val="20"/>
              </w:rPr>
            </w:pPr>
            <w:r>
              <w:rPr>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tcPr>
          <w:p w14:paraId="5893A0D2" w14:textId="77777777" w:rsidR="00000000" w:rsidRDefault="00311493">
            <w:pPr>
              <w:rPr>
                <w:sz w:val="20"/>
                <w:szCs w:val="20"/>
              </w:rPr>
            </w:pPr>
            <w:r>
              <w:rPr>
                <w:sz w:val="20"/>
                <w:szCs w:val="20"/>
              </w:rPr>
              <w:t>2, 80%</w:t>
            </w:r>
          </w:p>
        </w:tc>
        <w:tc>
          <w:tcPr>
            <w:tcW w:w="2126" w:type="dxa"/>
            <w:gridSpan w:val="3"/>
            <w:tcBorders>
              <w:top w:val="single" w:sz="6" w:space="0" w:color="auto"/>
              <w:left w:val="single" w:sz="6" w:space="0" w:color="auto"/>
              <w:bottom w:val="single" w:sz="6" w:space="0" w:color="auto"/>
              <w:right w:val="single" w:sz="6" w:space="0" w:color="auto"/>
            </w:tcBorders>
          </w:tcPr>
          <w:p w14:paraId="328D835D" w14:textId="77777777" w:rsidR="00000000" w:rsidRDefault="00311493">
            <w:pPr>
              <w:rPr>
                <w:sz w:val="20"/>
                <w:szCs w:val="20"/>
              </w:rPr>
            </w:pPr>
            <w:r>
              <w:rPr>
                <w:sz w:val="20"/>
                <w:szCs w:val="20"/>
              </w:rPr>
              <w:t>2, 80%</w:t>
            </w:r>
          </w:p>
        </w:tc>
        <w:tc>
          <w:tcPr>
            <w:tcW w:w="1984" w:type="dxa"/>
            <w:gridSpan w:val="3"/>
            <w:tcBorders>
              <w:top w:val="single" w:sz="6" w:space="0" w:color="auto"/>
              <w:left w:val="single" w:sz="6" w:space="0" w:color="auto"/>
              <w:bottom w:val="single" w:sz="6" w:space="0" w:color="auto"/>
              <w:right w:val="single" w:sz="6" w:space="0" w:color="auto"/>
            </w:tcBorders>
          </w:tcPr>
          <w:p w14:paraId="79F54FE9" w14:textId="77777777" w:rsidR="00000000" w:rsidRDefault="00311493">
            <w:pPr>
              <w:rPr>
                <w:sz w:val="20"/>
                <w:szCs w:val="20"/>
              </w:rPr>
            </w:pPr>
            <w:r>
              <w:rPr>
                <w:sz w:val="20"/>
                <w:szCs w:val="20"/>
              </w:rPr>
              <w:t>2, 80%</w:t>
            </w:r>
          </w:p>
        </w:tc>
      </w:tr>
      <w:tr w:rsidR="00000000" w14:paraId="69A11B95"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67DD4CF4" w14:textId="77777777" w:rsidR="00000000" w:rsidRDefault="00311493">
            <w:pPr>
              <w:rPr>
                <w:sz w:val="20"/>
                <w:szCs w:val="20"/>
              </w:rPr>
            </w:pPr>
            <w:r>
              <w:rPr>
                <w:sz w:val="20"/>
                <w:szCs w:val="20"/>
              </w:rPr>
              <w:t>Домішки</w:t>
            </w:r>
          </w:p>
        </w:tc>
        <w:tc>
          <w:tcPr>
            <w:tcW w:w="1417" w:type="dxa"/>
            <w:tcBorders>
              <w:top w:val="single" w:sz="6" w:space="0" w:color="auto"/>
              <w:left w:val="single" w:sz="6" w:space="0" w:color="auto"/>
              <w:bottom w:val="single" w:sz="6" w:space="0" w:color="auto"/>
              <w:right w:val="single" w:sz="6" w:space="0" w:color="auto"/>
            </w:tcBorders>
          </w:tcPr>
          <w:p w14:paraId="2FDE2161" w14:textId="77777777" w:rsidR="00000000" w:rsidRDefault="00311493">
            <w:pPr>
              <w:rPr>
                <w:sz w:val="20"/>
                <w:szCs w:val="20"/>
              </w:rPr>
            </w:pPr>
            <w:r>
              <w:rPr>
                <w:sz w:val="20"/>
                <w:szCs w:val="20"/>
              </w:rPr>
              <w:t>кг/опер</w:t>
            </w:r>
          </w:p>
        </w:tc>
        <w:tc>
          <w:tcPr>
            <w:tcW w:w="993" w:type="dxa"/>
            <w:gridSpan w:val="2"/>
            <w:tcBorders>
              <w:top w:val="single" w:sz="6" w:space="0" w:color="auto"/>
              <w:left w:val="single" w:sz="6" w:space="0" w:color="auto"/>
              <w:bottom w:val="single" w:sz="6" w:space="0" w:color="auto"/>
              <w:right w:val="single" w:sz="6" w:space="0" w:color="auto"/>
            </w:tcBorders>
          </w:tcPr>
          <w:p w14:paraId="77B35FED" w14:textId="77777777" w:rsidR="00000000" w:rsidRDefault="00311493">
            <w:pPr>
              <w:rPr>
                <w:sz w:val="20"/>
                <w:szCs w:val="20"/>
              </w:rPr>
            </w:pPr>
            <w:r>
              <w:rPr>
                <w:sz w:val="20"/>
                <w:szCs w:val="20"/>
              </w:rPr>
              <w:t>4, 14</w:t>
            </w:r>
          </w:p>
        </w:tc>
        <w:tc>
          <w:tcPr>
            <w:tcW w:w="2126" w:type="dxa"/>
            <w:gridSpan w:val="3"/>
            <w:tcBorders>
              <w:top w:val="single" w:sz="6" w:space="0" w:color="auto"/>
              <w:left w:val="single" w:sz="6" w:space="0" w:color="auto"/>
              <w:bottom w:val="single" w:sz="6" w:space="0" w:color="auto"/>
              <w:right w:val="single" w:sz="6" w:space="0" w:color="auto"/>
            </w:tcBorders>
          </w:tcPr>
          <w:p w14:paraId="3773F132" w14:textId="77777777" w:rsidR="00000000" w:rsidRDefault="00311493">
            <w:pPr>
              <w:rPr>
                <w:sz w:val="20"/>
                <w:szCs w:val="20"/>
              </w:rPr>
            </w:pPr>
            <w:r>
              <w:rPr>
                <w:sz w:val="20"/>
                <w:szCs w:val="20"/>
              </w:rPr>
              <w:t>0, 02</w:t>
            </w:r>
          </w:p>
        </w:tc>
        <w:tc>
          <w:tcPr>
            <w:tcW w:w="1984" w:type="dxa"/>
            <w:gridSpan w:val="3"/>
            <w:tcBorders>
              <w:top w:val="single" w:sz="6" w:space="0" w:color="auto"/>
              <w:left w:val="single" w:sz="6" w:space="0" w:color="auto"/>
              <w:bottom w:val="single" w:sz="6" w:space="0" w:color="auto"/>
              <w:right w:val="single" w:sz="6" w:space="0" w:color="auto"/>
            </w:tcBorders>
          </w:tcPr>
          <w:p w14:paraId="75F8ECCB" w14:textId="77777777" w:rsidR="00000000" w:rsidRDefault="00311493">
            <w:pPr>
              <w:rPr>
                <w:sz w:val="20"/>
                <w:szCs w:val="20"/>
              </w:rPr>
            </w:pPr>
            <w:r>
              <w:rPr>
                <w:sz w:val="20"/>
                <w:szCs w:val="20"/>
              </w:rPr>
              <w:t>4, 12</w:t>
            </w:r>
          </w:p>
        </w:tc>
      </w:tr>
      <w:tr w:rsidR="00000000" w14:paraId="0EB10B4F"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64AC1C70"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9CBD173" w14:textId="77777777" w:rsidR="00000000" w:rsidRDefault="00311493">
            <w:pPr>
              <w:rPr>
                <w:sz w:val="20"/>
                <w:szCs w:val="20"/>
              </w:rPr>
            </w:pPr>
            <w:r>
              <w:rPr>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tcPr>
          <w:p w14:paraId="5B2EFDAB" w14:textId="77777777" w:rsidR="00000000" w:rsidRDefault="00311493">
            <w:pPr>
              <w:rPr>
                <w:sz w:val="20"/>
                <w:szCs w:val="20"/>
              </w:rPr>
            </w:pPr>
            <w:r>
              <w:rPr>
                <w:sz w:val="20"/>
                <w:szCs w:val="20"/>
              </w:rPr>
              <w:t>1, 20%</w:t>
            </w:r>
          </w:p>
        </w:tc>
        <w:tc>
          <w:tcPr>
            <w:tcW w:w="2126" w:type="dxa"/>
            <w:gridSpan w:val="3"/>
            <w:tcBorders>
              <w:top w:val="single" w:sz="6" w:space="0" w:color="auto"/>
              <w:left w:val="single" w:sz="6" w:space="0" w:color="auto"/>
              <w:bottom w:val="single" w:sz="6" w:space="0" w:color="auto"/>
              <w:right w:val="single" w:sz="6" w:space="0" w:color="auto"/>
            </w:tcBorders>
          </w:tcPr>
          <w:p w14:paraId="34C6819B" w14:textId="77777777" w:rsidR="00000000" w:rsidRDefault="00311493">
            <w:pPr>
              <w:rPr>
                <w:sz w:val="20"/>
                <w:szCs w:val="20"/>
              </w:rPr>
            </w:pPr>
            <w:r>
              <w:rPr>
                <w:sz w:val="20"/>
                <w:szCs w:val="20"/>
              </w:rPr>
              <w:t>1, 20%</w:t>
            </w:r>
          </w:p>
        </w:tc>
        <w:tc>
          <w:tcPr>
            <w:tcW w:w="1984" w:type="dxa"/>
            <w:gridSpan w:val="3"/>
            <w:tcBorders>
              <w:top w:val="single" w:sz="6" w:space="0" w:color="auto"/>
              <w:left w:val="single" w:sz="6" w:space="0" w:color="auto"/>
              <w:bottom w:val="single" w:sz="6" w:space="0" w:color="auto"/>
              <w:right w:val="single" w:sz="6" w:space="0" w:color="auto"/>
            </w:tcBorders>
          </w:tcPr>
          <w:p w14:paraId="3E66F425" w14:textId="77777777" w:rsidR="00000000" w:rsidRDefault="00311493">
            <w:pPr>
              <w:rPr>
                <w:sz w:val="20"/>
                <w:szCs w:val="20"/>
              </w:rPr>
            </w:pPr>
            <w:r>
              <w:rPr>
                <w:sz w:val="20"/>
                <w:szCs w:val="20"/>
              </w:rPr>
              <w:t>1, 20%</w:t>
            </w:r>
          </w:p>
        </w:tc>
      </w:tr>
      <w:tr w:rsidR="00000000" w14:paraId="203FB473"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390B7D56" w14:textId="77777777" w:rsidR="00000000" w:rsidRDefault="00311493">
            <w:pPr>
              <w:rPr>
                <w:sz w:val="20"/>
                <w:szCs w:val="20"/>
              </w:rPr>
            </w:pPr>
            <w:r>
              <w:rPr>
                <w:sz w:val="20"/>
                <w:szCs w:val="20"/>
              </w:rPr>
              <w:t>Допоміжні речовини</w:t>
            </w:r>
          </w:p>
        </w:tc>
        <w:tc>
          <w:tcPr>
            <w:tcW w:w="1417" w:type="dxa"/>
            <w:tcBorders>
              <w:top w:val="single" w:sz="6" w:space="0" w:color="auto"/>
              <w:left w:val="single" w:sz="6" w:space="0" w:color="auto"/>
              <w:bottom w:val="single" w:sz="6" w:space="0" w:color="auto"/>
              <w:right w:val="single" w:sz="6" w:space="0" w:color="auto"/>
            </w:tcBorders>
          </w:tcPr>
          <w:p w14:paraId="08D42975" w14:textId="77777777" w:rsidR="00000000" w:rsidRDefault="00311493">
            <w:pPr>
              <w:rPr>
                <w:sz w:val="20"/>
                <w:szCs w:val="20"/>
              </w:rPr>
            </w:pPr>
            <w:r>
              <w:rPr>
                <w:sz w:val="20"/>
                <w:szCs w:val="20"/>
              </w:rPr>
              <w:t>кг/опер</w:t>
            </w:r>
          </w:p>
        </w:tc>
        <w:tc>
          <w:tcPr>
            <w:tcW w:w="993" w:type="dxa"/>
            <w:gridSpan w:val="2"/>
            <w:tcBorders>
              <w:top w:val="single" w:sz="6" w:space="0" w:color="auto"/>
              <w:left w:val="single" w:sz="6" w:space="0" w:color="auto"/>
              <w:bottom w:val="single" w:sz="6" w:space="0" w:color="auto"/>
              <w:right w:val="single" w:sz="6" w:space="0" w:color="auto"/>
            </w:tcBorders>
          </w:tcPr>
          <w:p w14:paraId="4E471F7B" w14:textId="77777777" w:rsidR="00000000" w:rsidRDefault="00311493">
            <w:pPr>
              <w:rPr>
                <w:sz w:val="20"/>
                <w:szCs w:val="20"/>
              </w:rPr>
            </w:pPr>
            <w:r>
              <w:rPr>
                <w:sz w:val="20"/>
                <w:szCs w:val="20"/>
              </w:rPr>
              <w:t>20, 72</w:t>
            </w:r>
          </w:p>
        </w:tc>
        <w:tc>
          <w:tcPr>
            <w:tcW w:w="2126" w:type="dxa"/>
            <w:gridSpan w:val="3"/>
            <w:tcBorders>
              <w:top w:val="single" w:sz="6" w:space="0" w:color="auto"/>
              <w:left w:val="single" w:sz="6" w:space="0" w:color="auto"/>
              <w:bottom w:val="single" w:sz="6" w:space="0" w:color="auto"/>
              <w:right w:val="single" w:sz="6" w:space="0" w:color="auto"/>
            </w:tcBorders>
          </w:tcPr>
          <w:p w14:paraId="198F9172" w14:textId="77777777" w:rsidR="00000000" w:rsidRDefault="00311493">
            <w:pPr>
              <w:rPr>
                <w:sz w:val="20"/>
                <w:szCs w:val="20"/>
              </w:rPr>
            </w:pPr>
            <w:r>
              <w:rPr>
                <w:sz w:val="20"/>
                <w:szCs w:val="20"/>
              </w:rPr>
              <w:t>0, 10</w:t>
            </w:r>
          </w:p>
        </w:tc>
        <w:tc>
          <w:tcPr>
            <w:tcW w:w="1984" w:type="dxa"/>
            <w:gridSpan w:val="3"/>
            <w:tcBorders>
              <w:top w:val="single" w:sz="6" w:space="0" w:color="auto"/>
              <w:left w:val="single" w:sz="6" w:space="0" w:color="auto"/>
              <w:bottom w:val="single" w:sz="6" w:space="0" w:color="auto"/>
              <w:right w:val="single" w:sz="6" w:space="0" w:color="auto"/>
            </w:tcBorders>
          </w:tcPr>
          <w:p w14:paraId="33CB7B23" w14:textId="77777777" w:rsidR="00000000" w:rsidRDefault="00311493">
            <w:pPr>
              <w:rPr>
                <w:sz w:val="20"/>
                <w:szCs w:val="20"/>
              </w:rPr>
            </w:pPr>
            <w:r>
              <w:rPr>
                <w:sz w:val="20"/>
                <w:szCs w:val="20"/>
              </w:rPr>
              <w:t>20, 62</w:t>
            </w:r>
          </w:p>
        </w:tc>
      </w:tr>
      <w:tr w:rsidR="00000000" w14:paraId="5F4B7DB9"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46FA653C"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F0A9740" w14:textId="77777777" w:rsidR="00000000" w:rsidRDefault="00311493">
            <w:pPr>
              <w:rPr>
                <w:sz w:val="20"/>
                <w:szCs w:val="20"/>
              </w:rPr>
            </w:pPr>
            <w:r>
              <w:rPr>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tcPr>
          <w:p w14:paraId="24592DAC" w14:textId="77777777" w:rsidR="00000000" w:rsidRDefault="00311493">
            <w:pPr>
              <w:rPr>
                <w:sz w:val="20"/>
                <w:szCs w:val="20"/>
              </w:rPr>
            </w:pPr>
            <w:r>
              <w:rPr>
                <w:sz w:val="20"/>
                <w:szCs w:val="20"/>
              </w:rPr>
              <w:t>6, 00%</w:t>
            </w:r>
          </w:p>
        </w:tc>
        <w:tc>
          <w:tcPr>
            <w:tcW w:w="2126" w:type="dxa"/>
            <w:gridSpan w:val="3"/>
            <w:tcBorders>
              <w:top w:val="single" w:sz="6" w:space="0" w:color="auto"/>
              <w:left w:val="single" w:sz="6" w:space="0" w:color="auto"/>
              <w:bottom w:val="single" w:sz="6" w:space="0" w:color="auto"/>
              <w:right w:val="single" w:sz="6" w:space="0" w:color="auto"/>
            </w:tcBorders>
          </w:tcPr>
          <w:p w14:paraId="0C39D489" w14:textId="77777777" w:rsidR="00000000" w:rsidRDefault="00311493">
            <w:pPr>
              <w:rPr>
                <w:sz w:val="20"/>
                <w:szCs w:val="20"/>
              </w:rPr>
            </w:pPr>
            <w:r>
              <w:rPr>
                <w:sz w:val="20"/>
                <w:szCs w:val="20"/>
              </w:rPr>
              <w:t>6, 00%</w:t>
            </w:r>
          </w:p>
        </w:tc>
        <w:tc>
          <w:tcPr>
            <w:tcW w:w="1984" w:type="dxa"/>
            <w:gridSpan w:val="3"/>
            <w:tcBorders>
              <w:top w:val="single" w:sz="6" w:space="0" w:color="auto"/>
              <w:left w:val="single" w:sz="6" w:space="0" w:color="auto"/>
              <w:bottom w:val="single" w:sz="6" w:space="0" w:color="auto"/>
              <w:right w:val="single" w:sz="6" w:space="0" w:color="auto"/>
            </w:tcBorders>
          </w:tcPr>
          <w:p w14:paraId="219B5653" w14:textId="77777777" w:rsidR="00000000" w:rsidRDefault="00311493">
            <w:pPr>
              <w:rPr>
                <w:sz w:val="20"/>
                <w:szCs w:val="20"/>
              </w:rPr>
            </w:pPr>
            <w:r>
              <w:rPr>
                <w:sz w:val="20"/>
                <w:szCs w:val="20"/>
              </w:rPr>
              <w:t>6, 00%</w:t>
            </w:r>
          </w:p>
        </w:tc>
      </w:tr>
      <w:tr w:rsidR="00000000" w14:paraId="09929AA2"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6E231EA9" w14:textId="77777777" w:rsidR="00000000" w:rsidRDefault="00311493">
            <w:pPr>
              <w:rPr>
                <w:sz w:val="20"/>
                <w:szCs w:val="20"/>
              </w:rPr>
            </w:pPr>
            <w:r>
              <w:rPr>
                <w:sz w:val="20"/>
                <w:szCs w:val="20"/>
              </w:rPr>
              <w:t>Таблетки</w:t>
            </w:r>
          </w:p>
        </w:tc>
        <w:tc>
          <w:tcPr>
            <w:tcW w:w="1417" w:type="dxa"/>
            <w:tcBorders>
              <w:top w:val="single" w:sz="6" w:space="0" w:color="auto"/>
              <w:left w:val="single" w:sz="6" w:space="0" w:color="auto"/>
              <w:bottom w:val="single" w:sz="6" w:space="0" w:color="auto"/>
              <w:right w:val="single" w:sz="6" w:space="0" w:color="auto"/>
            </w:tcBorders>
          </w:tcPr>
          <w:p w14:paraId="545C2E48"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6F6867C8" w14:textId="77777777" w:rsidR="00000000" w:rsidRDefault="00311493">
            <w:pPr>
              <w:rPr>
                <w:sz w:val="20"/>
                <w:szCs w:val="20"/>
              </w:rPr>
            </w:pPr>
            <w:r>
              <w:rPr>
                <w:sz w:val="20"/>
                <w:szCs w:val="20"/>
              </w:rPr>
              <w:t>956618</w:t>
            </w:r>
          </w:p>
        </w:tc>
        <w:tc>
          <w:tcPr>
            <w:tcW w:w="2126" w:type="dxa"/>
            <w:gridSpan w:val="3"/>
            <w:tcBorders>
              <w:top w:val="single" w:sz="6" w:space="0" w:color="auto"/>
              <w:left w:val="single" w:sz="6" w:space="0" w:color="auto"/>
              <w:bottom w:val="single" w:sz="6" w:space="0" w:color="auto"/>
              <w:right w:val="single" w:sz="6" w:space="0" w:color="auto"/>
            </w:tcBorders>
          </w:tcPr>
          <w:p w14:paraId="13624584" w14:textId="77777777" w:rsidR="00000000" w:rsidRDefault="00311493">
            <w:pPr>
              <w:rPr>
                <w:sz w:val="20"/>
                <w:szCs w:val="20"/>
              </w:rPr>
            </w:pPr>
            <w:r>
              <w:rPr>
                <w:sz w:val="20"/>
                <w:szCs w:val="20"/>
              </w:rPr>
              <w:t>4783</w:t>
            </w:r>
          </w:p>
        </w:tc>
        <w:tc>
          <w:tcPr>
            <w:tcW w:w="1984" w:type="dxa"/>
            <w:gridSpan w:val="3"/>
            <w:tcBorders>
              <w:top w:val="single" w:sz="6" w:space="0" w:color="auto"/>
              <w:left w:val="single" w:sz="6" w:space="0" w:color="auto"/>
              <w:bottom w:val="single" w:sz="6" w:space="0" w:color="auto"/>
              <w:right w:val="single" w:sz="6" w:space="0" w:color="auto"/>
            </w:tcBorders>
          </w:tcPr>
          <w:p w14:paraId="3C11951F" w14:textId="77777777" w:rsidR="00000000" w:rsidRDefault="00311493">
            <w:pPr>
              <w:rPr>
                <w:sz w:val="20"/>
                <w:szCs w:val="20"/>
              </w:rPr>
            </w:pPr>
            <w:r>
              <w:rPr>
                <w:sz w:val="20"/>
                <w:szCs w:val="20"/>
              </w:rPr>
              <w:t>951835</w:t>
            </w:r>
          </w:p>
        </w:tc>
      </w:tr>
      <w:tr w:rsidR="00000000" w14:paraId="09D0FF83"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5843008F" w14:textId="77777777" w:rsidR="00000000" w:rsidRDefault="00311493">
            <w:pPr>
              <w:rPr>
                <w:sz w:val="20"/>
                <w:szCs w:val="20"/>
              </w:rPr>
            </w:pPr>
            <w:r>
              <w:rPr>
                <w:sz w:val="20"/>
                <w:szCs w:val="20"/>
              </w:rPr>
              <w:t>Контурна безкоміркова упаковка</w:t>
            </w:r>
          </w:p>
        </w:tc>
        <w:tc>
          <w:tcPr>
            <w:tcW w:w="1417" w:type="dxa"/>
            <w:tcBorders>
              <w:top w:val="single" w:sz="6" w:space="0" w:color="auto"/>
              <w:left w:val="single" w:sz="6" w:space="0" w:color="auto"/>
              <w:bottom w:val="single" w:sz="6" w:space="0" w:color="auto"/>
              <w:right w:val="single" w:sz="6" w:space="0" w:color="auto"/>
            </w:tcBorders>
          </w:tcPr>
          <w:p w14:paraId="1D794146"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4FC9CD4E"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0BD60FFE"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2E3030E8" w14:textId="77777777" w:rsidR="00000000" w:rsidRDefault="00311493">
            <w:pPr>
              <w:rPr>
                <w:sz w:val="20"/>
                <w:szCs w:val="20"/>
              </w:rPr>
            </w:pPr>
            <w:r>
              <w:rPr>
                <w:sz w:val="20"/>
                <w:szCs w:val="20"/>
              </w:rPr>
              <w:t>79319</w:t>
            </w:r>
          </w:p>
        </w:tc>
      </w:tr>
      <w:tr w:rsidR="00000000" w14:paraId="46033B3B"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31E70627" w14:textId="77777777" w:rsidR="00000000" w:rsidRDefault="00311493">
            <w:pPr>
              <w:rPr>
                <w:sz w:val="20"/>
                <w:szCs w:val="20"/>
              </w:rPr>
            </w:pPr>
            <w:r>
              <w:rPr>
                <w:sz w:val="20"/>
                <w:szCs w:val="20"/>
              </w:rPr>
              <w:t>Пачки</w:t>
            </w:r>
          </w:p>
        </w:tc>
        <w:tc>
          <w:tcPr>
            <w:tcW w:w="1417" w:type="dxa"/>
            <w:tcBorders>
              <w:top w:val="single" w:sz="6" w:space="0" w:color="auto"/>
              <w:left w:val="single" w:sz="6" w:space="0" w:color="auto"/>
              <w:bottom w:val="single" w:sz="6" w:space="0" w:color="auto"/>
              <w:right w:val="single" w:sz="6" w:space="0" w:color="auto"/>
            </w:tcBorders>
          </w:tcPr>
          <w:p w14:paraId="06E3DD8A"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6EB6A2AA"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6F8B420D"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4C71D4F3" w14:textId="77777777" w:rsidR="00000000" w:rsidRDefault="00311493">
            <w:pPr>
              <w:rPr>
                <w:sz w:val="20"/>
                <w:szCs w:val="20"/>
              </w:rPr>
            </w:pPr>
            <w:r>
              <w:rPr>
                <w:sz w:val="20"/>
                <w:szCs w:val="20"/>
              </w:rPr>
              <w:t>79319</w:t>
            </w:r>
          </w:p>
        </w:tc>
      </w:tr>
      <w:tr w:rsidR="00000000" w14:paraId="5A62589B"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05040ED1" w14:textId="77777777" w:rsidR="00000000" w:rsidRDefault="00311493">
            <w:pPr>
              <w:rPr>
                <w:sz w:val="20"/>
                <w:szCs w:val="20"/>
              </w:rPr>
            </w:pPr>
            <w:r>
              <w:rPr>
                <w:sz w:val="20"/>
                <w:szCs w:val="20"/>
              </w:rPr>
              <w:t>Інструкції</w:t>
            </w:r>
          </w:p>
        </w:tc>
        <w:tc>
          <w:tcPr>
            <w:tcW w:w="1417" w:type="dxa"/>
            <w:tcBorders>
              <w:top w:val="single" w:sz="6" w:space="0" w:color="auto"/>
              <w:left w:val="single" w:sz="6" w:space="0" w:color="auto"/>
              <w:bottom w:val="single" w:sz="6" w:space="0" w:color="auto"/>
              <w:right w:val="single" w:sz="6" w:space="0" w:color="auto"/>
            </w:tcBorders>
          </w:tcPr>
          <w:p w14:paraId="07B92D3D"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6609314F"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09B58DBA"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150ACCE0" w14:textId="77777777" w:rsidR="00000000" w:rsidRDefault="00311493">
            <w:pPr>
              <w:rPr>
                <w:sz w:val="20"/>
                <w:szCs w:val="20"/>
              </w:rPr>
            </w:pPr>
            <w:r>
              <w:rPr>
                <w:sz w:val="20"/>
                <w:szCs w:val="20"/>
              </w:rPr>
              <w:t>79319</w:t>
            </w:r>
          </w:p>
        </w:tc>
      </w:tr>
      <w:tr w:rsidR="00000000" w14:paraId="14770C8C"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09EE2B19" w14:textId="77777777" w:rsidR="00000000" w:rsidRDefault="00311493">
            <w:pPr>
              <w:rPr>
                <w:sz w:val="20"/>
                <w:szCs w:val="20"/>
              </w:rPr>
            </w:pPr>
            <w:r>
              <w:rPr>
                <w:sz w:val="20"/>
                <w:szCs w:val="20"/>
              </w:rPr>
              <w:t>Коробки</w:t>
            </w:r>
          </w:p>
        </w:tc>
        <w:tc>
          <w:tcPr>
            <w:tcW w:w="1417" w:type="dxa"/>
            <w:tcBorders>
              <w:top w:val="single" w:sz="6" w:space="0" w:color="auto"/>
              <w:left w:val="single" w:sz="6" w:space="0" w:color="auto"/>
              <w:bottom w:val="single" w:sz="6" w:space="0" w:color="auto"/>
              <w:right w:val="single" w:sz="6" w:space="0" w:color="auto"/>
            </w:tcBorders>
          </w:tcPr>
          <w:p w14:paraId="10F80A11"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16A6F98E"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1EC08C16"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5BCAF71D" w14:textId="77777777" w:rsidR="00000000" w:rsidRDefault="00311493">
            <w:pPr>
              <w:rPr>
                <w:sz w:val="20"/>
                <w:szCs w:val="20"/>
              </w:rPr>
            </w:pPr>
            <w:r>
              <w:rPr>
                <w:sz w:val="20"/>
                <w:szCs w:val="20"/>
              </w:rPr>
              <w:t>79319</w:t>
            </w:r>
          </w:p>
        </w:tc>
      </w:tr>
      <w:tr w:rsidR="00000000" w14:paraId="20E676E0"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362917C0" w14:textId="77777777" w:rsidR="00000000" w:rsidRDefault="00311493">
            <w:pPr>
              <w:rPr>
                <w:sz w:val="20"/>
                <w:szCs w:val="20"/>
              </w:rPr>
            </w:pPr>
            <w:r>
              <w:rPr>
                <w:sz w:val="20"/>
                <w:szCs w:val="20"/>
              </w:rPr>
              <w:t>Стрічка клейова</w:t>
            </w:r>
          </w:p>
        </w:tc>
        <w:tc>
          <w:tcPr>
            <w:tcW w:w="1417" w:type="dxa"/>
            <w:tcBorders>
              <w:top w:val="single" w:sz="6" w:space="0" w:color="auto"/>
              <w:left w:val="single" w:sz="6" w:space="0" w:color="auto"/>
              <w:bottom w:val="single" w:sz="6" w:space="0" w:color="auto"/>
              <w:right w:val="single" w:sz="6" w:space="0" w:color="auto"/>
            </w:tcBorders>
          </w:tcPr>
          <w:p w14:paraId="6180DFC3" w14:textId="77777777" w:rsidR="00000000" w:rsidRDefault="00311493">
            <w:pPr>
              <w:rPr>
                <w:sz w:val="20"/>
                <w:szCs w:val="20"/>
              </w:rPr>
            </w:pPr>
            <w:r>
              <w:rPr>
                <w:sz w:val="20"/>
                <w:szCs w:val="20"/>
              </w:rPr>
              <w:t>м/опер</w:t>
            </w:r>
          </w:p>
        </w:tc>
        <w:tc>
          <w:tcPr>
            <w:tcW w:w="993" w:type="dxa"/>
            <w:gridSpan w:val="2"/>
            <w:tcBorders>
              <w:top w:val="single" w:sz="6" w:space="0" w:color="auto"/>
              <w:left w:val="single" w:sz="6" w:space="0" w:color="auto"/>
              <w:bottom w:val="single" w:sz="6" w:space="0" w:color="auto"/>
              <w:right w:val="single" w:sz="6" w:space="0" w:color="auto"/>
            </w:tcBorders>
          </w:tcPr>
          <w:p w14:paraId="281532D4"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504BB393"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0334EFF7" w14:textId="77777777" w:rsidR="00000000" w:rsidRDefault="00311493">
            <w:pPr>
              <w:rPr>
                <w:sz w:val="20"/>
                <w:szCs w:val="20"/>
              </w:rPr>
            </w:pPr>
            <w:r>
              <w:rPr>
                <w:sz w:val="20"/>
                <w:szCs w:val="20"/>
              </w:rPr>
              <w:t>79319</w:t>
            </w:r>
          </w:p>
        </w:tc>
      </w:tr>
      <w:tr w:rsidR="00000000" w14:paraId="242335DB"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446B464B" w14:textId="77777777" w:rsidR="00000000" w:rsidRDefault="00311493">
            <w:pPr>
              <w:rPr>
                <w:sz w:val="20"/>
                <w:szCs w:val="20"/>
              </w:rPr>
            </w:pPr>
            <w:r>
              <w:rPr>
                <w:sz w:val="20"/>
                <w:szCs w:val="20"/>
              </w:rPr>
              <w:t>Всього</w:t>
            </w:r>
          </w:p>
        </w:tc>
        <w:tc>
          <w:tcPr>
            <w:tcW w:w="1417" w:type="dxa"/>
            <w:tcBorders>
              <w:top w:val="single" w:sz="6" w:space="0" w:color="auto"/>
              <w:left w:val="single" w:sz="6" w:space="0" w:color="auto"/>
              <w:bottom w:val="single" w:sz="6" w:space="0" w:color="auto"/>
              <w:right w:val="single" w:sz="6" w:space="0" w:color="auto"/>
            </w:tcBorders>
          </w:tcPr>
          <w:p w14:paraId="627490B2" w14:textId="77777777" w:rsidR="00000000" w:rsidRDefault="00311493">
            <w:pPr>
              <w:rPr>
                <w:sz w:val="20"/>
                <w:szCs w:val="20"/>
              </w:rPr>
            </w:pPr>
            <w:r>
              <w:rPr>
                <w:sz w:val="20"/>
                <w:szCs w:val="20"/>
              </w:rPr>
              <w:t>кг/опер</w:t>
            </w:r>
          </w:p>
        </w:tc>
        <w:tc>
          <w:tcPr>
            <w:tcW w:w="993" w:type="dxa"/>
            <w:gridSpan w:val="2"/>
            <w:tcBorders>
              <w:top w:val="single" w:sz="6" w:space="0" w:color="auto"/>
              <w:left w:val="single" w:sz="6" w:space="0" w:color="auto"/>
              <w:bottom w:val="single" w:sz="6" w:space="0" w:color="auto"/>
              <w:right w:val="single" w:sz="6" w:space="0" w:color="auto"/>
            </w:tcBorders>
          </w:tcPr>
          <w:p w14:paraId="2CDFFA9F" w14:textId="77777777" w:rsidR="00000000" w:rsidRDefault="00311493">
            <w:pPr>
              <w:rPr>
                <w:sz w:val="20"/>
                <w:szCs w:val="20"/>
              </w:rPr>
            </w:pPr>
            <w:r>
              <w:rPr>
                <w:sz w:val="20"/>
                <w:szCs w:val="20"/>
              </w:rPr>
              <w:t>345, 34</w:t>
            </w:r>
          </w:p>
        </w:tc>
        <w:tc>
          <w:tcPr>
            <w:tcW w:w="2126" w:type="dxa"/>
            <w:gridSpan w:val="3"/>
            <w:tcBorders>
              <w:top w:val="single" w:sz="6" w:space="0" w:color="auto"/>
              <w:left w:val="single" w:sz="6" w:space="0" w:color="auto"/>
              <w:bottom w:val="single" w:sz="6" w:space="0" w:color="auto"/>
              <w:right w:val="single" w:sz="6" w:space="0" w:color="auto"/>
            </w:tcBorders>
          </w:tcPr>
          <w:p w14:paraId="279E6634" w14:textId="77777777" w:rsidR="00000000" w:rsidRDefault="00311493">
            <w:pPr>
              <w:rPr>
                <w:sz w:val="20"/>
                <w:szCs w:val="20"/>
              </w:rPr>
            </w:pPr>
            <w:r>
              <w:rPr>
                <w:sz w:val="20"/>
                <w:szCs w:val="20"/>
              </w:rPr>
              <w:t>1, 73</w:t>
            </w:r>
          </w:p>
        </w:tc>
        <w:tc>
          <w:tcPr>
            <w:tcW w:w="1984" w:type="dxa"/>
            <w:gridSpan w:val="3"/>
            <w:tcBorders>
              <w:top w:val="single" w:sz="6" w:space="0" w:color="auto"/>
              <w:left w:val="single" w:sz="6" w:space="0" w:color="auto"/>
              <w:bottom w:val="single" w:sz="6" w:space="0" w:color="auto"/>
              <w:right w:val="single" w:sz="6" w:space="0" w:color="auto"/>
            </w:tcBorders>
          </w:tcPr>
          <w:p w14:paraId="02C39476" w14:textId="77777777" w:rsidR="00000000" w:rsidRDefault="00311493">
            <w:pPr>
              <w:rPr>
                <w:sz w:val="20"/>
                <w:szCs w:val="20"/>
              </w:rPr>
            </w:pPr>
            <w:r>
              <w:rPr>
                <w:sz w:val="20"/>
                <w:szCs w:val="20"/>
              </w:rPr>
              <w:t>343, 61</w:t>
            </w:r>
          </w:p>
        </w:tc>
      </w:tr>
      <w:tr w:rsidR="00000000" w14:paraId="4A173D4C"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75D5D4DF"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7545657" w14:textId="77777777" w:rsidR="00000000" w:rsidRDefault="00311493">
            <w:pPr>
              <w:rPr>
                <w:sz w:val="20"/>
                <w:szCs w:val="20"/>
              </w:rPr>
            </w:pPr>
            <w:r>
              <w:rPr>
                <w:sz w:val="20"/>
                <w:szCs w:val="20"/>
              </w:rPr>
              <w:t>%</w:t>
            </w:r>
          </w:p>
        </w:tc>
        <w:tc>
          <w:tcPr>
            <w:tcW w:w="993" w:type="dxa"/>
            <w:gridSpan w:val="2"/>
            <w:tcBorders>
              <w:top w:val="single" w:sz="6" w:space="0" w:color="auto"/>
              <w:left w:val="single" w:sz="6" w:space="0" w:color="auto"/>
              <w:bottom w:val="single" w:sz="6" w:space="0" w:color="auto"/>
              <w:right w:val="single" w:sz="6" w:space="0" w:color="auto"/>
            </w:tcBorders>
          </w:tcPr>
          <w:p w14:paraId="69810DA9" w14:textId="77777777" w:rsidR="00000000" w:rsidRDefault="00311493">
            <w:pPr>
              <w:rPr>
                <w:sz w:val="20"/>
                <w:szCs w:val="20"/>
              </w:rPr>
            </w:pPr>
            <w:r>
              <w:rPr>
                <w:sz w:val="20"/>
                <w:szCs w:val="20"/>
              </w:rPr>
              <w:t>100, 00%</w:t>
            </w:r>
          </w:p>
        </w:tc>
        <w:tc>
          <w:tcPr>
            <w:tcW w:w="2126" w:type="dxa"/>
            <w:gridSpan w:val="3"/>
            <w:tcBorders>
              <w:top w:val="single" w:sz="6" w:space="0" w:color="auto"/>
              <w:left w:val="single" w:sz="6" w:space="0" w:color="auto"/>
              <w:bottom w:val="single" w:sz="6" w:space="0" w:color="auto"/>
              <w:right w:val="single" w:sz="6" w:space="0" w:color="auto"/>
            </w:tcBorders>
          </w:tcPr>
          <w:p w14:paraId="16F6063B" w14:textId="77777777" w:rsidR="00000000" w:rsidRDefault="00311493">
            <w:pPr>
              <w:rPr>
                <w:sz w:val="20"/>
                <w:szCs w:val="20"/>
              </w:rPr>
            </w:pPr>
            <w:r>
              <w:rPr>
                <w:sz w:val="20"/>
                <w:szCs w:val="20"/>
              </w:rPr>
              <w:t>100, 00%</w:t>
            </w:r>
          </w:p>
        </w:tc>
        <w:tc>
          <w:tcPr>
            <w:tcW w:w="1984" w:type="dxa"/>
            <w:gridSpan w:val="3"/>
            <w:tcBorders>
              <w:top w:val="single" w:sz="6" w:space="0" w:color="auto"/>
              <w:left w:val="single" w:sz="6" w:space="0" w:color="auto"/>
              <w:bottom w:val="single" w:sz="6" w:space="0" w:color="auto"/>
              <w:right w:val="single" w:sz="6" w:space="0" w:color="auto"/>
            </w:tcBorders>
          </w:tcPr>
          <w:p w14:paraId="7759C63E" w14:textId="77777777" w:rsidR="00000000" w:rsidRDefault="00311493">
            <w:pPr>
              <w:rPr>
                <w:sz w:val="20"/>
                <w:szCs w:val="20"/>
              </w:rPr>
            </w:pPr>
            <w:r>
              <w:rPr>
                <w:sz w:val="20"/>
                <w:szCs w:val="20"/>
              </w:rPr>
              <w:t>100, 00%</w:t>
            </w:r>
          </w:p>
        </w:tc>
      </w:tr>
      <w:tr w:rsidR="00000000" w14:paraId="515B1C50" w14:textId="77777777">
        <w:tblPrEx>
          <w:tblCellMar>
            <w:top w:w="0" w:type="dxa"/>
            <w:bottom w:w="0" w:type="dxa"/>
          </w:tblCellMar>
        </w:tblPrEx>
        <w:trPr>
          <w:gridAfter w:val="1"/>
          <w:wAfter w:w="44" w:type="dxa"/>
        </w:trPr>
        <w:tc>
          <w:tcPr>
            <w:tcW w:w="3115" w:type="dxa"/>
            <w:tcBorders>
              <w:top w:val="single" w:sz="6" w:space="0" w:color="auto"/>
              <w:left w:val="single" w:sz="6" w:space="0" w:color="auto"/>
              <w:bottom w:val="single" w:sz="6" w:space="0" w:color="auto"/>
              <w:right w:val="single" w:sz="6" w:space="0" w:color="auto"/>
            </w:tcBorders>
          </w:tcPr>
          <w:p w14:paraId="7897615A" w14:textId="77777777" w:rsidR="00000000" w:rsidRDefault="00311493">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27EA43E" w14:textId="77777777" w:rsidR="00000000" w:rsidRDefault="00311493">
            <w:pPr>
              <w:rPr>
                <w:sz w:val="20"/>
                <w:szCs w:val="20"/>
              </w:rPr>
            </w:pPr>
            <w:r>
              <w:rPr>
                <w:sz w:val="20"/>
                <w:szCs w:val="20"/>
              </w:rPr>
              <w:t>шт/опер</w:t>
            </w:r>
          </w:p>
        </w:tc>
        <w:tc>
          <w:tcPr>
            <w:tcW w:w="993" w:type="dxa"/>
            <w:gridSpan w:val="2"/>
            <w:tcBorders>
              <w:top w:val="single" w:sz="6" w:space="0" w:color="auto"/>
              <w:left w:val="single" w:sz="6" w:space="0" w:color="auto"/>
              <w:bottom w:val="single" w:sz="6" w:space="0" w:color="auto"/>
              <w:right w:val="single" w:sz="6" w:space="0" w:color="auto"/>
            </w:tcBorders>
          </w:tcPr>
          <w:p w14:paraId="2F6FC3C1" w14:textId="77777777" w:rsidR="00000000" w:rsidRDefault="00311493">
            <w:pPr>
              <w:rPr>
                <w:sz w:val="20"/>
                <w:szCs w:val="20"/>
              </w:rPr>
            </w:pPr>
            <w:r>
              <w:rPr>
                <w:sz w:val="20"/>
                <w:szCs w:val="20"/>
              </w:rPr>
              <w:t>79718</w:t>
            </w:r>
          </w:p>
        </w:tc>
        <w:tc>
          <w:tcPr>
            <w:tcW w:w="2126" w:type="dxa"/>
            <w:gridSpan w:val="3"/>
            <w:tcBorders>
              <w:top w:val="single" w:sz="6" w:space="0" w:color="auto"/>
              <w:left w:val="single" w:sz="6" w:space="0" w:color="auto"/>
              <w:bottom w:val="single" w:sz="6" w:space="0" w:color="auto"/>
              <w:right w:val="single" w:sz="6" w:space="0" w:color="auto"/>
            </w:tcBorders>
          </w:tcPr>
          <w:p w14:paraId="6DB585CC" w14:textId="77777777" w:rsidR="00000000" w:rsidRDefault="00311493">
            <w:pPr>
              <w:rPr>
                <w:sz w:val="20"/>
                <w:szCs w:val="20"/>
              </w:rPr>
            </w:pPr>
            <w:r>
              <w:rPr>
                <w:sz w:val="20"/>
                <w:szCs w:val="20"/>
              </w:rPr>
              <w:t>399</w:t>
            </w:r>
          </w:p>
        </w:tc>
        <w:tc>
          <w:tcPr>
            <w:tcW w:w="1984" w:type="dxa"/>
            <w:gridSpan w:val="3"/>
            <w:tcBorders>
              <w:top w:val="single" w:sz="6" w:space="0" w:color="auto"/>
              <w:left w:val="single" w:sz="6" w:space="0" w:color="auto"/>
              <w:bottom w:val="single" w:sz="6" w:space="0" w:color="auto"/>
              <w:right w:val="single" w:sz="6" w:space="0" w:color="auto"/>
            </w:tcBorders>
          </w:tcPr>
          <w:p w14:paraId="67DAD646" w14:textId="77777777" w:rsidR="00000000" w:rsidRDefault="00311493">
            <w:pPr>
              <w:rPr>
                <w:sz w:val="20"/>
                <w:szCs w:val="20"/>
              </w:rPr>
            </w:pPr>
            <w:r>
              <w:rPr>
                <w:sz w:val="20"/>
                <w:szCs w:val="20"/>
              </w:rPr>
              <w:t>79319</w:t>
            </w:r>
          </w:p>
        </w:tc>
      </w:tr>
    </w:tbl>
    <w:p w14:paraId="2F59FD95" w14:textId="77777777" w:rsidR="00000000" w:rsidRDefault="00311493">
      <w:pPr>
        <w:spacing w:line="360" w:lineRule="auto"/>
        <w:ind w:firstLine="709"/>
        <w:jc w:val="both"/>
        <w:rPr>
          <w:sz w:val="28"/>
          <w:szCs w:val="28"/>
          <w:lang w:val="uk-UA"/>
        </w:rPr>
      </w:pPr>
    </w:p>
    <w:p w14:paraId="2A6212C6" w14:textId="77777777" w:rsidR="00000000" w:rsidRDefault="00311493">
      <w:pPr>
        <w:pStyle w:val="3"/>
        <w:keepNext/>
        <w:spacing w:line="360" w:lineRule="auto"/>
        <w:ind w:firstLine="709"/>
        <w:jc w:val="both"/>
        <w:rPr>
          <w:sz w:val="28"/>
          <w:szCs w:val="28"/>
        </w:rPr>
      </w:pPr>
      <w:r>
        <w:rPr>
          <w:sz w:val="28"/>
          <w:szCs w:val="28"/>
          <w:lang w:val="uk-UA"/>
        </w:rPr>
        <w:t>2</w:t>
      </w:r>
      <w:r>
        <w:rPr>
          <w:sz w:val="28"/>
          <w:szCs w:val="28"/>
        </w:rPr>
        <w:t>.</w:t>
      </w:r>
      <w:r>
        <w:rPr>
          <w:sz w:val="28"/>
          <w:szCs w:val="28"/>
          <w:lang w:val="uk-UA"/>
        </w:rPr>
        <w:t>8</w:t>
      </w:r>
      <w:r>
        <w:rPr>
          <w:sz w:val="28"/>
          <w:szCs w:val="28"/>
        </w:rPr>
        <w:t xml:space="preserve"> Вибір основного обладнання</w:t>
      </w:r>
    </w:p>
    <w:p w14:paraId="0F770103" w14:textId="77777777" w:rsidR="00000000" w:rsidRDefault="00311493">
      <w:pPr>
        <w:spacing w:line="360" w:lineRule="auto"/>
        <w:ind w:firstLine="709"/>
        <w:jc w:val="both"/>
        <w:rPr>
          <w:sz w:val="28"/>
          <w:szCs w:val="28"/>
          <w:lang w:val="uk-UA"/>
        </w:rPr>
      </w:pPr>
    </w:p>
    <w:p w14:paraId="636E83B7" w14:textId="77777777" w:rsidR="00000000" w:rsidRDefault="00311493">
      <w:pPr>
        <w:spacing w:line="360" w:lineRule="auto"/>
        <w:ind w:firstLine="709"/>
        <w:jc w:val="both"/>
        <w:rPr>
          <w:sz w:val="28"/>
          <w:szCs w:val="28"/>
          <w:lang w:val="uk-UA"/>
        </w:rPr>
      </w:pPr>
      <w:r>
        <w:rPr>
          <w:sz w:val="28"/>
          <w:szCs w:val="28"/>
          <w:lang w:val="uk-UA"/>
        </w:rPr>
        <w:t>На основі регламенту на виробництво таблеток «Парацетамол», даних матеріального балансу і літератури вибираємо роторний прес РТМ 41-МЗ-00-00 (ПМ-1). Виробник: з-д технологічного обладнання, м. Маріуполь. Продуктивніс</w:t>
      </w:r>
      <w:r>
        <w:rPr>
          <w:sz w:val="28"/>
          <w:szCs w:val="28"/>
          <w:lang w:val="uk-UA"/>
        </w:rPr>
        <w:t>ть 54-230 тис. табл./год., діаметр пресованих таблеток, мм: 4-16, 20. Зусилля пресування максимальне, кН-100. Кількість пар пресінструмента, шт. 41. Максимальна глибина заповнення матриць, мм - 17, споживча потужність не більше 4 кВт. Габаритні розміри, мм</w:t>
      </w:r>
      <w:r>
        <w:rPr>
          <w:sz w:val="28"/>
          <w:szCs w:val="28"/>
          <w:lang w:val="uk-UA"/>
        </w:rPr>
        <w:t>: 1050x1020x1775. Маса машини, кг- не більше 2000. Завантаження вручну, розвантаження. Технологічний цикл таблетування складається з ряду послідовних операцій: заповнення матриць таблетуємим матеріалом (об'ємний метод дозування), власне пресування, виштовх</w:t>
      </w:r>
      <w:r>
        <w:rPr>
          <w:sz w:val="28"/>
          <w:szCs w:val="28"/>
          <w:lang w:val="uk-UA"/>
        </w:rPr>
        <w:t>ування і скидання таблеток. Операції виконуються послідовно, автоматично.</w:t>
      </w:r>
    </w:p>
    <w:p w14:paraId="21BFE317" w14:textId="77777777" w:rsidR="00000000" w:rsidRDefault="00311493">
      <w:pPr>
        <w:spacing w:line="360" w:lineRule="auto"/>
        <w:ind w:firstLine="709"/>
        <w:jc w:val="both"/>
        <w:rPr>
          <w:sz w:val="28"/>
          <w:szCs w:val="28"/>
          <w:lang w:val="uk-UA"/>
        </w:rPr>
      </w:pPr>
      <w:r>
        <w:rPr>
          <w:sz w:val="28"/>
          <w:szCs w:val="28"/>
          <w:lang w:val="uk-UA"/>
        </w:rPr>
        <w:t>Пуансони верхні і нижні ковзають по тих, що направляють (капірам) і проходять між пресуючими роликами, що чинять на них одночасний тиск. Тиск наростає і убуває поступово, що приводит</w:t>
      </w:r>
      <w:r>
        <w:rPr>
          <w:sz w:val="28"/>
          <w:szCs w:val="28"/>
          <w:lang w:val="uk-UA"/>
        </w:rPr>
        <w:t>ь до рівномірного і м'якого пресування таблетки зверху і знизу. Залежно від типу такі машини можуть бути забезпечені однією або двома нерухомими завантажувальними воронками. У завантажувальні воронки може бути встановлена мішалка.</w:t>
      </w:r>
    </w:p>
    <w:p w14:paraId="5977BA80" w14:textId="77777777" w:rsidR="00000000" w:rsidRDefault="00311493">
      <w:pPr>
        <w:spacing w:line="360" w:lineRule="auto"/>
        <w:ind w:firstLine="709"/>
        <w:jc w:val="both"/>
        <w:rPr>
          <w:sz w:val="28"/>
          <w:szCs w:val="28"/>
          <w:lang w:val="uk-UA"/>
        </w:rPr>
      </w:pPr>
      <w:r>
        <w:rPr>
          <w:sz w:val="28"/>
          <w:szCs w:val="28"/>
          <w:lang w:val="uk-UA"/>
        </w:rPr>
        <w:t>Простежимо за рухом одніє</w:t>
      </w:r>
      <w:r>
        <w:rPr>
          <w:sz w:val="28"/>
          <w:szCs w:val="28"/>
          <w:lang w:val="uk-UA"/>
        </w:rPr>
        <w:t>ї матриці. Нижній пуансон опустився в точно обумовлене положення. Верхній пуансон в цей час знаходиться в самому верхньому положенні, оскільки матричний отвір підійшов під воронку (операція завантаження). Як тільки матриця (із заповненим кублом) пройшла во</w:t>
      </w:r>
      <w:r>
        <w:rPr>
          <w:sz w:val="28"/>
          <w:szCs w:val="28"/>
          <w:lang w:val="uk-UA"/>
        </w:rPr>
        <w:t>ронку разом з обертанням столешніци, починається поступове опускання верхнього пуансона. Досягнувши протилежної сторони, він відразу ж потрапляє під пресуючий вал. Одночасно на нижній пуансон чинить тиск інший вал (операція пресування). Після проходу між в</w:t>
      </w:r>
      <w:r>
        <w:rPr>
          <w:sz w:val="28"/>
          <w:szCs w:val="28"/>
          <w:lang w:val="uk-UA"/>
        </w:rPr>
        <w:t>алами верхній пуансон починає підніматися. Нижній пуансон також декілька підводиться і виштовхує пігулку з матриці. За допомогою ножа (шкрябання) таблетка скидається із столешніци - операція виштовхування пігулки.</w:t>
      </w:r>
    </w:p>
    <w:p w14:paraId="613AB5D6" w14:textId="77777777" w:rsidR="00000000" w:rsidRDefault="00311493">
      <w:pPr>
        <w:spacing w:line="360" w:lineRule="auto"/>
        <w:ind w:firstLine="709"/>
        <w:jc w:val="both"/>
        <w:rPr>
          <w:sz w:val="28"/>
          <w:szCs w:val="28"/>
          <w:lang w:val="uk-UA"/>
        </w:rPr>
      </w:pPr>
      <w:r>
        <w:rPr>
          <w:sz w:val="28"/>
          <w:szCs w:val="28"/>
          <w:lang w:val="uk-UA"/>
        </w:rPr>
        <w:t>Такий рух послідовно здійснюють всі прес-і</w:t>
      </w:r>
      <w:r>
        <w:rPr>
          <w:sz w:val="28"/>
          <w:szCs w:val="28"/>
          <w:lang w:val="uk-UA"/>
        </w:rPr>
        <w:t>нструменти (матриця і пара пуансонів). Для того, щоб забезпечити пуансонам належний рух, до рукояток (званими повзунами), прикріплені ролики, за допомогою яких вони повзуть (котяться) по верхніх і нижнім капірам (направляючим).</w:t>
      </w:r>
    </w:p>
    <w:p w14:paraId="245EBDD1" w14:textId="77777777" w:rsidR="00000000" w:rsidRDefault="00311493">
      <w:pPr>
        <w:spacing w:line="360" w:lineRule="auto"/>
        <w:ind w:firstLine="709"/>
        <w:jc w:val="both"/>
        <w:rPr>
          <w:sz w:val="28"/>
          <w:szCs w:val="28"/>
          <w:lang w:val="uk-UA"/>
        </w:rPr>
      </w:pPr>
    </w:p>
    <w:p w14:paraId="61A4C40E" w14:textId="77777777" w:rsidR="00000000" w:rsidRDefault="00311493">
      <w:pPr>
        <w:spacing w:line="360" w:lineRule="auto"/>
        <w:ind w:firstLine="709"/>
        <w:jc w:val="both"/>
        <w:rPr>
          <w:sz w:val="28"/>
          <w:szCs w:val="28"/>
          <w:lang w:val="uk-UA"/>
        </w:rPr>
      </w:pPr>
      <w:r>
        <w:rPr>
          <w:sz w:val="28"/>
          <w:szCs w:val="28"/>
          <w:lang w:val="uk-UA"/>
        </w:rPr>
        <w:br w:type="page"/>
        <w:t>3. ОХОРОНА НАВКОЛИШНЬОГО С</w:t>
      </w:r>
      <w:r>
        <w:rPr>
          <w:sz w:val="28"/>
          <w:szCs w:val="28"/>
          <w:lang w:val="uk-UA"/>
        </w:rPr>
        <w:t>ЕРЕДОВИЩА</w:t>
      </w:r>
    </w:p>
    <w:p w14:paraId="090231B8" w14:textId="77777777" w:rsidR="00000000" w:rsidRDefault="00311493">
      <w:pPr>
        <w:spacing w:line="360" w:lineRule="auto"/>
        <w:ind w:firstLine="709"/>
        <w:jc w:val="both"/>
        <w:rPr>
          <w:sz w:val="28"/>
          <w:szCs w:val="28"/>
          <w:lang w:val="uk-UA"/>
        </w:rPr>
      </w:pPr>
    </w:p>
    <w:p w14:paraId="343A1126" w14:textId="77777777" w:rsidR="00000000" w:rsidRDefault="00311493">
      <w:pPr>
        <w:spacing w:line="360" w:lineRule="auto"/>
        <w:ind w:firstLine="709"/>
        <w:jc w:val="both"/>
        <w:rPr>
          <w:sz w:val="28"/>
          <w:szCs w:val="28"/>
          <w:lang w:val="uk-UA"/>
        </w:rPr>
      </w:pPr>
      <w:r>
        <w:rPr>
          <w:sz w:val="28"/>
          <w:szCs w:val="28"/>
          <w:lang w:val="uk-UA"/>
        </w:rPr>
        <w:t>Хімічно та біологічно активні речовини, що використовуються у виробництві таблеток «Парацетамол», а також матеріали природного та хімічного походження мають різне функціональне призначення та є складовими частинами миючих та дезинфікуючих розчин</w:t>
      </w:r>
      <w:r>
        <w:rPr>
          <w:sz w:val="28"/>
          <w:szCs w:val="28"/>
          <w:lang w:val="uk-UA"/>
        </w:rPr>
        <w:t>ів, компонентами вихідної сировини та напівпродуктів лікарської форми, матеріалами тари та упаковки.</w:t>
      </w:r>
    </w:p>
    <w:p w14:paraId="32B0A636" w14:textId="77777777" w:rsidR="00000000" w:rsidRDefault="00311493">
      <w:pPr>
        <w:spacing w:line="360" w:lineRule="auto"/>
        <w:ind w:firstLine="709"/>
        <w:jc w:val="both"/>
        <w:rPr>
          <w:sz w:val="28"/>
          <w:szCs w:val="28"/>
          <w:lang w:val="uk-UA"/>
        </w:rPr>
      </w:pPr>
      <w:r>
        <w:rPr>
          <w:sz w:val="28"/>
          <w:szCs w:val="28"/>
          <w:lang w:val="uk-UA"/>
        </w:rPr>
        <w:t>Втрати у виробництві - тверді; рідкі, пилоподібні промислові відходи та їх якісні та кількісні характеристики приведені в Додатку 1 табл. 1-3.</w:t>
      </w:r>
    </w:p>
    <w:p w14:paraId="3DE5436E" w14:textId="77777777" w:rsidR="00000000" w:rsidRDefault="00311493">
      <w:pPr>
        <w:spacing w:line="360" w:lineRule="auto"/>
        <w:ind w:firstLine="709"/>
        <w:jc w:val="both"/>
        <w:rPr>
          <w:sz w:val="28"/>
          <w:szCs w:val="28"/>
          <w:lang w:val="uk-UA"/>
        </w:rPr>
      </w:pPr>
      <w:r>
        <w:rPr>
          <w:sz w:val="28"/>
          <w:szCs w:val="28"/>
          <w:lang w:val="uk-UA"/>
        </w:rPr>
        <w:t>Вміст специф</w:t>
      </w:r>
      <w:r>
        <w:rPr>
          <w:sz w:val="28"/>
          <w:szCs w:val="28"/>
          <w:lang w:val="uk-UA"/>
        </w:rPr>
        <w:t>ічних речовин в вентиляційних викидах та стічних водах зумовлені регламентованими втратами.</w:t>
      </w:r>
    </w:p>
    <w:p w14:paraId="1F589653" w14:textId="77777777" w:rsidR="00000000" w:rsidRDefault="00311493">
      <w:pPr>
        <w:spacing w:line="360" w:lineRule="auto"/>
        <w:ind w:firstLine="709"/>
        <w:jc w:val="both"/>
        <w:rPr>
          <w:sz w:val="28"/>
          <w:szCs w:val="28"/>
          <w:lang w:val="uk-UA"/>
        </w:rPr>
      </w:pPr>
      <w:r>
        <w:rPr>
          <w:sz w:val="28"/>
          <w:szCs w:val="28"/>
          <w:lang w:val="uk-UA"/>
        </w:rPr>
        <w:t>Враховуючи вологе прибирання в приміщенні, герметичність обладнання, фактична величина забруднення в вентиляційних викидах від виробництва лікарської форми через ма</w:t>
      </w:r>
      <w:r>
        <w:rPr>
          <w:sz w:val="28"/>
          <w:szCs w:val="28"/>
          <w:lang w:val="uk-UA"/>
        </w:rPr>
        <w:t>лу їх кількість в факельному викиді вентиляційної установки, визначалося розрахунковим методом з урахуванням відсоткового вмісту компонентів за ОНС-86.</w:t>
      </w:r>
    </w:p>
    <w:p w14:paraId="248BACF2" w14:textId="77777777" w:rsidR="00000000" w:rsidRDefault="00311493">
      <w:pPr>
        <w:spacing w:line="360" w:lineRule="auto"/>
        <w:ind w:firstLine="709"/>
        <w:jc w:val="both"/>
        <w:rPr>
          <w:sz w:val="28"/>
          <w:szCs w:val="28"/>
          <w:lang w:val="uk-UA"/>
        </w:rPr>
      </w:pPr>
      <w:r>
        <w:rPr>
          <w:sz w:val="28"/>
          <w:szCs w:val="28"/>
          <w:lang w:val="uk-UA"/>
        </w:rPr>
        <w:t>Тверді відходи (табл. 3) представлені відходами некондиційної порошкоподібної таблеткової маси, а також</w:t>
      </w:r>
      <w:r>
        <w:rPr>
          <w:sz w:val="28"/>
          <w:szCs w:val="28"/>
          <w:lang w:val="uk-UA"/>
        </w:rPr>
        <w:t xml:space="preserve"> відходами пакувальних матеріалів, що утворюються на стадії пакування готової продукції.</w:t>
      </w:r>
    </w:p>
    <w:p w14:paraId="1D767BA2" w14:textId="77777777" w:rsidR="00000000" w:rsidRDefault="00311493">
      <w:pPr>
        <w:spacing w:line="360" w:lineRule="auto"/>
        <w:ind w:firstLine="709"/>
        <w:rPr>
          <w:color w:val="FFFFFF"/>
          <w:sz w:val="28"/>
          <w:szCs w:val="28"/>
        </w:rPr>
      </w:pPr>
      <w:r>
        <w:rPr>
          <w:color w:val="FFFFFF"/>
          <w:sz w:val="28"/>
          <w:szCs w:val="28"/>
          <w:lang w:val="uk-UA"/>
        </w:rPr>
        <w:t>парацетамол анальгетик таблетка лікування</w:t>
      </w:r>
    </w:p>
    <w:p w14:paraId="6571C6C6" w14:textId="77777777" w:rsidR="00000000" w:rsidRDefault="00311493">
      <w:pPr>
        <w:spacing w:line="360" w:lineRule="auto"/>
        <w:ind w:firstLine="709"/>
        <w:jc w:val="both"/>
        <w:rPr>
          <w:sz w:val="28"/>
          <w:szCs w:val="28"/>
          <w:lang w:val="uk-UA"/>
        </w:rPr>
      </w:pPr>
      <w:r>
        <w:rPr>
          <w:sz w:val="28"/>
          <w:szCs w:val="28"/>
          <w:lang w:val="uk-UA"/>
        </w:rPr>
        <w:br w:type="page"/>
        <w:t>СПИСОК ЛІТЕРАТУРИ</w:t>
      </w:r>
    </w:p>
    <w:p w14:paraId="58E37A5C" w14:textId="77777777" w:rsidR="00000000" w:rsidRDefault="00311493">
      <w:pPr>
        <w:spacing w:line="360" w:lineRule="auto"/>
        <w:ind w:firstLine="709"/>
        <w:jc w:val="both"/>
        <w:rPr>
          <w:sz w:val="28"/>
          <w:szCs w:val="28"/>
          <w:lang w:val="uk-UA"/>
        </w:rPr>
      </w:pPr>
    </w:p>
    <w:p w14:paraId="29DA12DC" w14:textId="77777777" w:rsidR="00000000" w:rsidRDefault="00311493">
      <w:pPr>
        <w:spacing w:line="360" w:lineRule="auto"/>
        <w:jc w:val="both"/>
        <w:rPr>
          <w:sz w:val="28"/>
          <w:szCs w:val="28"/>
        </w:rPr>
      </w:pPr>
      <w:r>
        <w:rPr>
          <w:sz w:val="28"/>
          <w:szCs w:val="28"/>
        </w:rPr>
        <w:t>1.Машковский М. Д. Лекарственные средства: В 2т. Т. 1. - 14 изд., перераб., испр. и доп. [Текст] / Машков</w:t>
      </w:r>
      <w:r>
        <w:rPr>
          <w:sz w:val="28"/>
          <w:szCs w:val="28"/>
        </w:rPr>
        <w:t>ский М. Д. - М.: ООО “Издательство НОВАЯ ВОЛНА”: Издатель Дивов С. Б., 2002. - 540 с.</w:t>
      </w:r>
    </w:p>
    <w:p w14:paraId="2E1249EE" w14:textId="77777777" w:rsidR="00000000" w:rsidRDefault="00311493">
      <w:pPr>
        <w:spacing w:line="360" w:lineRule="auto"/>
        <w:jc w:val="both"/>
        <w:rPr>
          <w:sz w:val="28"/>
          <w:szCs w:val="28"/>
        </w:rPr>
      </w:pPr>
      <w:r>
        <w:rPr>
          <w:sz w:val="28"/>
          <w:szCs w:val="28"/>
        </w:rPr>
        <w:t xml:space="preserve">.Аржанов. Н.П. Ранние триумфы органического синтеза: несколько несложных ААА-вариаций для ароматической струны. [Текст] / Аржанов. Н.П. // Провизор, 1999, №21. - </w:t>
      </w:r>
      <w:r>
        <w:rPr>
          <w:sz w:val="28"/>
          <w:szCs w:val="28"/>
          <w:lang w:val="en-US"/>
        </w:rPr>
        <w:t>c</w:t>
      </w:r>
      <w:r>
        <w:rPr>
          <w:sz w:val="28"/>
          <w:szCs w:val="28"/>
        </w:rPr>
        <w:t>. 23-29</w:t>
      </w:r>
      <w:r>
        <w:rPr>
          <w:sz w:val="28"/>
          <w:szCs w:val="28"/>
        </w:rPr>
        <w:t>.</w:t>
      </w:r>
    </w:p>
    <w:p w14:paraId="0EAAF84B" w14:textId="77777777" w:rsidR="00000000" w:rsidRDefault="00311493">
      <w:pPr>
        <w:spacing w:line="360" w:lineRule="auto"/>
        <w:jc w:val="both"/>
        <w:rPr>
          <w:sz w:val="28"/>
          <w:szCs w:val="28"/>
        </w:rPr>
      </w:pPr>
      <w:r>
        <w:rPr>
          <w:sz w:val="28"/>
          <w:szCs w:val="28"/>
        </w:rPr>
        <w:t>.Машковский М.Д. Лекарства ХХ века. [Текст] / Машковский М.Д. - М.: Медицина, 1998. - 270 с</w:t>
      </w:r>
    </w:p>
    <w:p w14:paraId="50041E00" w14:textId="77777777" w:rsidR="00000000" w:rsidRDefault="00311493">
      <w:pPr>
        <w:spacing w:line="360" w:lineRule="auto"/>
        <w:jc w:val="both"/>
        <w:rPr>
          <w:sz w:val="28"/>
          <w:szCs w:val="28"/>
        </w:rPr>
      </w:pPr>
      <w:r>
        <w:rPr>
          <w:sz w:val="28"/>
          <w:szCs w:val="28"/>
        </w:rPr>
        <w:t>.Фармакологія: Підручник [Текст] / І.С. Чекман, Н. О. Горчакова та ін. - К.:Вища шк.., 2001- 598 с.</w:t>
      </w:r>
    </w:p>
    <w:p w14:paraId="48FFCE26" w14:textId="77777777" w:rsidR="00000000" w:rsidRDefault="00311493">
      <w:pPr>
        <w:spacing w:line="360" w:lineRule="auto"/>
        <w:jc w:val="both"/>
        <w:rPr>
          <w:sz w:val="28"/>
          <w:szCs w:val="28"/>
        </w:rPr>
      </w:pPr>
      <w:r>
        <w:rPr>
          <w:sz w:val="28"/>
          <w:szCs w:val="28"/>
        </w:rPr>
        <w:t>.Запруднов А.М. Парацетамолсодержащие препараты в педиатрическ</w:t>
      </w:r>
      <w:r>
        <w:rPr>
          <w:sz w:val="28"/>
          <w:szCs w:val="28"/>
        </w:rPr>
        <w:t xml:space="preserve">ой практике. Рос. вестн. перинатол. и педиат. [Текст] / Запруднов А.М., Харитонова Л.А. - 1999, 3, </w:t>
      </w:r>
      <w:r>
        <w:rPr>
          <w:sz w:val="28"/>
          <w:szCs w:val="28"/>
          <w:lang w:val="en-US"/>
        </w:rPr>
        <w:t>c</w:t>
      </w:r>
      <w:r>
        <w:rPr>
          <w:sz w:val="28"/>
          <w:szCs w:val="28"/>
        </w:rPr>
        <w:t xml:space="preserve"> 44-8.</w:t>
      </w:r>
    </w:p>
    <w:p w14:paraId="18947414" w14:textId="77777777" w:rsidR="00000000" w:rsidRDefault="00311493">
      <w:pPr>
        <w:spacing w:line="360" w:lineRule="auto"/>
        <w:jc w:val="both"/>
        <w:rPr>
          <w:sz w:val="28"/>
          <w:szCs w:val="28"/>
        </w:rPr>
      </w:pPr>
      <w:r>
        <w:rPr>
          <w:sz w:val="28"/>
          <w:szCs w:val="28"/>
        </w:rPr>
        <w:t>.Комаровский Е.О. Тактика выбора лекарственной формы парацетамола в педиатрической практике. [Текст] / Комаровский Е.О. // “</w:t>
      </w:r>
      <w:r>
        <w:rPr>
          <w:sz w:val="28"/>
          <w:szCs w:val="28"/>
          <w:lang w:val="en-US"/>
        </w:rPr>
        <w:t>Medicus</w:t>
      </w:r>
      <w:r>
        <w:rPr>
          <w:sz w:val="28"/>
          <w:szCs w:val="28"/>
        </w:rPr>
        <w:t xml:space="preserve"> </w:t>
      </w:r>
      <w:r>
        <w:rPr>
          <w:sz w:val="28"/>
          <w:szCs w:val="28"/>
          <w:lang w:val="en-US"/>
        </w:rPr>
        <w:t>Amicus</w:t>
      </w:r>
      <w:r>
        <w:rPr>
          <w:sz w:val="28"/>
          <w:szCs w:val="28"/>
        </w:rPr>
        <w:t>”, №1. - 20</w:t>
      </w:r>
      <w:r>
        <w:rPr>
          <w:sz w:val="28"/>
          <w:szCs w:val="28"/>
        </w:rPr>
        <w:t>03.</w:t>
      </w:r>
    </w:p>
    <w:p w14:paraId="1235E8CD" w14:textId="77777777" w:rsidR="00000000" w:rsidRDefault="00311493">
      <w:pPr>
        <w:spacing w:line="360" w:lineRule="auto"/>
        <w:jc w:val="both"/>
        <w:rPr>
          <w:sz w:val="28"/>
          <w:szCs w:val="28"/>
        </w:rPr>
      </w:pPr>
      <w:r>
        <w:rPr>
          <w:sz w:val="28"/>
          <w:szCs w:val="28"/>
        </w:rPr>
        <w:t xml:space="preserve">.Фрейдлин И.С. Некоторые проявления иммунотропной активности панадола. [Текст] / Фрейдлин И.С., Назаров П.Г., Огурцов Р.П., Полевщиков А.В. // Клин фармакология и терапия. - 1996. - 5, </w:t>
      </w:r>
      <w:r>
        <w:rPr>
          <w:sz w:val="28"/>
          <w:szCs w:val="28"/>
          <w:lang w:val="en-US"/>
        </w:rPr>
        <w:t>c</w:t>
      </w:r>
      <w:r>
        <w:rPr>
          <w:sz w:val="28"/>
          <w:szCs w:val="28"/>
        </w:rPr>
        <w:t>. 42-46</w:t>
      </w:r>
    </w:p>
    <w:p w14:paraId="3930C987" w14:textId="77777777" w:rsidR="00000000" w:rsidRDefault="00311493">
      <w:pPr>
        <w:spacing w:line="360" w:lineRule="auto"/>
        <w:jc w:val="both"/>
        <w:rPr>
          <w:sz w:val="28"/>
          <w:szCs w:val="28"/>
        </w:rPr>
      </w:pPr>
      <w:r>
        <w:rPr>
          <w:sz w:val="28"/>
          <w:szCs w:val="28"/>
        </w:rPr>
        <w:t>.Мелентьева Г.А. Фармацевтическая химия. [Текст] / Меленть</w:t>
      </w:r>
      <w:r>
        <w:rPr>
          <w:sz w:val="28"/>
          <w:szCs w:val="28"/>
        </w:rPr>
        <w:t xml:space="preserve">ева Г.А., Антонова Л.А. - М.: Медицина, 1993, 234 </w:t>
      </w:r>
      <w:r>
        <w:rPr>
          <w:sz w:val="28"/>
          <w:szCs w:val="28"/>
          <w:lang w:val="en-US"/>
        </w:rPr>
        <w:t>c</w:t>
      </w:r>
      <w:r>
        <w:rPr>
          <w:sz w:val="28"/>
          <w:szCs w:val="28"/>
        </w:rPr>
        <w:t>.</w:t>
      </w:r>
    </w:p>
    <w:p w14:paraId="1FB01DB5" w14:textId="77777777" w:rsidR="00000000" w:rsidRDefault="00311493">
      <w:pPr>
        <w:spacing w:line="360" w:lineRule="auto"/>
        <w:jc w:val="both"/>
        <w:rPr>
          <w:sz w:val="28"/>
          <w:szCs w:val="28"/>
        </w:rPr>
      </w:pPr>
      <w:r>
        <w:rPr>
          <w:sz w:val="28"/>
          <w:szCs w:val="28"/>
        </w:rPr>
        <w:t xml:space="preserve">.Государственная фармакопея СССР. Изд. Х. [Текст] - М.:Медицина -1968, 765 </w:t>
      </w:r>
      <w:r>
        <w:rPr>
          <w:sz w:val="28"/>
          <w:szCs w:val="28"/>
          <w:lang w:val="en-US"/>
        </w:rPr>
        <w:t>c</w:t>
      </w:r>
      <w:r>
        <w:rPr>
          <w:sz w:val="28"/>
          <w:szCs w:val="28"/>
        </w:rPr>
        <w:t>.</w:t>
      </w:r>
    </w:p>
    <w:p w14:paraId="42705E2E" w14:textId="77777777" w:rsidR="00000000" w:rsidRDefault="00311493">
      <w:pPr>
        <w:spacing w:line="360" w:lineRule="auto"/>
        <w:jc w:val="both"/>
        <w:rPr>
          <w:sz w:val="28"/>
          <w:szCs w:val="28"/>
        </w:rPr>
      </w:pPr>
      <w:r>
        <w:rPr>
          <w:sz w:val="28"/>
          <w:szCs w:val="28"/>
        </w:rPr>
        <w:t xml:space="preserve">.Фармацевтична хімія: Навч. посіб. для студ. вищ. фармац. навч. закл. і фармац. ф-тів вищ. мед. навч. закл. </w:t>
      </w:r>
      <w:r>
        <w:rPr>
          <w:sz w:val="28"/>
          <w:szCs w:val="28"/>
          <w:lang w:val="en-US"/>
        </w:rPr>
        <w:t>III</w:t>
      </w:r>
      <w:r>
        <w:rPr>
          <w:sz w:val="28"/>
          <w:szCs w:val="28"/>
        </w:rPr>
        <w:t>-</w:t>
      </w:r>
      <w:r>
        <w:rPr>
          <w:sz w:val="28"/>
          <w:szCs w:val="28"/>
          <w:lang w:val="en-US"/>
        </w:rPr>
        <w:t>IV</w:t>
      </w:r>
      <w:r>
        <w:rPr>
          <w:sz w:val="28"/>
          <w:szCs w:val="28"/>
        </w:rPr>
        <w:t xml:space="preserve"> рівнів акр</w:t>
      </w:r>
      <w:r>
        <w:rPr>
          <w:sz w:val="28"/>
          <w:szCs w:val="28"/>
        </w:rPr>
        <w:t xml:space="preserve">едитації [Текст] /П. О. Безуглий, І. В. Українець, С. Г. Таран та ін.; За заг. ред. П. О. Безуглого.- </w:t>
      </w:r>
      <w:r>
        <w:rPr>
          <w:sz w:val="28"/>
          <w:szCs w:val="28"/>
          <w:lang w:val="en-US"/>
        </w:rPr>
        <w:t>X</w:t>
      </w:r>
      <w:r>
        <w:rPr>
          <w:sz w:val="28"/>
          <w:szCs w:val="28"/>
        </w:rPr>
        <w:t>.: Вид-во НФАУ; Золоті сторінки, 2002.- 448 с.</w:t>
      </w:r>
    </w:p>
    <w:p w14:paraId="6BD9D1BE" w14:textId="77777777" w:rsidR="00000000" w:rsidRDefault="00311493">
      <w:pPr>
        <w:spacing w:line="360" w:lineRule="auto"/>
        <w:jc w:val="both"/>
        <w:rPr>
          <w:sz w:val="28"/>
          <w:szCs w:val="28"/>
          <w:lang w:val="en-US"/>
        </w:rPr>
      </w:pPr>
      <w:r>
        <w:rPr>
          <w:sz w:val="28"/>
          <w:szCs w:val="28"/>
          <w:lang w:val="en-US"/>
        </w:rPr>
        <w:t>11.Lin M. Duration of Analgesic Use and Risk of Hearing Loss in Women Brian [Text] / M. Lin, Sharon G. Cur</w:t>
      </w:r>
      <w:r>
        <w:rPr>
          <w:sz w:val="28"/>
          <w:szCs w:val="28"/>
          <w:lang w:val="en-US"/>
        </w:rPr>
        <w:t>han, Molin Wang // American Journal of Epidemiology. - Vol. 4, 2016, p. 19-29.</w:t>
      </w:r>
    </w:p>
    <w:p w14:paraId="1E50475C" w14:textId="77777777" w:rsidR="00000000" w:rsidRDefault="00311493">
      <w:pPr>
        <w:spacing w:line="360" w:lineRule="auto"/>
        <w:jc w:val="both"/>
        <w:rPr>
          <w:sz w:val="28"/>
          <w:szCs w:val="28"/>
          <w:lang w:val="en-US"/>
        </w:rPr>
      </w:pPr>
      <w:r>
        <w:rPr>
          <w:sz w:val="28"/>
          <w:szCs w:val="28"/>
          <w:lang w:val="en-US"/>
        </w:rPr>
        <w:t>.Eavey, R. Paracetamol as a risk factor for allergic disorders [Text] / Roland Eavey, Konstantina M. Stankovic, and Gary C. Curhan // The Lancet. - Vol. 373, N. 9658. - 2009, p.</w:t>
      </w:r>
      <w:r>
        <w:rPr>
          <w:sz w:val="28"/>
          <w:szCs w:val="28"/>
          <w:lang w:val="en-US"/>
        </w:rPr>
        <w:t xml:space="preserve"> 95-184.</w:t>
      </w:r>
    </w:p>
    <w:p w14:paraId="08CE461A" w14:textId="77777777" w:rsidR="00000000" w:rsidRDefault="00311493">
      <w:pPr>
        <w:spacing w:line="360" w:lineRule="auto"/>
        <w:jc w:val="both"/>
        <w:rPr>
          <w:sz w:val="28"/>
          <w:szCs w:val="28"/>
          <w:lang w:val="en-US"/>
        </w:rPr>
      </w:pPr>
      <w:r>
        <w:rPr>
          <w:sz w:val="28"/>
          <w:szCs w:val="28"/>
          <w:lang w:val="en-US"/>
        </w:rPr>
        <w:t>.Boike J. R. Does concomitant use of paracetamol potentiate the gastroduodenal mucosal injury associated with aspirin? A prospective, randomised, pilot study. [Text] / Boike J.R., Kao R., Meyer D., Markle B., Rosenberg J., Niebruegge J., Stein A.C</w:t>
      </w:r>
      <w:r>
        <w:rPr>
          <w:sz w:val="28"/>
          <w:szCs w:val="28"/>
          <w:lang w:val="en-US"/>
        </w:rPr>
        <w:t>., Berkes J., Goldstein J. // Aliment Pharmacol Ther. - 2012. - 36(4), p. 391-397.</w:t>
      </w:r>
    </w:p>
    <w:p w14:paraId="6C641754" w14:textId="77777777" w:rsidR="00000000" w:rsidRDefault="00311493">
      <w:pPr>
        <w:spacing w:line="360" w:lineRule="auto"/>
        <w:jc w:val="both"/>
        <w:rPr>
          <w:sz w:val="28"/>
          <w:szCs w:val="28"/>
          <w:lang w:val="en-US"/>
        </w:rPr>
      </w:pPr>
      <w:r>
        <w:rPr>
          <w:sz w:val="28"/>
          <w:szCs w:val="28"/>
          <w:lang w:val="en-US"/>
        </w:rPr>
        <w:t>.Gonzalez-Barcala, F. J. Exposure to paracetamol and asthma symptoms [Text] / F. J. Gonzalez-Barcala, S. Pertega, T. Perez Castro, M. Sampedro, J. Sanchez Lastres, M. San Jo</w:t>
      </w:r>
      <w:r>
        <w:rPr>
          <w:sz w:val="28"/>
          <w:szCs w:val="28"/>
          <w:lang w:val="en-US"/>
        </w:rPr>
        <w:t>se Gonzalez, L. Bamonde, L. Garnelo, L. Valdes // Eur J Public Health. - 2013. - 23 (4), p. 706-710.</w:t>
      </w:r>
    </w:p>
    <w:p w14:paraId="56DFE115" w14:textId="77777777" w:rsidR="00000000" w:rsidRDefault="00311493">
      <w:pPr>
        <w:spacing w:line="360" w:lineRule="auto"/>
        <w:ind w:firstLine="709"/>
        <w:jc w:val="both"/>
        <w:rPr>
          <w:sz w:val="28"/>
          <w:szCs w:val="28"/>
        </w:rPr>
      </w:pPr>
    </w:p>
    <w:p w14:paraId="65CACE4D" w14:textId="77777777" w:rsidR="00000000" w:rsidRDefault="00311493">
      <w:pPr>
        <w:spacing w:line="360" w:lineRule="auto"/>
        <w:ind w:firstLine="709"/>
        <w:jc w:val="both"/>
        <w:rPr>
          <w:sz w:val="28"/>
          <w:szCs w:val="28"/>
        </w:rPr>
      </w:pPr>
    </w:p>
    <w:p w14:paraId="30593A7D" w14:textId="77777777" w:rsidR="00000000" w:rsidRDefault="00311493">
      <w:pPr>
        <w:spacing w:line="360" w:lineRule="auto"/>
        <w:ind w:firstLine="709"/>
        <w:jc w:val="both"/>
        <w:rPr>
          <w:sz w:val="28"/>
          <w:szCs w:val="28"/>
          <w:lang w:val="uk-UA"/>
        </w:rPr>
      </w:pPr>
      <w:r>
        <w:rPr>
          <w:sz w:val="28"/>
          <w:szCs w:val="28"/>
          <w:lang w:val="uk-UA"/>
        </w:rPr>
        <w:t>ДОДАТОК</w:t>
      </w:r>
    </w:p>
    <w:p w14:paraId="6A259111" w14:textId="77777777" w:rsidR="00000000" w:rsidRDefault="00311493">
      <w:pPr>
        <w:spacing w:line="360" w:lineRule="auto"/>
        <w:ind w:firstLine="709"/>
        <w:jc w:val="both"/>
        <w:rPr>
          <w:sz w:val="28"/>
          <w:szCs w:val="28"/>
          <w:lang w:val="uk-UA"/>
        </w:rPr>
      </w:pPr>
    </w:p>
    <w:p w14:paraId="3E3B3A34" w14:textId="77777777" w:rsidR="00000000" w:rsidRDefault="00311493">
      <w:pPr>
        <w:shd w:val="clear" w:color="auto" w:fill="FFFFFF"/>
        <w:spacing w:line="360" w:lineRule="auto"/>
        <w:ind w:firstLine="709"/>
        <w:jc w:val="both"/>
        <w:rPr>
          <w:sz w:val="28"/>
          <w:szCs w:val="28"/>
        </w:rPr>
      </w:pPr>
      <w:r>
        <w:rPr>
          <w:sz w:val="28"/>
          <w:szCs w:val="28"/>
          <w:lang w:val="uk-UA"/>
        </w:rPr>
        <w:t xml:space="preserve">Таблиця </w:t>
      </w:r>
      <w:r>
        <w:rPr>
          <w:sz w:val="28"/>
          <w:szCs w:val="28"/>
        </w:rPr>
        <w:t>1</w:t>
      </w:r>
      <w:r>
        <w:rPr>
          <w:sz w:val="28"/>
          <w:szCs w:val="28"/>
          <w:lang w:val="uk-UA"/>
        </w:rPr>
        <w:t xml:space="preserve"> - Викиди в атмосферу</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539"/>
        <w:gridCol w:w="1087"/>
        <w:gridCol w:w="1041"/>
        <w:gridCol w:w="1009"/>
        <w:gridCol w:w="834"/>
        <w:gridCol w:w="712"/>
        <w:gridCol w:w="669"/>
        <w:gridCol w:w="778"/>
        <w:gridCol w:w="668"/>
        <w:gridCol w:w="1468"/>
        <w:gridCol w:w="983"/>
        <w:gridCol w:w="1128"/>
        <w:gridCol w:w="1028"/>
      </w:tblGrid>
      <w:tr w:rsidR="00000000" w14:paraId="3FB330D5"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0134AE7E" w14:textId="77777777" w:rsidR="00000000" w:rsidRDefault="00311493">
            <w:pPr>
              <w:rPr>
                <w:sz w:val="20"/>
                <w:szCs w:val="20"/>
              </w:rPr>
            </w:pPr>
            <w:r>
              <w:rPr>
                <w:sz w:val="20"/>
                <w:szCs w:val="20"/>
                <w:lang w:val="uk-UA"/>
              </w:rPr>
              <w:t>Найменування викиду</w:t>
            </w:r>
            <w:r>
              <w:rPr>
                <w:sz w:val="20"/>
                <w:szCs w:val="20"/>
              </w:rPr>
              <w:t xml:space="preserve">  </w:t>
            </w:r>
          </w:p>
        </w:tc>
        <w:tc>
          <w:tcPr>
            <w:tcW w:w="1087" w:type="dxa"/>
            <w:tcBorders>
              <w:top w:val="single" w:sz="6" w:space="0" w:color="auto"/>
              <w:left w:val="single" w:sz="6" w:space="0" w:color="auto"/>
              <w:bottom w:val="single" w:sz="6" w:space="0" w:color="auto"/>
              <w:right w:val="single" w:sz="6" w:space="0" w:color="auto"/>
            </w:tcBorders>
          </w:tcPr>
          <w:p w14:paraId="5D16C3D4" w14:textId="77777777" w:rsidR="00000000" w:rsidRDefault="00311493">
            <w:pPr>
              <w:rPr>
                <w:sz w:val="20"/>
                <w:szCs w:val="20"/>
              </w:rPr>
            </w:pPr>
            <w:r>
              <w:rPr>
                <w:sz w:val="20"/>
                <w:szCs w:val="20"/>
                <w:lang w:val="uk-UA"/>
              </w:rPr>
              <w:t>Найме-нування джерела виділення (стадії, апарати, венти-ляційні установки</w:t>
            </w:r>
          </w:p>
        </w:tc>
        <w:tc>
          <w:tcPr>
            <w:tcW w:w="1041" w:type="dxa"/>
            <w:tcBorders>
              <w:top w:val="single" w:sz="6" w:space="0" w:color="auto"/>
              <w:left w:val="single" w:sz="6" w:space="0" w:color="auto"/>
              <w:bottom w:val="single" w:sz="6" w:space="0" w:color="auto"/>
              <w:right w:val="single" w:sz="6" w:space="0" w:color="auto"/>
            </w:tcBorders>
          </w:tcPr>
          <w:p w14:paraId="4D6394BA" w14:textId="77777777" w:rsidR="00000000" w:rsidRDefault="00311493">
            <w:pPr>
              <w:rPr>
                <w:sz w:val="20"/>
                <w:szCs w:val="20"/>
              </w:rPr>
            </w:pPr>
            <w:r>
              <w:rPr>
                <w:sz w:val="20"/>
                <w:szCs w:val="20"/>
                <w:lang w:val="uk-UA"/>
              </w:rPr>
              <w:t>Кількість викиді</w:t>
            </w:r>
            <w:r>
              <w:rPr>
                <w:sz w:val="20"/>
                <w:szCs w:val="20"/>
                <w:lang w:val="uk-UA"/>
              </w:rPr>
              <w:t xml:space="preserve">в на одиницю продукції </w:t>
            </w:r>
            <w:r>
              <w:rPr>
                <w:sz w:val="20"/>
                <w:szCs w:val="20"/>
              </w:rPr>
              <w:t>(кг на кг)</w:t>
            </w:r>
          </w:p>
        </w:tc>
        <w:tc>
          <w:tcPr>
            <w:tcW w:w="1009" w:type="dxa"/>
            <w:tcBorders>
              <w:top w:val="single" w:sz="6" w:space="0" w:color="auto"/>
              <w:left w:val="single" w:sz="6" w:space="0" w:color="auto"/>
              <w:bottom w:val="single" w:sz="6" w:space="0" w:color="auto"/>
              <w:right w:val="single" w:sz="6" w:space="0" w:color="auto"/>
            </w:tcBorders>
          </w:tcPr>
          <w:p w14:paraId="004D7A6B" w14:textId="77777777" w:rsidR="00000000" w:rsidRDefault="00311493">
            <w:pPr>
              <w:rPr>
                <w:sz w:val="20"/>
                <w:szCs w:val="20"/>
              </w:rPr>
            </w:pPr>
            <w:r>
              <w:rPr>
                <w:sz w:val="20"/>
                <w:szCs w:val="20"/>
                <w:lang w:val="uk-UA"/>
              </w:rPr>
              <w:t>Періо-дичність викиду год./добу</w:t>
            </w:r>
            <w:r>
              <w:rPr>
                <w:sz w:val="20"/>
                <w:szCs w:val="20"/>
              </w:rPr>
              <w:t xml:space="preserve">  </w:t>
            </w:r>
          </w:p>
        </w:tc>
        <w:tc>
          <w:tcPr>
            <w:tcW w:w="3661" w:type="dxa"/>
            <w:gridSpan w:val="5"/>
            <w:tcBorders>
              <w:top w:val="single" w:sz="6" w:space="0" w:color="auto"/>
              <w:left w:val="single" w:sz="6" w:space="0" w:color="auto"/>
              <w:bottom w:val="single" w:sz="6" w:space="0" w:color="auto"/>
              <w:right w:val="single" w:sz="6" w:space="0" w:color="auto"/>
            </w:tcBorders>
          </w:tcPr>
          <w:p w14:paraId="375DFBFE" w14:textId="77777777" w:rsidR="00000000" w:rsidRDefault="00311493">
            <w:pPr>
              <w:rPr>
                <w:sz w:val="20"/>
                <w:szCs w:val="20"/>
              </w:rPr>
            </w:pPr>
            <w:r>
              <w:rPr>
                <w:sz w:val="20"/>
                <w:szCs w:val="20"/>
                <w:lang w:val="uk-UA"/>
              </w:rPr>
              <w:t>Джерела викиду та параметри газоповітряної суміші</w:t>
            </w:r>
          </w:p>
        </w:tc>
        <w:tc>
          <w:tcPr>
            <w:tcW w:w="3579" w:type="dxa"/>
            <w:gridSpan w:val="3"/>
            <w:tcBorders>
              <w:top w:val="single" w:sz="6" w:space="0" w:color="auto"/>
              <w:left w:val="single" w:sz="6" w:space="0" w:color="auto"/>
              <w:bottom w:val="single" w:sz="6" w:space="0" w:color="auto"/>
              <w:right w:val="single" w:sz="6" w:space="0" w:color="auto"/>
            </w:tcBorders>
          </w:tcPr>
          <w:p w14:paraId="2B98FDB1" w14:textId="77777777" w:rsidR="00000000" w:rsidRDefault="00311493">
            <w:pPr>
              <w:rPr>
                <w:sz w:val="20"/>
                <w:szCs w:val="20"/>
              </w:rPr>
            </w:pPr>
            <w:r>
              <w:rPr>
                <w:sz w:val="20"/>
                <w:szCs w:val="20"/>
                <w:lang w:val="uk-UA"/>
              </w:rPr>
              <w:t>Нормативні вимоги до викиду</w:t>
            </w:r>
          </w:p>
        </w:tc>
        <w:tc>
          <w:tcPr>
            <w:tcW w:w="1028" w:type="dxa"/>
            <w:tcBorders>
              <w:top w:val="single" w:sz="6" w:space="0" w:color="auto"/>
              <w:left w:val="single" w:sz="6" w:space="0" w:color="auto"/>
              <w:bottom w:val="single" w:sz="6" w:space="0" w:color="auto"/>
              <w:right w:val="single" w:sz="6" w:space="0" w:color="auto"/>
            </w:tcBorders>
          </w:tcPr>
          <w:p w14:paraId="27493CEE" w14:textId="77777777" w:rsidR="00000000" w:rsidRDefault="00311493">
            <w:pPr>
              <w:rPr>
                <w:sz w:val="20"/>
                <w:szCs w:val="20"/>
              </w:rPr>
            </w:pPr>
            <w:r>
              <w:rPr>
                <w:sz w:val="20"/>
                <w:szCs w:val="20"/>
              </w:rPr>
              <w:t>Фактич</w:t>
            </w:r>
            <w:r>
              <w:rPr>
                <w:sz w:val="20"/>
                <w:szCs w:val="20"/>
                <w:lang w:val="uk-UA"/>
              </w:rPr>
              <w:t>ні в</w:t>
            </w:r>
            <w:r>
              <w:rPr>
                <w:sz w:val="20"/>
                <w:szCs w:val="20"/>
              </w:rPr>
              <w:t>еличи</w:t>
            </w:r>
            <w:r>
              <w:rPr>
                <w:sz w:val="20"/>
                <w:szCs w:val="20"/>
                <w:lang w:val="uk-UA"/>
              </w:rPr>
              <w:t xml:space="preserve">ни викидів </w:t>
            </w:r>
            <w:r>
              <w:rPr>
                <w:sz w:val="20"/>
                <w:szCs w:val="20"/>
              </w:rPr>
              <w:t xml:space="preserve"> </w:t>
            </w:r>
          </w:p>
        </w:tc>
      </w:tr>
      <w:tr w:rsidR="00000000" w14:paraId="215CAA51"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586521F6" w14:textId="77777777" w:rsidR="00000000" w:rsidRDefault="00311493">
            <w:pPr>
              <w:rPr>
                <w:sz w:val="20"/>
                <w:szCs w:val="20"/>
              </w:rPr>
            </w:pPr>
          </w:p>
        </w:tc>
        <w:tc>
          <w:tcPr>
            <w:tcW w:w="1087" w:type="dxa"/>
            <w:tcBorders>
              <w:top w:val="single" w:sz="6" w:space="0" w:color="auto"/>
              <w:left w:val="single" w:sz="6" w:space="0" w:color="auto"/>
              <w:bottom w:val="single" w:sz="6" w:space="0" w:color="auto"/>
              <w:right w:val="single" w:sz="6" w:space="0" w:color="auto"/>
            </w:tcBorders>
          </w:tcPr>
          <w:p w14:paraId="3AD4B841"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0DAD5FF2" w14:textId="77777777" w:rsidR="00000000" w:rsidRDefault="00311493">
            <w:pPr>
              <w:rPr>
                <w:sz w:val="20"/>
                <w:szCs w:val="20"/>
              </w:rPr>
            </w:pPr>
          </w:p>
        </w:tc>
        <w:tc>
          <w:tcPr>
            <w:tcW w:w="1009" w:type="dxa"/>
            <w:tcBorders>
              <w:top w:val="single" w:sz="6" w:space="0" w:color="auto"/>
              <w:left w:val="single" w:sz="6" w:space="0" w:color="auto"/>
              <w:bottom w:val="single" w:sz="6" w:space="0" w:color="auto"/>
              <w:right w:val="single" w:sz="6" w:space="0" w:color="auto"/>
            </w:tcBorders>
          </w:tcPr>
          <w:p w14:paraId="4F468195"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5EE61395" w14:textId="77777777" w:rsidR="00000000" w:rsidRDefault="00311493">
            <w:pPr>
              <w:rPr>
                <w:sz w:val="20"/>
                <w:szCs w:val="20"/>
              </w:rPr>
            </w:pPr>
            <w:r>
              <w:rPr>
                <w:sz w:val="20"/>
                <w:szCs w:val="20"/>
                <w:lang w:val="uk-UA"/>
              </w:rPr>
              <w:t>Кіл-сть джерел</w:t>
            </w:r>
          </w:p>
        </w:tc>
        <w:tc>
          <w:tcPr>
            <w:tcW w:w="712" w:type="dxa"/>
            <w:tcBorders>
              <w:top w:val="single" w:sz="6" w:space="0" w:color="auto"/>
              <w:left w:val="single" w:sz="6" w:space="0" w:color="auto"/>
              <w:bottom w:val="single" w:sz="6" w:space="0" w:color="auto"/>
              <w:right w:val="single" w:sz="6" w:space="0" w:color="auto"/>
            </w:tcBorders>
          </w:tcPr>
          <w:p w14:paraId="3B8A2EE5" w14:textId="77777777" w:rsidR="00000000" w:rsidRDefault="00311493">
            <w:pPr>
              <w:rPr>
                <w:sz w:val="20"/>
                <w:szCs w:val="20"/>
              </w:rPr>
            </w:pPr>
            <w:r>
              <w:rPr>
                <w:sz w:val="20"/>
                <w:szCs w:val="20"/>
                <w:lang w:val="uk-UA"/>
              </w:rPr>
              <w:t>Висо-та, м</w:t>
            </w:r>
          </w:p>
        </w:tc>
        <w:tc>
          <w:tcPr>
            <w:tcW w:w="669" w:type="dxa"/>
            <w:tcBorders>
              <w:top w:val="single" w:sz="6" w:space="0" w:color="auto"/>
              <w:left w:val="single" w:sz="6" w:space="0" w:color="auto"/>
              <w:bottom w:val="single" w:sz="6" w:space="0" w:color="auto"/>
              <w:right w:val="single" w:sz="6" w:space="0" w:color="auto"/>
            </w:tcBorders>
          </w:tcPr>
          <w:p w14:paraId="3F35D305" w14:textId="77777777" w:rsidR="00000000" w:rsidRDefault="00311493">
            <w:pPr>
              <w:rPr>
                <w:sz w:val="20"/>
                <w:szCs w:val="20"/>
              </w:rPr>
            </w:pPr>
            <w:r>
              <w:rPr>
                <w:sz w:val="20"/>
                <w:szCs w:val="20"/>
                <w:lang w:val="uk-UA"/>
              </w:rPr>
              <w:t>Діа-метр, м</w:t>
            </w:r>
          </w:p>
        </w:tc>
        <w:tc>
          <w:tcPr>
            <w:tcW w:w="778" w:type="dxa"/>
            <w:tcBorders>
              <w:top w:val="single" w:sz="6" w:space="0" w:color="auto"/>
              <w:left w:val="single" w:sz="6" w:space="0" w:color="auto"/>
              <w:bottom w:val="single" w:sz="6" w:space="0" w:color="auto"/>
              <w:right w:val="single" w:sz="6" w:space="0" w:color="auto"/>
            </w:tcBorders>
          </w:tcPr>
          <w:p w14:paraId="0EED39C4" w14:textId="77777777" w:rsidR="00000000" w:rsidRDefault="00311493">
            <w:pPr>
              <w:rPr>
                <w:sz w:val="20"/>
                <w:szCs w:val="20"/>
              </w:rPr>
            </w:pPr>
            <w:r>
              <w:rPr>
                <w:sz w:val="20"/>
                <w:szCs w:val="20"/>
                <w:lang w:val="uk-UA"/>
              </w:rPr>
              <w:t>Об'єм-ні вит-рати, м3/с</w:t>
            </w:r>
          </w:p>
        </w:tc>
        <w:tc>
          <w:tcPr>
            <w:tcW w:w="668" w:type="dxa"/>
            <w:tcBorders>
              <w:top w:val="single" w:sz="6" w:space="0" w:color="auto"/>
              <w:left w:val="single" w:sz="6" w:space="0" w:color="auto"/>
              <w:bottom w:val="single" w:sz="6" w:space="0" w:color="auto"/>
              <w:right w:val="single" w:sz="6" w:space="0" w:color="auto"/>
            </w:tcBorders>
          </w:tcPr>
          <w:p w14:paraId="3DCDCA9A" w14:textId="77777777" w:rsidR="00000000" w:rsidRDefault="00311493">
            <w:pPr>
              <w:rPr>
                <w:sz w:val="20"/>
                <w:szCs w:val="20"/>
              </w:rPr>
            </w:pPr>
            <w:r>
              <w:rPr>
                <w:sz w:val="20"/>
                <w:szCs w:val="20"/>
                <w:lang w:val="uk-UA"/>
              </w:rPr>
              <w:t>Тем- пера- тур</w:t>
            </w:r>
            <w:r>
              <w:rPr>
                <w:sz w:val="20"/>
                <w:szCs w:val="20"/>
                <w:lang w:val="uk-UA"/>
              </w:rPr>
              <w:t xml:space="preserve">а, </w:t>
            </w:r>
            <w:r>
              <w:rPr>
                <w:sz w:val="20"/>
                <w:szCs w:val="20"/>
              </w:rPr>
              <w:t>°С</w:t>
            </w:r>
          </w:p>
        </w:tc>
        <w:tc>
          <w:tcPr>
            <w:tcW w:w="1468" w:type="dxa"/>
            <w:tcBorders>
              <w:top w:val="single" w:sz="6" w:space="0" w:color="auto"/>
              <w:left w:val="single" w:sz="6" w:space="0" w:color="auto"/>
              <w:bottom w:val="single" w:sz="6" w:space="0" w:color="auto"/>
              <w:right w:val="single" w:sz="6" w:space="0" w:color="auto"/>
            </w:tcBorders>
          </w:tcPr>
          <w:p w14:paraId="1AE24AD7" w14:textId="77777777" w:rsidR="00000000" w:rsidRDefault="00311493">
            <w:pPr>
              <w:rPr>
                <w:sz w:val="20"/>
                <w:szCs w:val="20"/>
              </w:rPr>
            </w:pPr>
            <w:r>
              <w:rPr>
                <w:sz w:val="20"/>
                <w:szCs w:val="20"/>
                <w:lang w:val="uk-UA"/>
              </w:rPr>
              <w:t>Найменування показників припустимих викидів (ГДВ, ГДК, ВСВ)</w:t>
            </w:r>
          </w:p>
        </w:tc>
        <w:tc>
          <w:tcPr>
            <w:tcW w:w="983" w:type="dxa"/>
            <w:tcBorders>
              <w:top w:val="single" w:sz="6" w:space="0" w:color="auto"/>
              <w:left w:val="single" w:sz="6" w:space="0" w:color="auto"/>
              <w:bottom w:val="single" w:sz="6" w:space="0" w:color="auto"/>
              <w:right w:val="single" w:sz="6" w:space="0" w:color="auto"/>
            </w:tcBorders>
          </w:tcPr>
          <w:p w14:paraId="765DEC39" w14:textId="77777777" w:rsidR="00000000" w:rsidRDefault="00311493">
            <w:pPr>
              <w:rPr>
                <w:sz w:val="20"/>
                <w:szCs w:val="20"/>
              </w:rPr>
            </w:pPr>
            <w:r>
              <w:rPr>
                <w:sz w:val="20"/>
                <w:szCs w:val="20"/>
                <w:lang w:val="uk-UA"/>
              </w:rPr>
              <w:t>Одиниця вимі-рювання</w:t>
            </w:r>
          </w:p>
        </w:tc>
        <w:tc>
          <w:tcPr>
            <w:tcW w:w="1128" w:type="dxa"/>
            <w:tcBorders>
              <w:top w:val="single" w:sz="6" w:space="0" w:color="auto"/>
              <w:left w:val="single" w:sz="6" w:space="0" w:color="auto"/>
              <w:bottom w:val="single" w:sz="6" w:space="0" w:color="auto"/>
              <w:right w:val="single" w:sz="6" w:space="0" w:color="auto"/>
            </w:tcBorders>
          </w:tcPr>
          <w:p w14:paraId="0C3C49E9" w14:textId="77777777" w:rsidR="00000000" w:rsidRDefault="00311493">
            <w:pPr>
              <w:rPr>
                <w:sz w:val="20"/>
                <w:szCs w:val="20"/>
              </w:rPr>
            </w:pPr>
            <w:r>
              <w:rPr>
                <w:sz w:val="20"/>
                <w:szCs w:val="20"/>
              </w:rPr>
              <w:t>Величина нормативу</w:t>
            </w:r>
          </w:p>
        </w:tc>
        <w:tc>
          <w:tcPr>
            <w:tcW w:w="1028" w:type="dxa"/>
            <w:tcBorders>
              <w:top w:val="single" w:sz="6" w:space="0" w:color="auto"/>
              <w:left w:val="single" w:sz="6" w:space="0" w:color="auto"/>
              <w:bottom w:val="single" w:sz="6" w:space="0" w:color="auto"/>
              <w:right w:val="single" w:sz="6" w:space="0" w:color="auto"/>
            </w:tcBorders>
          </w:tcPr>
          <w:p w14:paraId="7FEC2537" w14:textId="77777777" w:rsidR="00000000" w:rsidRDefault="00311493">
            <w:pPr>
              <w:rPr>
                <w:sz w:val="20"/>
                <w:szCs w:val="20"/>
              </w:rPr>
            </w:pPr>
          </w:p>
        </w:tc>
      </w:tr>
      <w:tr w:rsidR="00000000" w14:paraId="1D2F5F04"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7AFE984C" w14:textId="77777777" w:rsidR="00000000" w:rsidRDefault="00311493">
            <w:pPr>
              <w:rPr>
                <w:sz w:val="20"/>
                <w:szCs w:val="20"/>
                <w:lang w:val="uk-UA"/>
              </w:rPr>
            </w:pPr>
            <w:r>
              <w:rPr>
                <w:sz w:val="20"/>
                <w:szCs w:val="20"/>
                <w:lang w:val="uk-UA"/>
              </w:rPr>
              <w:t xml:space="preserve">Пил та пари дезинфікуючих речовин, в </w:t>
            </w:r>
            <w:r>
              <w:rPr>
                <w:sz w:val="20"/>
                <w:szCs w:val="20"/>
              </w:rPr>
              <w:t>т.ч.:</w:t>
            </w:r>
          </w:p>
        </w:tc>
        <w:tc>
          <w:tcPr>
            <w:tcW w:w="1087" w:type="dxa"/>
            <w:tcBorders>
              <w:top w:val="single" w:sz="6" w:space="0" w:color="auto"/>
              <w:left w:val="single" w:sz="6" w:space="0" w:color="auto"/>
              <w:bottom w:val="single" w:sz="6" w:space="0" w:color="auto"/>
              <w:right w:val="single" w:sz="6" w:space="0" w:color="auto"/>
            </w:tcBorders>
          </w:tcPr>
          <w:p w14:paraId="1425A8A1" w14:textId="77777777" w:rsidR="00000000" w:rsidRDefault="00311493">
            <w:pPr>
              <w:rPr>
                <w:sz w:val="20"/>
                <w:szCs w:val="20"/>
              </w:rPr>
            </w:pPr>
            <w:r>
              <w:rPr>
                <w:sz w:val="20"/>
                <w:szCs w:val="20"/>
                <w:lang w:val="uk-UA"/>
              </w:rPr>
              <w:t>ДР1.</w:t>
            </w:r>
          </w:p>
        </w:tc>
        <w:tc>
          <w:tcPr>
            <w:tcW w:w="1041" w:type="dxa"/>
            <w:tcBorders>
              <w:top w:val="single" w:sz="6" w:space="0" w:color="auto"/>
              <w:left w:val="single" w:sz="6" w:space="0" w:color="auto"/>
              <w:bottom w:val="single" w:sz="6" w:space="0" w:color="auto"/>
              <w:right w:val="single" w:sz="6" w:space="0" w:color="auto"/>
            </w:tcBorders>
          </w:tcPr>
          <w:p w14:paraId="03C2D646" w14:textId="77777777" w:rsidR="00000000" w:rsidRDefault="00311493">
            <w:pPr>
              <w:rPr>
                <w:sz w:val="20"/>
                <w:szCs w:val="20"/>
              </w:rPr>
            </w:pPr>
          </w:p>
        </w:tc>
        <w:tc>
          <w:tcPr>
            <w:tcW w:w="1009" w:type="dxa"/>
            <w:tcBorders>
              <w:top w:val="single" w:sz="6" w:space="0" w:color="auto"/>
              <w:left w:val="single" w:sz="6" w:space="0" w:color="auto"/>
              <w:bottom w:val="single" w:sz="6" w:space="0" w:color="auto"/>
              <w:right w:val="single" w:sz="6" w:space="0" w:color="auto"/>
            </w:tcBorders>
          </w:tcPr>
          <w:p w14:paraId="64A2EE3B" w14:textId="77777777" w:rsidR="00000000" w:rsidRDefault="00311493">
            <w:pPr>
              <w:rPr>
                <w:sz w:val="20"/>
                <w:szCs w:val="20"/>
              </w:rPr>
            </w:pPr>
            <w:r>
              <w:rPr>
                <w:sz w:val="20"/>
                <w:szCs w:val="20"/>
              </w:rPr>
              <w:t>0, 5</w:t>
            </w:r>
          </w:p>
        </w:tc>
        <w:tc>
          <w:tcPr>
            <w:tcW w:w="834" w:type="dxa"/>
            <w:tcBorders>
              <w:top w:val="single" w:sz="6" w:space="0" w:color="auto"/>
              <w:left w:val="single" w:sz="6" w:space="0" w:color="auto"/>
              <w:bottom w:val="single" w:sz="6" w:space="0" w:color="auto"/>
              <w:right w:val="single" w:sz="6" w:space="0" w:color="auto"/>
            </w:tcBorders>
          </w:tcPr>
          <w:p w14:paraId="599A2D1E" w14:textId="77777777" w:rsidR="00000000" w:rsidRDefault="00311493">
            <w:pPr>
              <w:rPr>
                <w:sz w:val="20"/>
                <w:szCs w:val="20"/>
              </w:rPr>
            </w:pPr>
            <w:r>
              <w:rPr>
                <w:sz w:val="20"/>
                <w:szCs w:val="20"/>
              </w:rPr>
              <w:t>2</w:t>
            </w:r>
          </w:p>
        </w:tc>
        <w:tc>
          <w:tcPr>
            <w:tcW w:w="712" w:type="dxa"/>
            <w:tcBorders>
              <w:top w:val="single" w:sz="6" w:space="0" w:color="auto"/>
              <w:left w:val="single" w:sz="6" w:space="0" w:color="auto"/>
              <w:bottom w:val="single" w:sz="6" w:space="0" w:color="auto"/>
              <w:right w:val="single" w:sz="6" w:space="0" w:color="auto"/>
            </w:tcBorders>
          </w:tcPr>
          <w:p w14:paraId="0AC1B005" w14:textId="77777777" w:rsidR="00000000" w:rsidRDefault="00311493">
            <w:pPr>
              <w:rPr>
                <w:sz w:val="20"/>
                <w:szCs w:val="20"/>
              </w:rPr>
            </w:pPr>
            <w:r>
              <w:rPr>
                <w:sz w:val="20"/>
                <w:szCs w:val="20"/>
              </w:rPr>
              <w:t>24, 5</w:t>
            </w:r>
          </w:p>
        </w:tc>
        <w:tc>
          <w:tcPr>
            <w:tcW w:w="669" w:type="dxa"/>
            <w:tcBorders>
              <w:top w:val="single" w:sz="6" w:space="0" w:color="auto"/>
              <w:left w:val="single" w:sz="6" w:space="0" w:color="auto"/>
              <w:bottom w:val="single" w:sz="6" w:space="0" w:color="auto"/>
              <w:right w:val="single" w:sz="6" w:space="0" w:color="auto"/>
            </w:tcBorders>
          </w:tcPr>
          <w:p w14:paraId="438A544E" w14:textId="77777777" w:rsidR="00000000" w:rsidRDefault="00311493">
            <w:pPr>
              <w:rPr>
                <w:sz w:val="20"/>
                <w:szCs w:val="20"/>
              </w:rPr>
            </w:pPr>
            <w:r>
              <w:rPr>
                <w:sz w:val="20"/>
                <w:szCs w:val="20"/>
              </w:rPr>
              <w:t>0, 4</w:t>
            </w:r>
          </w:p>
        </w:tc>
        <w:tc>
          <w:tcPr>
            <w:tcW w:w="778" w:type="dxa"/>
            <w:tcBorders>
              <w:top w:val="single" w:sz="6" w:space="0" w:color="auto"/>
              <w:left w:val="single" w:sz="6" w:space="0" w:color="auto"/>
              <w:bottom w:val="single" w:sz="6" w:space="0" w:color="auto"/>
              <w:right w:val="single" w:sz="6" w:space="0" w:color="auto"/>
            </w:tcBorders>
          </w:tcPr>
          <w:p w14:paraId="2CD11FC9" w14:textId="77777777" w:rsidR="00000000" w:rsidRDefault="00311493">
            <w:pPr>
              <w:rPr>
                <w:sz w:val="20"/>
                <w:szCs w:val="20"/>
              </w:rPr>
            </w:pPr>
            <w:r>
              <w:rPr>
                <w:sz w:val="20"/>
                <w:szCs w:val="20"/>
              </w:rPr>
              <w:t>0, 49</w:t>
            </w:r>
          </w:p>
        </w:tc>
        <w:tc>
          <w:tcPr>
            <w:tcW w:w="668" w:type="dxa"/>
            <w:tcBorders>
              <w:top w:val="single" w:sz="6" w:space="0" w:color="auto"/>
              <w:left w:val="single" w:sz="6" w:space="0" w:color="auto"/>
              <w:bottom w:val="single" w:sz="6" w:space="0" w:color="auto"/>
              <w:right w:val="single" w:sz="6" w:space="0" w:color="auto"/>
            </w:tcBorders>
          </w:tcPr>
          <w:p w14:paraId="6DBD27A0" w14:textId="77777777" w:rsidR="00000000" w:rsidRDefault="00311493">
            <w:pPr>
              <w:rPr>
                <w:sz w:val="20"/>
                <w:szCs w:val="20"/>
              </w:rPr>
            </w:pPr>
            <w:r>
              <w:rPr>
                <w:sz w:val="20"/>
                <w:szCs w:val="20"/>
              </w:rPr>
              <w:t>26</w:t>
            </w:r>
          </w:p>
        </w:tc>
        <w:tc>
          <w:tcPr>
            <w:tcW w:w="1468" w:type="dxa"/>
            <w:tcBorders>
              <w:top w:val="single" w:sz="6" w:space="0" w:color="auto"/>
              <w:left w:val="single" w:sz="6" w:space="0" w:color="auto"/>
              <w:bottom w:val="single" w:sz="6" w:space="0" w:color="auto"/>
              <w:right w:val="single" w:sz="6" w:space="0" w:color="auto"/>
            </w:tcBorders>
          </w:tcPr>
          <w:p w14:paraId="0CA61B84"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5B7A4A21" w14:textId="77777777" w:rsidR="00000000" w:rsidRDefault="00311493">
            <w:pPr>
              <w:rPr>
                <w:sz w:val="20"/>
                <w:szCs w:val="20"/>
              </w:rPr>
            </w:pPr>
          </w:p>
        </w:tc>
        <w:tc>
          <w:tcPr>
            <w:tcW w:w="1128" w:type="dxa"/>
            <w:tcBorders>
              <w:top w:val="single" w:sz="6" w:space="0" w:color="auto"/>
              <w:left w:val="single" w:sz="6" w:space="0" w:color="auto"/>
              <w:bottom w:val="single" w:sz="6" w:space="0" w:color="auto"/>
              <w:right w:val="single" w:sz="6" w:space="0" w:color="auto"/>
            </w:tcBorders>
          </w:tcPr>
          <w:p w14:paraId="7D7AB026" w14:textId="77777777" w:rsidR="00000000" w:rsidRDefault="00311493">
            <w:pPr>
              <w:rPr>
                <w:sz w:val="20"/>
                <w:szCs w:val="20"/>
              </w:rPr>
            </w:pPr>
          </w:p>
        </w:tc>
        <w:tc>
          <w:tcPr>
            <w:tcW w:w="1028" w:type="dxa"/>
            <w:tcBorders>
              <w:top w:val="single" w:sz="6" w:space="0" w:color="auto"/>
              <w:left w:val="single" w:sz="6" w:space="0" w:color="auto"/>
              <w:bottom w:val="single" w:sz="6" w:space="0" w:color="auto"/>
              <w:right w:val="single" w:sz="6" w:space="0" w:color="auto"/>
            </w:tcBorders>
          </w:tcPr>
          <w:p w14:paraId="66C48BAD" w14:textId="77777777" w:rsidR="00000000" w:rsidRDefault="00311493">
            <w:pPr>
              <w:rPr>
                <w:sz w:val="20"/>
                <w:szCs w:val="20"/>
              </w:rPr>
            </w:pPr>
          </w:p>
        </w:tc>
      </w:tr>
      <w:tr w:rsidR="00000000" w14:paraId="63D5FAEE"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3D5CD6E6" w14:textId="77777777" w:rsidR="00000000" w:rsidRDefault="00311493">
            <w:pPr>
              <w:rPr>
                <w:sz w:val="20"/>
                <w:szCs w:val="20"/>
                <w:lang w:val="uk-UA"/>
              </w:rPr>
            </w:pPr>
            <w:r>
              <w:rPr>
                <w:sz w:val="20"/>
                <w:szCs w:val="20"/>
                <w:lang w:val="uk-UA"/>
              </w:rPr>
              <w:t>Пари хлораміну</w:t>
            </w:r>
          </w:p>
        </w:tc>
        <w:tc>
          <w:tcPr>
            <w:tcW w:w="1087" w:type="dxa"/>
            <w:tcBorders>
              <w:top w:val="single" w:sz="6" w:space="0" w:color="auto"/>
              <w:left w:val="single" w:sz="6" w:space="0" w:color="auto"/>
              <w:bottom w:val="single" w:sz="6" w:space="0" w:color="auto"/>
              <w:right w:val="single" w:sz="6" w:space="0" w:color="auto"/>
            </w:tcBorders>
          </w:tcPr>
          <w:p w14:paraId="2DAD031B"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615CFC92"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47525E1B"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3DF10F52"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63E58AA3"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780484D9"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60697FC7"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4A57D460"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267B53F9" w14:textId="77777777" w:rsidR="00000000" w:rsidRDefault="00311493">
            <w:pPr>
              <w:rPr>
                <w:sz w:val="20"/>
                <w:szCs w:val="20"/>
              </w:rPr>
            </w:pPr>
            <w:r>
              <w:rPr>
                <w:sz w:val="20"/>
                <w:szCs w:val="20"/>
                <w:lang w:val="uk-UA"/>
              </w:rPr>
              <w:t>ГДК</w:t>
            </w:r>
          </w:p>
        </w:tc>
        <w:tc>
          <w:tcPr>
            <w:tcW w:w="983" w:type="dxa"/>
            <w:tcBorders>
              <w:top w:val="single" w:sz="6" w:space="0" w:color="auto"/>
              <w:left w:val="single" w:sz="6" w:space="0" w:color="auto"/>
              <w:bottom w:val="single" w:sz="6" w:space="0" w:color="auto"/>
              <w:right w:val="single" w:sz="6" w:space="0" w:color="auto"/>
            </w:tcBorders>
          </w:tcPr>
          <w:p w14:paraId="64513CEA"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1B9AC576" w14:textId="77777777" w:rsidR="00000000" w:rsidRDefault="00311493">
            <w:pPr>
              <w:rPr>
                <w:sz w:val="20"/>
                <w:szCs w:val="20"/>
              </w:rPr>
            </w:pPr>
            <w:r>
              <w:rPr>
                <w:sz w:val="20"/>
                <w:szCs w:val="20"/>
              </w:rPr>
              <w:t>0, 3</w:t>
            </w:r>
          </w:p>
        </w:tc>
        <w:tc>
          <w:tcPr>
            <w:tcW w:w="1028" w:type="dxa"/>
            <w:tcBorders>
              <w:top w:val="single" w:sz="6" w:space="0" w:color="auto"/>
              <w:left w:val="single" w:sz="6" w:space="0" w:color="auto"/>
              <w:bottom w:val="single" w:sz="6" w:space="0" w:color="auto"/>
              <w:right w:val="single" w:sz="6" w:space="0" w:color="auto"/>
            </w:tcBorders>
          </w:tcPr>
          <w:p w14:paraId="1B95FB4A" w14:textId="77777777" w:rsidR="00000000" w:rsidRDefault="00311493">
            <w:pPr>
              <w:rPr>
                <w:sz w:val="20"/>
                <w:szCs w:val="20"/>
              </w:rPr>
            </w:pPr>
            <w:r>
              <w:rPr>
                <w:sz w:val="20"/>
                <w:szCs w:val="20"/>
                <w:lang w:val="uk-UA"/>
              </w:rPr>
              <w:t>Не виявлено</w:t>
            </w:r>
          </w:p>
        </w:tc>
      </w:tr>
      <w:tr w:rsidR="00000000" w14:paraId="3E4A3944"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23086D61" w14:textId="77777777" w:rsidR="00000000" w:rsidRDefault="00311493">
            <w:pPr>
              <w:rPr>
                <w:sz w:val="20"/>
                <w:szCs w:val="20"/>
                <w:lang w:val="uk-UA"/>
              </w:rPr>
            </w:pPr>
            <w:r>
              <w:rPr>
                <w:sz w:val="20"/>
                <w:szCs w:val="20"/>
                <w:lang w:val="uk-UA"/>
              </w:rPr>
              <w:t>Пари спирт</w:t>
            </w:r>
            <w:r>
              <w:rPr>
                <w:sz w:val="20"/>
                <w:szCs w:val="20"/>
                <w:lang w:val="uk-UA"/>
              </w:rPr>
              <w:t>у етилового</w:t>
            </w:r>
          </w:p>
        </w:tc>
        <w:tc>
          <w:tcPr>
            <w:tcW w:w="1087" w:type="dxa"/>
            <w:tcBorders>
              <w:top w:val="single" w:sz="6" w:space="0" w:color="auto"/>
              <w:left w:val="single" w:sz="6" w:space="0" w:color="auto"/>
              <w:bottom w:val="single" w:sz="6" w:space="0" w:color="auto"/>
              <w:right w:val="single" w:sz="6" w:space="0" w:color="auto"/>
            </w:tcBorders>
          </w:tcPr>
          <w:p w14:paraId="1558F1D1"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10418EA9" w14:textId="77777777" w:rsidR="00000000" w:rsidRDefault="00311493">
            <w:pPr>
              <w:rPr>
                <w:sz w:val="20"/>
                <w:szCs w:val="20"/>
              </w:rPr>
            </w:pPr>
            <w:r>
              <w:rPr>
                <w:sz w:val="20"/>
                <w:szCs w:val="20"/>
              </w:rPr>
              <w:t>0, 000038</w:t>
            </w:r>
          </w:p>
        </w:tc>
        <w:tc>
          <w:tcPr>
            <w:tcW w:w="1009" w:type="dxa"/>
            <w:tcBorders>
              <w:top w:val="single" w:sz="6" w:space="0" w:color="auto"/>
              <w:left w:val="single" w:sz="6" w:space="0" w:color="auto"/>
              <w:bottom w:val="single" w:sz="6" w:space="0" w:color="auto"/>
              <w:right w:val="single" w:sz="6" w:space="0" w:color="auto"/>
            </w:tcBorders>
          </w:tcPr>
          <w:p w14:paraId="3E0A918E"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367EDC36"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3BD2E579"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24BA3557"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169D110A"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22A37C95"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74EF32B2" w14:textId="77777777" w:rsidR="00000000" w:rsidRDefault="00311493">
            <w:pPr>
              <w:rPr>
                <w:sz w:val="20"/>
                <w:szCs w:val="20"/>
              </w:rPr>
            </w:pPr>
            <w:r>
              <w:rPr>
                <w:sz w:val="20"/>
                <w:szCs w:val="20"/>
                <w:lang w:val="uk-UA"/>
              </w:rPr>
              <w:t>ГДК</w:t>
            </w:r>
          </w:p>
        </w:tc>
        <w:tc>
          <w:tcPr>
            <w:tcW w:w="983" w:type="dxa"/>
            <w:tcBorders>
              <w:top w:val="single" w:sz="6" w:space="0" w:color="auto"/>
              <w:left w:val="single" w:sz="6" w:space="0" w:color="auto"/>
              <w:bottom w:val="single" w:sz="6" w:space="0" w:color="auto"/>
              <w:right w:val="single" w:sz="6" w:space="0" w:color="auto"/>
            </w:tcBorders>
          </w:tcPr>
          <w:p w14:paraId="1778DD50"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12CF0947" w14:textId="77777777" w:rsidR="00000000" w:rsidRDefault="00311493">
            <w:pPr>
              <w:rPr>
                <w:sz w:val="20"/>
                <w:szCs w:val="20"/>
              </w:rPr>
            </w:pPr>
            <w:r>
              <w:rPr>
                <w:sz w:val="20"/>
                <w:szCs w:val="20"/>
              </w:rPr>
              <w:t>5, 0</w:t>
            </w:r>
          </w:p>
        </w:tc>
        <w:tc>
          <w:tcPr>
            <w:tcW w:w="1028" w:type="dxa"/>
            <w:tcBorders>
              <w:top w:val="single" w:sz="6" w:space="0" w:color="auto"/>
              <w:left w:val="single" w:sz="6" w:space="0" w:color="auto"/>
              <w:bottom w:val="single" w:sz="6" w:space="0" w:color="auto"/>
              <w:right w:val="single" w:sz="6" w:space="0" w:color="auto"/>
            </w:tcBorders>
          </w:tcPr>
          <w:p w14:paraId="2BA399A6" w14:textId="77777777" w:rsidR="00000000" w:rsidRDefault="00311493">
            <w:pPr>
              <w:rPr>
                <w:sz w:val="20"/>
                <w:szCs w:val="20"/>
              </w:rPr>
            </w:pPr>
            <w:r>
              <w:rPr>
                <w:sz w:val="20"/>
                <w:szCs w:val="20"/>
              </w:rPr>
              <w:t>0, 00003</w:t>
            </w:r>
          </w:p>
        </w:tc>
      </w:tr>
      <w:tr w:rsidR="00000000" w14:paraId="0444A7D7"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4083B5E0" w14:textId="77777777" w:rsidR="00000000" w:rsidRDefault="00311493">
            <w:pPr>
              <w:rPr>
                <w:sz w:val="20"/>
                <w:szCs w:val="20"/>
                <w:lang w:val="uk-UA"/>
              </w:rPr>
            </w:pPr>
            <w:r>
              <w:rPr>
                <w:sz w:val="20"/>
                <w:szCs w:val="20"/>
                <w:lang w:val="uk-UA"/>
              </w:rPr>
              <w:t>Пари перекису водню</w:t>
            </w:r>
          </w:p>
        </w:tc>
        <w:tc>
          <w:tcPr>
            <w:tcW w:w="1087" w:type="dxa"/>
            <w:tcBorders>
              <w:top w:val="single" w:sz="6" w:space="0" w:color="auto"/>
              <w:left w:val="single" w:sz="6" w:space="0" w:color="auto"/>
              <w:bottom w:val="single" w:sz="6" w:space="0" w:color="auto"/>
              <w:right w:val="single" w:sz="6" w:space="0" w:color="auto"/>
            </w:tcBorders>
          </w:tcPr>
          <w:p w14:paraId="17E539DB"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4FE9341D"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40812729"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35C81594"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57F0A5C2"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4613D8E5"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0274A5BB"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5006B6EC"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2CA45A39" w14:textId="77777777" w:rsidR="00000000" w:rsidRDefault="00311493">
            <w:pPr>
              <w:rPr>
                <w:sz w:val="20"/>
                <w:szCs w:val="20"/>
              </w:rPr>
            </w:pPr>
            <w:r>
              <w:rPr>
                <w:sz w:val="20"/>
                <w:szCs w:val="20"/>
                <w:lang w:val="uk-UA"/>
              </w:rPr>
              <w:t>ГДК</w:t>
            </w:r>
          </w:p>
        </w:tc>
        <w:tc>
          <w:tcPr>
            <w:tcW w:w="983" w:type="dxa"/>
            <w:tcBorders>
              <w:top w:val="single" w:sz="6" w:space="0" w:color="auto"/>
              <w:left w:val="single" w:sz="6" w:space="0" w:color="auto"/>
              <w:bottom w:val="single" w:sz="6" w:space="0" w:color="auto"/>
              <w:right w:val="single" w:sz="6" w:space="0" w:color="auto"/>
            </w:tcBorders>
          </w:tcPr>
          <w:p w14:paraId="3826090F"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263661D0" w14:textId="77777777" w:rsidR="00000000" w:rsidRDefault="00311493">
            <w:pPr>
              <w:rPr>
                <w:sz w:val="20"/>
                <w:szCs w:val="20"/>
              </w:rPr>
            </w:pPr>
            <w:r>
              <w:rPr>
                <w:sz w:val="20"/>
                <w:szCs w:val="20"/>
              </w:rPr>
              <w:t>0, 02</w:t>
            </w:r>
          </w:p>
        </w:tc>
        <w:tc>
          <w:tcPr>
            <w:tcW w:w="1028" w:type="dxa"/>
            <w:tcBorders>
              <w:top w:val="single" w:sz="6" w:space="0" w:color="auto"/>
              <w:left w:val="single" w:sz="6" w:space="0" w:color="auto"/>
              <w:bottom w:val="single" w:sz="6" w:space="0" w:color="auto"/>
              <w:right w:val="single" w:sz="6" w:space="0" w:color="auto"/>
            </w:tcBorders>
          </w:tcPr>
          <w:p w14:paraId="0F53287B" w14:textId="77777777" w:rsidR="00000000" w:rsidRDefault="00311493">
            <w:pPr>
              <w:rPr>
                <w:sz w:val="20"/>
                <w:szCs w:val="20"/>
              </w:rPr>
            </w:pPr>
            <w:r>
              <w:rPr>
                <w:sz w:val="20"/>
                <w:szCs w:val="20"/>
                <w:lang w:val="uk-UA"/>
              </w:rPr>
              <w:t>Не виявлено</w:t>
            </w:r>
          </w:p>
        </w:tc>
      </w:tr>
      <w:tr w:rsidR="00000000" w14:paraId="0A8BA2B8"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58E79C93" w14:textId="77777777" w:rsidR="00000000" w:rsidRDefault="00311493">
            <w:pPr>
              <w:rPr>
                <w:sz w:val="20"/>
                <w:szCs w:val="20"/>
              </w:rPr>
            </w:pPr>
            <w:r>
              <w:rPr>
                <w:sz w:val="20"/>
                <w:szCs w:val="20"/>
                <w:lang w:val="uk-UA"/>
              </w:rPr>
              <w:t>Пари озону</w:t>
            </w:r>
          </w:p>
        </w:tc>
        <w:tc>
          <w:tcPr>
            <w:tcW w:w="1087" w:type="dxa"/>
            <w:tcBorders>
              <w:top w:val="single" w:sz="6" w:space="0" w:color="auto"/>
              <w:left w:val="single" w:sz="6" w:space="0" w:color="auto"/>
              <w:bottom w:val="single" w:sz="6" w:space="0" w:color="auto"/>
              <w:right w:val="single" w:sz="6" w:space="0" w:color="auto"/>
            </w:tcBorders>
          </w:tcPr>
          <w:p w14:paraId="486E9974"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5601E01D"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20FFA4BC"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0A5F7EDE"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0C92B177"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72AED926"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38CD8C7A"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4092FFF5"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62723976" w14:textId="77777777" w:rsidR="00000000" w:rsidRDefault="00311493">
            <w:pPr>
              <w:rPr>
                <w:sz w:val="20"/>
                <w:szCs w:val="20"/>
              </w:rPr>
            </w:pPr>
            <w:r>
              <w:rPr>
                <w:sz w:val="20"/>
                <w:szCs w:val="20"/>
                <w:lang w:val="uk-UA"/>
              </w:rPr>
              <w:t>ГДК</w:t>
            </w:r>
          </w:p>
        </w:tc>
        <w:tc>
          <w:tcPr>
            <w:tcW w:w="983" w:type="dxa"/>
            <w:tcBorders>
              <w:top w:val="single" w:sz="6" w:space="0" w:color="auto"/>
              <w:left w:val="single" w:sz="6" w:space="0" w:color="auto"/>
              <w:bottom w:val="single" w:sz="6" w:space="0" w:color="auto"/>
              <w:right w:val="single" w:sz="6" w:space="0" w:color="auto"/>
            </w:tcBorders>
          </w:tcPr>
          <w:p w14:paraId="53134D71"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268EBF45" w14:textId="77777777" w:rsidR="00000000" w:rsidRDefault="00311493">
            <w:pPr>
              <w:rPr>
                <w:sz w:val="20"/>
                <w:szCs w:val="20"/>
              </w:rPr>
            </w:pPr>
            <w:r>
              <w:rPr>
                <w:sz w:val="20"/>
                <w:szCs w:val="20"/>
              </w:rPr>
              <w:t>0, 03</w:t>
            </w:r>
          </w:p>
        </w:tc>
        <w:tc>
          <w:tcPr>
            <w:tcW w:w="1028" w:type="dxa"/>
            <w:tcBorders>
              <w:top w:val="single" w:sz="6" w:space="0" w:color="auto"/>
              <w:left w:val="single" w:sz="6" w:space="0" w:color="auto"/>
              <w:bottom w:val="single" w:sz="6" w:space="0" w:color="auto"/>
              <w:right w:val="single" w:sz="6" w:space="0" w:color="auto"/>
            </w:tcBorders>
          </w:tcPr>
          <w:p w14:paraId="4D4C7E07" w14:textId="77777777" w:rsidR="00000000" w:rsidRDefault="00311493">
            <w:pPr>
              <w:rPr>
                <w:sz w:val="20"/>
                <w:szCs w:val="20"/>
              </w:rPr>
            </w:pPr>
            <w:r>
              <w:rPr>
                <w:sz w:val="20"/>
                <w:szCs w:val="20"/>
                <w:lang w:val="uk-UA"/>
              </w:rPr>
              <w:t>Не виявлено</w:t>
            </w:r>
          </w:p>
        </w:tc>
      </w:tr>
      <w:tr w:rsidR="00000000" w14:paraId="6A6EC62E"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29EE2DF5" w14:textId="77777777" w:rsidR="00000000" w:rsidRDefault="00311493">
            <w:pPr>
              <w:rPr>
                <w:sz w:val="20"/>
                <w:szCs w:val="20"/>
              </w:rPr>
            </w:pPr>
            <w:r>
              <w:rPr>
                <w:sz w:val="20"/>
                <w:szCs w:val="20"/>
                <w:lang w:val="uk-UA"/>
              </w:rPr>
              <w:t>Пари дегміну</w:t>
            </w:r>
          </w:p>
        </w:tc>
        <w:tc>
          <w:tcPr>
            <w:tcW w:w="1087" w:type="dxa"/>
            <w:tcBorders>
              <w:top w:val="single" w:sz="6" w:space="0" w:color="auto"/>
              <w:left w:val="single" w:sz="6" w:space="0" w:color="auto"/>
              <w:bottom w:val="single" w:sz="6" w:space="0" w:color="auto"/>
              <w:right w:val="single" w:sz="6" w:space="0" w:color="auto"/>
            </w:tcBorders>
          </w:tcPr>
          <w:p w14:paraId="3165E3ED"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2CE5BF5C"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04EAF21C"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4456CCCD"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50FBA9E4"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61B16C5D"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6E971222"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349FA733"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6BDE2B50" w14:textId="77777777" w:rsidR="00000000" w:rsidRDefault="00311493">
            <w:pPr>
              <w:rPr>
                <w:sz w:val="20"/>
                <w:szCs w:val="20"/>
              </w:rPr>
            </w:pPr>
            <w:r>
              <w:rPr>
                <w:sz w:val="20"/>
                <w:szCs w:val="20"/>
                <w:lang w:val="uk-UA"/>
              </w:rPr>
              <w:t>ГДК</w:t>
            </w:r>
          </w:p>
        </w:tc>
        <w:tc>
          <w:tcPr>
            <w:tcW w:w="983" w:type="dxa"/>
            <w:tcBorders>
              <w:top w:val="single" w:sz="6" w:space="0" w:color="auto"/>
              <w:left w:val="single" w:sz="6" w:space="0" w:color="auto"/>
              <w:bottom w:val="single" w:sz="6" w:space="0" w:color="auto"/>
              <w:right w:val="single" w:sz="6" w:space="0" w:color="auto"/>
            </w:tcBorders>
          </w:tcPr>
          <w:p w14:paraId="45308975"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72162ED5" w14:textId="77777777" w:rsidR="00000000" w:rsidRDefault="00311493">
            <w:pPr>
              <w:rPr>
                <w:sz w:val="20"/>
                <w:szCs w:val="20"/>
              </w:rPr>
            </w:pPr>
            <w:r>
              <w:rPr>
                <w:sz w:val="20"/>
                <w:szCs w:val="20"/>
              </w:rPr>
              <w:t xml:space="preserve">Не </w:t>
            </w:r>
            <w:r>
              <w:rPr>
                <w:sz w:val="20"/>
                <w:szCs w:val="20"/>
                <w:lang w:val="uk-UA"/>
              </w:rPr>
              <w:t>дослід-жено</w:t>
            </w:r>
          </w:p>
        </w:tc>
        <w:tc>
          <w:tcPr>
            <w:tcW w:w="1028" w:type="dxa"/>
            <w:tcBorders>
              <w:top w:val="single" w:sz="6" w:space="0" w:color="auto"/>
              <w:left w:val="single" w:sz="6" w:space="0" w:color="auto"/>
              <w:bottom w:val="single" w:sz="6" w:space="0" w:color="auto"/>
              <w:right w:val="single" w:sz="6" w:space="0" w:color="auto"/>
            </w:tcBorders>
          </w:tcPr>
          <w:p w14:paraId="580F9FB5" w14:textId="77777777" w:rsidR="00000000" w:rsidRDefault="00311493">
            <w:pPr>
              <w:rPr>
                <w:sz w:val="20"/>
                <w:szCs w:val="20"/>
              </w:rPr>
            </w:pPr>
            <w:r>
              <w:rPr>
                <w:sz w:val="20"/>
                <w:szCs w:val="20"/>
                <w:lang w:val="uk-UA"/>
              </w:rPr>
              <w:t>Не виявлено</w:t>
            </w:r>
          </w:p>
        </w:tc>
      </w:tr>
      <w:tr w:rsidR="00000000" w14:paraId="5E9BE2CB"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36B5D456" w14:textId="77777777" w:rsidR="00000000" w:rsidRDefault="00311493">
            <w:pPr>
              <w:rPr>
                <w:sz w:val="20"/>
                <w:szCs w:val="20"/>
              </w:rPr>
            </w:pPr>
            <w:r>
              <w:rPr>
                <w:sz w:val="20"/>
                <w:szCs w:val="20"/>
                <w:lang w:val="uk-UA"/>
              </w:rPr>
              <w:t>Пил сульфанолу</w:t>
            </w:r>
          </w:p>
        </w:tc>
        <w:tc>
          <w:tcPr>
            <w:tcW w:w="1087" w:type="dxa"/>
            <w:tcBorders>
              <w:top w:val="single" w:sz="6" w:space="0" w:color="auto"/>
              <w:left w:val="single" w:sz="6" w:space="0" w:color="auto"/>
              <w:bottom w:val="single" w:sz="6" w:space="0" w:color="auto"/>
              <w:right w:val="single" w:sz="6" w:space="0" w:color="auto"/>
            </w:tcBorders>
          </w:tcPr>
          <w:p w14:paraId="789FCA38"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251DC486"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02091E07"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32D1A1C0"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2F3706DD"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6D0F1B08"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778CFE6F"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7709E454"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51895C08" w14:textId="77777777" w:rsidR="00000000" w:rsidRDefault="00311493">
            <w:pPr>
              <w:rPr>
                <w:sz w:val="20"/>
                <w:szCs w:val="20"/>
              </w:rPr>
            </w:pPr>
            <w:r>
              <w:rPr>
                <w:sz w:val="20"/>
                <w:szCs w:val="20"/>
              </w:rPr>
              <w:t>ОБУВ</w:t>
            </w:r>
          </w:p>
        </w:tc>
        <w:tc>
          <w:tcPr>
            <w:tcW w:w="983" w:type="dxa"/>
            <w:tcBorders>
              <w:top w:val="single" w:sz="6" w:space="0" w:color="auto"/>
              <w:left w:val="single" w:sz="6" w:space="0" w:color="auto"/>
              <w:bottom w:val="single" w:sz="6" w:space="0" w:color="auto"/>
              <w:right w:val="single" w:sz="6" w:space="0" w:color="auto"/>
            </w:tcBorders>
          </w:tcPr>
          <w:p w14:paraId="1D9C7FF1"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17E4FCA5" w14:textId="77777777" w:rsidR="00000000" w:rsidRDefault="00311493">
            <w:pPr>
              <w:rPr>
                <w:sz w:val="20"/>
                <w:szCs w:val="20"/>
              </w:rPr>
            </w:pPr>
            <w:r>
              <w:rPr>
                <w:sz w:val="20"/>
                <w:szCs w:val="20"/>
              </w:rPr>
              <w:t>0, 03</w:t>
            </w:r>
          </w:p>
        </w:tc>
        <w:tc>
          <w:tcPr>
            <w:tcW w:w="1028" w:type="dxa"/>
            <w:tcBorders>
              <w:top w:val="single" w:sz="6" w:space="0" w:color="auto"/>
              <w:left w:val="single" w:sz="6" w:space="0" w:color="auto"/>
              <w:bottom w:val="single" w:sz="6" w:space="0" w:color="auto"/>
              <w:right w:val="single" w:sz="6" w:space="0" w:color="auto"/>
            </w:tcBorders>
          </w:tcPr>
          <w:p w14:paraId="46BD1358" w14:textId="77777777" w:rsidR="00000000" w:rsidRDefault="00311493">
            <w:pPr>
              <w:rPr>
                <w:sz w:val="20"/>
                <w:szCs w:val="20"/>
              </w:rPr>
            </w:pPr>
            <w:r>
              <w:rPr>
                <w:sz w:val="20"/>
                <w:szCs w:val="20"/>
                <w:lang w:val="uk-UA"/>
              </w:rPr>
              <w:t>Не виявлено</w:t>
            </w:r>
          </w:p>
        </w:tc>
      </w:tr>
      <w:tr w:rsidR="00000000" w14:paraId="22D1BAC1"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1D587F0F" w14:textId="77777777" w:rsidR="00000000" w:rsidRDefault="00311493">
            <w:pPr>
              <w:rPr>
                <w:sz w:val="20"/>
                <w:szCs w:val="20"/>
                <w:lang w:val="uk-UA"/>
              </w:rPr>
            </w:pPr>
            <w:r>
              <w:rPr>
                <w:sz w:val="20"/>
                <w:szCs w:val="20"/>
                <w:lang w:val="uk-UA"/>
              </w:rPr>
              <w:t>Пил миючого засобу</w:t>
            </w:r>
          </w:p>
        </w:tc>
        <w:tc>
          <w:tcPr>
            <w:tcW w:w="1087" w:type="dxa"/>
            <w:tcBorders>
              <w:top w:val="single" w:sz="6" w:space="0" w:color="auto"/>
              <w:left w:val="single" w:sz="6" w:space="0" w:color="auto"/>
              <w:bottom w:val="single" w:sz="6" w:space="0" w:color="auto"/>
              <w:right w:val="single" w:sz="6" w:space="0" w:color="auto"/>
            </w:tcBorders>
          </w:tcPr>
          <w:p w14:paraId="670F18D8"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493911BA" w14:textId="77777777" w:rsidR="00000000" w:rsidRDefault="00311493">
            <w:pPr>
              <w:rPr>
                <w:sz w:val="20"/>
                <w:szCs w:val="20"/>
              </w:rPr>
            </w:pPr>
            <w:r>
              <w:rPr>
                <w:sz w:val="20"/>
                <w:szCs w:val="20"/>
                <w:lang w:val="uk-UA"/>
              </w:rPr>
              <w:t>Сліди</w:t>
            </w:r>
          </w:p>
        </w:tc>
        <w:tc>
          <w:tcPr>
            <w:tcW w:w="1009" w:type="dxa"/>
            <w:tcBorders>
              <w:top w:val="single" w:sz="6" w:space="0" w:color="auto"/>
              <w:left w:val="single" w:sz="6" w:space="0" w:color="auto"/>
              <w:bottom w:val="single" w:sz="6" w:space="0" w:color="auto"/>
              <w:right w:val="single" w:sz="6" w:space="0" w:color="auto"/>
            </w:tcBorders>
          </w:tcPr>
          <w:p w14:paraId="2D69DEB1"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51910923"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44185F94"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76177EC3"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7E670269"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50D474D9"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019388AB" w14:textId="77777777" w:rsidR="00000000" w:rsidRDefault="00311493">
            <w:pPr>
              <w:rPr>
                <w:sz w:val="20"/>
                <w:szCs w:val="20"/>
              </w:rPr>
            </w:pPr>
            <w:r>
              <w:rPr>
                <w:sz w:val="20"/>
                <w:szCs w:val="20"/>
              </w:rPr>
              <w:t>ОБУВ</w:t>
            </w:r>
          </w:p>
        </w:tc>
        <w:tc>
          <w:tcPr>
            <w:tcW w:w="983" w:type="dxa"/>
            <w:tcBorders>
              <w:top w:val="single" w:sz="6" w:space="0" w:color="auto"/>
              <w:left w:val="single" w:sz="6" w:space="0" w:color="auto"/>
              <w:bottom w:val="single" w:sz="6" w:space="0" w:color="auto"/>
              <w:right w:val="single" w:sz="6" w:space="0" w:color="auto"/>
            </w:tcBorders>
          </w:tcPr>
          <w:p w14:paraId="13EEC7D0"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4A74392D" w14:textId="77777777" w:rsidR="00000000" w:rsidRDefault="00311493">
            <w:pPr>
              <w:rPr>
                <w:sz w:val="20"/>
                <w:szCs w:val="20"/>
              </w:rPr>
            </w:pPr>
            <w:r>
              <w:rPr>
                <w:sz w:val="20"/>
                <w:szCs w:val="20"/>
              </w:rPr>
              <w:t>0, 03</w:t>
            </w:r>
          </w:p>
        </w:tc>
        <w:tc>
          <w:tcPr>
            <w:tcW w:w="1028" w:type="dxa"/>
            <w:tcBorders>
              <w:top w:val="single" w:sz="6" w:space="0" w:color="auto"/>
              <w:left w:val="single" w:sz="6" w:space="0" w:color="auto"/>
              <w:bottom w:val="single" w:sz="6" w:space="0" w:color="auto"/>
              <w:right w:val="single" w:sz="6" w:space="0" w:color="auto"/>
            </w:tcBorders>
          </w:tcPr>
          <w:p w14:paraId="67C244AE" w14:textId="77777777" w:rsidR="00000000" w:rsidRDefault="00311493">
            <w:pPr>
              <w:rPr>
                <w:sz w:val="20"/>
                <w:szCs w:val="20"/>
              </w:rPr>
            </w:pPr>
            <w:r>
              <w:rPr>
                <w:sz w:val="20"/>
                <w:szCs w:val="20"/>
                <w:lang w:val="uk-UA"/>
              </w:rPr>
              <w:t>Не виявлено</w:t>
            </w:r>
          </w:p>
        </w:tc>
      </w:tr>
      <w:tr w:rsidR="00000000" w14:paraId="7101C65D"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62F63509" w14:textId="77777777" w:rsidR="00000000" w:rsidRDefault="00311493">
            <w:pPr>
              <w:rPr>
                <w:sz w:val="20"/>
                <w:szCs w:val="20"/>
              </w:rPr>
            </w:pPr>
            <w:r>
              <w:rPr>
                <w:sz w:val="20"/>
                <w:szCs w:val="20"/>
                <w:lang w:val="uk-UA"/>
              </w:rPr>
              <w:t xml:space="preserve">Пил лікарських речовин, в </w:t>
            </w:r>
            <w:r>
              <w:rPr>
                <w:sz w:val="20"/>
                <w:szCs w:val="20"/>
              </w:rPr>
              <w:t>т.ч.:</w:t>
            </w:r>
          </w:p>
        </w:tc>
        <w:tc>
          <w:tcPr>
            <w:tcW w:w="1087" w:type="dxa"/>
            <w:tcBorders>
              <w:top w:val="single" w:sz="6" w:space="0" w:color="auto"/>
              <w:left w:val="single" w:sz="6" w:space="0" w:color="auto"/>
              <w:bottom w:val="single" w:sz="6" w:space="0" w:color="auto"/>
              <w:right w:val="single" w:sz="6" w:space="0" w:color="auto"/>
            </w:tcBorders>
          </w:tcPr>
          <w:p w14:paraId="1A5D7995" w14:textId="77777777" w:rsidR="00000000" w:rsidRDefault="00311493">
            <w:pPr>
              <w:rPr>
                <w:sz w:val="20"/>
                <w:szCs w:val="20"/>
              </w:rPr>
            </w:pPr>
            <w:r>
              <w:rPr>
                <w:sz w:val="20"/>
                <w:szCs w:val="20"/>
                <w:lang w:val="uk-UA"/>
              </w:rPr>
              <w:t>ДР2, ТП3, ТП4, УМО5</w:t>
            </w:r>
          </w:p>
        </w:tc>
        <w:tc>
          <w:tcPr>
            <w:tcW w:w="1041" w:type="dxa"/>
            <w:tcBorders>
              <w:top w:val="single" w:sz="6" w:space="0" w:color="auto"/>
              <w:left w:val="single" w:sz="6" w:space="0" w:color="auto"/>
              <w:bottom w:val="single" w:sz="6" w:space="0" w:color="auto"/>
              <w:right w:val="single" w:sz="6" w:space="0" w:color="auto"/>
            </w:tcBorders>
          </w:tcPr>
          <w:p w14:paraId="0F0DFE68" w14:textId="77777777" w:rsidR="00000000" w:rsidRDefault="00311493">
            <w:pPr>
              <w:rPr>
                <w:sz w:val="20"/>
                <w:szCs w:val="20"/>
              </w:rPr>
            </w:pPr>
          </w:p>
        </w:tc>
        <w:tc>
          <w:tcPr>
            <w:tcW w:w="1009" w:type="dxa"/>
            <w:tcBorders>
              <w:top w:val="single" w:sz="6" w:space="0" w:color="auto"/>
              <w:left w:val="single" w:sz="6" w:space="0" w:color="auto"/>
              <w:bottom w:val="single" w:sz="6" w:space="0" w:color="auto"/>
              <w:right w:val="single" w:sz="6" w:space="0" w:color="auto"/>
            </w:tcBorders>
          </w:tcPr>
          <w:p w14:paraId="26E594E1" w14:textId="77777777" w:rsidR="00000000" w:rsidRDefault="00311493">
            <w:pPr>
              <w:rPr>
                <w:sz w:val="20"/>
                <w:szCs w:val="20"/>
              </w:rPr>
            </w:pPr>
            <w:r>
              <w:rPr>
                <w:sz w:val="20"/>
                <w:szCs w:val="20"/>
              </w:rPr>
              <w:t>14</w:t>
            </w:r>
          </w:p>
        </w:tc>
        <w:tc>
          <w:tcPr>
            <w:tcW w:w="834" w:type="dxa"/>
            <w:tcBorders>
              <w:top w:val="single" w:sz="6" w:space="0" w:color="auto"/>
              <w:left w:val="single" w:sz="6" w:space="0" w:color="auto"/>
              <w:bottom w:val="single" w:sz="6" w:space="0" w:color="auto"/>
              <w:right w:val="single" w:sz="6" w:space="0" w:color="auto"/>
            </w:tcBorders>
          </w:tcPr>
          <w:p w14:paraId="508D3EF3" w14:textId="77777777" w:rsidR="00000000" w:rsidRDefault="00311493">
            <w:pPr>
              <w:rPr>
                <w:sz w:val="20"/>
                <w:szCs w:val="20"/>
              </w:rPr>
            </w:pPr>
            <w:r>
              <w:rPr>
                <w:sz w:val="20"/>
                <w:szCs w:val="20"/>
              </w:rPr>
              <w:t>2</w:t>
            </w:r>
          </w:p>
        </w:tc>
        <w:tc>
          <w:tcPr>
            <w:tcW w:w="712" w:type="dxa"/>
            <w:tcBorders>
              <w:top w:val="single" w:sz="6" w:space="0" w:color="auto"/>
              <w:left w:val="single" w:sz="6" w:space="0" w:color="auto"/>
              <w:bottom w:val="single" w:sz="6" w:space="0" w:color="auto"/>
              <w:right w:val="single" w:sz="6" w:space="0" w:color="auto"/>
            </w:tcBorders>
          </w:tcPr>
          <w:p w14:paraId="55B4C77E" w14:textId="77777777" w:rsidR="00000000" w:rsidRDefault="00311493">
            <w:pPr>
              <w:rPr>
                <w:sz w:val="20"/>
                <w:szCs w:val="20"/>
              </w:rPr>
            </w:pPr>
            <w:r>
              <w:rPr>
                <w:sz w:val="20"/>
                <w:szCs w:val="20"/>
              </w:rPr>
              <w:t>24, 5</w:t>
            </w:r>
          </w:p>
        </w:tc>
        <w:tc>
          <w:tcPr>
            <w:tcW w:w="669" w:type="dxa"/>
            <w:tcBorders>
              <w:top w:val="single" w:sz="6" w:space="0" w:color="auto"/>
              <w:left w:val="single" w:sz="6" w:space="0" w:color="auto"/>
              <w:bottom w:val="single" w:sz="6" w:space="0" w:color="auto"/>
              <w:right w:val="single" w:sz="6" w:space="0" w:color="auto"/>
            </w:tcBorders>
          </w:tcPr>
          <w:p w14:paraId="1356171A" w14:textId="77777777" w:rsidR="00000000" w:rsidRDefault="00311493">
            <w:pPr>
              <w:rPr>
                <w:sz w:val="20"/>
                <w:szCs w:val="20"/>
              </w:rPr>
            </w:pPr>
            <w:r>
              <w:rPr>
                <w:sz w:val="20"/>
                <w:szCs w:val="20"/>
              </w:rPr>
              <w:t>0, 4</w:t>
            </w:r>
          </w:p>
        </w:tc>
        <w:tc>
          <w:tcPr>
            <w:tcW w:w="778" w:type="dxa"/>
            <w:tcBorders>
              <w:top w:val="single" w:sz="6" w:space="0" w:color="auto"/>
              <w:left w:val="single" w:sz="6" w:space="0" w:color="auto"/>
              <w:bottom w:val="single" w:sz="6" w:space="0" w:color="auto"/>
              <w:right w:val="single" w:sz="6" w:space="0" w:color="auto"/>
            </w:tcBorders>
          </w:tcPr>
          <w:p w14:paraId="68C0EA41" w14:textId="77777777" w:rsidR="00000000" w:rsidRDefault="00311493">
            <w:pPr>
              <w:rPr>
                <w:sz w:val="20"/>
                <w:szCs w:val="20"/>
              </w:rPr>
            </w:pPr>
            <w:r>
              <w:rPr>
                <w:sz w:val="20"/>
                <w:szCs w:val="20"/>
              </w:rPr>
              <w:t>0, 49</w:t>
            </w:r>
          </w:p>
        </w:tc>
        <w:tc>
          <w:tcPr>
            <w:tcW w:w="668" w:type="dxa"/>
            <w:tcBorders>
              <w:top w:val="single" w:sz="6" w:space="0" w:color="auto"/>
              <w:left w:val="single" w:sz="6" w:space="0" w:color="auto"/>
              <w:bottom w:val="single" w:sz="6" w:space="0" w:color="auto"/>
              <w:right w:val="single" w:sz="6" w:space="0" w:color="auto"/>
            </w:tcBorders>
          </w:tcPr>
          <w:p w14:paraId="4BE7A717" w14:textId="77777777" w:rsidR="00000000" w:rsidRDefault="00311493">
            <w:pPr>
              <w:rPr>
                <w:sz w:val="20"/>
                <w:szCs w:val="20"/>
              </w:rPr>
            </w:pPr>
            <w:r>
              <w:rPr>
                <w:sz w:val="20"/>
                <w:szCs w:val="20"/>
              </w:rPr>
              <w:t>26</w:t>
            </w:r>
          </w:p>
        </w:tc>
        <w:tc>
          <w:tcPr>
            <w:tcW w:w="1468" w:type="dxa"/>
            <w:tcBorders>
              <w:top w:val="single" w:sz="6" w:space="0" w:color="auto"/>
              <w:left w:val="single" w:sz="6" w:space="0" w:color="auto"/>
              <w:bottom w:val="single" w:sz="6" w:space="0" w:color="auto"/>
              <w:right w:val="single" w:sz="6" w:space="0" w:color="auto"/>
            </w:tcBorders>
          </w:tcPr>
          <w:p w14:paraId="1101F147" w14:textId="77777777" w:rsidR="00000000" w:rsidRDefault="00311493">
            <w:pPr>
              <w:rPr>
                <w:sz w:val="20"/>
                <w:szCs w:val="20"/>
              </w:rPr>
            </w:pPr>
          </w:p>
        </w:tc>
        <w:tc>
          <w:tcPr>
            <w:tcW w:w="983" w:type="dxa"/>
            <w:tcBorders>
              <w:top w:val="single" w:sz="6" w:space="0" w:color="auto"/>
              <w:left w:val="single" w:sz="6" w:space="0" w:color="auto"/>
              <w:bottom w:val="single" w:sz="6" w:space="0" w:color="auto"/>
              <w:right w:val="single" w:sz="6" w:space="0" w:color="auto"/>
            </w:tcBorders>
          </w:tcPr>
          <w:p w14:paraId="1291F50E" w14:textId="77777777" w:rsidR="00000000" w:rsidRDefault="00311493">
            <w:pPr>
              <w:rPr>
                <w:sz w:val="20"/>
                <w:szCs w:val="20"/>
              </w:rPr>
            </w:pPr>
          </w:p>
        </w:tc>
        <w:tc>
          <w:tcPr>
            <w:tcW w:w="1128" w:type="dxa"/>
            <w:tcBorders>
              <w:top w:val="single" w:sz="6" w:space="0" w:color="auto"/>
              <w:left w:val="single" w:sz="6" w:space="0" w:color="auto"/>
              <w:bottom w:val="single" w:sz="6" w:space="0" w:color="auto"/>
              <w:right w:val="single" w:sz="6" w:space="0" w:color="auto"/>
            </w:tcBorders>
          </w:tcPr>
          <w:p w14:paraId="0472DFC6" w14:textId="77777777" w:rsidR="00000000" w:rsidRDefault="00311493">
            <w:pPr>
              <w:rPr>
                <w:sz w:val="20"/>
                <w:szCs w:val="20"/>
              </w:rPr>
            </w:pPr>
          </w:p>
        </w:tc>
        <w:tc>
          <w:tcPr>
            <w:tcW w:w="1028" w:type="dxa"/>
            <w:tcBorders>
              <w:top w:val="single" w:sz="6" w:space="0" w:color="auto"/>
              <w:left w:val="single" w:sz="6" w:space="0" w:color="auto"/>
              <w:bottom w:val="single" w:sz="6" w:space="0" w:color="auto"/>
              <w:right w:val="single" w:sz="6" w:space="0" w:color="auto"/>
            </w:tcBorders>
          </w:tcPr>
          <w:p w14:paraId="45FF5F8F" w14:textId="77777777" w:rsidR="00000000" w:rsidRDefault="00311493">
            <w:pPr>
              <w:rPr>
                <w:sz w:val="20"/>
                <w:szCs w:val="20"/>
              </w:rPr>
            </w:pPr>
          </w:p>
        </w:tc>
      </w:tr>
      <w:tr w:rsidR="00000000" w14:paraId="5F6A67BB" w14:textId="77777777">
        <w:tblPrEx>
          <w:tblCellMar>
            <w:top w:w="0" w:type="dxa"/>
            <w:bottom w:w="0" w:type="dxa"/>
          </w:tblCellMar>
        </w:tblPrEx>
        <w:tc>
          <w:tcPr>
            <w:tcW w:w="1539" w:type="dxa"/>
            <w:tcBorders>
              <w:top w:val="single" w:sz="6" w:space="0" w:color="auto"/>
              <w:left w:val="single" w:sz="6" w:space="0" w:color="auto"/>
              <w:bottom w:val="single" w:sz="6" w:space="0" w:color="auto"/>
              <w:right w:val="single" w:sz="6" w:space="0" w:color="auto"/>
            </w:tcBorders>
          </w:tcPr>
          <w:p w14:paraId="6C23E0AF" w14:textId="77777777" w:rsidR="00000000" w:rsidRDefault="00311493">
            <w:pPr>
              <w:rPr>
                <w:sz w:val="20"/>
                <w:szCs w:val="20"/>
                <w:lang w:val="uk-UA"/>
              </w:rPr>
            </w:pPr>
            <w:r>
              <w:rPr>
                <w:sz w:val="20"/>
                <w:szCs w:val="20"/>
              </w:rPr>
              <w:t>Парацетамол</w:t>
            </w:r>
          </w:p>
        </w:tc>
        <w:tc>
          <w:tcPr>
            <w:tcW w:w="1087" w:type="dxa"/>
            <w:tcBorders>
              <w:top w:val="single" w:sz="6" w:space="0" w:color="auto"/>
              <w:left w:val="single" w:sz="6" w:space="0" w:color="auto"/>
              <w:bottom w:val="single" w:sz="6" w:space="0" w:color="auto"/>
              <w:right w:val="single" w:sz="6" w:space="0" w:color="auto"/>
            </w:tcBorders>
          </w:tcPr>
          <w:p w14:paraId="376F8001" w14:textId="77777777" w:rsidR="00000000" w:rsidRDefault="00311493">
            <w:pPr>
              <w:rPr>
                <w:sz w:val="20"/>
                <w:szCs w:val="20"/>
              </w:rPr>
            </w:pPr>
          </w:p>
        </w:tc>
        <w:tc>
          <w:tcPr>
            <w:tcW w:w="1041" w:type="dxa"/>
            <w:tcBorders>
              <w:top w:val="single" w:sz="6" w:space="0" w:color="auto"/>
              <w:left w:val="single" w:sz="6" w:space="0" w:color="auto"/>
              <w:bottom w:val="single" w:sz="6" w:space="0" w:color="auto"/>
              <w:right w:val="single" w:sz="6" w:space="0" w:color="auto"/>
            </w:tcBorders>
          </w:tcPr>
          <w:p w14:paraId="4B8E6587" w14:textId="77777777" w:rsidR="00000000" w:rsidRDefault="00311493">
            <w:pPr>
              <w:rPr>
                <w:sz w:val="20"/>
                <w:szCs w:val="20"/>
              </w:rPr>
            </w:pPr>
            <w:r>
              <w:rPr>
                <w:sz w:val="20"/>
                <w:szCs w:val="20"/>
                <w:lang w:val="uk-UA"/>
              </w:rPr>
              <w:t>3, 99</w:t>
            </w:r>
          </w:p>
        </w:tc>
        <w:tc>
          <w:tcPr>
            <w:tcW w:w="1009" w:type="dxa"/>
            <w:tcBorders>
              <w:top w:val="single" w:sz="6" w:space="0" w:color="auto"/>
              <w:left w:val="single" w:sz="6" w:space="0" w:color="auto"/>
              <w:bottom w:val="single" w:sz="6" w:space="0" w:color="auto"/>
              <w:right w:val="single" w:sz="6" w:space="0" w:color="auto"/>
            </w:tcBorders>
          </w:tcPr>
          <w:p w14:paraId="30D9CA9B" w14:textId="77777777" w:rsidR="00000000" w:rsidRDefault="00311493">
            <w:pPr>
              <w:rPr>
                <w:sz w:val="20"/>
                <w:szCs w:val="20"/>
              </w:rPr>
            </w:pPr>
          </w:p>
        </w:tc>
        <w:tc>
          <w:tcPr>
            <w:tcW w:w="834" w:type="dxa"/>
            <w:tcBorders>
              <w:top w:val="single" w:sz="6" w:space="0" w:color="auto"/>
              <w:left w:val="single" w:sz="6" w:space="0" w:color="auto"/>
              <w:bottom w:val="single" w:sz="6" w:space="0" w:color="auto"/>
              <w:right w:val="single" w:sz="6" w:space="0" w:color="auto"/>
            </w:tcBorders>
          </w:tcPr>
          <w:p w14:paraId="2E3E58A1" w14:textId="77777777" w:rsidR="00000000" w:rsidRDefault="00311493">
            <w:pPr>
              <w:rPr>
                <w:sz w:val="20"/>
                <w:szCs w:val="20"/>
              </w:rPr>
            </w:pPr>
          </w:p>
        </w:tc>
        <w:tc>
          <w:tcPr>
            <w:tcW w:w="712" w:type="dxa"/>
            <w:tcBorders>
              <w:top w:val="single" w:sz="6" w:space="0" w:color="auto"/>
              <w:left w:val="single" w:sz="6" w:space="0" w:color="auto"/>
              <w:bottom w:val="single" w:sz="6" w:space="0" w:color="auto"/>
              <w:right w:val="single" w:sz="6" w:space="0" w:color="auto"/>
            </w:tcBorders>
          </w:tcPr>
          <w:p w14:paraId="28DAD46F" w14:textId="77777777" w:rsidR="00000000" w:rsidRDefault="00311493">
            <w:pPr>
              <w:rPr>
                <w:sz w:val="20"/>
                <w:szCs w:val="20"/>
              </w:rPr>
            </w:pPr>
          </w:p>
        </w:tc>
        <w:tc>
          <w:tcPr>
            <w:tcW w:w="669" w:type="dxa"/>
            <w:tcBorders>
              <w:top w:val="single" w:sz="6" w:space="0" w:color="auto"/>
              <w:left w:val="single" w:sz="6" w:space="0" w:color="auto"/>
              <w:bottom w:val="single" w:sz="6" w:space="0" w:color="auto"/>
              <w:right w:val="single" w:sz="6" w:space="0" w:color="auto"/>
            </w:tcBorders>
          </w:tcPr>
          <w:p w14:paraId="6E1465C9" w14:textId="77777777" w:rsidR="00000000" w:rsidRDefault="00311493">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14:paraId="1F91CA74" w14:textId="77777777" w:rsidR="00000000" w:rsidRDefault="00311493">
            <w:pPr>
              <w:rPr>
                <w:sz w:val="20"/>
                <w:szCs w:val="20"/>
              </w:rPr>
            </w:pPr>
          </w:p>
        </w:tc>
        <w:tc>
          <w:tcPr>
            <w:tcW w:w="668" w:type="dxa"/>
            <w:tcBorders>
              <w:top w:val="single" w:sz="6" w:space="0" w:color="auto"/>
              <w:left w:val="single" w:sz="6" w:space="0" w:color="auto"/>
              <w:bottom w:val="single" w:sz="6" w:space="0" w:color="auto"/>
              <w:right w:val="single" w:sz="6" w:space="0" w:color="auto"/>
            </w:tcBorders>
          </w:tcPr>
          <w:p w14:paraId="3710967D" w14:textId="77777777" w:rsidR="00000000" w:rsidRDefault="00311493">
            <w:pPr>
              <w:rPr>
                <w:sz w:val="20"/>
                <w:szCs w:val="20"/>
              </w:rPr>
            </w:pPr>
          </w:p>
        </w:tc>
        <w:tc>
          <w:tcPr>
            <w:tcW w:w="1468" w:type="dxa"/>
            <w:tcBorders>
              <w:top w:val="single" w:sz="6" w:space="0" w:color="auto"/>
              <w:left w:val="single" w:sz="6" w:space="0" w:color="auto"/>
              <w:bottom w:val="single" w:sz="6" w:space="0" w:color="auto"/>
              <w:right w:val="single" w:sz="6" w:space="0" w:color="auto"/>
            </w:tcBorders>
          </w:tcPr>
          <w:p w14:paraId="126A04CB" w14:textId="77777777" w:rsidR="00000000" w:rsidRDefault="00311493">
            <w:pPr>
              <w:rPr>
                <w:sz w:val="20"/>
                <w:szCs w:val="20"/>
              </w:rPr>
            </w:pPr>
            <w:r>
              <w:rPr>
                <w:sz w:val="20"/>
                <w:szCs w:val="20"/>
              </w:rPr>
              <w:t>ОБУВ</w:t>
            </w:r>
          </w:p>
        </w:tc>
        <w:tc>
          <w:tcPr>
            <w:tcW w:w="983" w:type="dxa"/>
            <w:tcBorders>
              <w:top w:val="single" w:sz="6" w:space="0" w:color="auto"/>
              <w:left w:val="single" w:sz="6" w:space="0" w:color="auto"/>
              <w:bottom w:val="single" w:sz="6" w:space="0" w:color="auto"/>
              <w:right w:val="single" w:sz="6" w:space="0" w:color="auto"/>
            </w:tcBorders>
          </w:tcPr>
          <w:p w14:paraId="084688E3" w14:textId="77777777" w:rsidR="00000000" w:rsidRDefault="00311493">
            <w:pPr>
              <w:rPr>
                <w:sz w:val="20"/>
                <w:szCs w:val="20"/>
              </w:rPr>
            </w:pPr>
            <w:r>
              <w:rPr>
                <w:sz w:val="20"/>
                <w:szCs w:val="20"/>
                <w:lang w:val="uk-UA"/>
              </w:rPr>
              <w:t>м</w:t>
            </w:r>
            <w:r>
              <w:rPr>
                <w:sz w:val="20"/>
                <w:szCs w:val="20"/>
              </w:rPr>
              <w:t>г/м3</w:t>
            </w:r>
          </w:p>
        </w:tc>
        <w:tc>
          <w:tcPr>
            <w:tcW w:w="1128" w:type="dxa"/>
            <w:tcBorders>
              <w:top w:val="single" w:sz="6" w:space="0" w:color="auto"/>
              <w:left w:val="single" w:sz="6" w:space="0" w:color="auto"/>
              <w:bottom w:val="single" w:sz="6" w:space="0" w:color="auto"/>
              <w:right w:val="single" w:sz="6" w:space="0" w:color="auto"/>
            </w:tcBorders>
          </w:tcPr>
          <w:p w14:paraId="14FE153B" w14:textId="77777777" w:rsidR="00000000" w:rsidRDefault="00311493">
            <w:pPr>
              <w:rPr>
                <w:sz w:val="20"/>
                <w:szCs w:val="20"/>
              </w:rPr>
            </w:pPr>
            <w:r>
              <w:rPr>
                <w:sz w:val="20"/>
                <w:szCs w:val="20"/>
              </w:rPr>
              <w:t>0, 01</w:t>
            </w:r>
          </w:p>
        </w:tc>
        <w:tc>
          <w:tcPr>
            <w:tcW w:w="1028" w:type="dxa"/>
            <w:tcBorders>
              <w:top w:val="single" w:sz="6" w:space="0" w:color="auto"/>
              <w:left w:val="single" w:sz="6" w:space="0" w:color="auto"/>
              <w:bottom w:val="single" w:sz="6" w:space="0" w:color="auto"/>
              <w:right w:val="single" w:sz="6" w:space="0" w:color="auto"/>
            </w:tcBorders>
          </w:tcPr>
          <w:p w14:paraId="728124B7" w14:textId="77777777" w:rsidR="00000000" w:rsidRDefault="00311493">
            <w:pPr>
              <w:rPr>
                <w:sz w:val="20"/>
                <w:szCs w:val="20"/>
                <w:lang w:val="uk-UA"/>
              </w:rPr>
            </w:pPr>
            <w:r>
              <w:rPr>
                <w:sz w:val="20"/>
                <w:szCs w:val="20"/>
              </w:rPr>
              <w:t>0, 002</w:t>
            </w:r>
            <w:r>
              <w:rPr>
                <w:sz w:val="20"/>
                <w:szCs w:val="20"/>
                <w:lang w:val="uk-UA"/>
              </w:rPr>
              <w:t>3</w:t>
            </w:r>
          </w:p>
        </w:tc>
      </w:tr>
    </w:tbl>
    <w:p w14:paraId="101A5677" w14:textId="77777777" w:rsidR="00000000" w:rsidRDefault="00311493">
      <w:pPr>
        <w:shd w:val="clear" w:color="auto" w:fill="FFFFFF"/>
        <w:spacing w:line="360" w:lineRule="auto"/>
        <w:ind w:firstLine="709"/>
        <w:jc w:val="both"/>
        <w:rPr>
          <w:sz w:val="28"/>
          <w:szCs w:val="28"/>
          <w:lang w:val="uk-UA"/>
        </w:rPr>
      </w:pPr>
    </w:p>
    <w:p w14:paraId="5D73CB6D" w14:textId="77777777" w:rsidR="00000000" w:rsidRDefault="00311493">
      <w:pPr>
        <w:shd w:val="clear" w:color="auto" w:fill="FFFFFF"/>
        <w:spacing w:line="360" w:lineRule="auto"/>
        <w:ind w:firstLine="709"/>
        <w:jc w:val="both"/>
        <w:rPr>
          <w:sz w:val="28"/>
          <w:szCs w:val="28"/>
          <w:lang w:val="uk-UA"/>
        </w:rPr>
      </w:pPr>
      <w:r>
        <w:rPr>
          <w:sz w:val="28"/>
          <w:szCs w:val="28"/>
          <w:lang w:val="uk-UA"/>
        </w:rPr>
        <w:t xml:space="preserve">Таблиця </w:t>
      </w:r>
      <w:r>
        <w:rPr>
          <w:sz w:val="28"/>
          <w:szCs w:val="28"/>
        </w:rPr>
        <w:t>2</w:t>
      </w:r>
      <w:r>
        <w:rPr>
          <w:sz w:val="28"/>
          <w:szCs w:val="28"/>
          <w:lang w:val="uk-UA"/>
        </w:rPr>
        <w:t xml:space="preserve"> - Стічні </w:t>
      </w:r>
      <w:r>
        <w:rPr>
          <w:sz w:val="28"/>
          <w:szCs w:val="28"/>
        </w:rPr>
        <w:t>вод</w:t>
      </w:r>
      <w:r>
        <w:rPr>
          <w:sz w:val="28"/>
          <w:szCs w:val="28"/>
        </w:rPr>
        <w:t>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490"/>
        <w:gridCol w:w="1233"/>
        <w:gridCol w:w="1021"/>
        <w:gridCol w:w="1532"/>
        <w:gridCol w:w="1426"/>
        <w:gridCol w:w="6056"/>
        <w:gridCol w:w="1250"/>
      </w:tblGrid>
      <w:tr w:rsidR="00000000" w14:paraId="0F1CE36A"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3E4FF747" w14:textId="77777777" w:rsidR="00000000" w:rsidRDefault="00311493">
            <w:pPr>
              <w:rPr>
                <w:sz w:val="20"/>
                <w:szCs w:val="20"/>
              </w:rPr>
            </w:pPr>
            <w:r>
              <w:rPr>
                <w:sz w:val="20"/>
                <w:szCs w:val="20"/>
                <w:lang w:val="uk-UA"/>
              </w:rPr>
              <w:t>Найменування стоку, відділення, апарат</w:t>
            </w:r>
            <w:r>
              <w:rPr>
                <w:sz w:val="20"/>
                <w:szCs w:val="20"/>
              </w:rPr>
              <w:t xml:space="preserve"> </w:t>
            </w:r>
          </w:p>
        </w:tc>
        <w:tc>
          <w:tcPr>
            <w:tcW w:w="1233" w:type="dxa"/>
            <w:tcBorders>
              <w:top w:val="single" w:sz="6" w:space="0" w:color="auto"/>
              <w:left w:val="single" w:sz="6" w:space="0" w:color="auto"/>
              <w:bottom w:val="single" w:sz="6" w:space="0" w:color="auto"/>
              <w:right w:val="single" w:sz="6" w:space="0" w:color="auto"/>
            </w:tcBorders>
          </w:tcPr>
          <w:p w14:paraId="1CCE411A" w14:textId="77777777" w:rsidR="00000000" w:rsidRDefault="00311493">
            <w:pPr>
              <w:rPr>
                <w:sz w:val="20"/>
                <w:szCs w:val="20"/>
              </w:rPr>
            </w:pPr>
            <w:r>
              <w:rPr>
                <w:sz w:val="20"/>
                <w:szCs w:val="20"/>
                <w:lang w:val="uk-UA"/>
              </w:rPr>
              <w:t>Куди скидається</w:t>
            </w:r>
            <w:r>
              <w:rPr>
                <w:sz w:val="20"/>
                <w:szCs w:val="20"/>
              </w:rPr>
              <w:t xml:space="preserve">  </w:t>
            </w:r>
          </w:p>
        </w:tc>
        <w:tc>
          <w:tcPr>
            <w:tcW w:w="1021" w:type="dxa"/>
            <w:tcBorders>
              <w:top w:val="single" w:sz="6" w:space="0" w:color="auto"/>
              <w:left w:val="single" w:sz="6" w:space="0" w:color="auto"/>
              <w:bottom w:val="single" w:sz="6" w:space="0" w:color="auto"/>
              <w:right w:val="single" w:sz="6" w:space="0" w:color="auto"/>
            </w:tcBorders>
          </w:tcPr>
          <w:p w14:paraId="2FA441E9" w14:textId="77777777" w:rsidR="00000000" w:rsidRDefault="00311493">
            <w:pPr>
              <w:rPr>
                <w:sz w:val="20"/>
                <w:szCs w:val="20"/>
              </w:rPr>
            </w:pPr>
            <w:r>
              <w:rPr>
                <w:sz w:val="20"/>
                <w:szCs w:val="20"/>
                <w:lang w:val="uk-UA"/>
              </w:rPr>
              <w:t>Кількість стоків, м3/добу</w:t>
            </w:r>
            <w:r>
              <w:rPr>
                <w:sz w:val="20"/>
                <w:szCs w:val="20"/>
              </w:rPr>
              <w:t xml:space="preserve">  </w:t>
            </w:r>
          </w:p>
        </w:tc>
        <w:tc>
          <w:tcPr>
            <w:tcW w:w="1532" w:type="dxa"/>
            <w:tcBorders>
              <w:top w:val="single" w:sz="6" w:space="0" w:color="auto"/>
              <w:left w:val="single" w:sz="6" w:space="0" w:color="auto"/>
              <w:bottom w:val="single" w:sz="6" w:space="0" w:color="auto"/>
              <w:right w:val="single" w:sz="6" w:space="0" w:color="auto"/>
            </w:tcBorders>
          </w:tcPr>
          <w:p w14:paraId="4B815BB7" w14:textId="77777777" w:rsidR="00000000" w:rsidRDefault="00311493">
            <w:pPr>
              <w:rPr>
                <w:sz w:val="20"/>
                <w:szCs w:val="20"/>
              </w:rPr>
            </w:pPr>
            <w:r>
              <w:rPr>
                <w:sz w:val="20"/>
                <w:szCs w:val="20"/>
                <w:lang w:val="uk-UA"/>
              </w:rPr>
              <w:t>Періодичність викиду</w:t>
            </w:r>
            <w:r>
              <w:rPr>
                <w:sz w:val="20"/>
                <w:szCs w:val="20"/>
              </w:rPr>
              <w:t xml:space="preserve">  </w:t>
            </w:r>
          </w:p>
        </w:tc>
        <w:tc>
          <w:tcPr>
            <w:tcW w:w="7482" w:type="dxa"/>
            <w:gridSpan w:val="2"/>
            <w:tcBorders>
              <w:top w:val="single" w:sz="6" w:space="0" w:color="auto"/>
              <w:left w:val="single" w:sz="6" w:space="0" w:color="auto"/>
              <w:bottom w:val="single" w:sz="6" w:space="0" w:color="auto"/>
              <w:right w:val="single" w:sz="6" w:space="0" w:color="auto"/>
            </w:tcBorders>
          </w:tcPr>
          <w:p w14:paraId="3CA84DAD" w14:textId="77777777" w:rsidR="00000000" w:rsidRDefault="00311493">
            <w:pPr>
              <w:rPr>
                <w:sz w:val="20"/>
                <w:szCs w:val="20"/>
              </w:rPr>
            </w:pPr>
            <w:r>
              <w:rPr>
                <w:sz w:val="20"/>
                <w:szCs w:val="20"/>
                <w:lang w:val="uk-UA"/>
              </w:rPr>
              <w:t>Характеристика викиду</w:t>
            </w:r>
          </w:p>
        </w:tc>
        <w:tc>
          <w:tcPr>
            <w:tcW w:w="1250" w:type="dxa"/>
            <w:tcBorders>
              <w:top w:val="single" w:sz="6" w:space="0" w:color="auto"/>
              <w:left w:val="single" w:sz="6" w:space="0" w:color="auto"/>
              <w:bottom w:val="single" w:sz="6" w:space="0" w:color="auto"/>
              <w:right w:val="single" w:sz="6" w:space="0" w:color="auto"/>
            </w:tcBorders>
          </w:tcPr>
          <w:p w14:paraId="1FB8C9A8" w14:textId="77777777" w:rsidR="00000000" w:rsidRDefault="00311493">
            <w:pPr>
              <w:rPr>
                <w:sz w:val="20"/>
                <w:szCs w:val="20"/>
              </w:rPr>
            </w:pPr>
            <w:r>
              <w:rPr>
                <w:sz w:val="20"/>
                <w:szCs w:val="20"/>
                <w:lang w:val="uk-UA"/>
              </w:rPr>
              <w:t>Примітка</w:t>
            </w:r>
            <w:r>
              <w:rPr>
                <w:sz w:val="20"/>
                <w:szCs w:val="20"/>
              </w:rPr>
              <w:t xml:space="preserve">  </w:t>
            </w:r>
          </w:p>
        </w:tc>
      </w:tr>
      <w:tr w:rsidR="00000000" w14:paraId="0B727CC7"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624D0185"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F402502"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1AD88177"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7EEB6D7F"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28D494FA" w14:textId="77777777" w:rsidR="00000000" w:rsidRDefault="00311493">
            <w:pPr>
              <w:rPr>
                <w:sz w:val="20"/>
                <w:szCs w:val="20"/>
              </w:rPr>
            </w:pPr>
            <w:r>
              <w:rPr>
                <w:sz w:val="20"/>
                <w:szCs w:val="20"/>
                <w:lang w:val="uk-UA"/>
              </w:rPr>
              <w:t>Склад викиду, мл/л (по компонентам)</w:t>
            </w:r>
          </w:p>
        </w:tc>
        <w:tc>
          <w:tcPr>
            <w:tcW w:w="6056" w:type="dxa"/>
            <w:tcBorders>
              <w:top w:val="single" w:sz="6" w:space="0" w:color="auto"/>
              <w:left w:val="single" w:sz="6" w:space="0" w:color="auto"/>
              <w:bottom w:val="single" w:sz="6" w:space="0" w:color="auto"/>
              <w:right w:val="single" w:sz="6" w:space="0" w:color="auto"/>
            </w:tcBorders>
          </w:tcPr>
          <w:p w14:paraId="7E640DC3" w14:textId="77777777" w:rsidR="00000000" w:rsidRDefault="00311493">
            <w:pPr>
              <w:rPr>
                <w:sz w:val="20"/>
                <w:szCs w:val="20"/>
              </w:rPr>
            </w:pPr>
            <w:r>
              <w:rPr>
                <w:sz w:val="20"/>
                <w:szCs w:val="20"/>
                <w:lang w:val="uk-UA"/>
              </w:rPr>
              <w:t>Припустима кількість шкідливих речовин, що скидається (кг/добу)</w:t>
            </w:r>
          </w:p>
        </w:tc>
        <w:tc>
          <w:tcPr>
            <w:tcW w:w="1250" w:type="dxa"/>
            <w:tcBorders>
              <w:top w:val="single" w:sz="6" w:space="0" w:color="auto"/>
              <w:left w:val="single" w:sz="6" w:space="0" w:color="auto"/>
              <w:bottom w:val="single" w:sz="6" w:space="0" w:color="auto"/>
              <w:right w:val="single" w:sz="6" w:space="0" w:color="auto"/>
            </w:tcBorders>
          </w:tcPr>
          <w:p w14:paraId="5F70F4F6" w14:textId="77777777" w:rsidR="00000000" w:rsidRDefault="00311493">
            <w:pPr>
              <w:rPr>
                <w:sz w:val="20"/>
                <w:szCs w:val="20"/>
              </w:rPr>
            </w:pPr>
          </w:p>
        </w:tc>
      </w:tr>
      <w:tr w:rsidR="00000000" w14:paraId="60E9FE2F"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422997FD" w14:textId="77777777" w:rsidR="00000000" w:rsidRDefault="00311493">
            <w:pPr>
              <w:rPr>
                <w:sz w:val="20"/>
                <w:szCs w:val="20"/>
              </w:rPr>
            </w:pPr>
            <w:r>
              <w:rPr>
                <w:sz w:val="20"/>
                <w:szCs w:val="20"/>
              </w:rPr>
              <w:t xml:space="preserve">          </w:t>
            </w:r>
            <w:r>
              <w:rPr>
                <w:sz w:val="20"/>
                <w:szCs w:val="20"/>
                <w:lang w:val="uk-UA"/>
              </w:rPr>
              <w:t>Стічні води після миття тари, обладнання, після санітарної обробки обладнання, приміщень</w:t>
            </w:r>
            <w:r>
              <w:rPr>
                <w:sz w:val="20"/>
                <w:szCs w:val="20"/>
              </w:rPr>
              <w:t xml:space="preserve">         </w:t>
            </w:r>
          </w:p>
        </w:tc>
        <w:tc>
          <w:tcPr>
            <w:tcW w:w="1233" w:type="dxa"/>
            <w:tcBorders>
              <w:top w:val="single" w:sz="6" w:space="0" w:color="auto"/>
              <w:left w:val="single" w:sz="6" w:space="0" w:color="auto"/>
              <w:bottom w:val="single" w:sz="6" w:space="0" w:color="auto"/>
              <w:right w:val="single" w:sz="6" w:space="0" w:color="auto"/>
            </w:tcBorders>
          </w:tcPr>
          <w:p w14:paraId="50B89981" w14:textId="77777777" w:rsidR="00000000" w:rsidRDefault="00311493">
            <w:pPr>
              <w:rPr>
                <w:sz w:val="20"/>
                <w:szCs w:val="20"/>
              </w:rPr>
            </w:pPr>
            <w:r>
              <w:rPr>
                <w:sz w:val="20"/>
                <w:szCs w:val="20"/>
              </w:rPr>
              <w:t xml:space="preserve">          </w:t>
            </w:r>
            <w:r>
              <w:rPr>
                <w:sz w:val="20"/>
                <w:szCs w:val="20"/>
                <w:lang w:val="uk-UA"/>
              </w:rPr>
              <w:t>В міську каналізацію</w:t>
            </w:r>
            <w:r>
              <w:rPr>
                <w:sz w:val="20"/>
                <w:szCs w:val="20"/>
              </w:rPr>
              <w:t xml:space="preserve">           </w:t>
            </w:r>
          </w:p>
        </w:tc>
        <w:tc>
          <w:tcPr>
            <w:tcW w:w="1021" w:type="dxa"/>
            <w:tcBorders>
              <w:top w:val="single" w:sz="6" w:space="0" w:color="auto"/>
              <w:left w:val="single" w:sz="6" w:space="0" w:color="auto"/>
              <w:bottom w:val="single" w:sz="6" w:space="0" w:color="auto"/>
              <w:right w:val="single" w:sz="6" w:space="0" w:color="auto"/>
            </w:tcBorders>
          </w:tcPr>
          <w:p w14:paraId="54E5C679" w14:textId="77777777" w:rsidR="00000000" w:rsidRDefault="00311493">
            <w:pPr>
              <w:rPr>
                <w:sz w:val="20"/>
                <w:szCs w:val="20"/>
              </w:rPr>
            </w:pPr>
            <w:r>
              <w:rPr>
                <w:sz w:val="20"/>
                <w:szCs w:val="20"/>
              </w:rPr>
              <w:t xml:space="preserve">          5, 0           </w:t>
            </w:r>
          </w:p>
        </w:tc>
        <w:tc>
          <w:tcPr>
            <w:tcW w:w="1532" w:type="dxa"/>
            <w:tcBorders>
              <w:top w:val="single" w:sz="6" w:space="0" w:color="auto"/>
              <w:left w:val="single" w:sz="6" w:space="0" w:color="auto"/>
              <w:bottom w:val="single" w:sz="6" w:space="0" w:color="auto"/>
              <w:right w:val="single" w:sz="6" w:space="0" w:color="auto"/>
            </w:tcBorders>
          </w:tcPr>
          <w:p w14:paraId="0DFBFD48" w14:textId="77777777" w:rsidR="00000000" w:rsidRDefault="00311493">
            <w:pPr>
              <w:rPr>
                <w:sz w:val="20"/>
                <w:szCs w:val="20"/>
              </w:rPr>
            </w:pPr>
            <w:r>
              <w:rPr>
                <w:sz w:val="20"/>
                <w:szCs w:val="20"/>
              </w:rPr>
              <w:t xml:space="preserve">          </w:t>
            </w:r>
            <w:r>
              <w:rPr>
                <w:sz w:val="20"/>
                <w:szCs w:val="20"/>
                <w:lang w:val="uk-UA"/>
              </w:rPr>
              <w:t>Щоденно по ході технологічного процесу</w:t>
            </w:r>
            <w:r>
              <w:rPr>
                <w:sz w:val="20"/>
                <w:szCs w:val="20"/>
              </w:rPr>
              <w:t xml:space="preserve">          </w:t>
            </w:r>
          </w:p>
        </w:tc>
        <w:tc>
          <w:tcPr>
            <w:tcW w:w="1426" w:type="dxa"/>
            <w:tcBorders>
              <w:top w:val="single" w:sz="6" w:space="0" w:color="auto"/>
              <w:left w:val="single" w:sz="6" w:space="0" w:color="auto"/>
              <w:bottom w:val="single" w:sz="6" w:space="0" w:color="auto"/>
              <w:right w:val="single" w:sz="6" w:space="0" w:color="auto"/>
            </w:tcBorders>
          </w:tcPr>
          <w:p w14:paraId="17306729" w14:textId="77777777" w:rsidR="00000000" w:rsidRDefault="00311493">
            <w:pPr>
              <w:rPr>
                <w:sz w:val="20"/>
                <w:szCs w:val="20"/>
              </w:rPr>
            </w:pPr>
            <w:r>
              <w:rPr>
                <w:sz w:val="20"/>
                <w:szCs w:val="20"/>
                <w:lang w:val="uk-UA"/>
              </w:rPr>
              <w:t xml:space="preserve">рН </w:t>
            </w:r>
            <w:r>
              <w:rPr>
                <w:sz w:val="20"/>
                <w:szCs w:val="20"/>
              </w:rPr>
              <w:t>= 6, 9</w:t>
            </w:r>
          </w:p>
        </w:tc>
        <w:tc>
          <w:tcPr>
            <w:tcW w:w="6056" w:type="dxa"/>
            <w:tcBorders>
              <w:top w:val="single" w:sz="6" w:space="0" w:color="auto"/>
              <w:left w:val="single" w:sz="6" w:space="0" w:color="auto"/>
              <w:bottom w:val="single" w:sz="6" w:space="0" w:color="auto"/>
              <w:right w:val="single" w:sz="6" w:space="0" w:color="auto"/>
            </w:tcBorders>
          </w:tcPr>
          <w:p w14:paraId="36F2459E" w14:textId="77777777" w:rsidR="00000000" w:rsidRDefault="00311493">
            <w:pPr>
              <w:rPr>
                <w:sz w:val="20"/>
                <w:szCs w:val="20"/>
              </w:rPr>
            </w:pPr>
            <w:r>
              <w:rPr>
                <w:sz w:val="20"/>
                <w:szCs w:val="20"/>
                <w:lang w:val="uk-UA"/>
              </w:rPr>
              <w:t xml:space="preserve">рН </w:t>
            </w:r>
            <w:r>
              <w:rPr>
                <w:sz w:val="20"/>
                <w:szCs w:val="20"/>
              </w:rPr>
              <w:t xml:space="preserve">6, 5-8, </w:t>
            </w:r>
            <w:r>
              <w:rPr>
                <w:sz w:val="20"/>
                <w:szCs w:val="20"/>
              </w:rPr>
              <w:t>5</w:t>
            </w:r>
          </w:p>
        </w:tc>
        <w:tc>
          <w:tcPr>
            <w:tcW w:w="1250" w:type="dxa"/>
            <w:tcBorders>
              <w:top w:val="single" w:sz="6" w:space="0" w:color="auto"/>
              <w:left w:val="single" w:sz="6" w:space="0" w:color="auto"/>
              <w:bottom w:val="single" w:sz="6" w:space="0" w:color="auto"/>
              <w:right w:val="single" w:sz="6" w:space="0" w:color="auto"/>
            </w:tcBorders>
          </w:tcPr>
          <w:p w14:paraId="0765A14F" w14:textId="77777777" w:rsidR="00000000" w:rsidRDefault="00311493">
            <w:pPr>
              <w:rPr>
                <w:sz w:val="20"/>
                <w:szCs w:val="20"/>
              </w:rPr>
            </w:pPr>
            <w:r>
              <w:rPr>
                <w:sz w:val="20"/>
                <w:szCs w:val="20"/>
              </w:rPr>
              <w:t xml:space="preserve">          </w:t>
            </w:r>
            <w:r>
              <w:rPr>
                <w:sz w:val="20"/>
                <w:szCs w:val="20"/>
                <w:lang w:val="uk-UA"/>
              </w:rPr>
              <w:t>Норми узгоджені з правилами прийому стічних вод в міську каналізацію</w:t>
            </w:r>
            <w:r>
              <w:rPr>
                <w:sz w:val="20"/>
                <w:szCs w:val="20"/>
              </w:rPr>
              <w:t xml:space="preserve">          </w:t>
            </w:r>
          </w:p>
        </w:tc>
      </w:tr>
      <w:tr w:rsidR="00000000" w14:paraId="5F185432"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0BC92A8B"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F71C554"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AABEF27"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01025129"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50F048E4" w14:textId="77777777" w:rsidR="00000000" w:rsidRDefault="00311493">
            <w:pPr>
              <w:rPr>
                <w:sz w:val="20"/>
                <w:szCs w:val="20"/>
              </w:rPr>
            </w:pPr>
            <w:r>
              <w:rPr>
                <w:sz w:val="20"/>
                <w:szCs w:val="20"/>
                <w:lang w:val="uk-UA"/>
              </w:rPr>
              <w:t xml:space="preserve">Температура </w:t>
            </w:r>
            <w:r>
              <w:rPr>
                <w:sz w:val="20"/>
                <w:szCs w:val="20"/>
              </w:rPr>
              <w:t>22 °С</w:t>
            </w:r>
          </w:p>
        </w:tc>
        <w:tc>
          <w:tcPr>
            <w:tcW w:w="6056" w:type="dxa"/>
            <w:tcBorders>
              <w:top w:val="single" w:sz="6" w:space="0" w:color="auto"/>
              <w:left w:val="single" w:sz="6" w:space="0" w:color="auto"/>
              <w:bottom w:val="single" w:sz="6" w:space="0" w:color="auto"/>
              <w:right w:val="single" w:sz="6" w:space="0" w:color="auto"/>
            </w:tcBorders>
          </w:tcPr>
          <w:p w14:paraId="2D29391C" w14:textId="77777777" w:rsidR="00000000" w:rsidRDefault="00311493">
            <w:pPr>
              <w:rPr>
                <w:sz w:val="20"/>
                <w:szCs w:val="20"/>
              </w:rPr>
            </w:pPr>
            <w:r>
              <w:rPr>
                <w:sz w:val="20"/>
                <w:szCs w:val="20"/>
                <w:lang w:val="uk-UA"/>
              </w:rPr>
              <w:t xml:space="preserve">не більше </w:t>
            </w:r>
            <w:r>
              <w:rPr>
                <w:sz w:val="20"/>
                <w:szCs w:val="20"/>
              </w:rPr>
              <w:t>40 °С</w:t>
            </w:r>
          </w:p>
        </w:tc>
        <w:tc>
          <w:tcPr>
            <w:tcW w:w="1250" w:type="dxa"/>
            <w:tcBorders>
              <w:top w:val="single" w:sz="6" w:space="0" w:color="auto"/>
              <w:left w:val="single" w:sz="6" w:space="0" w:color="auto"/>
              <w:bottom w:val="single" w:sz="6" w:space="0" w:color="auto"/>
              <w:right w:val="single" w:sz="6" w:space="0" w:color="auto"/>
            </w:tcBorders>
          </w:tcPr>
          <w:p w14:paraId="2180A3CB" w14:textId="77777777" w:rsidR="00000000" w:rsidRDefault="00311493">
            <w:pPr>
              <w:rPr>
                <w:sz w:val="20"/>
                <w:szCs w:val="20"/>
              </w:rPr>
            </w:pPr>
          </w:p>
        </w:tc>
      </w:tr>
      <w:tr w:rsidR="00000000" w14:paraId="141DD9CF"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4362FDDF"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47B22994"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18F1FD3E"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168CEB46"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372A954D" w14:textId="77777777" w:rsidR="00000000" w:rsidRDefault="00311493">
            <w:pPr>
              <w:rPr>
                <w:sz w:val="20"/>
                <w:szCs w:val="20"/>
              </w:rPr>
            </w:pPr>
            <w:r>
              <w:rPr>
                <w:sz w:val="20"/>
                <w:szCs w:val="20"/>
                <w:lang w:val="uk-UA"/>
              </w:rPr>
              <w:t xml:space="preserve">Запах гнилі </w:t>
            </w:r>
            <w:r>
              <w:rPr>
                <w:sz w:val="20"/>
                <w:szCs w:val="20"/>
              </w:rPr>
              <w:t xml:space="preserve">1 </w:t>
            </w:r>
            <w:r>
              <w:rPr>
                <w:sz w:val="20"/>
                <w:szCs w:val="20"/>
                <w:lang w:val="uk-UA"/>
              </w:rPr>
              <w:t>бал</w:t>
            </w:r>
          </w:p>
        </w:tc>
        <w:tc>
          <w:tcPr>
            <w:tcW w:w="6056" w:type="dxa"/>
            <w:tcBorders>
              <w:top w:val="single" w:sz="6" w:space="0" w:color="auto"/>
              <w:left w:val="single" w:sz="6" w:space="0" w:color="auto"/>
              <w:bottom w:val="single" w:sz="6" w:space="0" w:color="auto"/>
              <w:right w:val="single" w:sz="6" w:space="0" w:color="auto"/>
            </w:tcBorders>
          </w:tcPr>
          <w:p w14:paraId="77AE7FA3" w14:textId="77777777" w:rsidR="00000000" w:rsidRDefault="00311493">
            <w:pPr>
              <w:rPr>
                <w:sz w:val="20"/>
                <w:szCs w:val="20"/>
              </w:rPr>
            </w:pPr>
            <w:r>
              <w:rPr>
                <w:sz w:val="20"/>
                <w:szCs w:val="20"/>
                <w:lang w:val="uk-UA"/>
              </w:rPr>
              <w:t xml:space="preserve">не більше </w:t>
            </w:r>
            <w:r>
              <w:rPr>
                <w:sz w:val="20"/>
                <w:szCs w:val="20"/>
              </w:rPr>
              <w:t xml:space="preserve">2 </w:t>
            </w:r>
            <w:r>
              <w:rPr>
                <w:sz w:val="20"/>
                <w:szCs w:val="20"/>
                <w:lang w:val="uk-UA"/>
              </w:rPr>
              <w:t>балів</w:t>
            </w:r>
          </w:p>
        </w:tc>
        <w:tc>
          <w:tcPr>
            <w:tcW w:w="1250" w:type="dxa"/>
            <w:tcBorders>
              <w:top w:val="single" w:sz="6" w:space="0" w:color="auto"/>
              <w:left w:val="single" w:sz="6" w:space="0" w:color="auto"/>
              <w:bottom w:val="single" w:sz="6" w:space="0" w:color="auto"/>
              <w:right w:val="single" w:sz="6" w:space="0" w:color="auto"/>
            </w:tcBorders>
          </w:tcPr>
          <w:p w14:paraId="7C639A28" w14:textId="77777777" w:rsidR="00000000" w:rsidRDefault="00311493">
            <w:pPr>
              <w:rPr>
                <w:sz w:val="20"/>
                <w:szCs w:val="20"/>
              </w:rPr>
            </w:pPr>
          </w:p>
        </w:tc>
      </w:tr>
      <w:tr w:rsidR="00000000" w14:paraId="795EC972"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5839959E"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42DA9D0"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56D85B1D"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452C5D79"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520AC10D" w14:textId="77777777" w:rsidR="00000000" w:rsidRDefault="00311493">
            <w:pPr>
              <w:rPr>
                <w:sz w:val="20"/>
                <w:szCs w:val="20"/>
              </w:rPr>
            </w:pPr>
            <w:r>
              <w:rPr>
                <w:sz w:val="20"/>
                <w:szCs w:val="20"/>
                <w:lang w:val="uk-UA"/>
              </w:rPr>
              <w:t xml:space="preserve">Кольоровість </w:t>
            </w:r>
            <w:r>
              <w:rPr>
                <w:sz w:val="20"/>
                <w:szCs w:val="20"/>
              </w:rPr>
              <w:t>25°</w:t>
            </w:r>
          </w:p>
        </w:tc>
        <w:tc>
          <w:tcPr>
            <w:tcW w:w="6056" w:type="dxa"/>
            <w:tcBorders>
              <w:top w:val="single" w:sz="6" w:space="0" w:color="auto"/>
              <w:left w:val="single" w:sz="6" w:space="0" w:color="auto"/>
              <w:bottom w:val="single" w:sz="6" w:space="0" w:color="auto"/>
              <w:right w:val="single" w:sz="6" w:space="0" w:color="auto"/>
            </w:tcBorders>
          </w:tcPr>
          <w:p w14:paraId="019CDE40" w14:textId="77777777" w:rsidR="00000000" w:rsidRDefault="00311493">
            <w:pPr>
              <w:rPr>
                <w:sz w:val="20"/>
                <w:szCs w:val="20"/>
              </w:rPr>
            </w:pPr>
            <w:r>
              <w:rPr>
                <w:sz w:val="20"/>
                <w:szCs w:val="20"/>
                <w:lang w:val="uk-UA"/>
              </w:rPr>
              <w:t xml:space="preserve">не більше </w:t>
            </w:r>
            <w:r>
              <w:rPr>
                <w:sz w:val="20"/>
                <w:szCs w:val="20"/>
              </w:rPr>
              <w:t>1:10, 1:16</w:t>
            </w:r>
          </w:p>
        </w:tc>
        <w:tc>
          <w:tcPr>
            <w:tcW w:w="1250" w:type="dxa"/>
            <w:tcBorders>
              <w:top w:val="single" w:sz="6" w:space="0" w:color="auto"/>
              <w:left w:val="single" w:sz="6" w:space="0" w:color="auto"/>
              <w:bottom w:val="single" w:sz="6" w:space="0" w:color="auto"/>
              <w:right w:val="single" w:sz="6" w:space="0" w:color="auto"/>
            </w:tcBorders>
          </w:tcPr>
          <w:p w14:paraId="7A06FE82" w14:textId="77777777" w:rsidR="00000000" w:rsidRDefault="00311493">
            <w:pPr>
              <w:rPr>
                <w:sz w:val="20"/>
                <w:szCs w:val="20"/>
              </w:rPr>
            </w:pPr>
          </w:p>
        </w:tc>
      </w:tr>
      <w:tr w:rsidR="00000000" w14:paraId="186EED28"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44630855"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264390B4"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9130B7B"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3AAC291A"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79B1A5DB" w14:textId="77777777" w:rsidR="00000000" w:rsidRDefault="00311493">
            <w:pPr>
              <w:rPr>
                <w:sz w:val="20"/>
                <w:szCs w:val="20"/>
              </w:rPr>
            </w:pPr>
            <w:r>
              <w:rPr>
                <w:sz w:val="20"/>
                <w:szCs w:val="20"/>
                <w:lang w:val="uk-UA"/>
              </w:rPr>
              <w:t xml:space="preserve">(межа розведення </w:t>
            </w:r>
            <w:r>
              <w:rPr>
                <w:sz w:val="20"/>
                <w:szCs w:val="20"/>
              </w:rPr>
              <w:t>1:10, 1:16)</w:t>
            </w:r>
          </w:p>
        </w:tc>
        <w:tc>
          <w:tcPr>
            <w:tcW w:w="6056" w:type="dxa"/>
            <w:tcBorders>
              <w:top w:val="single" w:sz="6" w:space="0" w:color="auto"/>
              <w:left w:val="single" w:sz="6" w:space="0" w:color="auto"/>
              <w:bottom w:val="single" w:sz="6" w:space="0" w:color="auto"/>
              <w:right w:val="single" w:sz="6" w:space="0" w:color="auto"/>
            </w:tcBorders>
          </w:tcPr>
          <w:p w14:paraId="2F34B37A" w14:textId="77777777" w:rsidR="00000000" w:rsidRDefault="00311493">
            <w:pPr>
              <w:rPr>
                <w:sz w:val="20"/>
                <w:szCs w:val="20"/>
              </w:rPr>
            </w:pPr>
          </w:p>
        </w:tc>
        <w:tc>
          <w:tcPr>
            <w:tcW w:w="1250" w:type="dxa"/>
            <w:tcBorders>
              <w:top w:val="single" w:sz="6" w:space="0" w:color="auto"/>
              <w:left w:val="single" w:sz="6" w:space="0" w:color="auto"/>
              <w:bottom w:val="single" w:sz="6" w:space="0" w:color="auto"/>
              <w:right w:val="single" w:sz="6" w:space="0" w:color="auto"/>
            </w:tcBorders>
          </w:tcPr>
          <w:p w14:paraId="13D61EF9" w14:textId="77777777" w:rsidR="00000000" w:rsidRDefault="00311493">
            <w:pPr>
              <w:rPr>
                <w:sz w:val="20"/>
                <w:szCs w:val="20"/>
              </w:rPr>
            </w:pPr>
          </w:p>
        </w:tc>
      </w:tr>
      <w:tr w:rsidR="00000000" w14:paraId="2C258EEF"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728CE1EF"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21C475D4"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8E8FDFE"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6D64A0AF"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4875483E" w14:textId="77777777" w:rsidR="00000000" w:rsidRDefault="00311493">
            <w:pPr>
              <w:rPr>
                <w:sz w:val="20"/>
                <w:szCs w:val="20"/>
              </w:rPr>
            </w:pPr>
          </w:p>
        </w:tc>
        <w:tc>
          <w:tcPr>
            <w:tcW w:w="6056" w:type="dxa"/>
            <w:tcBorders>
              <w:top w:val="single" w:sz="6" w:space="0" w:color="auto"/>
              <w:left w:val="single" w:sz="6" w:space="0" w:color="auto"/>
              <w:bottom w:val="single" w:sz="6" w:space="0" w:color="auto"/>
              <w:right w:val="single" w:sz="6" w:space="0" w:color="auto"/>
            </w:tcBorders>
          </w:tcPr>
          <w:p w14:paraId="5661574D" w14:textId="77777777" w:rsidR="00000000" w:rsidRDefault="00311493">
            <w:pPr>
              <w:rPr>
                <w:sz w:val="20"/>
                <w:szCs w:val="20"/>
              </w:rPr>
            </w:pPr>
          </w:p>
        </w:tc>
        <w:tc>
          <w:tcPr>
            <w:tcW w:w="1250" w:type="dxa"/>
            <w:tcBorders>
              <w:top w:val="single" w:sz="6" w:space="0" w:color="auto"/>
              <w:left w:val="single" w:sz="6" w:space="0" w:color="auto"/>
              <w:bottom w:val="single" w:sz="6" w:space="0" w:color="auto"/>
              <w:right w:val="single" w:sz="6" w:space="0" w:color="auto"/>
            </w:tcBorders>
          </w:tcPr>
          <w:p w14:paraId="6F5F0A93" w14:textId="77777777" w:rsidR="00000000" w:rsidRDefault="00311493">
            <w:pPr>
              <w:rPr>
                <w:sz w:val="20"/>
                <w:szCs w:val="20"/>
              </w:rPr>
            </w:pPr>
          </w:p>
        </w:tc>
      </w:tr>
      <w:tr w:rsidR="00000000" w14:paraId="1E9853CE"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37E91F19"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055AC55F"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6528556"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26D1F415"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5F8D9A2D" w14:textId="77777777" w:rsidR="00000000" w:rsidRDefault="00311493">
            <w:pPr>
              <w:rPr>
                <w:sz w:val="20"/>
                <w:szCs w:val="20"/>
              </w:rPr>
            </w:pPr>
            <w:r>
              <w:rPr>
                <w:sz w:val="20"/>
                <w:szCs w:val="20"/>
                <w:lang w:val="uk-UA"/>
              </w:rPr>
              <w:t xml:space="preserve">Нітрати </w:t>
            </w:r>
            <w:r>
              <w:rPr>
                <w:sz w:val="20"/>
                <w:szCs w:val="20"/>
              </w:rPr>
              <w:t xml:space="preserve">0, 4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5660944D" w14:textId="77777777" w:rsidR="00000000" w:rsidRDefault="00311493">
            <w:pPr>
              <w:rPr>
                <w:sz w:val="20"/>
                <w:szCs w:val="20"/>
              </w:rPr>
            </w:pPr>
            <w:r>
              <w:rPr>
                <w:sz w:val="20"/>
                <w:szCs w:val="20"/>
                <w:lang w:val="uk-UA"/>
              </w:rPr>
              <w:t xml:space="preserve">не більше </w:t>
            </w:r>
            <w:r>
              <w:rPr>
                <w:sz w:val="20"/>
                <w:szCs w:val="20"/>
              </w:rPr>
              <w:t xml:space="preserve">45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522633A6" w14:textId="77777777" w:rsidR="00000000" w:rsidRDefault="00311493">
            <w:pPr>
              <w:rPr>
                <w:sz w:val="20"/>
                <w:szCs w:val="20"/>
              </w:rPr>
            </w:pPr>
          </w:p>
        </w:tc>
      </w:tr>
      <w:tr w:rsidR="00000000" w14:paraId="6441E23E"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54D3B9E9"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599002B3"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4C46BD1"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7E68DBC8"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17C483F7" w14:textId="77777777" w:rsidR="00000000" w:rsidRDefault="00311493">
            <w:pPr>
              <w:rPr>
                <w:sz w:val="20"/>
                <w:szCs w:val="20"/>
              </w:rPr>
            </w:pPr>
            <w:r>
              <w:rPr>
                <w:sz w:val="20"/>
                <w:szCs w:val="20"/>
                <w:lang w:val="uk-UA"/>
              </w:rPr>
              <w:t xml:space="preserve">СМЗ </w:t>
            </w:r>
            <w:r>
              <w:rPr>
                <w:sz w:val="20"/>
                <w:szCs w:val="20"/>
              </w:rPr>
              <w:t xml:space="preserve">0, 02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69075B64" w14:textId="77777777" w:rsidR="00000000" w:rsidRDefault="00311493">
            <w:pPr>
              <w:rPr>
                <w:sz w:val="20"/>
                <w:szCs w:val="20"/>
              </w:rPr>
            </w:pPr>
            <w:r>
              <w:rPr>
                <w:sz w:val="20"/>
                <w:szCs w:val="20"/>
                <w:lang w:val="uk-UA"/>
              </w:rPr>
              <w:t xml:space="preserve">не більше </w:t>
            </w:r>
            <w:r>
              <w:rPr>
                <w:sz w:val="20"/>
                <w:szCs w:val="20"/>
              </w:rPr>
              <w:t xml:space="preserve">2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5A4A022A" w14:textId="77777777" w:rsidR="00000000" w:rsidRDefault="00311493">
            <w:pPr>
              <w:rPr>
                <w:sz w:val="20"/>
                <w:szCs w:val="20"/>
              </w:rPr>
            </w:pPr>
          </w:p>
        </w:tc>
      </w:tr>
      <w:tr w:rsidR="00000000" w14:paraId="25A6BE88"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4E914E52"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7768BE9"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59E2479A"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58E1D69B"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6AF2D538" w14:textId="77777777" w:rsidR="00000000" w:rsidRDefault="00311493">
            <w:pPr>
              <w:rPr>
                <w:sz w:val="20"/>
                <w:szCs w:val="20"/>
              </w:rPr>
            </w:pPr>
            <w:r>
              <w:rPr>
                <w:sz w:val="20"/>
                <w:szCs w:val="20"/>
                <w:lang w:val="uk-UA"/>
              </w:rPr>
              <w:t xml:space="preserve">Аміак </w:t>
            </w:r>
            <w:r>
              <w:rPr>
                <w:sz w:val="20"/>
                <w:szCs w:val="20"/>
              </w:rPr>
              <w:t xml:space="preserve">0, 57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00EAA82E" w14:textId="77777777" w:rsidR="00000000" w:rsidRDefault="00311493">
            <w:pPr>
              <w:rPr>
                <w:sz w:val="20"/>
                <w:szCs w:val="20"/>
              </w:rPr>
            </w:pPr>
            <w:r>
              <w:rPr>
                <w:sz w:val="20"/>
                <w:szCs w:val="20"/>
                <w:lang w:val="uk-UA"/>
              </w:rPr>
              <w:t xml:space="preserve">не більше </w:t>
            </w:r>
            <w:r>
              <w:rPr>
                <w:sz w:val="20"/>
                <w:szCs w:val="20"/>
              </w:rPr>
              <w:t xml:space="preserve">2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4542904D" w14:textId="77777777" w:rsidR="00000000" w:rsidRDefault="00311493">
            <w:pPr>
              <w:rPr>
                <w:sz w:val="20"/>
                <w:szCs w:val="20"/>
              </w:rPr>
            </w:pPr>
          </w:p>
        </w:tc>
      </w:tr>
      <w:tr w:rsidR="00000000" w14:paraId="1BE376E3"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08E81D35"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4BB53DC4"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30F54EF"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7E3A084C"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135D43A6" w14:textId="77777777" w:rsidR="00000000" w:rsidRDefault="00311493">
            <w:pPr>
              <w:rPr>
                <w:sz w:val="20"/>
                <w:szCs w:val="20"/>
              </w:rPr>
            </w:pPr>
            <w:r>
              <w:rPr>
                <w:sz w:val="20"/>
                <w:szCs w:val="20"/>
                <w:lang w:val="uk-UA"/>
              </w:rPr>
              <w:t xml:space="preserve">Хлориди </w:t>
            </w:r>
            <w:r>
              <w:rPr>
                <w:sz w:val="20"/>
                <w:szCs w:val="20"/>
              </w:rPr>
              <w:t xml:space="preserve">34, 8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7BF90168" w14:textId="77777777" w:rsidR="00000000" w:rsidRDefault="00311493">
            <w:pPr>
              <w:rPr>
                <w:sz w:val="20"/>
                <w:szCs w:val="20"/>
              </w:rPr>
            </w:pPr>
            <w:r>
              <w:rPr>
                <w:sz w:val="20"/>
                <w:szCs w:val="20"/>
                <w:lang w:val="uk-UA"/>
              </w:rPr>
              <w:t xml:space="preserve">не більше </w:t>
            </w:r>
            <w:r>
              <w:rPr>
                <w:sz w:val="20"/>
                <w:szCs w:val="20"/>
              </w:rPr>
              <w:t xml:space="preserve">350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1AB7E546" w14:textId="77777777" w:rsidR="00000000" w:rsidRDefault="00311493">
            <w:pPr>
              <w:rPr>
                <w:sz w:val="20"/>
                <w:szCs w:val="20"/>
              </w:rPr>
            </w:pPr>
          </w:p>
        </w:tc>
      </w:tr>
      <w:tr w:rsidR="00000000" w14:paraId="128BF593"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0054AEBF"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4BC0856A"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33CB1DE9"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124732D0"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50750DC2" w14:textId="77777777" w:rsidR="00000000" w:rsidRDefault="00311493">
            <w:pPr>
              <w:rPr>
                <w:sz w:val="20"/>
                <w:szCs w:val="20"/>
              </w:rPr>
            </w:pPr>
            <w:r>
              <w:rPr>
                <w:sz w:val="20"/>
                <w:szCs w:val="20"/>
                <w:lang w:val="uk-UA"/>
              </w:rPr>
              <w:t xml:space="preserve">Залізо </w:t>
            </w:r>
            <w:r>
              <w:rPr>
                <w:sz w:val="20"/>
                <w:szCs w:val="20"/>
              </w:rPr>
              <w:t xml:space="preserve">0, 7 </w:t>
            </w:r>
            <w:r>
              <w:rPr>
                <w:sz w:val="20"/>
                <w:szCs w:val="20"/>
                <w:lang w:val="uk-UA"/>
              </w:rPr>
              <w:t xml:space="preserve">мг/л Каламуть </w:t>
            </w:r>
            <w:r>
              <w:rPr>
                <w:sz w:val="20"/>
                <w:szCs w:val="20"/>
              </w:rPr>
              <w:t xml:space="preserve">108 </w:t>
            </w:r>
            <w:r>
              <w:rPr>
                <w:sz w:val="20"/>
                <w:szCs w:val="20"/>
                <w:lang w:val="uk-UA"/>
              </w:rPr>
              <w:t>мг/л Сухий залишок 218 мг/л</w:t>
            </w:r>
          </w:p>
        </w:tc>
        <w:tc>
          <w:tcPr>
            <w:tcW w:w="6056" w:type="dxa"/>
            <w:tcBorders>
              <w:top w:val="single" w:sz="6" w:space="0" w:color="auto"/>
              <w:left w:val="single" w:sz="6" w:space="0" w:color="auto"/>
              <w:bottom w:val="single" w:sz="6" w:space="0" w:color="auto"/>
              <w:right w:val="single" w:sz="6" w:space="0" w:color="auto"/>
            </w:tcBorders>
          </w:tcPr>
          <w:p w14:paraId="359DAE28" w14:textId="77777777" w:rsidR="00000000" w:rsidRDefault="00311493">
            <w:pPr>
              <w:rPr>
                <w:sz w:val="20"/>
                <w:szCs w:val="20"/>
              </w:rPr>
            </w:pPr>
            <w:r>
              <w:rPr>
                <w:sz w:val="20"/>
                <w:szCs w:val="20"/>
                <w:lang w:val="uk-UA"/>
              </w:rPr>
              <w:t>не біл</w:t>
            </w:r>
            <w:r>
              <w:rPr>
                <w:sz w:val="20"/>
                <w:szCs w:val="20"/>
                <w:lang w:val="uk-UA"/>
              </w:rPr>
              <w:t xml:space="preserve">ьше </w:t>
            </w:r>
            <w:r>
              <w:rPr>
                <w:sz w:val="20"/>
                <w:szCs w:val="20"/>
              </w:rPr>
              <w:t xml:space="preserve">2, 5 </w:t>
            </w:r>
            <w:r>
              <w:rPr>
                <w:sz w:val="20"/>
                <w:szCs w:val="20"/>
                <w:lang w:val="uk-UA"/>
              </w:rPr>
              <w:t xml:space="preserve">мг/л не більше </w:t>
            </w:r>
            <w:r>
              <w:rPr>
                <w:sz w:val="20"/>
                <w:szCs w:val="20"/>
              </w:rPr>
              <w:t xml:space="preserve">500 </w:t>
            </w:r>
            <w:r>
              <w:rPr>
                <w:sz w:val="20"/>
                <w:szCs w:val="20"/>
                <w:lang w:val="uk-UA"/>
              </w:rPr>
              <w:t xml:space="preserve">мг/л не більше </w:t>
            </w:r>
            <w:r>
              <w:rPr>
                <w:sz w:val="20"/>
                <w:szCs w:val="20"/>
              </w:rPr>
              <w:t xml:space="preserve">10000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7D2F16D5" w14:textId="77777777" w:rsidR="00000000" w:rsidRDefault="00311493">
            <w:pPr>
              <w:rPr>
                <w:sz w:val="20"/>
                <w:szCs w:val="20"/>
              </w:rPr>
            </w:pPr>
          </w:p>
        </w:tc>
      </w:tr>
      <w:tr w:rsidR="00000000" w14:paraId="09432E0A"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1E58B630"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4C52023D"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12CBDD9"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2C7BDF96"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273D4859" w14:textId="77777777" w:rsidR="00000000" w:rsidRDefault="00311493">
            <w:pPr>
              <w:rPr>
                <w:sz w:val="20"/>
                <w:szCs w:val="20"/>
              </w:rPr>
            </w:pPr>
            <w:r>
              <w:rPr>
                <w:sz w:val="20"/>
                <w:szCs w:val="20"/>
                <w:lang w:val="uk-UA"/>
              </w:rPr>
              <w:t xml:space="preserve">Сульфати </w:t>
            </w:r>
            <w:r>
              <w:rPr>
                <w:sz w:val="20"/>
                <w:szCs w:val="20"/>
              </w:rPr>
              <w:t xml:space="preserve">37, 9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750D4EEA" w14:textId="77777777" w:rsidR="00000000" w:rsidRDefault="00311493">
            <w:pPr>
              <w:rPr>
                <w:sz w:val="20"/>
                <w:szCs w:val="20"/>
              </w:rPr>
            </w:pPr>
            <w:r>
              <w:rPr>
                <w:sz w:val="20"/>
                <w:szCs w:val="20"/>
                <w:lang w:val="uk-UA"/>
              </w:rPr>
              <w:t xml:space="preserve">не більше </w:t>
            </w:r>
            <w:r>
              <w:rPr>
                <w:sz w:val="20"/>
                <w:szCs w:val="20"/>
              </w:rPr>
              <w:t xml:space="preserve">400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1A9961A1" w14:textId="77777777" w:rsidR="00000000" w:rsidRDefault="00311493">
            <w:pPr>
              <w:rPr>
                <w:sz w:val="20"/>
                <w:szCs w:val="20"/>
              </w:rPr>
            </w:pPr>
          </w:p>
        </w:tc>
      </w:tr>
      <w:tr w:rsidR="00000000" w14:paraId="49E0CE1E"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7149F339"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D04B763"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78FC172B"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7A11D463"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190DDF44" w14:textId="77777777" w:rsidR="00000000" w:rsidRDefault="00311493">
            <w:pPr>
              <w:rPr>
                <w:sz w:val="20"/>
                <w:szCs w:val="20"/>
              </w:rPr>
            </w:pPr>
            <w:r>
              <w:rPr>
                <w:sz w:val="20"/>
                <w:szCs w:val="20"/>
                <w:lang w:val="uk-UA"/>
              </w:rPr>
              <w:t xml:space="preserve">ХПК </w:t>
            </w:r>
            <w:r>
              <w:rPr>
                <w:sz w:val="20"/>
                <w:szCs w:val="20"/>
              </w:rPr>
              <w:t xml:space="preserve">2 14, 3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443AEC93" w14:textId="77777777" w:rsidR="00000000" w:rsidRDefault="00311493">
            <w:pPr>
              <w:rPr>
                <w:sz w:val="20"/>
                <w:szCs w:val="20"/>
              </w:rPr>
            </w:pPr>
            <w:r>
              <w:rPr>
                <w:sz w:val="20"/>
                <w:szCs w:val="20"/>
                <w:lang w:val="uk-UA"/>
              </w:rPr>
              <w:t xml:space="preserve">не більше </w:t>
            </w:r>
            <w:r>
              <w:rPr>
                <w:sz w:val="20"/>
                <w:szCs w:val="20"/>
              </w:rPr>
              <w:t xml:space="preserve">800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23929813" w14:textId="77777777" w:rsidR="00000000" w:rsidRDefault="00311493">
            <w:pPr>
              <w:rPr>
                <w:sz w:val="20"/>
                <w:szCs w:val="20"/>
              </w:rPr>
            </w:pPr>
          </w:p>
        </w:tc>
      </w:tr>
      <w:tr w:rsidR="00000000" w14:paraId="714A1F59"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50503E19"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316B1FD2"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75B093DA"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122506DD"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3184F8B8" w14:textId="77777777" w:rsidR="00000000" w:rsidRDefault="00311493">
            <w:pPr>
              <w:rPr>
                <w:sz w:val="20"/>
                <w:szCs w:val="20"/>
              </w:rPr>
            </w:pPr>
            <w:r>
              <w:rPr>
                <w:sz w:val="20"/>
                <w:szCs w:val="20"/>
                <w:lang w:val="uk-UA"/>
              </w:rPr>
              <w:t xml:space="preserve">ЕПК </w:t>
            </w:r>
            <w:r>
              <w:rPr>
                <w:sz w:val="20"/>
                <w:szCs w:val="20"/>
              </w:rPr>
              <w:t xml:space="preserve">6, 9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554679AB" w14:textId="77777777" w:rsidR="00000000" w:rsidRDefault="00311493">
            <w:pPr>
              <w:rPr>
                <w:sz w:val="20"/>
                <w:szCs w:val="20"/>
              </w:rPr>
            </w:pPr>
            <w:r>
              <w:rPr>
                <w:sz w:val="20"/>
                <w:szCs w:val="20"/>
                <w:lang w:val="uk-UA"/>
              </w:rPr>
              <w:t xml:space="preserve">не більше </w:t>
            </w:r>
            <w:r>
              <w:rPr>
                <w:sz w:val="20"/>
                <w:szCs w:val="20"/>
              </w:rPr>
              <w:t xml:space="preserve">500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0BB67243" w14:textId="77777777" w:rsidR="00000000" w:rsidRDefault="00311493">
            <w:pPr>
              <w:rPr>
                <w:sz w:val="20"/>
                <w:szCs w:val="20"/>
              </w:rPr>
            </w:pPr>
          </w:p>
        </w:tc>
      </w:tr>
      <w:tr w:rsidR="00000000" w14:paraId="7C8F4BA5"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43A17D36"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254D5F67"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2451C3A4"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6FCB4085"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63771544" w14:textId="77777777" w:rsidR="00000000" w:rsidRDefault="00311493">
            <w:pPr>
              <w:rPr>
                <w:sz w:val="20"/>
                <w:szCs w:val="20"/>
              </w:rPr>
            </w:pPr>
            <w:r>
              <w:rPr>
                <w:sz w:val="20"/>
                <w:szCs w:val="20"/>
                <w:lang w:val="uk-UA"/>
              </w:rPr>
              <w:t>Хлорамін відсутній</w:t>
            </w:r>
          </w:p>
        </w:tc>
        <w:tc>
          <w:tcPr>
            <w:tcW w:w="6056" w:type="dxa"/>
            <w:tcBorders>
              <w:top w:val="single" w:sz="6" w:space="0" w:color="auto"/>
              <w:left w:val="single" w:sz="6" w:space="0" w:color="auto"/>
              <w:bottom w:val="single" w:sz="6" w:space="0" w:color="auto"/>
              <w:right w:val="single" w:sz="6" w:space="0" w:color="auto"/>
            </w:tcBorders>
          </w:tcPr>
          <w:p w14:paraId="6A77C1B8" w14:textId="77777777" w:rsidR="00000000" w:rsidRDefault="00311493">
            <w:pPr>
              <w:rPr>
                <w:sz w:val="20"/>
                <w:szCs w:val="20"/>
              </w:rPr>
            </w:pPr>
          </w:p>
        </w:tc>
        <w:tc>
          <w:tcPr>
            <w:tcW w:w="1250" w:type="dxa"/>
            <w:tcBorders>
              <w:top w:val="single" w:sz="6" w:space="0" w:color="auto"/>
              <w:left w:val="single" w:sz="6" w:space="0" w:color="auto"/>
              <w:bottom w:val="single" w:sz="6" w:space="0" w:color="auto"/>
              <w:right w:val="single" w:sz="6" w:space="0" w:color="auto"/>
            </w:tcBorders>
          </w:tcPr>
          <w:p w14:paraId="0F4F9EE4" w14:textId="77777777" w:rsidR="00000000" w:rsidRDefault="00311493">
            <w:pPr>
              <w:rPr>
                <w:sz w:val="20"/>
                <w:szCs w:val="20"/>
              </w:rPr>
            </w:pPr>
          </w:p>
        </w:tc>
      </w:tr>
      <w:tr w:rsidR="00000000" w14:paraId="2C7FAA21"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2055E956"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1AE54D67"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69D734FE"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0018E68B"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5651160C" w14:textId="77777777" w:rsidR="00000000" w:rsidRDefault="00311493">
            <w:pPr>
              <w:rPr>
                <w:sz w:val="20"/>
                <w:szCs w:val="20"/>
              </w:rPr>
            </w:pPr>
            <w:r>
              <w:rPr>
                <w:sz w:val="20"/>
                <w:szCs w:val="20"/>
                <w:lang w:val="uk-UA"/>
              </w:rPr>
              <w:t xml:space="preserve">СПАВ </w:t>
            </w:r>
            <w:r>
              <w:rPr>
                <w:sz w:val="20"/>
                <w:szCs w:val="20"/>
              </w:rPr>
              <w:t xml:space="preserve">0, 9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7FC7A2FF" w14:textId="77777777" w:rsidR="00000000" w:rsidRDefault="00311493">
            <w:pPr>
              <w:rPr>
                <w:sz w:val="20"/>
                <w:szCs w:val="20"/>
              </w:rPr>
            </w:pPr>
            <w:r>
              <w:rPr>
                <w:sz w:val="20"/>
                <w:szCs w:val="20"/>
                <w:lang w:val="uk-UA"/>
              </w:rPr>
              <w:t xml:space="preserve">не більше </w:t>
            </w:r>
            <w:r>
              <w:rPr>
                <w:sz w:val="20"/>
                <w:szCs w:val="20"/>
              </w:rPr>
              <w:t xml:space="preserve">20 </w:t>
            </w:r>
            <w:r>
              <w:rPr>
                <w:sz w:val="20"/>
                <w:szCs w:val="20"/>
                <w:lang w:val="uk-UA"/>
              </w:rPr>
              <w:t>мг/л</w:t>
            </w:r>
          </w:p>
        </w:tc>
        <w:tc>
          <w:tcPr>
            <w:tcW w:w="1250" w:type="dxa"/>
            <w:tcBorders>
              <w:top w:val="single" w:sz="6" w:space="0" w:color="auto"/>
              <w:left w:val="single" w:sz="6" w:space="0" w:color="auto"/>
              <w:bottom w:val="single" w:sz="6" w:space="0" w:color="auto"/>
              <w:right w:val="single" w:sz="6" w:space="0" w:color="auto"/>
            </w:tcBorders>
          </w:tcPr>
          <w:p w14:paraId="28C519E8" w14:textId="77777777" w:rsidR="00000000" w:rsidRDefault="00311493">
            <w:pPr>
              <w:rPr>
                <w:sz w:val="20"/>
                <w:szCs w:val="20"/>
              </w:rPr>
            </w:pPr>
          </w:p>
        </w:tc>
      </w:tr>
      <w:tr w:rsidR="00000000" w14:paraId="44B7DB2E" w14:textId="77777777">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14:paraId="38AE8D74" w14:textId="77777777" w:rsidR="00000000" w:rsidRDefault="00311493">
            <w:pPr>
              <w:rPr>
                <w:sz w:val="20"/>
                <w:szCs w:val="20"/>
              </w:rPr>
            </w:pPr>
          </w:p>
        </w:tc>
        <w:tc>
          <w:tcPr>
            <w:tcW w:w="1233" w:type="dxa"/>
            <w:tcBorders>
              <w:top w:val="single" w:sz="6" w:space="0" w:color="auto"/>
              <w:left w:val="single" w:sz="6" w:space="0" w:color="auto"/>
              <w:bottom w:val="single" w:sz="6" w:space="0" w:color="auto"/>
              <w:right w:val="single" w:sz="6" w:space="0" w:color="auto"/>
            </w:tcBorders>
          </w:tcPr>
          <w:p w14:paraId="1B757056" w14:textId="77777777" w:rsidR="00000000" w:rsidRDefault="00311493">
            <w:pPr>
              <w:rPr>
                <w:sz w:val="20"/>
                <w:szCs w:val="20"/>
              </w:rPr>
            </w:pPr>
          </w:p>
        </w:tc>
        <w:tc>
          <w:tcPr>
            <w:tcW w:w="1021" w:type="dxa"/>
            <w:tcBorders>
              <w:top w:val="single" w:sz="6" w:space="0" w:color="auto"/>
              <w:left w:val="single" w:sz="6" w:space="0" w:color="auto"/>
              <w:bottom w:val="single" w:sz="6" w:space="0" w:color="auto"/>
              <w:right w:val="single" w:sz="6" w:space="0" w:color="auto"/>
            </w:tcBorders>
          </w:tcPr>
          <w:p w14:paraId="03635AE1" w14:textId="77777777" w:rsidR="00000000" w:rsidRDefault="00311493">
            <w:pPr>
              <w:rPr>
                <w:sz w:val="20"/>
                <w:szCs w:val="20"/>
              </w:rPr>
            </w:pPr>
          </w:p>
        </w:tc>
        <w:tc>
          <w:tcPr>
            <w:tcW w:w="1532" w:type="dxa"/>
            <w:tcBorders>
              <w:top w:val="single" w:sz="6" w:space="0" w:color="auto"/>
              <w:left w:val="single" w:sz="6" w:space="0" w:color="auto"/>
              <w:bottom w:val="single" w:sz="6" w:space="0" w:color="auto"/>
              <w:right w:val="single" w:sz="6" w:space="0" w:color="auto"/>
            </w:tcBorders>
          </w:tcPr>
          <w:p w14:paraId="15A20FBB" w14:textId="77777777" w:rsidR="00000000" w:rsidRDefault="00311493">
            <w:pPr>
              <w:rPr>
                <w:sz w:val="20"/>
                <w:szCs w:val="20"/>
              </w:rPr>
            </w:pPr>
          </w:p>
        </w:tc>
        <w:tc>
          <w:tcPr>
            <w:tcW w:w="1426" w:type="dxa"/>
            <w:tcBorders>
              <w:top w:val="single" w:sz="6" w:space="0" w:color="auto"/>
              <w:left w:val="single" w:sz="6" w:space="0" w:color="auto"/>
              <w:bottom w:val="single" w:sz="6" w:space="0" w:color="auto"/>
              <w:right w:val="single" w:sz="6" w:space="0" w:color="auto"/>
            </w:tcBorders>
          </w:tcPr>
          <w:p w14:paraId="05422FEF" w14:textId="77777777" w:rsidR="00000000" w:rsidRDefault="00311493">
            <w:pPr>
              <w:rPr>
                <w:sz w:val="20"/>
                <w:szCs w:val="20"/>
              </w:rPr>
            </w:pPr>
            <w:r>
              <w:rPr>
                <w:sz w:val="20"/>
                <w:szCs w:val="20"/>
              </w:rPr>
              <w:t>Пара</w:t>
            </w:r>
            <w:r>
              <w:rPr>
                <w:sz w:val="20"/>
                <w:szCs w:val="20"/>
              </w:rPr>
              <w:t xml:space="preserve">цетамол 6, 1 </w:t>
            </w:r>
            <w:r>
              <w:rPr>
                <w:sz w:val="20"/>
                <w:szCs w:val="20"/>
                <w:lang w:val="uk-UA"/>
              </w:rPr>
              <w:t>мг/л</w:t>
            </w:r>
          </w:p>
        </w:tc>
        <w:tc>
          <w:tcPr>
            <w:tcW w:w="6056" w:type="dxa"/>
            <w:tcBorders>
              <w:top w:val="single" w:sz="6" w:space="0" w:color="auto"/>
              <w:left w:val="single" w:sz="6" w:space="0" w:color="auto"/>
              <w:bottom w:val="single" w:sz="6" w:space="0" w:color="auto"/>
              <w:right w:val="single" w:sz="6" w:space="0" w:color="auto"/>
            </w:tcBorders>
          </w:tcPr>
          <w:p w14:paraId="5735A3BD" w14:textId="77777777" w:rsidR="00000000" w:rsidRDefault="00311493">
            <w:pPr>
              <w:rPr>
                <w:sz w:val="20"/>
                <w:szCs w:val="20"/>
              </w:rPr>
            </w:pPr>
          </w:p>
        </w:tc>
        <w:tc>
          <w:tcPr>
            <w:tcW w:w="1250" w:type="dxa"/>
            <w:tcBorders>
              <w:top w:val="single" w:sz="6" w:space="0" w:color="auto"/>
              <w:left w:val="single" w:sz="6" w:space="0" w:color="auto"/>
              <w:bottom w:val="single" w:sz="6" w:space="0" w:color="auto"/>
              <w:right w:val="single" w:sz="6" w:space="0" w:color="auto"/>
            </w:tcBorders>
          </w:tcPr>
          <w:p w14:paraId="3FD7612D" w14:textId="77777777" w:rsidR="00000000" w:rsidRDefault="00311493">
            <w:pPr>
              <w:rPr>
                <w:sz w:val="20"/>
                <w:szCs w:val="20"/>
              </w:rPr>
            </w:pPr>
          </w:p>
        </w:tc>
      </w:tr>
    </w:tbl>
    <w:p w14:paraId="5C6059C3" w14:textId="77777777" w:rsidR="00000000" w:rsidRDefault="00311493">
      <w:pPr>
        <w:shd w:val="clear" w:color="auto" w:fill="FFFFFF"/>
        <w:spacing w:line="360" w:lineRule="auto"/>
        <w:ind w:firstLine="709"/>
        <w:jc w:val="both"/>
        <w:rPr>
          <w:sz w:val="28"/>
          <w:szCs w:val="28"/>
          <w:lang w:val="uk-UA"/>
        </w:rPr>
      </w:pPr>
      <w:r>
        <w:rPr>
          <w:sz w:val="28"/>
          <w:szCs w:val="28"/>
          <w:lang w:val="uk-UA"/>
        </w:rPr>
        <w:br w:type="page"/>
        <w:t xml:space="preserve">Таблиця </w:t>
      </w:r>
      <w:r>
        <w:rPr>
          <w:sz w:val="28"/>
          <w:szCs w:val="28"/>
        </w:rPr>
        <w:t>3</w:t>
      </w:r>
      <w:r>
        <w:rPr>
          <w:sz w:val="28"/>
          <w:szCs w:val="28"/>
          <w:lang w:val="uk-UA"/>
        </w:rPr>
        <w:t xml:space="preserve"> - Тверді та рідкі відходи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586"/>
        <w:gridCol w:w="1345"/>
        <w:gridCol w:w="1017"/>
        <w:gridCol w:w="1445"/>
        <w:gridCol w:w="2257"/>
        <w:gridCol w:w="2268"/>
        <w:gridCol w:w="3631"/>
      </w:tblGrid>
      <w:tr w:rsidR="00000000" w14:paraId="4DF9638C"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776076D0" w14:textId="77777777" w:rsidR="00000000" w:rsidRDefault="00311493">
            <w:pPr>
              <w:rPr>
                <w:sz w:val="20"/>
                <w:szCs w:val="20"/>
              </w:rPr>
            </w:pPr>
            <w:r>
              <w:rPr>
                <w:sz w:val="20"/>
                <w:szCs w:val="20"/>
                <w:lang w:val="uk-UA"/>
              </w:rPr>
              <w:t>Найменування відходу, відділення, апарату</w:t>
            </w:r>
          </w:p>
        </w:tc>
        <w:tc>
          <w:tcPr>
            <w:tcW w:w="1345" w:type="dxa"/>
            <w:tcBorders>
              <w:top w:val="single" w:sz="6" w:space="0" w:color="auto"/>
              <w:left w:val="single" w:sz="6" w:space="0" w:color="auto"/>
              <w:bottom w:val="single" w:sz="6" w:space="0" w:color="auto"/>
              <w:right w:val="single" w:sz="6" w:space="0" w:color="auto"/>
            </w:tcBorders>
          </w:tcPr>
          <w:p w14:paraId="4ABAF5C2" w14:textId="77777777" w:rsidR="00000000" w:rsidRDefault="00311493">
            <w:pPr>
              <w:rPr>
                <w:sz w:val="20"/>
                <w:szCs w:val="20"/>
              </w:rPr>
            </w:pPr>
            <w:r>
              <w:rPr>
                <w:sz w:val="20"/>
                <w:szCs w:val="20"/>
                <w:lang w:val="uk-UA"/>
              </w:rPr>
              <w:t>Куди складається, транспортна тара</w:t>
            </w:r>
          </w:p>
        </w:tc>
        <w:tc>
          <w:tcPr>
            <w:tcW w:w="1017" w:type="dxa"/>
            <w:tcBorders>
              <w:top w:val="single" w:sz="6" w:space="0" w:color="auto"/>
              <w:left w:val="single" w:sz="6" w:space="0" w:color="auto"/>
              <w:bottom w:val="single" w:sz="6" w:space="0" w:color="auto"/>
              <w:right w:val="single" w:sz="6" w:space="0" w:color="auto"/>
            </w:tcBorders>
          </w:tcPr>
          <w:p w14:paraId="0172F869" w14:textId="77777777" w:rsidR="00000000" w:rsidRDefault="00311493">
            <w:pPr>
              <w:rPr>
                <w:sz w:val="20"/>
                <w:szCs w:val="20"/>
              </w:rPr>
            </w:pPr>
            <w:r>
              <w:rPr>
                <w:sz w:val="20"/>
                <w:szCs w:val="20"/>
                <w:lang w:val="uk-UA"/>
              </w:rPr>
              <w:t>Кількість відходів, кг/добу</w:t>
            </w:r>
            <w:r>
              <w:rPr>
                <w:sz w:val="20"/>
                <w:szCs w:val="20"/>
              </w:rPr>
              <w:t xml:space="preserve"> </w:t>
            </w:r>
          </w:p>
        </w:tc>
        <w:tc>
          <w:tcPr>
            <w:tcW w:w="1445" w:type="dxa"/>
            <w:tcBorders>
              <w:top w:val="single" w:sz="6" w:space="0" w:color="auto"/>
              <w:left w:val="single" w:sz="6" w:space="0" w:color="auto"/>
              <w:bottom w:val="single" w:sz="6" w:space="0" w:color="auto"/>
              <w:right w:val="single" w:sz="6" w:space="0" w:color="auto"/>
            </w:tcBorders>
          </w:tcPr>
          <w:p w14:paraId="32B07AF5" w14:textId="77777777" w:rsidR="00000000" w:rsidRDefault="00311493">
            <w:pPr>
              <w:rPr>
                <w:sz w:val="20"/>
                <w:szCs w:val="20"/>
              </w:rPr>
            </w:pPr>
            <w:r>
              <w:rPr>
                <w:sz w:val="20"/>
                <w:szCs w:val="20"/>
                <w:lang w:val="uk-UA"/>
              </w:rPr>
              <w:t>Періодичність утворення</w:t>
            </w:r>
            <w:r>
              <w:rPr>
                <w:sz w:val="20"/>
                <w:szCs w:val="20"/>
              </w:rPr>
              <w:t xml:space="preserve"> </w:t>
            </w:r>
          </w:p>
        </w:tc>
        <w:tc>
          <w:tcPr>
            <w:tcW w:w="4525" w:type="dxa"/>
            <w:gridSpan w:val="2"/>
            <w:tcBorders>
              <w:top w:val="single" w:sz="6" w:space="0" w:color="auto"/>
              <w:left w:val="single" w:sz="6" w:space="0" w:color="auto"/>
              <w:bottom w:val="single" w:sz="6" w:space="0" w:color="auto"/>
              <w:right w:val="single" w:sz="6" w:space="0" w:color="auto"/>
            </w:tcBorders>
          </w:tcPr>
          <w:p w14:paraId="3769E64B" w14:textId="77777777" w:rsidR="00000000" w:rsidRDefault="00311493">
            <w:pPr>
              <w:rPr>
                <w:sz w:val="20"/>
                <w:szCs w:val="20"/>
              </w:rPr>
            </w:pPr>
            <w:r>
              <w:rPr>
                <w:sz w:val="20"/>
                <w:szCs w:val="20"/>
                <w:lang w:val="uk-UA"/>
              </w:rPr>
              <w:t>Характеристика відходів</w:t>
            </w:r>
          </w:p>
        </w:tc>
        <w:tc>
          <w:tcPr>
            <w:tcW w:w="3631" w:type="dxa"/>
            <w:tcBorders>
              <w:top w:val="single" w:sz="6" w:space="0" w:color="auto"/>
              <w:left w:val="single" w:sz="6" w:space="0" w:color="auto"/>
              <w:bottom w:val="single" w:sz="6" w:space="0" w:color="auto"/>
              <w:right w:val="single" w:sz="6" w:space="0" w:color="auto"/>
            </w:tcBorders>
          </w:tcPr>
          <w:p w14:paraId="74B48FB1" w14:textId="77777777" w:rsidR="00000000" w:rsidRDefault="00311493">
            <w:pPr>
              <w:rPr>
                <w:sz w:val="20"/>
                <w:szCs w:val="20"/>
              </w:rPr>
            </w:pPr>
            <w:r>
              <w:rPr>
                <w:sz w:val="20"/>
                <w:szCs w:val="20"/>
                <w:lang w:val="uk-UA"/>
              </w:rPr>
              <w:t>Примітка</w:t>
            </w:r>
          </w:p>
        </w:tc>
      </w:tr>
      <w:tr w:rsidR="00000000" w14:paraId="17E6E374"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736CE193" w14:textId="77777777" w:rsidR="00000000" w:rsidRDefault="00311493">
            <w:pPr>
              <w:rPr>
                <w:sz w:val="20"/>
                <w:szCs w:val="20"/>
              </w:rPr>
            </w:pPr>
          </w:p>
        </w:tc>
        <w:tc>
          <w:tcPr>
            <w:tcW w:w="1345" w:type="dxa"/>
            <w:tcBorders>
              <w:top w:val="single" w:sz="6" w:space="0" w:color="auto"/>
              <w:left w:val="single" w:sz="6" w:space="0" w:color="auto"/>
              <w:bottom w:val="single" w:sz="6" w:space="0" w:color="auto"/>
              <w:right w:val="single" w:sz="6" w:space="0" w:color="auto"/>
            </w:tcBorders>
          </w:tcPr>
          <w:p w14:paraId="3316BDF0" w14:textId="77777777" w:rsidR="00000000" w:rsidRDefault="00311493">
            <w:pPr>
              <w:rPr>
                <w:sz w:val="20"/>
                <w:szCs w:val="20"/>
              </w:rPr>
            </w:pPr>
          </w:p>
        </w:tc>
        <w:tc>
          <w:tcPr>
            <w:tcW w:w="1017" w:type="dxa"/>
            <w:tcBorders>
              <w:top w:val="single" w:sz="6" w:space="0" w:color="auto"/>
              <w:left w:val="single" w:sz="6" w:space="0" w:color="auto"/>
              <w:bottom w:val="single" w:sz="6" w:space="0" w:color="auto"/>
              <w:right w:val="single" w:sz="6" w:space="0" w:color="auto"/>
            </w:tcBorders>
          </w:tcPr>
          <w:p w14:paraId="0A816BA5" w14:textId="77777777" w:rsidR="00000000" w:rsidRDefault="00311493">
            <w:pPr>
              <w:rPr>
                <w:sz w:val="20"/>
                <w:szCs w:val="20"/>
              </w:rPr>
            </w:pPr>
          </w:p>
        </w:tc>
        <w:tc>
          <w:tcPr>
            <w:tcW w:w="1445" w:type="dxa"/>
            <w:tcBorders>
              <w:top w:val="single" w:sz="6" w:space="0" w:color="auto"/>
              <w:left w:val="single" w:sz="6" w:space="0" w:color="auto"/>
              <w:bottom w:val="single" w:sz="6" w:space="0" w:color="auto"/>
              <w:right w:val="single" w:sz="6" w:space="0" w:color="auto"/>
            </w:tcBorders>
          </w:tcPr>
          <w:p w14:paraId="220B490C" w14:textId="77777777" w:rsidR="00000000" w:rsidRDefault="00311493">
            <w:pPr>
              <w:rPr>
                <w:sz w:val="20"/>
                <w:szCs w:val="20"/>
              </w:rPr>
            </w:pPr>
          </w:p>
        </w:tc>
        <w:tc>
          <w:tcPr>
            <w:tcW w:w="2257" w:type="dxa"/>
            <w:tcBorders>
              <w:top w:val="single" w:sz="6" w:space="0" w:color="auto"/>
              <w:left w:val="single" w:sz="6" w:space="0" w:color="auto"/>
              <w:bottom w:val="single" w:sz="6" w:space="0" w:color="auto"/>
              <w:right w:val="single" w:sz="6" w:space="0" w:color="auto"/>
            </w:tcBorders>
          </w:tcPr>
          <w:p w14:paraId="25FE1C5D" w14:textId="77777777" w:rsidR="00000000" w:rsidRDefault="00311493">
            <w:pPr>
              <w:rPr>
                <w:sz w:val="20"/>
                <w:szCs w:val="20"/>
              </w:rPr>
            </w:pPr>
            <w:r>
              <w:rPr>
                <w:sz w:val="20"/>
                <w:szCs w:val="20"/>
                <w:lang w:val="uk-UA"/>
              </w:rPr>
              <w:t xml:space="preserve">Хімічний склад, вологість, </w:t>
            </w:r>
            <w:r>
              <w:rPr>
                <w:sz w:val="20"/>
                <w:szCs w:val="20"/>
              </w:rPr>
              <w:t>%</w:t>
            </w:r>
          </w:p>
        </w:tc>
        <w:tc>
          <w:tcPr>
            <w:tcW w:w="2268" w:type="dxa"/>
            <w:tcBorders>
              <w:top w:val="single" w:sz="6" w:space="0" w:color="auto"/>
              <w:left w:val="single" w:sz="6" w:space="0" w:color="auto"/>
              <w:bottom w:val="single" w:sz="6" w:space="0" w:color="auto"/>
              <w:right w:val="single" w:sz="6" w:space="0" w:color="auto"/>
            </w:tcBorders>
          </w:tcPr>
          <w:p w14:paraId="2092EECF" w14:textId="77777777" w:rsidR="00000000" w:rsidRDefault="00311493">
            <w:pPr>
              <w:rPr>
                <w:sz w:val="20"/>
                <w:szCs w:val="20"/>
              </w:rPr>
            </w:pPr>
            <w:r>
              <w:rPr>
                <w:sz w:val="20"/>
                <w:szCs w:val="20"/>
                <w:lang w:val="uk-UA"/>
              </w:rPr>
              <w:t>Фізичні показники, щільність, кг/м3</w:t>
            </w:r>
          </w:p>
        </w:tc>
        <w:tc>
          <w:tcPr>
            <w:tcW w:w="3631" w:type="dxa"/>
            <w:tcBorders>
              <w:top w:val="single" w:sz="6" w:space="0" w:color="auto"/>
              <w:left w:val="single" w:sz="6" w:space="0" w:color="auto"/>
              <w:bottom w:val="single" w:sz="6" w:space="0" w:color="auto"/>
              <w:right w:val="single" w:sz="6" w:space="0" w:color="auto"/>
            </w:tcBorders>
          </w:tcPr>
          <w:p w14:paraId="3FE03891" w14:textId="77777777" w:rsidR="00000000" w:rsidRDefault="00311493">
            <w:pPr>
              <w:rPr>
                <w:sz w:val="20"/>
                <w:szCs w:val="20"/>
              </w:rPr>
            </w:pPr>
          </w:p>
        </w:tc>
      </w:tr>
      <w:tr w:rsidR="00000000" w14:paraId="74547426"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0FB08547" w14:textId="77777777" w:rsidR="00000000" w:rsidRDefault="00311493">
            <w:pPr>
              <w:rPr>
                <w:sz w:val="20"/>
                <w:szCs w:val="20"/>
              </w:rPr>
            </w:pPr>
            <w:r>
              <w:rPr>
                <w:sz w:val="20"/>
                <w:szCs w:val="20"/>
                <w:lang w:val="uk-UA"/>
              </w:rPr>
              <w:t>Механічні втрати від усіх стадій виробництва</w:t>
            </w:r>
          </w:p>
        </w:tc>
        <w:tc>
          <w:tcPr>
            <w:tcW w:w="1345" w:type="dxa"/>
            <w:tcBorders>
              <w:top w:val="single" w:sz="6" w:space="0" w:color="auto"/>
              <w:left w:val="single" w:sz="6" w:space="0" w:color="auto"/>
              <w:bottom w:val="single" w:sz="6" w:space="0" w:color="auto"/>
              <w:right w:val="single" w:sz="6" w:space="0" w:color="auto"/>
            </w:tcBorders>
          </w:tcPr>
          <w:p w14:paraId="01F5A7C0" w14:textId="77777777" w:rsidR="00000000" w:rsidRDefault="00311493">
            <w:pPr>
              <w:rPr>
                <w:sz w:val="20"/>
                <w:szCs w:val="20"/>
              </w:rPr>
            </w:pPr>
            <w:r>
              <w:rPr>
                <w:sz w:val="20"/>
                <w:szCs w:val="20"/>
                <w:lang w:val="uk-UA"/>
              </w:rPr>
              <w:t>Накопичувач виробничих відходів</w:t>
            </w:r>
          </w:p>
        </w:tc>
        <w:tc>
          <w:tcPr>
            <w:tcW w:w="1017" w:type="dxa"/>
            <w:tcBorders>
              <w:top w:val="single" w:sz="6" w:space="0" w:color="auto"/>
              <w:left w:val="single" w:sz="6" w:space="0" w:color="auto"/>
              <w:bottom w:val="single" w:sz="6" w:space="0" w:color="auto"/>
              <w:right w:val="single" w:sz="6" w:space="0" w:color="auto"/>
            </w:tcBorders>
          </w:tcPr>
          <w:p w14:paraId="483111A5" w14:textId="77777777" w:rsidR="00000000" w:rsidRDefault="00311493">
            <w:pPr>
              <w:rPr>
                <w:sz w:val="20"/>
                <w:szCs w:val="20"/>
              </w:rPr>
            </w:pPr>
            <w:r>
              <w:rPr>
                <w:sz w:val="20"/>
                <w:szCs w:val="20"/>
              </w:rPr>
              <w:t>0, 014</w:t>
            </w:r>
          </w:p>
        </w:tc>
        <w:tc>
          <w:tcPr>
            <w:tcW w:w="1445" w:type="dxa"/>
            <w:tcBorders>
              <w:top w:val="single" w:sz="6" w:space="0" w:color="auto"/>
              <w:left w:val="single" w:sz="6" w:space="0" w:color="auto"/>
              <w:bottom w:val="single" w:sz="6" w:space="0" w:color="auto"/>
              <w:right w:val="single" w:sz="6" w:space="0" w:color="auto"/>
            </w:tcBorders>
          </w:tcPr>
          <w:p w14:paraId="1D7EB6D2" w14:textId="77777777" w:rsidR="00000000" w:rsidRDefault="00311493">
            <w:pPr>
              <w:rPr>
                <w:sz w:val="20"/>
                <w:szCs w:val="20"/>
              </w:rPr>
            </w:pPr>
            <w:r>
              <w:rPr>
                <w:sz w:val="20"/>
                <w:szCs w:val="20"/>
              </w:rPr>
              <w:t>14</w:t>
            </w:r>
          </w:p>
        </w:tc>
        <w:tc>
          <w:tcPr>
            <w:tcW w:w="2257" w:type="dxa"/>
            <w:tcBorders>
              <w:top w:val="single" w:sz="6" w:space="0" w:color="auto"/>
              <w:left w:val="single" w:sz="6" w:space="0" w:color="auto"/>
              <w:bottom w:val="single" w:sz="6" w:space="0" w:color="auto"/>
              <w:right w:val="single" w:sz="6" w:space="0" w:color="auto"/>
            </w:tcBorders>
          </w:tcPr>
          <w:p w14:paraId="21385289" w14:textId="77777777" w:rsidR="00000000" w:rsidRDefault="00311493">
            <w:pPr>
              <w:rPr>
                <w:sz w:val="20"/>
                <w:szCs w:val="20"/>
              </w:rPr>
            </w:pPr>
            <w:r>
              <w:rPr>
                <w:sz w:val="20"/>
                <w:szCs w:val="20"/>
                <w:lang w:val="uk-UA"/>
              </w:rPr>
              <w:t>Таблеткова маса, містить інгредієнти лікарської форми</w:t>
            </w:r>
          </w:p>
        </w:tc>
        <w:tc>
          <w:tcPr>
            <w:tcW w:w="2268" w:type="dxa"/>
            <w:tcBorders>
              <w:top w:val="single" w:sz="6" w:space="0" w:color="auto"/>
              <w:left w:val="single" w:sz="6" w:space="0" w:color="auto"/>
              <w:bottom w:val="single" w:sz="6" w:space="0" w:color="auto"/>
              <w:right w:val="single" w:sz="6" w:space="0" w:color="auto"/>
            </w:tcBorders>
          </w:tcPr>
          <w:p w14:paraId="08C306BF" w14:textId="77777777" w:rsidR="00000000" w:rsidRDefault="00311493">
            <w:pPr>
              <w:rPr>
                <w:sz w:val="20"/>
                <w:szCs w:val="20"/>
                <w:lang w:val="uk-UA"/>
              </w:rPr>
            </w:pPr>
            <w:r>
              <w:rPr>
                <w:sz w:val="20"/>
                <w:szCs w:val="20"/>
                <w:lang w:val="uk-UA"/>
              </w:rPr>
              <w:t xml:space="preserve">Порошкоподібні речовини з різними розмірами часток </w:t>
            </w:r>
            <w:r>
              <w:rPr>
                <w:sz w:val="20"/>
                <w:szCs w:val="20"/>
              </w:rPr>
              <w:t xml:space="preserve">2-2, 5 </w:t>
            </w:r>
            <w:r>
              <w:rPr>
                <w:sz w:val="20"/>
                <w:szCs w:val="20"/>
                <w:lang w:val="uk-UA"/>
              </w:rPr>
              <w:t xml:space="preserve">мм </w:t>
            </w:r>
          </w:p>
        </w:tc>
        <w:tc>
          <w:tcPr>
            <w:tcW w:w="3631" w:type="dxa"/>
            <w:tcBorders>
              <w:top w:val="single" w:sz="6" w:space="0" w:color="auto"/>
              <w:left w:val="single" w:sz="6" w:space="0" w:color="auto"/>
              <w:bottom w:val="single" w:sz="6" w:space="0" w:color="auto"/>
              <w:right w:val="single" w:sz="6" w:space="0" w:color="auto"/>
            </w:tcBorders>
          </w:tcPr>
          <w:p w14:paraId="3CE690F9" w14:textId="77777777" w:rsidR="00000000" w:rsidRDefault="00311493">
            <w:pPr>
              <w:rPr>
                <w:sz w:val="20"/>
                <w:szCs w:val="20"/>
              </w:rPr>
            </w:pPr>
            <w:r>
              <w:rPr>
                <w:sz w:val="20"/>
                <w:szCs w:val="20"/>
                <w:lang w:val="uk-UA"/>
              </w:rPr>
              <w:t>У відвал</w:t>
            </w:r>
          </w:p>
        </w:tc>
      </w:tr>
      <w:tr w:rsidR="00000000" w14:paraId="5647E189"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66F8D1E2" w14:textId="77777777" w:rsidR="00000000" w:rsidRDefault="00311493">
            <w:pPr>
              <w:rPr>
                <w:sz w:val="20"/>
                <w:szCs w:val="20"/>
              </w:rPr>
            </w:pPr>
            <w:r>
              <w:rPr>
                <w:sz w:val="20"/>
                <w:szCs w:val="20"/>
                <w:lang w:val="uk-UA"/>
              </w:rPr>
              <w:t>Від</w:t>
            </w:r>
            <w:r>
              <w:rPr>
                <w:sz w:val="20"/>
                <w:szCs w:val="20"/>
                <w:lang w:val="uk-UA"/>
              </w:rPr>
              <w:t>ходи паперу та картону</w:t>
            </w:r>
          </w:p>
        </w:tc>
        <w:tc>
          <w:tcPr>
            <w:tcW w:w="1345" w:type="dxa"/>
            <w:tcBorders>
              <w:top w:val="single" w:sz="6" w:space="0" w:color="auto"/>
              <w:left w:val="single" w:sz="6" w:space="0" w:color="auto"/>
              <w:bottom w:val="single" w:sz="6" w:space="0" w:color="auto"/>
              <w:right w:val="single" w:sz="6" w:space="0" w:color="auto"/>
            </w:tcBorders>
          </w:tcPr>
          <w:p w14:paraId="7298C382" w14:textId="77777777" w:rsidR="00000000" w:rsidRDefault="00311493">
            <w:pPr>
              <w:rPr>
                <w:sz w:val="20"/>
                <w:szCs w:val="20"/>
              </w:rPr>
            </w:pPr>
            <w:r>
              <w:rPr>
                <w:sz w:val="20"/>
                <w:szCs w:val="20"/>
                <w:lang w:val="uk-UA"/>
              </w:rPr>
              <w:t>Накопичувач виробничих відходів</w:t>
            </w:r>
          </w:p>
        </w:tc>
        <w:tc>
          <w:tcPr>
            <w:tcW w:w="1017" w:type="dxa"/>
            <w:tcBorders>
              <w:top w:val="single" w:sz="6" w:space="0" w:color="auto"/>
              <w:left w:val="single" w:sz="6" w:space="0" w:color="auto"/>
              <w:bottom w:val="single" w:sz="6" w:space="0" w:color="auto"/>
              <w:right w:val="single" w:sz="6" w:space="0" w:color="auto"/>
            </w:tcBorders>
          </w:tcPr>
          <w:p w14:paraId="69914E75" w14:textId="77777777" w:rsidR="00000000" w:rsidRDefault="00311493">
            <w:pPr>
              <w:rPr>
                <w:sz w:val="20"/>
                <w:szCs w:val="20"/>
              </w:rPr>
            </w:pPr>
            <w:r>
              <w:rPr>
                <w:sz w:val="20"/>
                <w:szCs w:val="20"/>
              </w:rPr>
              <w:t>1, 4</w:t>
            </w:r>
          </w:p>
        </w:tc>
        <w:tc>
          <w:tcPr>
            <w:tcW w:w="1445" w:type="dxa"/>
            <w:tcBorders>
              <w:top w:val="single" w:sz="6" w:space="0" w:color="auto"/>
              <w:left w:val="single" w:sz="6" w:space="0" w:color="auto"/>
              <w:bottom w:val="single" w:sz="6" w:space="0" w:color="auto"/>
              <w:right w:val="single" w:sz="6" w:space="0" w:color="auto"/>
            </w:tcBorders>
          </w:tcPr>
          <w:p w14:paraId="067BBEA4" w14:textId="77777777" w:rsidR="00000000" w:rsidRDefault="00311493">
            <w:pPr>
              <w:rPr>
                <w:sz w:val="20"/>
                <w:szCs w:val="20"/>
              </w:rPr>
            </w:pPr>
            <w:r>
              <w:rPr>
                <w:sz w:val="20"/>
                <w:szCs w:val="20"/>
              </w:rPr>
              <w:t>14</w:t>
            </w:r>
          </w:p>
        </w:tc>
        <w:tc>
          <w:tcPr>
            <w:tcW w:w="2257" w:type="dxa"/>
            <w:tcBorders>
              <w:top w:val="single" w:sz="6" w:space="0" w:color="auto"/>
              <w:left w:val="single" w:sz="6" w:space="0" w:color="auto"/>
              <w:bottom w:val="single" w:sz="6" w:space="0" w:color="auto"/>
              <w:right w:val="single" w:sz="6" w:space="0" w:color="auto"/>
            </w:tcBorders>
          </w:tcPr>
          <w:p w14:paraId="544D4EC7" w14:textId="77777777" w:rsidR="00000000" w:rsidRDefault="00311493">
            <w:pPr>
              <w:rPr>
                <w:sz w:val="20"/>
                <w:szCs w:val="20"/>
              </w:rPr>
            </w:pPr>
          </w:p>
        </w:tc>
        <w:tc>
          <w:tcPr>
            <w:tcW w:w="2268" w:type="dxa"/>
            <w:tcBorders>
              <w:top w:val="single" w:sz="6" w:space="0" w:color="auto"/>
              <w:left w:val="single" w:sz="6" w:space="0" w:color="auto"/>
              <w:bottom w:val="single" w:sz="6" w:space="0" w:color="auto"/>
              <w:right w:val="single" w:sz="6" w:space="0" w:color="auto"/>
            </w:tcBorders>
          </w:tcPr>
          <w:p w14:paraId="34D400C9" w14:textId="77777777" w:rsidR="00000000" w:rsidRDefault="00311493">
            <w:pPr>
              <w:rPr>
                <w:sz w:val="20"/>
                <w:szCs w:val="20"/>
              </w:rPr>
            </w:pPr>
            <w:r>
              <w:rPr>
                <w:sz w:val="20"/>
                <w:szCs w:val="20"/>
                <w:lang w:val="uk-UA"/>
              </w:rPr>
              <w:t>Папір та картон різних розмірів</w:t>
            </w:r>
          </w:p>
        </w:tc>
        <w:tc>
          <w:tcPr>
            <w:tcW w:w="3631" w:type="dxa"/>
            <w:tcBorders>
              <w:top w:val="single" w:sz="6" w:space="0" w:color="auto"/>
              <w:left w:val="single" w:sz="6" w:space="0" w:color="auto"/>
              <w:bottom w:val="single" w:sz="6" w:space="0" w:color="auto"/>
              <w:right w:val="single" w:sz="6" w:space="0" w:color="auto"/>
            </w:tcBorders>
          </w:tcPr>
          <w:p w14:paraId="442EE65A" w14:textId="77777777" w:rsidR="00000000" w:rsidRDefault="00311493">
            <w:pPr>
              <w:rPr>
                <w:sz w:val="20"/>
                <w:szCs w:val="20"/>
                <w:lang w:val="uk-UA"/>
              </w:rPr>
            </w:pPr>
            <w:r>
              <w:rPr>
                <w:sz w:val="20"/>
                <w:szCs w:val="20"/>
                <w:lang w:val="uk-UA"/>
              </w:rPr>
              <w:t xml:space="preserve">Після пресування в брикети підлягає здачі у вторсировину </w:t>
            </w:r>
          </w:p>
        </w:tc>
      </w:tr>
      <w:tr w:rsidR="00000000" w14:paraId="197E7EE0"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1EA4329E" w14:textId="77777777" w:rsidR="00000000" w:rsidRDefault="00311493">
            <w:pPr>
              <w:rPr>
                <w:sz w:val="20"/>
                <w:szCs w:val="20"/>
              </w:rPr>
            </w:pPr>
            <w:r>
              <w:rPr>
                <w:sz w:val="20"/>
                <w:szCs w:val="20"/>
                <w:lang w:val="uk-UA"/>
              </w:rPr>
              <w:t>Відходи плівки ПВХ та фольги</w:t>
            </w:r>
          </w:p>
        </w:tc>
        <w:tc>
          <w:tcPr>
            <w:tcW w:w="1345" w:type="dxa"/>
            <w:tcBorders>
              <w:top w:val="single" w:sz="6" w:space="0" w:color="auto"/>
              <w:left w:val="single" w:sz="6" w:space="0" w:color="auto"/>
              <w:bottom w:val="single" w:sz="6" w:space="0" w:color="auto"/>
              <w:right w:val="single" w:sz="6" w:space="0" w:color="auto"/>
            </w:tcBorders>
          </w:tcPr>
          <w:p w14:paraId="1C3695D1" w14:textId="77777777" w:rsidR="00000000" w:rsidRDefault="00311493">
            <w:pPr>
              <w:rPr>
                <w:sz w:val="20"/>
                <w:szCs w:val="20"/>
                <w:lang w:val="uk-UA"/>
              </w:rPr>
            </w:pPr>
            <w:r>
              <w:rPr>
                <w:sz w:val="20"/>
                <w:szCs w:val="20"/>
                <w:lang w:val="uk-UA"/>
              </w:rPr>
              <w:t>Накопичувач виробничих відходів</w:t>
            </w:r>
          </w:p>
        </w:tc>
        <w:tc>
          <w:tcPr>
            <w:tcW w:w="1017" w:type="dxa"/>
            <w:tcBorders>
              <w:top w:val="single" w:sz="6" w:space="0" w:color="auto"/>
              <w:left w:val="single" w:sz="6" w:space="0" w:color="auto"/>
              <w:bottom w:val="single" w:sz="6" w:space="0" w:color="auto"/>
              <w:right w:val="single" w:sz="6" w:space="0" w:color="auto"/>
            </w:tcBorders>
          </w:tcPr>
          <w:p w14:paraId="751E322A" w14:textId="77777777" w:rsidR="00000000" w:rsidRDefault="00311493">
            <w:pPr>
              <w:rPr>
                <w:sz w:val="20"/>
                <w:szCs w:val="20"/>
              </w:rPr>
            </w:pPr>
            <w:r>
              <w:rPr>
                <w:sz w:val="20"/>
                <w:szCs w:val="20"/>
              </w:rPr>
              <w:t>0, 7</w:t>
            </w:r>
          </w:p>
        </w:tc>
        <w:tc>
          <w:tcPr>
            <w:tcW w:w="1445" w:type="dxa"/>
            <w:tcBorders>
              <w:top w:val="single" w:sz="6" w:space="0" w:color="auto"/>
              <w:left w:val="single" w:sz="6" w:space="0" w:color="auto"/>
              <w:bottom w:val="single" w:sz="6" w:space="0" w:color="auto"/>
              <w:right w:val="single" w:sz="6" w:space="0" w:color="auto"/>
            </w:tcBorders>
          </w:tcPr>
          <w:p w14:paraId="22775ACA" w14:textId="77777777" w:rsidR="00000000" w:rsidRDefault="00311493">
            <w:pPr>
              <w:rPr>
                <w:sz w:val="20"/>
                <w:szCs w:val="20"/>
              </w:rPr>
            </w:pPr>
            <w:r>
              <w:rPr>
                <w:sz w:val="20"/>
                <w:szCs w:val="20"/>
              </w:rPr>
              <w:t>14</w:t>
            </w:r>
          </w:p>
        </w:tc>
        <w:tc>
          <w:tcPr>
            <w:tcW w:w="2257" w:type="dxa"/>
            <w:tcBorders>
              <w:top w:val="single" w:sz="6" w:space="0" w:color="auto"/>
              <w:left w:val="single" w:sz="6" w:space="0" w:color="auto"/>
              <w:bottom w:val="single" w:sz="6" w:space="0" w:color="auto"/>
              <w:right w:val="single" w:sz="6" w:space="0" w:color="auto"/>
            </w:tcBorders>
          </w:tcPr>
          <w:p w14:paraId="57E2AFA7" w14:textId="77777777" w:rsidR="00000000" w:rsidRDefault="00311493">
            <w:pPr>
              <w:rPr>
                <w:sz w:val="20"/>
                <w:szCs w:val="20"/>
              </w:rPr>
            </w:pPr>
          </w:p>
        </w:tc>
        <w:tc>
          <w:tcPr>
            <w:tcW w:w="2268" w:type="dxa"/>
            <w:tcBorders>
              <w:top w:val="single" w:sz="6" w:space="0" w:color="auto"/>
              <w:left w:val="single" w:sz="6" w:space="0" w:color="auto"/>
              <w:bottom w:val="single" w:sz="6" w:space="0" w:color="auto"/>
              <w:right w:val="single" w:sz="6" w:space="0" w:color="auto"/>
            </w:tcBorders>
          </w:tcPr>
          <w:p w14:paraId="2E798351" w14:textId="77777777" w:rsidR="00000000" w:rsidRDefault="00311493">
            <w:pPr>
              <w:rPr>
                <w:sz w:val="20"/>
                <w:szCs w:val="20"/>
              </w:rPr>
            </w:pPr>
            <w:r>
              <w:rPr>
                <w:sz w:val="20"/>
                <w:szCs w:val="20"/>
                <w:lang w:val="uk-UA"/>
              </w:rPr>
              <w:t>Тверда речовина</w:t>
            </w:r>
          </w:p>
        </w:tc>
        <w:tc>
          <w:tcPr>
            <w:tcW w:w="3631" w:type="dxa"/>
            <w:tcBorders>
              <w:top w:val="single" w:sz="6" w:space="0" w:color="auto"/>
              <w:left w:val="single" w:sz="6" w:space="0" w:color="auto"/>
              <w:bottom w:val="single" w:sz="6" w:space="0" w:color="auto"/>
              <w:right w:val="single" w:sz="6" w:space="0" w:color="auto"/>
            </w:tcBorders>
          </w:tcPr>
          <w:p w14:paraId="06AF989D" w14:textId="77777777" w:rsidR="00000000" w:rsidRDefault="00311493">
            <w:pPr>
              <w:rPr>
                <w:sz w:val="20"/>
                <w:szCs w:val="20"/>
              </w:rPr>
            </w:pPr>
            <w:r>
              <w:rPr>
                <w:sz w:val="20"/>
                <w:szCs w:val="20"/>
                <w:lang w:val="uk-UA"/>
              </w:rPr>
              <w:t>У відвал</w:t>
            </w:r>
          </w:p>
        </w:tc>
      </w:tr>
      <w:tr w:rsidR="00000000" w14:paraId="75E0D757" w14:textId="77777777">
        <w:tblPrEx>
          <w:tblCellMar>
            <w:top w:w="0" w:type="dxa"/>
            <w:bottom w:w="0" w:type="dxa"/>
          </w:tblCellMar>
        </w:tblPrEx>
        <w:tc>
          <w:tcPr>
            <w:tcW w:w="1586" w:type="dxa"/>
            <w:tcBorders>
              <w:top w:val="single" w:sz="6" w:space="0" w:color="auto"/>
              <w:left w:val="single" w:sz="6" w:space="0" w:color="auto"/>
              <w:bottom w:val="single" w:sz="6" w:space="0" w:color="auto"/>
              <w:right w:val="single" w:sz="6" w:space="0" w:color="auto"/>
            </w:tcBorders>
          </w:tcPr>
          <w:p w14:paraId="24D627ED" w14:textId="77777777" w:rsidR="00000000" w:rsidRDefault="00311493">
            <w:pPr>
              <w:rPr>
                <w:sz w:val="20"/>
                <w:szCs w:val="20"/>
              </w:rPr>
            </w:pPr>
            <w:r>
              <w:rPr>
                <w:sz w:val="20"/>
                <w:szCs w:val="20"/>
                <w:lang w:val="uk-UA"/>
              </w:rPr>
              <w:t>Відх</w:t>
            </w:r>
            <w:r>
              <w:rPr>
                <w:sz w:val="20"/>
                <w:szCs w:val="20"/>
                <w:lang w:val="uk-UA"/>
              </w:rPr>
              <w:t>оди паперу з поліетиленовим покриттям</w:t>
            </w:r>
          </w:p>
        </w:tc>
        <w:tc>
          <w:tcPr>
            <w:tcW w:w="1345" w:type="dxa"/>
            <w:tcBorders>
              <w:top w:val="single" w:sz="6" w:space="0" w:color="auto"/>
              <w:left w:val="single" w:sz="6" w:space="0" w:color="auto"/>
              <w:bottom w:val="single" w:sz="6" w:space="0" w:color="auto"/>
              <w:right w:val="single" w:sz="6" w:space="0" w:color="auto"/>
            </w:tcBorders>
          </w:tcPr>
          <w:p w14:paraId="46C66CB0" w14:textId="77777777" w:rsidR="00000000" w:rsidRDefault="00311493">
            <w:pPr>
              <w:rPr>
                <w:sz w:val="20"/>
                <w:szCs w:val="20"/>
                <w:lang w:val="uk-UA"/>
              </w:rPr>
            </w:pPr>
            <w:r>
              <w:rPr>
                <w:sz w:val="20"/>
                <w:szCs w:val="20"/>
                <w:lang w:val="uk-UA"/>
              </w:rPr>
              <w:t xml:space="preserve">Накопичувач виробничих відходів </w:t>
            </w:r>
          </w:p>
        </w:tc>
        <w:tc>
          <w:tcPr>
            <w:tcW w:w="1017" w:type="dxa"/>
            <w:tcBorders>
              <w:top w:val="single" w:sz="6" w:space="0" w:color="auto"/>
              <w:left w:val="single" w:sz="6" w:space="0" w:color="auto"/>
              <w:bottom w:val="single" w:sz="6" w:space="0" w:color="auto"/>
              <w:right w:val="single" w:sz="6" w:space="0" w:color="auto"/>
            </w:tcBorders>
          </w:tcPr>
          <w:p w14:paraId="4544819D" w14:textId="77777777" w:rsidR="00000000" w:rsidRDefault="00311493">
            <w:pPr>
              <w:rPr>
                <w:sz w:val="20"/>
                <w:szCs w:val="20"/>
              </w:rPr>
            </w:pPr>
            <w:r>
              <w:rPr>
                <w:sz w:val="20"/>
                <w:szCs w:val="20"/>
              </w:rPr>
              <w:t>0, 5</w:t>
            </w:r>
          </w:p>
        </w:tc>
        <w:tc>
          <w:tcPr>
            <w:tcW w:w="1445" w:type="dxa"/>
            <w:tcBorders>
              <w:top w:val="single" w:sz="6" w:space="0" w:color="auto"/>
              <w:left w:val="single" w:sz="6" w:space="0" w:color="auto"/>
              <w:bottom w:val="single" w:sz="6" w:space="0" w:color="auto"/>
              <w:right w:val="single" w:sz="6" w:space="0" w:color="auto"/>
            </w:tcBorders>
          </w:tcPr>
          <w:p w14:paraId="702D5087" w14:textId="77777777" w:rsidR="00000000" w:rsidRDefault="00311493">
            <w:pPr>
              <w:rPr>
                <w:sz w:val="20"/>
                <w:szCs w:val="20"/>
              </w:rPr>
            </w:pPr>
            <w:r>
              <w:rPr>
                <w:sz w:val="20"/>
                <w:szCs w:val="20"/>
              </w:rPr>
              <w:t>14</w:t>
            </w:r>
          </w:p>
        </w:tc>
        <w:tc>
          <w:tcPr>
            <w:tcW w:w="2257" w:type="dxa"/>
            <w:tcBorders>
              <w:top w:val="single" w:sz="6" w:space="0" w:color="auto"/>
              <w:left w:val="single" w:sz="6" w:space="0" w:color="auto"/>
              <w:bottom w:val="single" w:sz="6" w:space="0" w:color="auto"/>
              <w:right w:val="single" w:sz="6" w:space="0" w:color="auto"/>
            </w:tcBorders>
          </w:tcPr>
          <w:p w14:paraId="15774BD9" w14:textId="77777777" w:rsidR="00000000" w:rsidRDefault="00311493">
            <w:pPr>
              <w:rPr>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CA5809A" w14:textId="77777777" w:rsidR="00000000" w:rsidRDefault="00311493">
            <w:pPr>
              <w:rPr>
                <w:sz w:val="20"/>
                <w:szCs w:val="20"/>
              </w:rPr>
            </w:pPr>
            <w:r>
              <w:rPr>
                <w:sz w:val="20"/>
                <w:szCs w:val="20"/>
                <w:lang w:val="uk-UA"/>
              </w:rPr>
              <w:t>Тверда речовина</w:t>
            </w:r>
          </w:p>
        </w:tc>
        <w:tc>
          <w:tcPr>
            <w:tcW w:w="3631" w:type="dxa"/>
            <w:tcBorders>
              <w:top w:val="single" w:sz="6" w:space="0" w:color="auto"/>
              <w:left w:val="single" w:sz="6" w:space="0" w:color="auto"/>
              <w:bottom w:val="single" w:sz="6" w:space="0" w:color="auto"/>
              <w:right w:val="single" w:sz="6" w:space="0" w:color="auto"/>
            </w:tcBorders>
          </w:tcPr>
          <w:p w14:paraId="14435356" w14:textId="77777777" w:rsidR="00000000" w:rsidRDefault="00311493">
            <w:pPr>
              <w:rPr>
                <w:sz w:val="20"/>
                <w:szCs w:val="20"/>
              </w:rPr>
            </w:pPr>
            <w:r>
              <w:rPr>
                <w:sz w:val="20"/>
                <w:szCs w:val="20"/>
                <w:lang w:val="uk-UA"/>
              </w:rPr>
              <w:t>У відвал</w:t>
            </w:r>
          </w:p>
        </w:tc>
      </w:tr>
    </w:tbl>
    <w:p w14:paraId="4DB22149" w14:textId="77777777" w:rsidR="00311493" w:rsidRDefault="00311493">
      <w:pPr>
        <w:pStyle w:val="1"/>
      </w:pPr>
    </w:p>
    <w:sectPr w:rsidR="003114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98"/>
    <w:rsid w:val="00311493"/>
    <w:rsid w:val="0066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D2B6E"/>
  <w14:defaultImageDpi w14:val="0"/>
  <w15:docId w15:val="{30D1DCE8-72E8-4B3C-91DF-B108B4DE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11406</Words>
  <Characters>65018</Characters>
  <Application>Microsoft Office Word</Application>
  <DocSecurity>0</DocSecurity>
  <Lines>541</Lines>
  <Paragraphs>152</Paragraphs>
  <ScaleCrop>false</ScaleCrop>
  <Company/>
  <LinksUpToDate>false</LinksUpToDate>
  <CharactersWithSpaces>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2024-11-26T11:20:00Z</dcterms:created>
  <dcterms:modified xsi:type="dcterms:W3CDTF">2024-11-26T11:20:00Z</dcterms:modified>
</cp:coreProperties>
</file>