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61E2" w14:textId="77777777" w:rsidR="005C7053" w:rsidRPr="00785E5B" w:rsidRDefault="000836AF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85E5B">
        <w:rPr>
          <w:sz w:val="28"/>
          <w:szCs w:val="28"/>
        </w:rPr>
        <w:t>"</w:t>
      </w:r>
      <w:r w:rsidR="0066742A" w:rsidRPr="00785E5B">
        <w:rPr>
          <w:sz w:val="28"/>
          <w:szCs w:val="28"/>
        </w:rPr>
        <w:t>Российский государственный социальный университет</w:t>
      </w:r>
      <w:r w:rsidRPr="00785E5B">
        <w:rPr>
          <w:sz w:val="28"/>
          <w:szCs w:val="28"/>
        </w:rPr>
        <w:t>"</w:t>
      </w:r>
    </w:p>
    <w:p w14:paraId="008D098D" w14:textId="77777777" w:rsidR="000836AF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</w:rPr>
      </w:pPr>
      <w:r w:rsidRPr="00785E5B">
        <w:rPr>
          <w:sz w:val="28"/>
        </w:rPr>
        <w:t xml:space="preserve">Филиал федерального государственного бюджетного образовательного учреждения высшего профессионального образования </w:t>
      </w:r>
      <w:r w:rsidR="000836AF" w:rsidRPr="00785E5B">
        <w:rPr>
          <w:sz w:val="28"/>
        </w:rPr>
        <w:t>"</w:t>
      </w:r>
      <w:r w:rsidRPr="00785E5B">
        <w:rPr>
          <w:sz w:val="28"/>
        </w:rPr>
        <w:t>Российский государственный социальный университет</w:t>
      </w:r>
      <w:r w:rsidR="000836AF" w:rsidRPr="00785E5B">
        <w:rPr>
          <w:sz w:val="28"/>
        </w:rPr>
        <w:t>"</w:t>
      </w:r>
    </w:p>
    <w:p w14:paraId="3DB40FCF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85E5B">
        <w:rPr>
          <w:sz w:val="28"/>
          <w:szCs w:val="28"/>
        </w:rPr>
        <w:t>Кафедра социальной работы, педагогики и социального права</w:t>
      </w:r>
    </w:p>
    <w:p w14:paraId="3FCF4AC6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E745351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FAD058C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</w:rPr>
      </w:pPr>
    </w:p>
    <w:p w14:paraId="4BBA8B66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4E82A318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04B79DCC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14:paraId="132D58EE" w14:textId="77777777" w:rsidR="005C7053" w:rsidRPr="00785E5B" w:rsidRDefault="000836AF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  <w:r w:rsidRPr="00785E5B">
        <w:rPr>
          <w:sz w:val="28"/>
          <w:szCs w:val="36"/>
        </w:rPr>
        <w:t>Реферат</w:t>
      </w:r>
    </w:p>
    <w:p w14:paraId="4DB95051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85E5B">
        <w:rPr>
          <w:sz w:val="28"/>
          <w:szCs w:val="28"/>
        </w:rPr>
        <w:t xml:space="preserve">Дисциплина: </w:t>
      </w:r>
      <w:r w:rsidR="00346781" w:rsidRPr="00785E5B">
        <w:rPr>
          <w:sz w:val="28"/>
          <w:szCs w:val="28"/>
        </w:rPr>
        <w:t>Оккупационная терапия</w:t>
      </w:r>
    </w:p>
    <w:p w14:paraId="594B138F" w14:textId="77777777" w:rsidR="00755C9F" w:rsidRPr="00785E5B" w:rsidRDefault="00755C9F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85E5B">
        <w:rPr>
          <w:sz w:val="28"/>
          <w:szCs w:val="28"/>
        </w:rPr>
        <w:t xml:space="preserve">Тема: </w:t>
      </w:r>
      <w:r w:rsidR="00346781" w:rsidRPr="00785E5B">
        <w:rPr>
          <w:sz w:val="28"/>
          <w:szCs w:val="28"/>
        </w:rPr>
        <w:t>Профессия оккупационный терапевт. Основные направления дея</w:t>
      </w:r>
      <w:r w:rsidR="000B7D7C" w:rsidRPr="00785E5B">
        <w:rPr>
          <w:sz w:val="28"/>
          <w:szCs w:val="28"/>
        </w:rPr>
        <w:t>т</w:t>
      </w:r>
      <w:r w:rsidR="00346781" w:rsidRPr="00785E5B">
        <w:rPr>
          <w:sz w:val="28"/>
          <w:szCs w:val="28"/>
        </w:rPr>
        <w:t>ельности</w:t>
      </w:r>
    </w:p>
    <w:p w14:paraId="303A3083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363EA15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</w:rPr>
      </w:pPr>
    </w:p>
    <w:p w14:paraId="6B17EEF5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</w:rPr>
      </w:pPr>
    </w:p>
    <w:p w14:paraId="10372A36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</w:rPr>
      </w:pPr>
    </w:p>
    <w:p w14:paraId="2F5B212D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61480BB" w14:textId="77777777" w:rsidR="005C7053" w:rsidRPr="00785E5B" w:rsidRDefault="005C7053" w:rsidP="006674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B9B676A" w14:textId="77777777" w:rsidR="00755C9F" w:rsidRPr="00785E5B" w:rsidRDefault="00755C9F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43DB3369" w14:textId="77777777" w:rsidR="00755C9F" w:rsidRPr="00D55DE9" w:rsidRDefault="00755C9F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4B501E2F" w14:textId="77777777" w:rsidR="0066742A" w:rsidRPr="00D55DE9" w:rsidRDefault="0066742A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5BA2BF26" w14:textId="77777777" w:rsidR="0066742A" w:rsidRPr="00D55DE9" w:rsidRDefault="0066742A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0D8BF8FD" w14:textId="77777777" w:rsidR="0066742A" w:rsidRPr="00D55DE9" w:rsidRDefault="0066742A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4DDBAFC4" w14:textId="77777777" w:rsidR="0066742A" w:rsidRPr="00D55DE9" w:rsidRDefault="0066742A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7FF2D255" w14:textId="77777777" w:rsidR="00755C9F" w:rsidRPr="00785E5B" w:rsidRDefault="00755C9F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14:paraId="217C08CF" w14:textId="77777777" w:rsidR="000836AF" w:rsidRPr="00785E5B" w:rsidRDefault="005C7053" w:rsidP="0066742A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85E5B">
        <w:rPr>
          <w:sz w:val="28"/>
          <w:szCs w:val="28"/>
        </w:rPr>
        <w:t>Тольятти 201</w:t>
      </w:r>
      <w:r w:rsidR="00CE03F7" w:rsidRPr="00785E5B">
        <w:rPr>
          <w:sz w:val="28"/>
          <w:szCs w:val="28"/>
        </w:rPr>
        <w:t>3</w:t>
      </w:r>
    </w:p>
    <w:p w14:paraId="2E6A9F7A" w14:textId="77777777" w:rsidR="00341345" w:rsidRPr="00785E5B" w:rsidRDefault="000836AF" w:rsidP="000836AF">
      <w:pPr>
        <w:suppressAutoHyphens/>
        <w:spacing w:line="360" w:lineRule="auto"/>
        <w:ind w:firstLine="709"/>
        <w:jc w:val="both"/>
        <w:outlineLvl w:val="0"/>
        <w:rPr>
          <w:rStyle w:val="aa"/>
          <w:b w:val="0"/>
          <w:sz w:val="28"/>
          <w:szCs w:val="28"/>
        </w:rPr>
      </w:pPr>
      <w:r w:rsidRPr="00785E5B">
        <w:rPr>
          <w:sz w:val="28"/>
          <w:szCs w:val="28"/>
        </w:rPr>
        <w:br w:type="page"/>
      </w:r>
      <w:r w:rsidRPr="00D55DE9">
        <w:rPr>
          <w:rStyle w:val="aa"/>
          <w:b w:val="0"/>
          <w:sz w:val="28"/>
          <w:szCs w:val="28"/>
        </w:rPr>
        <w:lastRenderedPageBreak/>
        <w:t>1</w:t>
      </w:r>
      <w:r w:rsidR="00341345" w:rsidRPr="00785E5B">
        <w:rPr>
          <w:rStyle w:val="aa"/>
          <w:b w:val="0"/>
          <w:sz w:val="28"/>
          <w:szCs w:val="28"/>
        </w:rPr>
        <w:t xml:space="preserve">. </w:t>
      </w:r>
      <w:r w:rsidRPr="00785E5B">
        <w:rPr>
          <w:rStyle w:val="aa"/>
          <w:b w:val="0"/>
          <w:sz w:val="28"/>
          <w:szCs w:val="28"/>
        </w:rPr>
        <w:t>Оккупационная терапия</w:t>
      </w:r>
      <w:r w:rsidR="00CA7B3B" w:rsidRPr="00785E5B">
        <w:rPr>
          <w:rStyle w:val="aa"/>
          <w:b w:val="0"/>
          <w:sz w:val="28"/>
          <w:szCs w:val="28"/>
        </w:rPr>
        <w:t xml:space="preserve">: </w:t>
      </w:r>
      <w:r w:rsidRPr="00785E5B">
        <w:rPr>
          <w:rStyle w:val="aa"/>
          <w:b w:val="0"/>
          <w:sz w:val="28"/>
          <w:szCs w:val="28"/>
        </w:rPr>
        <w:t>понятие и определение</w:t>
      </w:r>
    </w:p>
    <w:p w14:paraId="4B74E097" w14:textId="77777777" w:rsidR="00FD211E" w:rsidRPr="00785E5B" w:rsidRDefault="00FD211E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sz w:val="28"/>
          <w:szCs w:val="28"/>
        </w:rPr>
      </w:pPr>
    </w:p>
    <w:p w14:paraId="5DD8CF74" w14:textId="77777777" w:rsidR="000836AF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rStyle w:val="aa"/>
          <w:b w:val="0"/>
          <w:sz w:val="28"/>
          <w:szCs w:val="28"/>
        </w:rPr>
        <w:t>Оккупационная терапия</w:t>
      </w:r>
      <w:r w:rsidRPr="00785E5B">
        <w:rPr>
          <w:sz w:val="28"/>
          <w:szCs w:val="28"/>
        </w:rPr>
        <w:t xml:space="preserve"> — терапия повседневными занятиями — профессиональная деятельность, существующая в большинстве стран мира, которой отводится важное место в работе команды специалистов социальной работы, здравоох</w:t>
      </w:r>
      <w:r w:rsidR="008A2F88" w:rsidRPr="00785E5B">
        <w:rPr>
          <w:sz w:val="28"/>
          <w:szCs w:val="28"/>
        </w:rPr>
        <w:t xml:space="preserve">ранения, образования. </w:t>
      </w:r>
      <w:r w:rsidRPr="00785E5B">
        <w:rPr>
          <w:sz w:val="28"/>
          <w:szCs w:val="28"/>
        </w:rPr>
        <w:t>Это необходимый компонент эффективной помощи людям, испытывающим трудности функционирования в повседневных ситуациях.</w:t>
      </w:r>
      <w:r w:rsidR="008A2F88" w:rsidRPr="00785E5B">
        <w:rPr>
          <w:sz w:val="28"/>
          <w:szCs w:val="28"/>
        </w:rPr>
        <w:t xml:space="preserve"> </w:t>
      </w:r>
      <w:r w:rsidRPr="00785E5B">
        <w:rPr>
          <w:sz w:val="28"/>
          <w:szCs w:val="28"/>
        </w:rPr>
        <w:t xml:space="preserve">Данная терапия применяется достаточно широко — от стимуляции </w:t>
      </w:r>
      <w:r w:rsidR="008A2F88" w:rsidRPr="00785E5B">
        <w:rPr>
          <w:sz w:val="28"/>
          <w:szCs w:val="28"/>
        </w:rPr>
        <w:t>р</w:t>
      </w:r>
      <w:r w:rsidRPr="00785E5B">
        <w:rPr>
          <w:sz w:val="28"/>
          <w:szCs w:val="28"/>
        </w:rPr>
        <w:t xml:space="preserve">ефлексов недоношенного младенца до обеспечения безопасности и </w:t>
      </w:r>
      <w:r w:rsidR="008A2F88" w:rsidRPr="00785E5B">
        <w:rPr>
          <w:sz w:val="28"/>
          <w:szCs w:val="28"/>
        </w:rPr>
        <w:t>н</w:t>
      </w:r>
      <w:r w:rsidRPr="00785E5B">
        <w:rPr>
          <w:sz w:val="28"/>
          <w:szCs w:val="28"/>
        </w:rPr>
        <w:t xml:space="preserve">езависимости слабого пожилого человека. Специалиста по оккупационной терапии в англоязычных странах называют Occupational Therapist, а для краткости используют аббревиатуру ОТ. В шведском языке эта же профессия называется arbetsterapi, что ближе русскому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трудотерапия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.</w:t>
      </w:r>
    </w:p>
    <w:p w14:paraId="619B83BC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rStyle w:val="aa"/>
          <w:b w:val="0"/>
          <w:sz w:val="28"/>
          <w:szCs w:val="28"/>
        </w:rPr>
        <w:t>Термин трудотерапия</w:t>
      </w:r>
      <w:r w:rsidRPr="00785E5B">
        <w:rPr>
          <w:sz w:val="28"/>
          <w:szCs w:val="28"/>
        </w:rPr>
        <w:t xml:space="preserve"> входит сегодня в профессиональную лексику сферы социально-реабилитационных технологий. Министерство социальной защиты Российской Федерации в новых учреждениях, центрах социальной реабилитации, вводит ставки трудотерапевтов. Люди, работающие в этой должности, нередко обозначают для себя новую свою профессию как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инструктор по труду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. На первый взгляд эти понятия имеют много общего. В самом деле, ведь и в школе на уроках труда детей обучают тому, что им пригодится в повседневной жизни, чтобы стать самостоятельнее: готовить, шить, мастерить. Однако та профессия, которая в разных языках имеет примерно одинаковое значение, — трудотерапия, или терапия занятиями, — все-таки отличается от того, что делает школьный учитель труда.</w:t>
      </w:r>
    </w:p>
    <w:p w14:paraId="2619A109" w14:textId="77777777" w:rsidR="00CA7B3B" w:rsidRPr="00785E5B" w:rsidRDefault="00CA7B3B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04392A9" w14:textId="77777777" w:rsidR="00CA7B3B" w:rsidRPr="00785E5B" w:rsidRDefault="0066742A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55DE9">
        <w:rPr>
          <w:rStyle w:val="aa"/>
          <w:b w:val="0"/>
          <w:sz w:val="28"/>
          <w:szCs w:val="28"/>
        </w:rPr>
        <w:t>2</w:t>
      </w:r>
      <w:r w:rsidR="00341345" w:rsidRPr="00785E5B">
        <w:rPr>
          <w:rStyle w:val="aa"/>
          <w:b w:val="0"/>
          <w:sz w:val="28"/>
          <w:szCs w:val="28"/>
        </w:rPr>
        <w:t xml:space="preserve">. </w:t>
      </w:r>
      <w:r w:rsidRPr="00785E5B">
        <w:rPr>
          <w:rStyle w:val="aa"/>
          <w:b w:val="0"/>
          <w:sz w:val="28"/>
          <w:szCs w:val="28"/>
        </w:rPr>
        <w:t>Цель профессии</w:t>
      </w:r>
    </w:p>
    <w:p w14:paraId="7B5E46AA" w14:textId="77777777" w:rsidR="00CA7B3B" w:rsidRPr="00785E5B" w:rsidRDefault="00CA7B3B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C9EFD3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 xml:space="preserve">Эта профессия больше приближена к реабилитационной и оздоровительной сфере, чем к обычной образовательной системе. Было бы </w:t>
      </w:r>
      <w:r w:rsidRPr="00785E5B">
        <w:rPr>
          <w:sz w:val="28"/>
          <w:szCs w:val="28"/>
        </w:rPr>
        <w:lastRenderedPageBreak/>
        <w:t>ошибкой приравнивать такой вид терапии и к лечебной физкультуре, хотя эти специалисты часто работают бок о бок, в одной команде. Пожалуй, в российской практике многое из того, чем владеет оккупационный терапевт в странах Запада, есть в арсенале медика, инструктора ЛФК, дефектолога, а с недавнего времени — и социального работника, поскольку терапия социальным окружением входит в его сферу компетенции.</w:t>
      </w:r>
    </w:p>
    <w:p w14:paraId="60026C75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Часто социальный работник выступает в роли координатора услуг, необходимых ребенку, взрослому или всей семье, добиваясь согласованной деятельности врача, педагога, психолога, трудотерапевта, других представителей социального окружения клиента, упрочивая сеть социальной и профессиональной поддержки всей семьи.</w:t>
      </w:r>
    </w:p>
    <w:p w14:paraId="5807B99E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Существуют различные определения трудотерапии, например британская традиция в большей степени наполняет это понятие социальным содержанием, тогда как американская — медицинским. Самое общее определение таково:</w:t>
      </w:r>
    </w:p>
    <w:p w14:paraId="3B68B891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Обучение навыкам повседневной деятельности и реабилитация когда проходят и в группе. Так, ADL группа (по развитию навыков самообслуживания) предполагает выработку навыков личной гигиены или ведения домашнего хозяйства. Если это необходимо, тренировка включает приобретение рабочей сноровки и профессиональных навыков (например, работа в ботаническом саду, в кон горе, занятие ремеслом, творческая деятельность, Занятие музыкой, движения, работа с глиной, текстилем или красками). Подбор соответствующих вспомогательных средств (коляска для передвижения, резиновое утолщение на авторучке или ложке, так же, позволяющее ребенку с нарушениями функций тонкой мотогонки самостоятельно делать записи, есть), делающих человека относительно самостоятельным, — также задача специалиста по трудотерапии.</w:t>
      </w:r>
    </w:p>
    <w:p w14:paraId="3B7D682B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rStyle w:val="aa"/>
          <w:b w:val="0"/>
          <w:sz w:val="28"/>
          <w:szCs w:val="28"/>
        </w:rPr>
        <w:t>Главная цель этой профессии</w:t>
      </w:r>
      <w:r w:rsidRPr="00785E5B">
        <w:rPr>
          <w:sz w:val="28"/>
          <w:szCs w:val="28"/>
        </w:rPr>
        <w:t xml:space="preserve"> состоит в том, чтобы создать все возможные условия для обеспечения активности человека в трех наиболее важных областях жизни: работа, досуг, самообслуживание.</w:t>
      </w:r>
    </w:p>
    <w:p w14:paraId="55121D20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lastRenderedPageBreak/>
        <w:t xml:space="preserve">Существует также близкий, но не совпадающий с трудотерапией вид реабилитации - </w:t>
      </w:r>
      <w:r w:rsidRPr="00785E5B">
        <w:rPr>
          <w:rStyle w:val="a9"/>
          <w:i w:val="0"/>
          <w:sz w:val="28"/>
          <w:szCs w:val="28"/>
        </w:rPr>
        <w:t>социотерапия</w:t>
      </w:r>
      <w:r w:rsidRPr="00785E5B">
        <w:rPr>
          <w:sz w:val="28"/>
          <w:szCs w:val="28"/>
        </w:rPr>
        <w:t>. Это, прежде всего различные вид деятельности, рассчитанные на свободное время, когда ставится цёль ликвидировать последствия изоляции и пассивности клиента. Образовательная деятельность (кружки, заочные курсы, обучение на Общеобразовательных курсах, развлечения, праздники, юбилеи), терзания окружающем средой (как физической, так и взаимоотношениями между пациентами) — все это инструмент психосоциальной помощи. Критерии ее эффективности — общая цель, добровольность, общая ответственность, позитивная коммуникация, обмен информацией, ее доступность, максимальная открытость и учет мнения каждого. Эта деятельность практически аналогична социокультурной анимации, существующей в ряде стран Европы.</w:t>
      </w:r>
    </w:p>
    <w:p w14:paraId="32F436DB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План реабилитации, зачастую используя обычные повседневные занятия в качестве средств восстановления или развития навыков. Например, когда человек оправляется от перенесенного инсульта, он возвращается к обычным ежедневным занятиям: умыванию, купанию, одеванию, приготовлению пищи, уходу за домом, возобновляет социальные контакты. Все эти элементы станут средствами реабилитации, и во многих случаях необходим совет специалиста, чтобы не допустить слишком резких нагрузок.</w:t>
      </w:r>
    </w:p>
    <w:p w14:paraId="5DE94E6B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Игровая деятельность часто становится важным средством в реабилитации детей, которым необходимо улучшать координацию зрения и рук, развивать мелкую моторику, например чтобы добиться успеха в школьных занятиях. На протяжении курса реабилитации статус пациента часто пересматривается, при этом изменения в программе обсуждаются с членами всей команды, врачом, самим пациентом и его семьей.</w:t>
      </w:r>
    </w:p>
    <w:p w14:paraId="5A72370F" w14:textId="77777777" w:rsidR="00BA40FE" w:rsidRPr="00785E5B" w:rsidRDefault="00BA40FE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B732A2" w14:textId="77777777" w:rsidR="00BA40FE" w:rsidRPr="00785E5B" w:rsidRDefault="0066742A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D55DE9">
        <w:rPr>
          <w:rStyle w:val="aa"/>
          <w:b w:val="0"/>
          <w:sz w:val="28"/>
          <w:szCs w:val="28"/>
        </w:rPr>
        <w:br w:type="page"/>
      </w:r>
      <w:r w:rsidRPr="00D55DE9">
        <w:rPr>
          <w:rStyle w:val="aa"/>
          <w:b w:val="0"/>
          <w:sz w:val="28"/>
          <w:szCs w:val="28"/>
        </w:rPr>
        <w:lastRenderedPageBreak/>
        <w:t>3</w:t>
      </w:r>
      <w:r w:rsidR="00A461EC" w:rsidRPr="00785E5B">
        <w:rPr>
          <w:rStyle w:val="aa"/>
          <w:b w:val="0"/>
          <w:sz w:val="28"/>
          <w:szCs w:val="28"/>
        </w:rPr>
        <w:t xml:space="preserve">. </w:t>
      </w:r>
      <w:r w:rsidRPr="00785E5B">
        <w:rPr>
          <w:rStyle w:val="aa"/>
          <w:b w:val="0"/>
          <w:sz w:val="28"/>
          <w:szCs w:val="28"/>
        </w:rPr>
        <w:t>Клиенты оккупационной терапии</w:t>
      </w:r>
    </w:p>
    <w:p w14:paraId="111E582E" w14:textId="77777777" w:rsidR="00BA40FE" w:rsidRPr="00785E5B" w:rsidRDefault="00BA40FE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429A2B1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rStyle w:val="aa"/>
          <w:b w:val="0"/>
          <w:sz w:val="28"/>
          <w:szCs w:val="28"/>
        </w:rPr>
        <w:t>Ключевой элемент оккупационной терапии</w:t>
      </w:r>
      <w:r w:rsidRPr="00785E5B">
        <w:rPr>
          <w:sz w:val="28"/>
          <w:szCs w:val="28"/>
        </w:rPr>
        <w:t xml:space="preserve"> — выбор видов занятий, которые не только формируют навыки, важнейшие для независимого функционирования, но и имеют значение для человека, нуждающегося в реабилитации. Скажем, достижение самостоятельности в приготовлении пищи — жизненно важная цель лишь для людей, которые прежде делали это или должны делать сейчас, чтобы оставаться независимыми. Успешное удовлетворение потребностей индивида в контексте его окружения — сущность оккупационной терапии.</w:t>
      </w:r>
    </w:p>
    <w:p w14:paraId="5C53532A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Для кого предназначена оккупационная терапия?</w:t>
      </w:r>
    </w:p>
    <w:p w14:paraId="03AA5D8F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Оккупационная терапия (ОТ) необходима младенцам и детям с проблемами, которые вызваны следующими диагнозами:</w:t>
      </w:r>
    </w:p>
    <w:p w14:paraId="39D3EE9F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недоношенность;</w:t>
      </w:r>
    </w:p>
    <w:p w14:paraId="12762208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церебральный паралич или мускульная дистрофия;</w:t>
      </w:r>
    </w:p>
    <w:p w14:paraId="59043F55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отклонения в развитии, включая умственную отсталость, spina bifida, врожденные аномалии;</w:t>
      </w:r>
    </w:p>
    <w:p w14:paraId="12FE8316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педиатрические заболевания, например детский ревматический артрит;</w:t>
      </w:r>
    </w:p>
    <w:p w14:paraId="48F7A95A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трудности в обучении, школьная неуспеваемость;</w:t>
      </w:r>
    </w:p>
    <w:p w14:paraId="6028AAAD" w14:textId="77777777" w:rsidR="007654BC" w:rsidRPr="00785E5B" w:rsidRDefault="007654BC" w:rsidP="000836A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эмоциональные расстройства, поведенческие проблемы, аутизм, фобии.</w:t>
      </w:r>
    </w:p>
    <w:p w14:paraId="1328858B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Ранняя ОТ для детей с этими и другими подобными проблемами позволяет:</w:t>
      </w:r>
    </w:p>
    <w:p w14:paraId="1497DF0B" w14:textId="77777777" w:rsidR="007654BC" w:rsidRPr="00785E5B" w:rsidRDefault="007654BC" w:rsidP="000836A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облегчить нормальное развитие и стимулировать раннее обучение;</w:t>
      </w:r>
    </w:p>
    <w:p w14:paraId="21546FA8" w14:textId="77777777" w:rsidR="007654BC" w:rsidRPr="00785E5B" w:rsidRDefault="007654BC" w:rsidP="000836A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развить двигательные навыки, понимание себя, эмоциональную зрелость, когнитивную сферу, коммуникацию;</w:t>
      </w:r>
    </w:p>
    <w:p w14:paraId="3F4C3E86" w14:textId="77777777" w:rsidR="007654BC" w:rsidRPr="00785E5B" w:rsidRDefault="007654BC" w:rsidP="000836A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достичь самостоятельности в жизненных навыках, включая самообслуживание, мобильность и социальную адаптацию.</w:t>
      </w:r>
    </w:p>
    <w:p w14:paraId="6B0760E3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lastRenderedPageBreak/>
        <w:t>ОТ необходима подросткам и молодым людям, испытывающим проблемы, связанные со следующими факторами:</w:t>
      </w:r>
    </w:p>
    <w:p w14:paraId="151CC5E0" w14:textId="77777777" w:rsidR="007654BC" w:rsidRPr="00785E5B" w:rsidRDefault="007654BC" w:rsidP="000836A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семейной и социальной адаптацией;</w:t>
      </w:r>
    </w:p>
    <w:p w14:paraId="0BDFDAF3" w14:textId="77777777" w:rsidR="007654BC" w:rsidRPr="00785E5B" w:rsidRDefault="007654BC" w:rsidP="000836A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алкогольной или наркотической зависимостью, патологическим социальным поведением, расстройствами аппетита;</w:t>
      </w:r>
    </w:p>
    <w:p w14:paraId="25DF5513" w14:textId="77777777" w:rsidR="007654BC" w:rsidRPr="00785E5B" w:rsidRDefault="007654BC" w:rsidP="000836A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неврологической недостаточностью на почве травм, ранений головного и спинного мозга;</w:t>
      </w:r>
    </w:p>
    <w:p w14:paraId="03CF879B" w14:textId="77777777" w:rsidR="007654BC" w:rsidRPr="00785E5B" w:rsidRDefault="007654BC" w:rsidP="000836A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ортопедическими ограничениями на почве несчастного случая или заболевания;</w:t>
      </w:r>
    </w:p>
    <w:p w14:paraId="4B9206A5" w14:textId="77777777" w:rsidR="007654BC" w:rsidRPr="00785E5B" w:rsidRDefault="007654BC" w:rsidP="000836A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нервно-психическими расстройствами и трудностями в обучении.</w:t>
      </w:r>
    </w:p>
    <w:p w14:paraId="3C15D0C4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 для подростков и молодых людей с этими и другими подобными проблемами позволяет:</w:t>
      </w:r>
    </w:p>
    <w:p w14:paraId="2BF6CD77" w14:textId="77777777" w:rsidR="007654BC" w:rsidRPr="00785E5B" w:rsidRDefault="007654BC" w:rsidP="000836A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улучшить сенсорику и моторику;</w:t>
      </w:r>
    </w:p>
    <w:p w14:paraId="3635150A" w14:textId="77777777" w:rsidR="007654BC" w:rsidRPr="00785E5B" w:rsidRDefault="007654BC" w:rsidP="000836A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увеличить мобильность, силу и выносливость;</w:t>
      </w:r>
    </w:p>
    <w:p w14:paraId="2D74ED10" w14:textId="77777777" w:rsidR="007654BC" w:rsidRPr="00785E5B" w:rsidRDefault="007654BC" w:rsidP="000836A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облегчить привыкание к протезам и проверять их функционирование;</w:t>
      </w:r>
    </w:p>
    <w:p w14:paraId="79B73CC6" w14:textId="77777777" w:rsidR="007654BC" w:rsidRPr="00785E5B" w:rsidRDefault="007654BC" w:rsidP="000836A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стимулировать здоровые, продуктивные взаимоотношения;</w:t>
      </w:r>
    </w:p>
    <w:p w14:paraId="05A38074" w14:textId="77777777" w:rsidR="007654BC" w:rsidRPr="00785E5B" w:rsidRDefault="007654BC" w:rsidP="000836A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получить предпрофессиональные и профессиональные навыки.</w:t>
      </w:r>
    </w:p>
    <w:p w14:paraId="6C8393D1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 необходима взрослым, испытывающим проблемы, обусловленные следующими причинами:</w:t>
      </w:r>
    </w:p>
    <w:p w14:paraId="0ECAA32D" w14:textId="77777777" w:rsidR="007654BC" w:rsidRPr="00785E5B" w:rsidRDefault="007654BC" w:rsidP="000836A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профессиональными травмами, включая ампутации, повреждение руки, ожоги;</w:t>
      </w:r>
    </w:p>
    <w:p w14:paraId="0EE2BEB5" w14:textId="77777777" w:rsidR="007654BC" w:rsidRPr="00785E5B" w:rsidRDefault="007654BC" w:rsidP="000836A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сердечно-сосудистыми заболеваниями, включая инфаркт миокарда, и периферийными сосудистыми заболеваниями;</w:t>
      </w:r>
    </w:p>
    <w:p w14:paraId="2BBAD290" w14:textId="77777777" w:rsidR="007654BC" w:rsidRPr="00785E5B" w:rsidRDefault="007654BC" w:rsidP="000836A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психическими заболеваниями и угрозой психическому здоровью, включая реакции на стресс, алкогольную и наркотическую зависимость, депрессию и шизофрению;</w:t>
      </w:r>
    </w:p>
    <w:p w14:paraId="392CA99E" w14:textId="77777777" w:rsidR="007654BC" w:rsidRPr="00785E5B" w:rsidRDefault="007654BC" w:rsidP="000836A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неврологической дисфункцией, включая опухоли мозга, склероз.</w:t>
      </w:r>
    </w:p>
    <w:p w14:paraId="0173DAEF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 для индивидов с этими и другими подобными проблемами позволяет:</w:t>
      </w:r>
    </w:p>
    <w:p w14:paraId="54A2AFB5" w14:textId="77777777" w:rsidR="007654BC" w:rsidRPr="00785E5B" w:rsidRDefault="007654BC" w:rsidP="000836AF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lastRenderedPageBreak/>
        <w:t>увеличить возможности для самостоятельного функционирования в ежедневных занятиях, требующих применения физических, социальных и когнитивных навыков;</w:t>
      </w:r>
    </w:p>
    <w:p w14:paraId="003B8508" w14:textId="77777777" w:rsidR="007654BC" w:rsidRPr="00785E5B" w:rsidRDefault="007654BC" w:rsidP="000836AF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расширить функции с использованием терапевтической деятельности или реабилитационных технологий, включая протезирование;</w:t>
      </w:r>
    </w:p>
    <w:p w14:paraId="066B2D6C" w14:textId="77777777" w:rsidR="007654BC" w:rsidRPr="00785E5B" w:rsidRDefault="007654BC" w:rsidP="000836AF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помочь в поддержании и развитии выносливости с применением техники консервации энергии и упрощения работы;</w:t>
      </w:r>
    </w:p>
    <w:p w14:paraId="58BA2D79" w14:textId="77777777" w:rsidR="007654BC" w:rsidRPr="00785E5B" w:rsidRDefault="007654BC" w:rsidP="000836AF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обеспечить средства и технологии, компенсирующие недостаточность функций;</w:t>
      </w:r>
    </w:p>
    <w:p w14:paraId="796F6DBB" w14:textId="77777777" w:rsidR="007654BC" w:rsidRPr="00785E5B" w:rsidRDefault="007654BC" w:rsidP="000836AF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развить приемлемые навыки решения проблем и управления жизненными ситуациями.</w:t>
      </w:r>
    </w:p>
    <w:p w14:paraId="42D192C6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 требуется пожилым людям с проблемами, связанными со следующими факторами:</w:t>
      </w:r>
    </w:p>
    <w:p w14:paraId="7CF888DF" w14:textId="77777777" w:rsidR="007654BC" w:rsidRPr="00785E5B" w:rsidRDefault="007654BC" w:rsidP="000836AF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утратой физических функций в результате артрита, сердечных заболеваний, рака, цереброваскулярной травмы, болезни Паркинсона;</w:t>
      </w:r>
    </w:p>
    <w:p w14:paraId="65A7D622" w14:textId="77777777" w:rsidR="007654BC" w:rsidRPr="00785E5B" w:rsidRDefault="007654BC" w:rsidP="000836AF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ослаблением когнитивного функционирования по причине болезни Альцгеймера, органического поражения мозга, артериального склероза или депрессии.</w:t>
      </w:r>
    </w:p>
    <w:p w14:paraId="72CED1C1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 для пожилых людей с этими и другими подобными проблемами позволяет:</w:t>
      </w:r>
    </w:p>
    <w:p w14:paraId="0351DF8A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затормозить или предупредить дегенеративные эффекты старения или функциональных затруднений;</w:t>
      </w:r>
    </w:p>
    <w:p w14:paraId="76F95F83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увеличить самостоятельность в повседневной деятельности и связанные с ней навыки самообслуживания;</w:t>
      </w:r>
    </w:p>
    <w:p w14:paraId="57D20F24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предоставить объективную оценку когнитивного функционирования в связи с важнейшими жизненными навыками, скажем, такими как обращение с деньгами, планирование питания и приготовление пищи;</w:t>
      </w:r>
    </w:p>
    <w:p w14:paraId="309BADDF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обеспечить адаптирующее оборудование, чтобы поддержать или усилить функциональную независимость;</w:t>
      </w:r>
    </w:p>
    <w:p w14:paraId="5F6A1D06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lastRenderedPageBreak/>
        <w:t>оценить жизненную среду в аспекте архитектурных или инвайро-ментальных барьеров;</w:t>
      </w:r>
    </w:p>
    <w:p w14:paraId="04E8674B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справиться с изменениями и утратами, сопутствующими пожилому возрасту;</w:t>
      </w:r>
    </w:p>
    <w:p w14:paraId="62CF623D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найти ресурсы в социальном окружении;</w:t>
      </w:r>
    </w:p>
    <w:p w14:paraId="48F8AEA1" w14:textId="77777777" w:rsidR="007654BC" w:rsidRPr="00785E5B" w:rsidRDefault="007654BC" w:rsidP="000836AF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распознать и оказать сопротивление депрессии.</w:t>
      </w:r>
    </w:p>
    <w:p w14:paraId="0750229F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Оккупационный терапевт может также обучить необходимым навыкам и тех, кто ухаживает за больным, престарелым или инвалидом, например:</w:t>
      </w:r>
    </w:p>
    <w:p w14:paraId="284CCFDB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технике снятия физического и эмоционального стресса, возникающего при уходе за кем-либо;</w:t>
      </w:r>
    </w:p>
    <w:p w14:paraId="25CED0D6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способам определения и усиления возможностей человека для самостоятельной жизни;</w:t>
      </w:r>
    </w:p>
    <w:p w14:paraId="0A2E7823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технике передвижения и позиции, позволяющим уменьшить затрату усилий того, кто оказывает уход;</w:t>
      </w:r>
    </w:p>
    <w:p w14:paraId="33C39AC0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умению найти занятия, значимые и интересные для человека;</w:t>
      </w:r>
    </w:p>
    <w:p w14:paraId="72148EE4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умению подобрать адаптирующие механизмы, протезы и другие средства, которые могут упростить задачу ухода за больным;</w:t>
      </w:r>
    </w:p>
    <w:p w14:paraId="19BAA430" w14:textId="77777777" w:rsidR="007654BC" w:rsidRPr="00785E5B" w:rsidRDefault="007654BC" w:rsidP="000836AF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способам нахождения и применения ресурсов окружения — таких как временная няня или доставка обеда на дом;</w:t>
      </w:r>
    </w:p>
    <w:p w14:paraId="28397385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К способам оборудования домашней среды для безопасности и мобильности.</w:t>
      </w:r>
    </w:p>
    <w:p w14:paraId="3F1183FE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 xml:space="preserve">Оккупационная терапия в различных странах мира представляет собой интегральную часть основного комплекса услуг здравоохранения и социальной защиты, которые оплачиваются многим людям за счет мощных государственных программ и частных страховок. В негосударственном секторе социально-медицинского обслуживания, широко представленном в США, существует система фондов крупных корпораций, среди них —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Дженерал Моторс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 xml:space="preserve">,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Форд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 xml:space="preserve">,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Крайслер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 xml:space="preserve">, которые занимаются страхованием. Среди государственных программ, согласно которым покрываются эти расходы: Medicare, Medicaid, Программа гражданского здравоохранения, </w:t>
      </w:r>
      <w:r w:rsidRPr="00785E5B">
        <w:rPr>
          <w:sz w:val="28"/>
          <w:szCs w:val="28"/>
        </w:rPr>
        <w:lastRenderedPageBreak/>
        <w:t>Федеральная программа здравоохранения служащих (FEHBP), Закон о реабилитации, Закон об образовании инвалидов, Закон о пожилых американках, программы охраны здоровья матери и ребенка, программы услуг по охране психического здоровья и лечения алкогольной и наркотической зависимости, программы компенсаций государственным работникам.</w:t>
      </w:r>
    </w:p>
    <w:p w14:paraId="1E01767A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Оккупационная терапия выгодна с социально-экономической точки зрения, так как позволяет:</w:t>
      </w:r>
    </w:p>
    <w:p w14:paraId="392AD992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значительно сократить пребывание человека в больнице;</w:t>
      </w:r>
    </w:p>
    <w:p w14:paraId="3BE9992B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уменьшить нужду в госпитализации и институциализации (содержании в учреждении);</w:t>
      </w:r>
    </w:p>
    <w:p w14:paraId="0BA5EC61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обеспечить скорейшее возвращение на работу;</w:t>
      </w:r>
    </w:p>
    <w:p w14:paraId="7769EBF9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сократить число услуг и время ухода, необходимые после выписки из больницы;</w:t>
      </w:r>
    </w:p>
    <w:p w14:paraId="358EAC23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предотвратить осложнения и последующую инвалидность;</w:t>
      </w:r>
    </w:p>
    <w:p w14:paraId="3D6E9E25" w14:textId="77777777" w:rsidR="007654BC" w:rsidRPr="00785E5B" w:rsidRDefault="007654BC" w:rsidP="000836AF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облегчить возвращение человека в общество.</w:t>
      </w:r>
    </w:p>
    <w:p w14:paraId="57B5CCB4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В ряде стран оккупационные терапевты и ассистенты по ОТ работают в разнообразных учреждениях и организациях, например:</w:t>
      </w:r>
    </w:p>
    <w:p w14:paraId="747AF85E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отделениях скорой помощи;</w:t>
      </w:r>
    </w:p>
    <w:p w14:paraId="2C972C54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центрах детского здоровья, детских поликлиниках;</w:t>
      </w:r>
    </w:p>
    <w:p w14:paraId="3E8C67DC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реабилитационных центрах;</w:t>
      </w:r>
    </w:p>
    <w:p w14:paraId="2B79387E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психиатрических больницах;</w:t>
      </w:r>
    </w:p>
    <w:p w14:paraId="6478FDE2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 xml:space="preserve">общежитиях и центрах 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>на полпути</w:t>
      </w:r>
      <w:r w:rsidR="000836AF" w:rsidRPr="00785E5B">
        <w:rPr>
          <w:sz w:val="28"/>
          <w:szCs w:val="28"/>
        </w:rPr>
        <w:t>"</w:t>
      </w:r>
      <w:r w:rsidRPr="00785E5B">
        <w:rPr>
          <w:sz w:val="28"/>
          <w:szCs w:val="28"/>
        </w:rPr>
        <w:t xml:space="preserve"> (half-way) для людей, возвращающихся к нормальной жизни;</w:t>
      </w:r>
    </w:p>
    <w:p w14:paraId="10B0A537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центрах психического здоровья, психиатрических диспансерах;</w:t>
      </w:r>
    </w:p>
    <w:p w14:paraId="63BEE7D9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государственных и частных школах;</w:t>
      </w:r>
    </w:p>
    <w:p w14:paraId="2DD16ADE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поликлиниках и больницах;</w:t>
      </w:r>
    </w:p>
    <w:p w14:paraId="55FD83DD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центрах дневного ухода за детьми, детских садах;</w:t>
      </w:r>
    </w:p>
    <w:p w14:paraId="79B89E7B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центрах для людей с нарушениями развития;</w:t>
      </w:r>
    </w:p>
    <w:p w14:paraId="3AA4D5C9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в частной практике;</w:t>
      </w:r>
    </w:p>
    <w:p w14:paraId="60AA58A8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lastRenderedPageBreak/>
        <w:t>центрах лечения ожогов;</w:t>
      </w:r>
    </w:p>
    <w:p w14:paraId="021820AB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клиниках, специализирующихся на реабилитации рук;</w:t>
      </w:r>
    </w:p>
    <w:p w14:paraId="72A9E85B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учебных центрах микрорайонов;</w:t>
      </w:r>
    </w:p>
    <w:p w14:paraId="7B43D9A7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неонатальных центрах интенсивной терапии;</w:t>
      </w:r>
    </w:p>
    <w:p w14:paraId="7501D07A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ортопедических клиниках;</w:t>
      </w:r>
    </w:p>
    <w:p w14:paraId="61A7DF6A" w14:textId="77777777" w:rsidR="007654BC" w:rsidRPr="00785E5B" w:rsidRDefault="007654BC" w:rsidP="000836A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домах престарелых.</w:t>
      </w:r>
    </w:p>
    <w:p w14:paraId="0032D288" w14:textId="77777777" w:rsidR="007654BC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Итак, оккупационная терапия представляет собой профессиональную деятельность в сфере здравоохранения и реабилитации. Специалисты по ОТ оказывают услуги людям любого возраста, имеющим физическую, эмоциональную, социальную недостаточность и потому нуждающимся в особой помощи, обучении функциональным навыкам, позволяющим вести независимую, продуктивную и удовлетворяющую их жизнь.</w:t>
      </w:r>
    </w:p>
    <w:p w14:paraId="38C369E6" w14:textId="77777777" w:rsidR="00BA40FE" w:rsidRPr="00785E5B" w:rsidRDefault="00BA40FE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BC262C4" w14:textId="77777777" w:rsidR="00BA40FE" w:rsidRPr="00785E5B" w:rsidRDefault="0066742A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5DE9">
        <w:rPr>
          <w:sz w:val="28"/>
          <w:szCs w:val="28"/>
        </w:rPr>
        <w:t>4</w:t>
      </w:r>
      <w:r w:rsidR="00A461EC" w:rsidRPr="00785E5B">
        <w:rPr>
          <w:sz w:val="28"/>
          <w:szCs w:val="28"/>
        </w:rPr>
        <w:t xml:space="preserve">. </w:t>
      </w:r>
      <w:r w:rsidRPr="00785E5B">
        <w:rPr>
          <w:sz w:val="28"/>
          <w:szCs w:val="28"/>
        </w:rPr>
        <w:t>Профессия оккупационный терапевт</w:t>
      </w:r>
    </w:p>
    <w:p w14:paraId="2B53C2A2" w14:textId="77777777" w:rsidR="00A461EC" w:rsidRPr="00785E5B" w:rsidRDefault="00A461E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5E9AFD" w14:textId="77777777" w:rsidR="00CB0C33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rStyle w:val="aa"/>
          <w:b w:val="0"/>
          <w:sz w:val="28"/>
          <w:szCs w:val="28"/>
        </w:rPr>
        <w:t>Оккупационный терапевт</w:t>
      </w:r>
      <w:r w:rsidRPr="00785E5B">
        <w:rPr>
          <w:sz w:val="28"/>
          <w:szCs w:val="28"/>
        </w:rPr>
        <w:t xml:space="preserve"> — опытный специалист. В США, например, он должен быть выпускником бакалавриата или магистратуры по данному направлению и пройти от 6 до 9 месяцев практики-инструктажа в клинике. Ассистент по ОТ заканчивает аккредитованные курсы и по крайней мере 2 месяца проходит практический инструктаж. По окончании данного рода обучения терапевт или ассистент проходит государственную сертификацию, чтобы получить право работы по специальности.</w:t>
      </w:r>
    </w:p>
    <w:p w14:paraId="136CC975" w14:textId="77777777" w:rsidR="000836AF" w:rsidRPr="00785E5B" w:rsidRDefault="007654BC" w:rsidP="000836A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E5B">
        <w:rPr>
          <w:sz w:val="28"/>
          <w:szCs w:val="28"/>
        </w:rPr>
        <w:t>В России эта профессия входит в число новых, но, безусловно, перспективных, она относится к междисциплинарным, и потому требуется соединение усилий различных ведомств и министерств, чтобы создать ее полноценный имидж и наполнить соответствующим содержанием. Оккупационная терапия может стать составляющей частью Асоциального обслуживания инвалидов, с ее помощью решаются задачи медико-социальной работы и социальной реабилитации.</w:t>
      </w:r>
    </w:p>
    <w:sectPr w:rsidR="000836AF" w:rsidRPr="00785E5B" w:rsidSect="000836AF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68DE" w14:textId="77777777" w:rsidR="000D2BAE" w:rsidRDefault="000D2BAE">
      <w:r>
        <w:separator/>
      </w:r>
    </w:p>
  </w:endnote>
  <w:endnote w:type="continuationSeparator" w:id="0">
    <w:p w14:paraId="660EFD05" w14:textId="77777777" w:rsidR="000D2BAE" w:rsidRDefault="000D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CDC9" w14:textId="77777777" w:rsidR="000D2BAE" w:rsidRDefault="000D2BAE">
      <w:r>
        <w:separator/>
      </w:r>
    </w:p>
  </w:footnote>
  <w:footnote w:type="continuationSeparator" w:id="0">
    <w:p w14:paraId="4DD27FB7" w14:textId="77777777" w:rsidR="000D2BAE" w:rsidRDefault="000D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75E" w14:textId="77777777" w:rsidR="00A461EC" w:rsidRDefault="00A461EC" w:rsidP="005C7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94475B" w14:textId="77777777" w:rsidR="00A461EC" w:rsidRDefault="00A46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F71"/>
    <w:multiLevelType w:val="hybridMultilevel"/>
    <w:tmpl w:val="ED4CFDD6"/>
    <w:lvl w:ilvl="0" w:tplc="5D0E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A7368"/>
    <w:multiLevelType w:val="hybridMultilevel"/>
    <w:tmpl w:val="D9029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6F25"/>
    <w:multiLevelType w:val="multilevel"/>
    <w:tmpl w:val="545A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1973"/>
    <w:multiLevelType w:val="multilevel"/>
    <w:tmpl w:val="D71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C784E"/>
    <w:multiLevelType w:val="multilevel"/>
    <w:tmpl w:val="270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A7BE6"/>
    <w:multiLevelType w:val="multilevel"/>
    <w:tmpl w:val="139A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274FE7"/>
    <w:multiLevelType w:val="multilevel"/>
    <w:tmpl w:val="422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C45E4"/>
    <w:multiLevelType w:val="hybridMultilevel"/>
    <w:tmpl w:val="FF9CB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C86F71"/>
    <w:multiLevelType w:val="hybridMultilevel"/>
    <w:tmpl w:val="B2AE3584"/>
    <w:lvl w:ilvl="0" w:tplc="5EDC93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C107D"/>
    <w:multiLevelType w:val="multilevel"/>
    <w:tmpl w:val="8130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C3A78"/>
    <w:multiLevelType w:val="hybridMultilevel"/>
    <w:tmpl w:val="07188B12"/>
    <w:lvl w:ilvl="0" w:tplc="F3A21A4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313234A"/>
    <w:multiLevelType w:val="multilevel"/>
    <w:tmpl w:val="020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379B6"/>
    <w:multiLevelType w:val="multilevel"/>
    <w:tmpl w:val="02D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5444B"/>
    <w:multiLevelType w:val="multilevel"/>
    <w:tmpl w:val="679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C4FC5"/>
    <w:multiLevelType w:val="multilevel"/>
    <w:tmpl w:val="114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24C31"/>
    <w:multiLevelType w:val="multilevel"/>
    <w:tmpl w:val="6A1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206E6"/>
    <w:multiLevelType w:val="multilevel"/>
    <w:tmpl w:val="875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125E3"/>
    <w:multiLevelType w:val="multilevel"/>
    <w:tmpl w:val="7A4C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8067B5"/>
    <w:multiLevelType w:val="multilevel"/>
    <w:tmpl w:val="71FA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DAC6CA4"/>
    <w:multiLevelType w:val="multilevel"/>
    <w:tmpl w:val="44E2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D2C3F"/>
    <w:multiLevelType w:val="hybridMultilevel"/>
    <w:tmpl w:val="38080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9906A6"/>
    <w:multiLevelType w:val="multilevel"/>
    <w:tmpl w:val="891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1"/>
  </w:num>
  <w:num w:numId="20">
    <w:abstractNumId w:val="2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9E"/>
    <w:rsid w:val="00001392"/>
    <w:rsid w:val="00014647"/>
    <w:rsid w:val="000271DD"/>
    <w:rsid w:val="000602BC"/>
    <w:rsid w:val="00063439"/>
    <w:rsid w:val="00071EA2"/>
    <w:rsid w:val="000737EF"/>
    <w:rsid w:val="00075B56"/>
    <w:rsid w:val="000836AF"/>
    <w:rsid w:val="000B2626"/>
    <w:rsid w:val="000B2E4A"/>
    <w:rsid w:val="000B7D7C"/>
    <w:rsid w:val="000D27B8"/>
    <w:rsid w:val="000D2BAE"/>
    <w:rsid w:val="000E2054"/>
    <w:rsid w:val="000E317F"/>
    <w:rsid w:val="000E6D3E"/>
    <w:rsid w:val="000F13AD"/>
    <w:rsid w:val="000F2A71"/>
    <w:rsid w:val="00110285"/>
    <w:rsid w:val="001107F1"/>
    <w:rsid w:val="0012736A"/>
    <w:rsid w:val="00143CFB"/>
    <w:rsid w:val="00150DC5"/>
    <w:rsid w:val="001627ED"/>
    <w:rsid w:val="00197B0A"/>
    <w:rsid w:val="001A7921"/>
    <w:rsid w:val="001B5BDF"/>
    <w:rsid w:val="001C16E1"/>
    <w:rsid w:val="001C3B54"/>
    <w:rsid w:val="001C49CF"/>
    <w:rsid w:val="001D35C0"/>
    <w:rsid w:val="001D7B14"/>
    <w:rsid w:val="001E390F"/>
    <w:rsid w:val="001E3EDA"/>
    <w:rsid w:val="00260DAC"/>
    <w:rsid w:val="002857D5"/>
    <w:rsid w:val="00286B1A"/>
    <w:rsid w:val="002B2269"/>
    <w:rsid w:val="002C4121"/>
    <w:rsid w:val="002D0172"/>
    <w:rsid w:val="002E47D0"/>
    <w:rsid w:val="002F0110"/>
    <w:rsid w:val="00300690"/>
    <w:rsid w:val="00305331"/>
    <w:rsid w:val="00316E51"/>
    <w:rsid w:val="003346B9"/>
    <w:rsid w:val="00335C70"/>
    <w:rsid w:val="003370B9"/>
    <w:rsid w:val="00341345"/>
    <w:rsid w:val="00346781"/>
    <w:rsid w:val="003839D9"/>
    <w:rsid w:val="003A29CB"/>
    <w:rsid w:val="003B4042"/>
    <w:rsid w:val="003B4637"/>
    <w:rsid w:val="003B5750"/>
    <w:rsid w:val="003D5666"/>
    <w:rsid w:val="003E046E"/>
    <w:rsid w:val="00406143"/>
    <w:rsid w:val="00411EB7"/>
    <w:rsid w:val="0042019E"/>
    <w:rsid w:val="00424086"/>
    <w:rsid w:val="00436BFE"/>
    <w:rsid w:val="00436D82"/>
    <w:rsid w:val="004410DA"/>
    <w:rsid w:val="004479CB"/>
    <w:rsid w:val="00472847"/>
    <w:rsid w:val="00494A84"/>
    <w:rsid w:val="004978C0"/>
    <w:rsid w:val="004A10DE"/>
    <w:rsid w:val="004B79DD"/>
    <w:rsid w:val="004C23F1"/>
    <w:rsid w:val="004D2A78"/>
    <w:rsid w:val="004D5741"/>
    <w:rsid w:val="004D5EFD"/>
    <w:rsid w:val="004E03AD"/>
    <w:rsid w:val="004E3D7D"/>
    <w:rsid w:val="00522193"/>
    <w:rsid w:val="0053021E"/>
    <w:rsid w:val="005313AC"/>
    <w:rsid w:val="00543278"/>
    <w:rsid w:val="0054464A"/>
    <w:rsid w:val="00556479"/>
    <w:rsid w:val="00595445"/>
    <w:rsid w:val="005B0D4E"/>
    <w:rsid w:val="005C0CAF"/>
    <w:rsid w:val="005C4814"/>
    <w:rsid w:val="005C7053"/>
    <w:rsid w:val="005D5031"/>
    <w:rsid w:val="006207BC"/>
    <w:rsid w:val="0065508B"/>
    <w:rsid w:val="00662387"/>
    <w:rsid w:val="00664438"/>
    <w:rsid w:val="00666246"/>
    <w:rsid w:val="0066742A"/>
    <w:rsid w:val="0066748D"/>
    <w:rsid w:val="00670713"/>
    <w:rsid w:val="006726C1"/>
    <w:rsid w:val="006822A8"/>
    <w:rsid w:val="00683F1F"/>
    <w:rsid w:val="006A44A1"/>
    <w:rsid w:val="006A7274"/>
    <w:rsid w:val="006D3C4B"/>
    <w:rsid w:val="007030DF"/>
    <w:rsid w:val="00710B3C"/>
    <w:rsid w:val="00721330"/>
    <w:rsid w:val="00723232"/>
    <w:rsid w:val="007468BC"/>
    <w:rsid w:val="00755C9F"/>
    <w:rsid w:val="007654BC"/>
    <w:rsid w:val="007802EB"/>
    <w:rsid w:val="007842F7"/>
    <w:rsid w:val="0078471B"/>
    <w:rsid w:val="00785E5B"/>
    <w:rsid w:val="007A3829"/>
    <w:rsid w:val="007C3878"/>
    <w:rsid w:val="008133C5"/>
    <w:rsid w:val="008174C4"/>
    <w:rsid w:val="00822F65"/>
    <w:rsid w:val="00845BB2"/>
    <w:rsid w:val="00884ECE"/>
    <w:rsid w:val="008A2F88"/>
    <w:rsid w:val="008C54F7"/>
    <w:rsid w:val="008D137D"/>
    <w:rsid w:val="008D50DC"/>
    <w:rsid w:val="008E238D"/>
    <w:rsid w:val="008E344B"/>
    <w:rsid w:val="009130DE"/>
    <w:rsid w:val="00923659"/>
    <w:rsid w:val="0092408A"/>
    <w:rsid w:val="009401B7"/>
    <w:rsid w:val="0094094F"/>
    <w:rsid w:val="00944313"/>
    <w:rsid w:val="00944AF7"/>
    <w:rsid w:val="009726D4"/>
    <w:rsid w:val="009843A5"/>
    <w:rsid w:val="009927F4"/>
    <w:rsid w:val="009A02B0"/>
    <w:rsid w:val="009A3D37"/>
    <w:rsid w:val="009A4A44"/>
    <w:rsid w:val="009B1A10"/>
    <w:rsid w:val="00A30C9C"/>
    <w:rsid w:val="00A32D88"/>
    <w:rsid w:val="00A352BC"/>
    <w:rsid w:val="00A40D39"/>
    <w:rsid w:val="00A42DAC"/>
    <w:rsid w:val="00A461EC"/>
    <w:rsid w:val="00A62EC6"/>
    <w:rsid w:val="00A81BB5"/>
    <w:rsid w:val="00A83234"/>
    <w:rsid w:val="00A85246"/>
    <w:rsid w:val="00A855BB"/>
    <w:rsid w:val="00AB6686"/>
    <w:rsid w:val="00AC1628"/>
    <w:rsid w:val="00AC2DCF"/>
    <w:rsid w:val="00AD729E"/>
    <w:rsid w:val="00AF5C8A"/>
    <w:rsid w:val="00B450C4"/>
    <w:rsid w:val="00B452D9"/>
    <w:rsid w:val="00B51FFD"/>
    <w:rsid w:val="00B67928"/>
    <w:rsid w:val="00B7431A"/>
    <w:rsid w:val="00B77AB9"/>
    <w:rsid w:val="00B823D6"/>
    <w:rsid w:val="00B87F5E"/>
    <w:rsid w:val="00B943A4"/>
    <w:rsid w:val="00BA40FE"/>
    <w:rsid w:val="00BC0DD5"/>
    <w:rsid w:val="00BC2319"/>
    <w:rsid w:val="00BD1D0E"/>
    <w:rsid w:val="00BE2F41"/>
    <w:rsid w:val="00BE62F5"/>
    <w:rsid w:val="00BF42AA"/>
    <w:rsid w:val="00C06FCC"/>
    <w:rsid w:val="00C25DB4"/>
    <w:rsid w:val="00C32BCF"/>
    <w:rsid w:val="00C61BEE"/>
    <w:rsid w:val="00C756E2"/>
    <w:rsid w:val="00C82C83"/>
    <w:rsid w:val="00C94A7D"/>
    <w:rsid w:val="00CA371C"/>
    <w:rsid w:val="00CA7B3B"/>
    <w:rsid w:val="00CA7B62"/>
    <w:rsid w:val="00CB0C33"/>
    <w:rsid w:val="00CB6A31"/>
    <w:rsid w:val="00CC6CBE"/>
    <w:rsid w:val="00CC74F2"/>
    <w:rsid w:val="00CE03F7"/>
    <w:rsid w:val="00D24650"/>
    <w:rsid w:val="00D31E4D"/>
    <w:rsid w:val="00D41316"/>
    <w:rsid w:val="00D54659"/>
    <w:rsid w:val="00D54688"/>
    <w:rsid w:val="00D55DE9"/>
    <w:rsid w:val="00D74748"/>
    <w:rsid w:val="00D761A0"/>
    <w:rsid w:val="00D83AF1"/>
    <w:rsid w:val="00D954E0"/>
    <w:rsid w:val="00D96B0C"/>
    <w:rsid w:val="00DA2577"/>
    <w:rsid w:val="00DA710B"/>
    <w:rsid w:val="00DF67D5"/>
    <w:rsid w:val="00E0155B"/>
    <w:rsid w:val="00E14B92"/>
    <w:rsid w:val="00E25E0C"/>
    <w:rsid w:val="00E36075"/>
    <w:rsid w:val="00E40A84"/>
    <w:rsid w:val="00E5608C"/>
    <w:rsid w:val="00E80242"/>
    <w:rsid w:val="00E940BE"/>
    <w:rsid w:val="00EB3365"/>
    <w:rsid w:val="00EC6085"/>
    <w:rsid w:val="00EC6974"/>
    <w:rsid w:val="00ED4A01"/>
    <w:rsid w:val="00F2091F"/>
    <w:rsid w:val="00F33C04"/>
    <w:rsid w:val="00F50561"/>
    <w:rsid w:val="00F56EDC"/>
    <w:rsid w:val="00F674BD"/>
    <w:rsid w:val="00F7240F"/>
    <w:rsid w:val="00F8448C"/>
    <w:rsid w:val="00F92379"/>
    <w:rsid w:val="00FC1AC1"/>
    <w:rsid w:val="00FD211E"/>
    <w:rsid w:val="00FD3E90"/>
    <w:rsid w:val="00FE679F"/>
    <w:rsid w:val="00FE6F1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1F7B9"/>
  <w15:chartTrackingRefBased/>
  <w15:docId w15:val="{86E5BB53-B12A-48F1-8A55-A732A1F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36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2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2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C2D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EB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EB3365"/>
    <w:rPr>
      <w:rFonts w:cs="Times New Roman"/>
    </w:rPr>
  </w:style>
  <w:style w:type="paragraph" w:styleId="a6">
    <w:name w:val="footer"/>
    <w:basedOn w:val="a"/>
    <w:link w:val="a7"/>
    <w:rsid w:val="005C7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5C70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rsid w:val="00316E51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AC2DCF"/>
    <w:rPr>
      <w:rFonts w:cs="Times New Roman"/>
      <w:i/>
      <w:iCs/>
    </w:rPr>
  </w:style>
  <w:style w:type="character" w:styleId="aa">
    <w:name w:val="Strong"/>
    <w:basedOn w:val="a0"/>
    <w:qFormat/>
    <w:rsid w:val="000B2626"/>
    <w:rPr>
      <w:rFonts w:cs="Times New Roman"/>
      <w:b/>
      <w:bCs/>
    </w:rPr>
  </w:style>
  <w:style w:type="character" w:customStyle="1" w:styleId="mw-headline">
    <w:name w:val="mw-headline"/>
    <w:basedOn w:val="a0"/>
    <w:rsid w:val="000B2626"/>
    <w:rPr>
      <w:rFonts w:cs="Times New Roman"/>
    </w:rPr>
  </w:style>
  <w:style w:type="character" w:styleId="ab">
    <w:name w:val="Hyperlink"/>
    <w:basedOn w:val="a0"/>
    <w:rsid w:val="000B26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«РОССИЙСКИЙ ГОСУДАРСТВЕННЫЙ СОЦИАЛЬНЫЙ УНИВЕРСИТЕТ»</vt:lpstr>
    </vt:vector>
  </TitlesOfParts>
  <Company>home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«РОССИЙСКИЙ ГОСУДАРСТВЕННЫЙ СОЦИАЛЬНЫЙ УНИВЕРСИТЕТ»</dc:title>
  <dc:subject/>
  <dc:creator>vova</dc:creator>
  <cp:keywords/>
  <dc:description/>
  <cp:lastModifiedBy>Igor</cp:lastModifiedBy>
  <cp:revision>2</cp:revision>
  <cp:lastPrinted>2009-12-02T20:13:00Z</cp:lastPrinted>
  <dcterms:created xsi:type="dcterms:W3CDTF">2024-11-12T10:03:00Z</dcterms:created>
  <dcterms:modified xsi:type="dcterms:W3CDTF">2024-11-12T10:03:00Z</dcterms:modified>
</cp:coreProperties>
</file>