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3A8" w14:textId="77777777" w:rsidR="00136CCB" w:rsidRPr="00F6520D" w:rsidRDefault="004B1052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Содержание</w:t>
      </w:r>
    </w:p>
    <w:p w14:paraId="30C1B525" w14:textId="77777777" w:rsidR="001C4D1D" w:rsidRPr="00F6520D" w:rsidRDefault="001C4D1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24F205D" w14:textId="77777777" w:rsidR="009132AB" w:rsidRPr="00F6520D" w:rsidRDefault="00136CCB" w:rsidP="00F6520D">
      <w:pPr>
        <w:pStyle w:val="10"/>
        <w:tabs>
          <w:tab w:val="right" w:leader="dot" w:pos="9348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6520D">
        <w:rPr>
          <w:rFonts w:ascii="Times New Roman" w:hAnsi="Times New Roman" w:cs="Times New Roman"/>
          <w:b w:val="0"/>
          <w:caps w:val="0"/>
          <w:sz w:val="28"/>
          <w:szCs w:val="28"/>
        </w:rPr>
        <w:fldChar w:fldCharType="begin"/>
      </w:r>
      <w:r w:rsidRPr="00F6520D">
        <w:rPr>
          <w:rFonts w:ascii="Times New Roman" w:hAnsi="Times New Roman" w:cs="Times New Roman"/>
          <w:b w:val="0"/>
          <w:caps w:val="0"/>
          <w:sz w:val="28"/>
          <w:szCs w:val="28"/>
        </w:rPr>
        <w:instrText xml:space="preserve"> TOC \o "1-3" \u </w:instrText>
      </w:r>
      <w:r w:rsidRPr="00F6520D">
        <w:rPr>
          <w:rFonts w:ascii="Times New Roman" w:hAnsi="Times New Roman" w:cs="Times New Roman"/>
          <w:b w:val="0"/>
          <w:caps w:val="0"/>
          <w:sz w:val="28"/>
          <w:szCs w:val="28"/>
        </w:rPr>
        <w:fldChar w:fldCharType="separate"/>
      </w:r>
      <w:r w:rsidR="009132AB" w:rsidRPr="00F6520D">
        <w:rPr>
          <w:rFonts w:ascii="Times New Roman" w:hAnsi="Times New Roman" w:cs="Times New Roman"/>
          <w:b w:val="0"/>
          <w:caps w:val="0"/>
          <w:noProof/>
          <w:sz w:val="28"/>
        </w:rPr>
        <w:t>В</w:t>
      </w:r>
      <w:r w:rsidR="003447D6" w:rsidRPr="00F6520D">
        <w:rPr>
          <w:rFonts w:ascii="Times New Roman" w:hAnsi="Times New Roman" w:cs="Times New Roman"/>
          <w:b w:val="0"/>
          <w:caps w:val="0"/>
          <w:noProof/>
          <w:sz w:val="28"/>
        </w:rPr>
        <w:t>ведение</w:t>
      </w:r>
    </w:p>
    <w:p w14:paraId="0099540D" w14:textId="77777777" w:rsidR="009132AB" w:rsidRPr="00F6520D" w:rsidRDefault="009132AB" w:rsidP="00F6520D">
      <w:pPr>
        <w:pStyle w:val="10"/>
        <w:tabs>
          <w:tab w:val="right" w:leader="dot" w:pos="9348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6520D">
        <w:rPr>
          <w:rFonts w:ascii="Times New Roman" w:hAnsi="Times New Roman" w:cs="Times New Roman"/>
          <w:b w:val="0"/>
          <w:caps w:val="0"/>
          <w:noProof/>
          <w:sz w:val="28"/>
        </w:rPr>
        <w:t>1. Ринолалия: характеристика нарушения</w:t>
      </w:r>
    </w:p>
    <w:p w14:paraId="153A160C" w14:textId="77777777" w:rsidR="009132AB" w:rsidRPr="00F6520D" w:rsidRDefault="009132AB" w:rsidP="00F6520D">
      <w:pPr>
        <w:pStyle w:val="10"/>
        <w:tabs>
          <w:tab w:val="right" w:leader="dot" w:pos="9348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6520D">
        <w:rPr>
          <w:rFonts w:ascii="Times New Roman" w:hAnsi="Times New Roman" w:cs="Times New Roman"/>
          <w:b w:val="0"/>
          <w:caps w:val="0"/>
          <w:noProof/>
          <w:sz w:val="28"/>
        </w:rPr>
        <w:t>2. Причины возникновения ринолалии</w:t>
      </w:r>
    </w:p>
    <w:p w14:paraId="706C7AFD" w14:textId="77777777" w:rsidR="009132AB" w:rsidRPr="00F6520D" w:rsidRDefault="009132AB" w:rsidP="00F6520D">
      <w:pPr>
        <w:pStyle w:val="10"/>
        <w:tabs>
          <w:tab w:val="right" w:leader="dot" w:pos="9348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6520D">
        <w:rPr>
          <w:rFonts w:ascii="Times New Roman" w:hAnsi="Times New Roman" w:cs="Times New Roman"/>
          <w:b w:val="0"/>
          <w:caps w:val="0"/>
          <w:noProof/>
          <w:sz w:val="28"/>
        </w:rPr>
        <w:t>3. Симптоматика ринолалии</w:t>
      </w:r>
    </w:p>
    <w:p w14:paraId="0CB71CD5" w14:textId="77777777" w:rsidR="009132AB" w:rsidRPr="00F6520D" w:rsidRDefault="009132AB" w:rsidP="00F6520D">
      <w:pPr>
        <w:pStyle w:val="10"/>
        <w:tabs>
          <w:tab w:val="right" w:leader="dot" w:pos="9348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6520D">
        <w:rPr>
          <w:rFonts w:ascii="Times New Roman" w:hAnsi="Times New Roman" w:cs="Times New Roman"/>
          <w:b w:val="0"/>
          <w:caps w:val="0"/>
          <w:noProof/>
          <w:sz w:val="28"/>
        </w:rPr>
        <w:t>Заключение</w:t>
      </w:r>
    </w:p>
    <w:p w14:paraId="67D9DC3C" w14:textId="77777777" w:rsidR="009132AB" w:rsidRPr="00F6520D" w:rsidRDefault="009132AB" w:rsidP="00F6520D">
      <w:pPr>
        <w:pStyle w:val="10"/>
        <w:tabs>
          <w:tab w:val="right" w:leader="dot" w:pos="9348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6520D">
        <w:rPr>
          <w:rFonts w:ascii="Times New Roman" w:hAnsi="Times New Roman" w:cs="Times New Roman"/>
          <w:b w:val="0"/>
          <w:caps w:val="0"/>
          <w:noProof/>
          <w:sz w:val="28"/>
        </w:rPr>
        <w:t>Список литературы</w:t>
      </w:r>
    </w:p>
    <w:p w14:paraId="2BE2E73A" w14:textId="77777777" w:rsidR="00136CCB" w:rsidRPr="00D6534D" w:rsidRDefault="00136CCB" w:rsidP="00F6520D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F6520D">
        <w:rPr>
          <w:b/>
          <w:caps/>
          <w:sz w:val="28"/>
          <w:szCs w:val="28"/>
        </w:rPr>
        <w:fldChar w:fldCharType="end"/>
      </w:r>
    </w:p>
    <w:p w14:paraId="3ACD7875" w14:textId="77777777" w:rsidR="00136CCB" w:rsidRPr="00F6520D" w:rsidRDefault="006B46A6" w:rsidP="00F6520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64418850"/>
      <w:r w:rsidRPr="00F6520D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136CCB" w:rsidRPr="00F6520D">
        <w:rPr>
          <w:rFonts w:ascii="Times New Roman" w:hAnsi="Times New Roman" w:cs="Times New Roman"/>
          <w:b w:val="0"/>
          <w:sz w:val="28"/>
          <w:szCs w:val="28"/>
        </w:rPr>
        <w:lastRenderedPageBreak/>
        <w:t>Введение</w:t>
      </w:r>
      <w:bookmarkEnd w:id="0"/>
    </w:p>
    <w:p w14:paraId="7792F8EB" w14:textId="77777777" w:rsidR="006B46A6" w:rsidRPr="00F6520D" w:rsidRDefault="006B46A6" w:rsidP="00F6520D">
      <w:pPr>
        <w:spacing w:line="360" w:lineRule="auto"/>
        <w:ind w:firstLine="709"/>
        <w:jc w:val="both"/>
        <w:rPr>
          <w:sz w:val="28"/>
          <w:szCs w:val="28"/>
        </w:rPr>
      </w:pPr>
    </w:p>
    <w:p w14:paraId="5C643619" w14:textId="77777777" w:rsidR="00DA0C7A" w:rsidRPr="00F6520D" w:rsidRDefault="00DA0C7A" w:rsidP="00F6520D">
      <w:pPr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 xml:space="preserve">Ринолалия </w:t>
      </w:r>
      <w:r w:rsidR="006B46A6" w:rsidRPr="00F6520D">
        <w:rPr>
          <w:sz w:val="28"/>
          <w:szCs w:val="28"/>
        </w:rPr>
        <w:t>-</w:t>
      </w:r>
      <w:r w:rsidRPr="00F6520D">
        <w:rPr>
          <w:sz w:val="28"/>
          <w:szCs w:val="28"/>
        </w:rPr>
        <w:t xml:space="preserve"> нарушение произносительной стороны речи или тембра голоса, обусловленное анатомо-физиологическим поражением речевого аппарата. При ринолалии происходит специфическое изменение голоса. Это происходит из-за того, что при произнесении всех звуков струя воздуха проходит не в ротовую, а в носовую полость, в которой происходит резонанс. Речь становится гнусавой, все без исключения звуки нарушаются (при дислалии могут нарушаться только некоторые звуки). Речь у ребенка становится монотонной и невнятной.</w:t>
      </w:r>
    </w:p>
    <w:p w14:paraId="0B7C3820" w14:textId="77777777" w:rsidR="00DA0C7A" w:rsidRPr="00F6520D" w:rsidRDefault="00DA0C7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Ринолалия, обусловленная врожденными расщелинами губы и нёба, представляет собой серьезную проблему для различных отраслей медицины и логопедии. Она является предметом внимания хирургов-стоматологов, ортодонтов, детских оториноларингологов, психоневрологов и логопедов. Расщелины принадлежат к наиболее частым и тяжелым порокам развития. Частота рождения детей с расщелинами различна среди разных народов, в разных странах и даже в разных областях каждой страны. А. А. Лимберг (1964), обобщая сведения из литературы, отмечает, что на 600—1000 новорожденных рождается один ребенок с расщелиной губы и нёба. В настоящее время частота рождаемости в разных странах детей с врожденной патологией лица и челюстей колеблется от 1 на 500 новорожденных до 1 на 2500 с тенденцией к увеличению за последние 15 лет (</w:t>
      </w:r>
      <w:r w:rsidR="002006B7" w:rsidRPr="00F6520D">
        <w:rPr>
          <w:sz w:val="28"/>
          <w:szCs w:val="28"/>
        </w:rPr>
        <w:t>Буриан</w:t>
      </w:r>
      <w:r w:rsidRPr="00F6520D">
        <w:rPr>
          <w:sz w:val="28"/>
          <w:szCs w:val="28"/>
        </w:rPr>
        <w:t xml:space="preserve">, </w:t>
      </w:r>
      <w:r w:rsidR="002006B7" w:rsidRPr="00F6520D">
        <w:rPr>
          <w:sz w:val="28"/>
          <w:szCs w:val="28"/>
        </w:rPr>
        <w:t xml:space="preserve">С. И. </w:t>
      </w:r>
      <w:r w:rsidRPr="00F6520D">
        <w:rPr>
          <w:sz w:val="28"/>
          <w:szCs w:val="28"/>
        </w:rPr>
        <w:t>Блохина и др. (1995).</w:t>
      </w:r>
    </w:p>
    <w:p w14:paraId="3781CB56" w14:textId="77777777" w:rsidR="006B78FA" w:rsidRPr="00F6520D" w:rsidRDefault="006B78FA" w:rsidP="00F6520D">
      <w:pPr>
        <w:spacing w:line="360" w:lineRule="auto"/>
        <w:ind w:firstLine="709"/>
        <w:jc w:val="both"/>
        <w:rPr>
          <w:sz w:val="28"/>
          <w:szCs w:val="28"/>
        </w:rPr>
      </w:pPr>
    </w:p>
    <w:p w14:paraId="0962866D" w14:textId="77777777" w:rsidR="00EF0949" w:rsidRPr="00F6520D" w:rsidRDefault="00CB325E" w:rsidP="00F6520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64418851"/>
      <w:r w:rsidRPr="00F6520D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EF0949" w:rsidRPr="00F6520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r w:rsidR="00D1187B" w:rsidRPr="00F6520D">
        <w:rPr>
          <w:rFonts w:ascii="Times New Roman" w:hAnsi="Times New Roman" w:cs="Times New Roman"/>
          <w:b w:val="0"/>
          <w:sz w:val="28"/>
          <w:szCs w:val="28"/>
        </w:rPr>
        <w:t>Ринолалия: характеристика нарушения</w:t>
      </w:r>
      <w:bookmarkEnd w:id="1"/>
    </w:p>
    <w:p w14:paraId="23CBB175" w14:textId="77777777" w:rsidR="00CB325E" w:rsidRPr="00F6520D" w:rsidRDefault="00CB325E" w:rsidP="00F6520D">
      <w:pPr>
        <w:spacing w:line="360" w:lineRule="auto"/>
        <w:ind w:firstLine="709"/>
        <w:jc w:val="both"/>
        <w:rPr>
          <w:sz w:val="28"/>
          <w:szCs w:val="28"/>
        </w:rPr>
      </w:pPr>
    </w:p>
    <w:p w14:paraId="58638F46" w14:textId="77777777" w:rsidR="00A15906" w:rsidRPr="00F6520D" w:rsidRDefault="00A15906" w:rsidP="00F6520D">
      <w:pPr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Ринолалия — это носовой оттенок голоса, сопровождающийся нарушениями звукопроизношения и обусловленный дефектами в строении и функционировании речевого аппарата. Ранее для обозначения этого нарушения речи употреблялся термин «гнусавость», имеющий народное происхождение и отражающий особенность внешнего проявления расстройства.</w:t>
      </w:r>
      <w:r w:rsidR="00162A92" w:rsidRPr="00F6520D">
        <w:rPr>
          <w:rStyle w:val="ab"/>
          <w:sz w:val="28"/>
          <w:szCs w:val="28"/>
          <w:vertAlign w:val="baseline"/>
        </w:rPr>
        <w:footnoteReference w:id="1"/>
      </w:r>
    </w:p>
    <w:p w14:paraId="7E7C4BFD" w14:textId="77777777" w:rsidR="000D0635" w:rsidRPr="00F6520D" w:rsidRDefault="000D0635" w:rsidP="00F6520D">
      <w:pPr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Ринолалия — нарушение звукопроизношения и просодическом стороны речи, в первую очередь — голоса, вызванное нарушением строения артикуляционного аппарата в виде расщелин неба, сращения губы, альвеолярного отростка, десны, твердого и мягкого нёба.</w:t>
      </w:r>
      <w:r w:rsidRPr="00F6520D">
        <w:rPr>
          <w:rStyle w:val="ab"/>
          <w:sz w:val="28"/>
          <w:szCs w:val="28"/>
          <w:vertAlign w:val="baseline"/>
        </w:rPr>
        <w:footnoteReference w:id="2"/>
      </w:r>
    </w:p>
    <w:p w14:paraId="017C27C5" w14:textId="77777777" w:rsidR="00DA0C7A" w:rsidRPr="00F6520D" w:rsidRDefault="00DA0C7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 xml:space="preserve">Логопедическая наука относит к ринолалии такой дефект речевого аппарата, как врожденные расщелины нёба. </w:t>
      </w:r>
      <w:r w:rsidR="00162A92" w:rsidRPr="00F6520D">
        <w:rPr>
          <w:rStyle w:val="ab"/>
          <w:sz w:val="28"/>
          <w:szCs w:val="28"/>
          <w:vertAlign w:val="baseline"/>
        </w:rPr>
        <w:footnoteReference w:id="3"/>
      </w:r>
    </w:p>
    <w:p w14:paraId="130E519D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В настоящее время принята следующая классификация.</w:t>
      </w:r>
    </w:p>
    <w:p w14:paraId="275DAB7C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bCs/>
          <w:sz w:val="28"/>
          <w:szCs w:val="28"/>
        </w:rPr>
        <w:t xml:space="preserve">Врожденные расщелины верхней губы: </w:t>
      </w:r>
      <w:r w:rsidRPr="00F6520D">
        <w:rPr>
          <w:sz w:val="28"/>
          <w:szCs w:val="28"/>
        </w:rPr>
        <w:t>скрытая расщелина, неполная расщелина: а) без деформации кожно-хрящевого отдела носа; б) с деформацией кожно-хрящевого отдела носа.</w:t>
      </w:r>
    </w:p>
    <w:p w14:paraId="4F8882E9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bCs/>
          <w:sz w:val="28"/>
          <w:szCs w:val="28"/>
        </w:rPr>
        <w:t>Врожденные расщелины нёба:</w:t>
      </w:r>
    </w:p>
    <w:p w14:paraId="4312F215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bCs/>
          <w:sz w:val="28"/>
          <w:szCs w:val="28"/>
        </w:rPr>
        <w:t xml:space="preserve">1) </w:t>
      </w:r>
      <w:r w:rsidRPr="00F6520D">
        <w:rPr>
          <w:sz w:val="28"/>
          <w:szCs w:val="28"/>
        </w:rPr>
        <w:t>расщелина мягкого нёба: скрытые (субмукозные); неполные; полные;</w:t>
      </w:r>
    </w:p>
    <w:p w14:paraId="48DDF216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2) расщелины мягкого и твердого нёба: скрытая; неполная; полная;</w:t>
      </w:r>
    </w:p>
    <w:p w14:paraId="059D0366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3)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полная расщелина альвеолярного отростка, твердого и мягкого нёба: односторонняя; двусторонняя;</w:t>
      </w:r>
    </w:p>
    <w:p w14:paraId="73980584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4)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 xml:space="preserve">полная расщелина альвеолярного отростка и переднего отдела твердого нёба: односторонняя; двусторонняя. </w:t>
      </w:r>
      <w:r w:rsidR="00162A92" w:rsidRPr="00F6520D">
        <w:rPr>
          <w:rStyle w:val="ab"/>
          <w:sz w:val="28"/>
          <w:szCs w:val="28"/>
          <w:vertAlign w:val="baseline"/>
        </w:rPr>
        <w:footnoteReference w:id="4"/>
      </w:r>
    </w:p>
    <w:p w14:paraId="2A189244" w14:textId="77777777" w:rsidR="004823FF" w:rsidRPr="00F6520D" w:rsidRDefault="004823FF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Расщелины бывают сквозными, полными и неполными, двусторонними и односторонними (как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правосторонними,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так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и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левосторонними).</w:t>
      </w:r>
    </w:p>
    <w:p w14:paraId="0BAFF12E" w14:textId="77777777" w:rsidR="004823FF" w:rsidRPr="00F6520D" w:rsidRDefault="004823FF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Сквозными расщелинами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считаются такие, которые, начинаясь от верхней губы, проходят через верхнюю челюсть, твердое и мягкое нёбо вплоть до маленького язычка, который также оказывается раздвоенным или же может совсем отсутствовать. Неполные расщелины могут ограничиваться только укорочением мягкого нёба, отсутствием маленького язычка или раздвоением его. Наблюдаются и незначительные дефекты костного остова твердого нёба, притом скрытые под слизистой оболочкой —</w:t>
      </w:r>
      <w:r w:rsidR="006B78FA" w:rsidRP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так</w:t>
      </w:r>
      <w:r w:rsidR="006B78FA" w:rsidRP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 xml:space="preserve">называемые субмукозные (подслизистые) щели; такая щель прощупывается при легком нажиме на задний край твердого нёба и обнаруживается при громком отрывистом произнесении звука </w:t>
      </w:r>
      <w:r w:rsidRPr="00F6520D">
        <w:rPr>
          <w:iCs/>
          <w:sz w:val="28"/>
          <w:szCs w:val="28"/>
        </w:rPr>
        <w:t xml:space="preserve">а </w:t>
      </w:r>
      <w:r w:rsidRPr="00F6520D">
        <w:rPr>
          <w:sz w:val="28"/>
          <w:szCs w:val="28"/>
        </w:rPr>
        <w:t>в виде втягивающегося внутрь треугольника в том же месте, причем величина его будет соответствовать костной расщелине.</w:t>
      </w:r>
      <w:r w:rsidR="00162A92" w:rsidRPr="00F6520D">
        <w:rPr>
          <w:rStyle w:val="ab"/>
          <w:sz w:val="28"/>
          <w:szCs w:val="28"/>
          <w:vertAlign w:val="baseline"/>
        </w:rPr>
        <w:footnoteReference w:id="5"/>
      </w:r>
    </w:p>
    <w:p w14:paraId="77C42735" w14:textId="77777777" w:rsidR="00A854E6" w:rsidRPr="00F6520D" w:rsidRDefault="00A854E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B21109E" w14:textId="77777777" w:rsidR="00B17030" w:rsidRPr="00F6520D" w:rsidRDefault="00B17030" w:rsidP="00F6520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64418852"/>
      <w:r w:rsidRPr="00F6520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1187B" w:rsidRPr="00F6520D">
        <w:rPr>
          <w:rFonts w:ascii="Times New Roman" w:hAnsi="Times New Roman" w:cs="Times New Roman"/>
          <w:b w:val="0"/>
          <w:sz w:val="28"/>
          <w:szCs w:val="28"/>
        </w:rPr>
        <w:t>Причины возникновения ринолалии</w:t>
      </w:r>
      <w:bookmarkEnd w:id="2"/>
    </w:p>
    <w:p w14:paraId="7E875AAE" w14:textId="77777777" w:rsidR="00A854E6" w:rsidRPr="00F6520D" w:rsidRDefault="00A854E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9AECAE2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Врожденные расщелины нёба являются одним из наиболее распространенных пороков развития лица и челюстей. Причинами его могут быть самые разные экзогенные и эндогенные факторы, воздействующие на плод на раннем этапе его развития — до 7—9 недель.</w:t>
      </w:r>
      <w:r w:rsidR="00162A92" w:rsidRPr="00F6520D">
        <w:rPr>
          <w:rStyle w:val="ab"/>
          <w:sz w:val="28"/>
          <w:szCs w:val="28"/>
          <w:vertAlign w:val="baseline"/>
        </w:rPr>
        <w:footnoteReference w:id="6"/>
      </w:r>
    </w:p>
    <w:p w14:paraId="31AA1BBD" w14:textId="77777777" w:rsidR="004823FF" w:rsidRPr="00F6520D" w:rsidRDefault="004823FF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По имеющимся в литературе сведениям, только в нашей стране ежегодно рождается до 5000 детей с нёбными расщелинами, причем эта цифра имеет тенденцию к росту. Появление нёбных расщелин может быть связано с наследственными факторами, с неблагоприятными условиями протекания первых двух месяцев беременности (заболевания матери гриппом, паротитом, краснухой; токсоплазмоз; наличие эндокринных нарушений; профессиональные вредности; психические травмы и пр.). Отмечается также отрицательное влияние неблагоприятных экологических факторов, алкоголизма, курения и т. п. Во многих случаях все эти вредности могут так или иначе взаимодействовать.</w:t>
      </w:r>
    </w:p>
    <w:p w14:paraId="65F7011E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Основные причины, которые могут приводить к нарушению нормального функционирования нёбно-глоточного затвора:</w:t>
      </w:r>
    </w:p>
    <w:p w14:paraId="4FF2C579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1.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Наличие врожденных (реже — приобретенных) расщелин мягкого и твердого нёба, приводящих к полной невозможности разобщения носовой и ротовой полостей.</w:t>
      </w:r>
    </w:p>
    <w:p w14:paraId="2F8E8A2D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2.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Короткое мягкое нёбо.</w:t>
      </w:r>
    </w:p>
    <w:p w14:paraId="0A57A450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3.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Отсутствие маленького язычка или его раздвоенность.</w:t>
      </w:r>
    </w:p>
    <w:p w14:paraId="5F473ADF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4.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Наличие параличей и парезов мягкого нёба, полностью исключающих или резко ограничивающих возможность его поднимания и смыкания с задней стенкой глотки, что опять-таки не позволяет изолировать носовую полость от ротовой.</w:t>
      </w:r>
    </w:p>
    <w:p w14:paraId="4AAA647D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5.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Некоторая общая вялость артикуляторных мышц (в том числе и мягкого нёба), чаще всего наблюдающаяся у физически ослабленных детей и также препятствующая образованию полноценного нёбно-глоточного затвора. К таким же результатам приводит и «привычное» снижение активности мягкого нёба после удаления аденоидных разрастаний, препятствовавших его нормальной работе, или после уже прошедшего пост дифтерийного паралича.</w:t>
      </w:r>
    </w:p>
    <w:p w14:paraId="05DDE355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6.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Наличие аденоидных разрастаний, носовых полипов, опухолей в области носоглотки, искривлений носовой перегородки, создающих условия для постоянной изоляции носовой полости от ротовой. При этом воздух или совсем не попадает в носовую полость или попадает в нее в очень ограниченном количестве. Голос при этом также приобретает носовой оттенок.</w:t>
      </w:r>
    </w:p>
    <w:p w14:paraId="2C66F824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7. Повышенная функция (гиперфункция) мышц мягкого нёба, приводящая к тому, что оно постоянно находится в поднятом положении и тем самым при произнесении всех звуков речи, включая и носовые, изолирует носовую полость от ротовой.</w:t>
      </w:r>
    </w:p>
    <w:p w14:paraId="054A42C4" w14:textId="77777777" w:rsidR="00A15906" w:rsidRPr="00F6520D" w:rsidRDefault="004823FF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П</w:t>
      </w:r>
      <w:r w:rsidR="00A15906" w:rsidRPr="00F6520D">
        <w:rPr>
          <w:sz w:val="28"/>
          <w:szCs w:val="28"/>
        </w:rPr>
        <w:t>ервые пять из перечисленных причин приводят к постоянному отсутствию изоляции носовой полости от ротовой, а последние</w:t>
      </w:r>
      <w:r w:rsidRPr="00F6520D">
        <w:rPr>
          <w:sz w:val="28"/>
          <w:szCs w:val="28"/>
        </w:rPr>
        <w:t xml:space="preserve"> две — к наличию постоянной их и</w:t>
      </w:r>
      <w:r w:rsidR="00A15906" w:rsidRPr="00F6520D">
        <w:rPr>
          <w:sz w:val="28"/>
          <w:szCs w:val="28"/>
        </w:rPr>
        <w:t>золяции в процессе речи. Однако во всех этих случаях нарушается нормальное резонирование носовой полости при речеобразовании, что и обусловливает появление разных видов ринолалии (при выключении носового резонатора, как уже было отмечено, голос также приобретает носовой оттенок).</w:t>
      </w:r>
    </w:p>
    <w:p w14:paraId="0CF009D6" w14:textId="77777777" w:rsidR="00A15906" w:rsidRPr="00F6520D" w:rsidRDefault="00A1590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Все перечисленные причины ринолалии принято делить на органические и функциональные в зависимости от того, нарушают ли они анатомическое строение речевого аппарата в его центральном или периферическом отделах или приводят только к нарушению его нормального функционирования. В соответствии с этим к органическим причинам следует отнести наличие нёбных расщелин и все названные выше анатомические изменения в полости носоглотки (органически поврежден периферический отдел речевого аппарата), а также параличи и парезы мягкого нёба (органически страдает центральный отдел</w:t>
      </w:r>
      <w:r w:rsidR="004823FF" w:rsidRP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 xml:space="preserve">речедвигательного анализатора). К </w:t>
      </w:r>
      <w:r w:rsidRPr="00F6520D">
        <w:rPr>
          <w:bCs/>
          <w:sz w:val="28"/>
          <w:szCs w:val="28"/>
        </w:rPr>
        <w:t xml:space="preserve">функциональным причинам </w:t>
      </w:r>
      <w:r w:rsidRPr="00F6520D">
        <w:rPr>
          <w:sz w:val="28"/>
          <w:szCs w:val="28"/>
        </w:rPr>
        <w:t>относится гипо- или гиперфункция (то есть пониженная или повышенная активность) мягкого нёба без явных признаков органического повреждения. В очень редких случаях функциональной причиной ринолалии может явиться подражание.</w:t>
      </w:r>
      <w:r w:rsidR="002006B7" w:rsidRPr="00F6520D">
        <w:rPr>
          <w:rStyle w:val="ab"/>
          <w:sz w:val="28"/>
          <w:szCs w:val="28"/>
          <w:vertAlign w:val="baseline"/>
        </w:rPr>
        <w:footnoteReference w:id="7"/>
      </w:r>
    </w:p>
    <w:p w14:paraId="6FB605CB" w14:textId="77777777" w:rsidR="00A854E6" w:rsidRPr="00F6520D" w:rsidRDefault="00A854E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5093FA6" w14:textId="77777777" w:rsidR="00B17030" w:rsidRPr="00F6520D" w:rsidRDefault="00B17030" w:rsidP="00F6520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164418853"/>
      <w:r w:rsidRPr="00F6520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D1187B" w:rsidRPr="00F6520D">
        <w:rPr>
          <w:rFonts w:ascii="Times New Roman" w:hAnsi="Times New Roman" w:cs="Times New Roman"/>
          <w:b w:val="0"/>
          <w:sz w:val="28"/>
          <w:szCs w:val="28"/>
        </w:rPr>
        <w:t>Симптоматика ринолалии</w:t>
      </w:r>
      <w:bookmarkEnd w:id="3"/>
    </w:p>
    <w:p w14:paraId="3EDB835E" w14:textId="77777777" w:rsidR="00A854E6" w:rsidRPr="00D5349C" w:rsidRDefault="00A854E6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64B929B" w14:textId="77777777" w:rsidR="00C838FD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 xml:space="preserve">Различают закрытую и открытую ринолалию. </w:t>
      </w:r>
      <w:r w:rsidR="00C838FD" w:rsidRPr="00F6520D">
        <w:rPr>
          <w:bCs/>
          <w:sz w:val="28"/>
          <w:szCs w:val="28"/>
        </w:rPr>
        <w:t xml:space="preserve">Органическая закрытая ринолалия </w:t>
      </w:r>
      <w:r w:rsidR="00C838FD" w:rsidRPr="00F6520D">
        <w:rPr>
          <w:sz w:val="28"/>
          <w:szCs w:val="28"/>
        </w:rPr>
        <w:t>обусловлена тем, что по каким-то причинам проход в носовую полость оказывается постоянно закрытым. Значительно нарушается тембр при произнесении согласных.</w:t>
      </w:r>
      <w:r w:rsidR="00C838FD" w:rsidRPr="00F6520D">
        <w:rPr>
          <w:rStyle w:val="ab"/>
          <w:sz w:val="28"/>
          <w:szCs w:val="28"/>
          <w:vertAlign w:val="baseline"/>
        </w:rPr>
        <w:footnoteReference w:id="8"/>
      </w:r>
      <w:r w:rsidR="00C838FD" w:rsidRPr="00F6520D">
        <w:rPr>
          <w:sz w:val="28"/>
          <w:szCs w:val="28"/>
        </w:rPr>
        <w:t xml:space="preserve"> При произнесении шипящих и фрикативных прибавляется хриплый звук, возникающий в носовой полости. Взрывные </w:t>
      </w:r>
      <w:r w:rsidR="00C838FD" w:rsidRPr="00F6520D">
        <w:rPr>
          <w:iCs/>
          <w:sz w:val="28"/>
          <w:szCs w:val="28"/>
        </w:rPr>
        <w:t xml:space="preserve">п, б, д, т, </w:t>
      </w:r>
      <w:r w:rsidR="00C838FD" w:rsidRPr="00F6520D">
        <w:rPr>
          <w:bCs/>
          <w:iCs/>
          <w:sz w:val="28"/>
          <w:szCs w:val="28"/>
        </w:rPr>
        <w:t xml:space="preserve">к </w:t>
      </w:r>
      <w:r w:rsidR="00C838FD" w:rsidRPr="00F6520D">
        <w:rPr>
          <w:sz w:val="28"/>
          <w:szCs w:val="28"/>
        </w:rPr>
        <w:t xml:space="preserve">и </w:t>
      </w:r>
      <w:r w:rsidR="00C838FD" w:rsidRPr="00F6520D">
        <w:rPr>
          <w:iCs/>
          <w:sz w:val="28"/>
          <w:szCs w:val="28"/>
        </w:rPr>
        <w:t xml:space="preserve">г </w:t>
      </w:r>
      <w:r w:rsidR="00C838FD" w:rsidRPr="00F6520D">
        <w:rPr>
          <w:sz w:val="28"/>
          <w:szCs w:val="28"/>
        </w:rPr>
        <w:t xml:space="preserve">звучат неясно, так как в ротовой полости не образуется необходимое воздушное давление вследствие неполного перекрытия носовой полости. Воздушная струя в ротовой полости настолько слаба, что недостаточна для колебания кончика языка, необходимого для образования звука </w:t>
      </w:r>
      <w:r w:rsidR="00C838FD" w:rsidRPr="00F6520D">
        <w:rPr>
          <w:iCs/>
          <w:sz w:val="28"/>
          <w:szCs w:val="28"/>
        </w:rPr>
        <w:t>р</w:t>
      </w:r>
      <w:r w:rsidR="00C838FD" w:rsidRPr="00F6520D">
        <w:rPr>
          <w:rStyle w:val="ab"/>
          <w:iCs/>
          <w:sz w:val="28"/>
          <w:szCs w:val="28"/>
          <w:vertAlign w:val="baseline"/>
        </w:rPr>
        <w:footnoteReference w:id="9"/>
      </w:r>
      <w:r w:rsidR="00C838FD" w:rsidRPr="00F6520D">
        <w:rPr>
          <w:iCs/>
          <w:sz w:val="28"/>
          <w:szCs w:val="28"/>
        </w:rPr>
        <w:t>.</w:t>
      </w:r>
      <w:r w:rsidR="000D0635" w:rsidRPr="00F6520D">
        <w:rPr>
          <w:iCs/>
          <w:sz w:val="28"/>
          <w:szCs w:val="28"/>
        </w:rPr>
        <w:t xml:space="preserve"> </w:t>
      </w:r>
      <w:r w:rsidR="00C838FD" w:rsidRPr="00F6520D">
        <w:rPr>
          <w:sz w:val="28"/>
          <w:szCs w:val="28"/>
        </w:rPr>
        <w:t>Характерное для органической закрытой ринолалии нарушение носового дыхания приводит во многих случаях к появлению и целого ряда неречевых симптомов: недостаточному развитию грудной клетки ребенка и слабому газообмену в легких, нарушению сна, нарушению функции питания (во время жевания и глотания ребенок вынужден дышать только ртом, что затягивает процесс еды и вызывает ряд неприятных ощущений), быстрой утомляемости, раздражительности, предрасположенности к хроническим респираторным заболеваниям.</w:t>
      </w:r>
    </w:p>
    <w:p w14:paraId="1C43F58A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В зависимости от преимущественной локализации органических изменений (полость носа или носоглотка) органическую закрытую ринолалию принято подразделять на два вида: переднюю и заднюю.</w:t>
      </w:r>
    </w:p>
    <w:p w14:paraId="762F6F91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 xml:space="preserve">Причинами </w:t>
      </w:r>
      <w:r w:rsidRPr="00F6520D">
        <w:rPr>
          <w:bCs/>
          <w:sz w:val="28"/>
          <w:szCs w:val="28"/>
        </w:rPr>
        <w:t xml:space="preserve">передней закрытой ринолалии </w:t>
      </w:r>
      <w:r w:rsidRPr="00F6520D">
        <w:rPr>
          <w:sz w:val="28"/>
          <w:szCs w:val="28"/>
        </w:rPr>
        <w:t xml:space="preserve">могут быть полипы или опухоли носовой полости, искривление носовой перегородки, гипертрофия слизистой оболочки носа вследствие хронических насморков. </w:t>
      </w:r>
      <w:r w:rsidRPr="00F6520D">
        <w:rPr>
          <w:bCs/>
          <w:sz w:val="28"/>
          <w:szCs w:val="28"/>
        </w:rPr>
        <w:t xml:space="preserve">Задняя закрытая ринолалия </w:t>
      </w:r>
      <w:r w:rsidRPr="00F6520D">
        <w:rPr>
          <w:sz w:val="28"/>
          <w:szCs w:val="28"/>
        </w:rPr>
        <w:t>бывает следствием полипов и опухолей в области носоглотки, а также результатом аденоидных разрастаний или сращения мягкого нёба с задней стенкой глотки. Во всех этих случаях имеет место носовая непроходимость.</w:t>
      </w:r>
    </w:p>
    <w:p w14:paraId="14D815F9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bCs/>
          <w:sz w:val="28"/>
          <w:szCs w:val="28"/>
        </w:rPr>
        <w:t xml:space="preserve">Функциональная закрытая ринолалия </w:t>
      </w:r>
      <w:r w:rsidRPr="00F6520D">
        <w:rPr>
          <w:sz w:val="28"/>
          <w:szCs w:val="28"/>
        </w:rPr>
        <w:t>чаще всего бывает следствием гиперфункции мягкого нёба, которое постоянно находится в поднятом положении.</w:t>
      </w:r>
      <w:r w:rsidRPr="00F6520D">
        <w:rPr>
          <w:rStyle w:val="ab"/>
          <w:sz w:val="28"/>
          <w:szCs w:val="28"/>
          <w:vertAlign w:val="baseline"/>
        </w:rPr>
        <w:footnoteReference w:id="10"/>
      </w:r>
    </w:p>
    <w:p w14:paraId="40CFB485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iCs/>
          <w:sz w:val="28"/>
          <w:szCs w:val="28"/>
        </w:rPr>
        <w:t xml:space="preserve">Открытая ринолалия </w:t>
      </w:r>
      <w:r w:rsidRPr="00F6520D">
        <w:rPr>
          <w:sz w:val="28"/>
          <w:szCs w:val="28"/>
        </w:rPr>
        <w:t>наблюдается при дефектах мягкого или твердого нёба. При звукопроизношении струя воздуха проходит через нос, а не через рот, речь становится непонятной, с носовым оттенком.</w:t>
      </w:r>
    </w:p>
    <w:p w14:paraId="7B4D1B98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Открытая ринолалия может быть органической и функциональной. Первая бывает врожденной и приобретенной. Чаще всего причиной врожденной формы бывает расщепление мягкого и твердого нёба. Приобретенная форма появляется в результате травм ротовой и носовой полости.</w:t>
      </w:r>
    </w:p>
    <w:p w14:paraId="582888C8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При органической ринолалии сильно изменяется тембр звуков, особенно гласных, нарушается звукопроизношение многих согласных.</w:t>
      </w:r>
      <w:r w:rsidR="000D0635" w:rsidRPr="00F6520D">
        <w:rPr>
          <w:rStyle w:val="ab"/>
          <w:iCs/>
          <w:sz w:val="28"/>
          <w:szCs w:val="28"/>
          <w:vertAlign w:val="baseline"/>
        </w:rPr>
        <w:t xml:space="preserve"> </w:t>
      </w:r>
      <w:r w:rsidR="000D0635" w:rsidRPr="00F6520D">
        <w:rPr>
          <w:rStyle w:val="ab"/>
          <w:iCs/>
          <w:sz w:val="28"/>
          <w:szCs w:val="28"/>
          <w:vertAlign w:val="baseline"/>
        </w:rPr>
        <w:footnoteReference w:id="11"/>
      </w:r>
      <w:r w:rsidRPr="00F6520D">
        <w:rPr>
          <w:sz w:val="28"/>
          <w:szCs w:val="28"/>
        </w:rPr>
        <w:t xml:space="preserve"> </w:t>
      </w:r>
      <w:r w:rsidR="000D0635" w:rsidRPr="00F6520D">
        <w:rPr>
          <w:sz w:val="28"/>
          <w:szCs w:val="28"/>
        </w:rPr>
        <w:t>Расщелины верхней челюсти и твердого нёба в дальнейшем изменяют формирование нормального прикуса. При расщелинах нёба дыхательный и голосовой отделы периферического речевого-аппарата не имеют никаких анатомических нарушений, а верхний ого отдел (артикуляционный) грубо нарушен в своем строении: нарушается возможность изоляции между ротовой и носовой полостями. Выдох ринолалика во время речи при достаточно хорошем и полном вдохе остается коротким, толчкообразным, дифференцированное ротовое и носовое дыхание не формируется.</w:t>
      </w:r>
      <w:r w:rsidR="00F6520D">
        <w:rPr>
          <w:sz w:val="28"/>
          <w:szCs w:val="28"/>
        </w:rPr>
        <w:t xml:space="preserve"> </w:t>
      </w:r>
      <w:r w:rsidR="000D0635" w:rsidRPr="00F6520D">
        <w:rPr>
          <w:sz w:val="28"/>
          <w:szCs w:val="28"/>
        </w:rPr>
        <w:t>Звучание голоса, помимо гнусавого оттенка, отличается бедностью модуляций. В ротовой полости особенно характерно высокое положение корня языка, что является приспособительным положением для закрытия расщелины нёба. Такое положение языка ограничивает подвижность языка. Благодаря взаимной связи мышц языка и губ движения губ также заторможены..</w:t>
      </w:r>
      <w:r w:rsidR="000D0635" w:rsidRPr="00F6520D">
        <w:rPr>
          <w:rStyle w:val="ab"/>
          <w:sz w:val="28"/>
          <w:szCs w:val="28"/>
          <w:vertAlign w:val="baseline"/>
        </w:rPr>
        <w:footnoteReference w:id="12"/>
      </w:r>
    </w:p>
    <w:p w14:paraId="26145685" w14:textId="77777777" w:rsidR="006B78FA" w:rsidRPr="00F6520D" w:rsidRDefault="006B78FA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При функциональной ринолалии нарушается произношение только гласных звуков и после фониатрических упражнений назальный тембр исчезает, а нарушения произношения устраняются обычными упражнениями.</w:t>
      </w:r>
      <w:r w:rsidR="00162A92" w:rsidRPr="00F6520D">
        <w:rPr>
          <w:rStyle w:val="ab"/>
          <w:sz w:val="28"/>
          <w:szCs w:val="28"/>
          <w:vertAlign w:val="baseline"/>
        </w:rPr>
        <w:footnoteReference w:id="13"/>
      </w:r>
    </w:p>
    <w:p w14:paraId="7547FB70" w14:textId="77777777" w:rsidR="00881015" w:rsidRPr="00F6520D" w:rsidRDefault="00881015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bCs/>
          <w:sz w:val="28"/>
          <w:szCs w:val="28"/>
        </w:rPr>
        <w:t xml:space="preserve">Смешанная ринолалия </w:t>
      </w:r>
      <w:r w:rsidRPr="00F6520D">
        <w:rPr>
          <w:sz w:val="28"/>
          <w:szCs w:val="28"/>
        </w:rPr>
        <w:t>имеет место в тех случаях, когда одновременно сосуществуют причины, приводящие к появлению как открытой, так и закрытой ринолалии. Это может наблюдаться при наличии носовых полипов или искривленной носовой перегородки (условия для появления закрытой ринолалии) в сочетании с коротким мягким нёбом или скрытой расщелиной твердого нёба (условия для существования открытой ринолалии).</w:t>
      </w:r>
      <w:r w:rsidR="00162A92" w:rsidRPr="00F6520D">
        <w:rPr>
          <w:rStyle w:val="ab"/>
          <w:sz w:val="28"/>
          <w:szCs w:val="28"/>
          <w:vertAlign w:val="baseline"/>
        </w:rPr>
        <w:footnoteReference w:id="14"/>
      </w:r>
    </w:p>
    <w:p w14:paraId="6585F0B2" w14:textId="77777777" w:rsidR="00E25AB4" w:rsidRPr="00F6520D" w:rsidRDefault="00A854E6" w:rsidP="00F6520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164418854"/>
      <w:r w:rsidRPr="00F6520D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136CCB" w:rsidRPr="00F6520D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4"/>
    </w:p>
    <w:p w14:paraId="5E6FC3FD" w14:textId="77777777" w:rsidR="00A854E6" w:rsidRPr="00F6520D" w:rsidRDefault="00A854E6" w:rsidP="00F6520D">
      <w:pPr>
        <w:spacing w:line="360" w:lineRule="auto"/>
        <w:ind w:firstLine="709"/>
        <w:jc w:val="both"/>
        <w:rPr>
          <w:sz w:val="28"/>
          <w:szCs w:val="28"/>
        </w:rPr>
      </w:pPr>
    </w:p>
    <w:p w14:paraId="00BEAD43" w14:textId="77777777" w:rsidR="0056248F" w:rsidRPr="00F6520D" w:rsidRDefault="0056248F" w:rsidP="00F6520D">
      <w:pPr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 xml:space="preserve">Изучение психолого-педагогической литературы по </w:t>
      </w:r>
      <w:r w:rsidR="00400712" w:rsidRPr="00F6520D">
        <w:rPr>
          <w:sz w:val="28"/>
          <w:szCs w:val="28"/>
        </w:rPr>
        <w:t xml:space="preserve">данной </w:t>
      </w:r>
      <w:r w:rsidRPr="00F6520D">
        <w:rPr>
          <w:sz w:val="28"/>
          <w:szCs w:val="28"/>
        </w:rPr>
        <w:t>проблеме</w:t>
      </w:r>
      <w:r w:rsidR="00267204" w:rsidRPr="00F6520D">
        <w:rPr>
          <w:sz w:val="28"/>
          <w:szCs w:val="28"/>
        </w:rPr>
        <w:t xml:space="preserve"> позволило сделать следующие выводы</w:t>
      </w:r>
    </w:p>
    <w:p w14:paraId="2E09897B" w14:textId="77777777" w:rsidR="00F761AC" w:rsidRPr="00F6520D" w:rsidRDefault="00C838FD" w:rsidP="00F6520D">
      <w:pPr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Ринолалия — это носовой оттенок голоса, сопровождающийся нарушениями звукопроизношения и обусловленный дефектами в строении и функционировании речевого аппарата.</w:t>
      </w:r>
    </w:p>
    <w:p w14:paraId="3EEBF89F" w14:textId="77777777" w:rsidR="00400712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Логопедическая наука относит к ринолалии такой дефект речевого аппарата, как врожденные расщелины нёба. Расщелины бывают сквозными, полными и неполными, двусторонними и односторонними (как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правосторонними,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так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и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левосторонними).</w:t>
      </w:r>
    </w:p>
    <w:p w14:paraId="7DADAEEE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Основные причины, которые могут приводить к нарушению нормального функционирования нёбно-глоточного затвора:</w:t>
      </w:r>
    </w:p>
    <w:p w14:paraId="0B1CEDC7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1.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Наличие расщелин мягкого и твердого нёба.</w:t>
      </w:r>
    </w:p>
    <w:p w14:paraId="6FDAB4F2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2.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Короткое мягкое нёбо.</w:t>
      </w:r>
    </w:p>
    <w:p w14:paraId="345C96F5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3.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Отсутствие маленького язычка или его раздвоенность.</w:t>
      </w:r>
    </w:p>
    <w:p w14:paraId="5F181656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4.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Наличие параличей и парезов мягкого нёба.</w:t>
      </w:r>
    </w:p>
    <w:p w14:paraId="3A1DB935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5.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Некоторая общая вялость артикуляторных мышц.</w:t>
      </w:r>
    </w:p>
    <w:p w14:paraId="21570989" w14:textId="77777777" w:rsidR="00C838FD" w:rsidRPr="00F6520D" w:rsidRDefault="00C838FD" w:rsidP="00F65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6.</w:t>
      </w:r>
      <w:r w:rsidR="00F6520D">
        <w:rPr>
          <w:sz w:val="28"/>
          <w:szCs w:val="28"/>
        </w:rPr>
        <w:t xml:space="preserve"> </w:t>
      </w:r>
      <w:r w:rsidRPr="00F6520D">
        <w:rPr>
          <w:sz w:val="28"/>
          <w:szCs w:val="28"/>
        </w:rPr>
        <w:t>Наличие аденоидных разрастаний, носовых полипов, опухолей в области носоглотки, искривлений носовой перегородки, создающих условия для постоянной изоляции носовой полости от ротовой.</w:t>
      </w:r>
    </w:p>
    <w:p w14:paraId="23159A19" w14:textId="77777777" w:rsidR="00400712" w:rsidRPr="00F6520D" w:rsidRDefault="00C838FD" w:rsidP="00F6520D">
      <w:pPr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7. Повышенная функция (гиперфункция) мышц мягкого нёба.</w:t>
      </w:r>
    </w:p>
    <w:p w14:paraId="0EC575F2" w14:textId="77777777" w:rsidR="00C838FD" w:rsidRPr="00F6520D" w:rsidRDefault="00C838FD" w:rsidP="00F6520D">
      <w:pPr>
        <w:spacing w:line="360" w:lineRule="auto"/>
        <w:ind w:firstLine="709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Различают закрытую и открытую ринолалию.</w:t>
      </w:r>
    </w:p>
    <w:p w14:paraId="484A759E" w14:textId="77777777" w:rsidR="00C838FD" w:rsidRPr="00F6520D" w:rsidRDefault="00C838FD" w:rsidP="00F6520D">
      <w:pPr>
        <w:spacing w:line="360" w:lineRule="auto"/>
        <w:ind w:firstLine="709"/>
        <w:jc w:val="both"/>
        <w:rPr>
          <w:sz w:val="28"/>
          <w:szCs w:val="28"/>
        </w:rPr>
      </w:pPr>
    </w:p>
    <w:p w14:paraId="6B8F0AC8" w14:textId="77777777" w:rsidR="00136CCB" w:rsidRPr="00F6520D" w:rsidRDefault="00A854E6" w:rsidP="00F6520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164418855"/>
      <w:r w:rsidRPr="00F6520D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136CCB" w:rsidRPr="00F6520D"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  <w:bookmarkEnd w:id="5"/>
    </w:p>
    <w:p w14:paraId="699D996F" w14:textId="77777777" w:rsidR="00A854E6" w:rsidRPr="00F6520D" w:rsidRDefault="00A854E6" w:rsidP="00F6520D">
      <w:pPr>
        <w:spacing w:line="360" w:lineRule="auto"/>
        <w:ind w:firstLine="709"/>
        <w:jc w:val="both"/>
        <w:rPr>
          <w:sz w:val="28"/>
        </w:rPr>
      </w:pPr>
    </w:p>
    <w:p w14:paraId="5E141E0D" w14:textId="77777777" w:rsidR="00352064" w:rsidRPr="00F6520D" w:rsidRDefault="00352064" w:rsidP="00F6520D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Епифанцева Т.Б., Киселенко Т.Е., Могилева И.А., Соловьева И.Г., Титкова Т.В. Настольная книга педагога-дефектолога. — Р.-на-Д., Феникс, 2005.</w:t>
      </w:r>
    </w:p>
    <w:p w14:paraId="44D1B3B0" w14:textId="77777777" w:rsidR="00162A92" w:rsidRPr="00F6520D" w:rsidRDefault="00162A92" w:rsidP="00F6520D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Ермакова И.И. Коррекция речи при ринолалии у детей и подростков. − М., Просвещение, 1984.</w:t>
      </w:r>
    </w:p>
    <w:p w14:paraId="3BE72E0C" w14:textId="77777777" w:rsidR="00162A92" w:rsidRPr="00F6520D" w:rsidRDefault="00162A92" w:rsidP="00F6520D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Логопедия. Под ред. Волковой Л.С., Шаховской С.Н. − М., ВЛАДОС, 1999.</w:t>
      </w:r>
    </w:p>
    <w:p w14:paraId="2EDE444C" w14:textId="77777777" w:rsidR="00352064" w:rsidRPr="00F6520D" w:rsidRDefault="00352064" w:rsidP="00F6520D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Основы специальной психологии. /Под ред. Л.В. Кузнецовой. — М., Академия, 2003.</w:t>
      </w:r>
    </w:p>
    <w:p w14:paraId="1FEEEB75" w14:textId="77777777" w:rsidR="00352064" w:rsidRPr="00F6520D" w:rsidRDefault="00162A92" w:rsidP="00F6520D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Парамонова Л. Логопедия для всех. − СПб, Питер, 2004.</w:t>
      </w:r>
    </w:p>
    <w:p w14:paraId="2BCBA4CC" w14:textId="77777777" w:rsidR="00162A92" w:rsidRPr="00F6520D" w:rsidRDefault="00162A92" w:rsidP="00F6520D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Правдина О.В. Логопедия. − М., Просвещение, 1969.</w:t>
      </w:r>
    </w:p>
    <w:p w14:paraId="3E7DEFEA" w14:textId="77777777" w:rsidR="00162A92" w:rsidRPr="00F6520D" w:rsidRDefault="00162A92" w:rsidP="00F6520D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F6520D">
        <w:rPr>
          <w:sz w:val="28"/>
          <w:szCs w:val="28"/>
        </w:rPr>
        <w:t>Флерова Ж.М. Логопедия. − Р.-на-Д., Феникс, 2000.</w:t>
      </w:r>
    </w:p>
    <w:sectPr w:rsidR="00162A92" w:rsidRPr="00F6520D" w:rsidSect="00F6520D">
      <w:pgSz w:w="11909" w:h="16834"/>
      <w:pgMar w:top="1134" w:right="850" w:bottom="1134" w:left="1701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F4E2" w14:textId="77777777" w:rsidR="00EB0C23" w:rsidRDefault="00EB0C23">
      <w:r>
        <w:separator/>
      </w:r>
    </w:p>
  </w:endnote>
  <w:endnote w:type="continuationSeparator" w:id="0">
    <w:p w14:paraId="3BD5A709" w14:textId="77777777" w:rsidR="00EB0C23" w:rsidRDefault="00EB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3B0D" w14:textId="77777777" w:rsidR="00EB0C23" w:rsidRDefault="00EB0C23">
      <w:r>
        <w:separator/>
      </w:r>
    </w:p>
  </w:footnote>
  <w:footnote w:type="continuationSeparator" w:id="0">
    <w:p w14:paraId="438A8C81" w14:textId="77777777" w:rsidR="00EB0C23" w:rsidRDefault="00EB0C23">
      <w:r>
        <w:continuationSeparator/>
      </w:r>
    </w:p>
  </w:footnote>
  <w:footnote w:id="1">
    <w:p w14:paraId="503384B7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Парамонова Л. Логопедия для всех. − СПб, Питер, 2004. – с. 152</w:t>
      </w:r>
    </w:p>
  </w:footnote>
  <w:footnote w:id="2">
    <w:p w14:paraId="63774BB3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Основы специальной психологии. /Под ред. Л.В. Кузнецовой. — М., Академия, 2003. – с. 230</w:t>
      </w:r>
    </w:p>
  </w:footnote>
  <w:footnote w:id="3">
    <w:p w14:paraId="72A00F74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Епифанцева Т.Б., Киселенко Т.Е., Могилева И.А., Соловьева И.Г., Титкова Т.В. Настольная книга педагога-дефектолога. — Р.-на-Д., Феникс, 2005. – с. 270</w:t>
      </w:r>
    </w:p>
  </w:footnote>
  <w:footnote w:id="4">
    <w:p w14:paraId="017DD7E5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Логопедия. Под ред. Волковой Л.С., Шаховской С.Н. − М., ВЛАДОС, 1999. – с. 136</w:t>
      </w:r>
    </w:p>
  </w:footnote>
  <w:footnote w:id="5">
    <w:p w14:paraId="53D01E51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Правдина О.В. Логопедия. − М., Просвещение, 1969. – с. 87−88</w:t>
      </w:r>
    </w:p>
  </w:footnote>
  <w:footnote w:id="6">
    <w:p w14:paraId="7227F71F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Ермакова И.И. Коррекция речи при ринолалии у детей и подростков. − М., Просвещение, 1984. – с. 4</w:t>
      </w:r>
    </w:p>
  </w:footnote>
  <w:footnote w:id="7">
    <w:p w14:paraId="02404292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vertAlign w:val="baseline"/>
        </w:rPr>
        <w:footnoteRef/>
      </w:r>
      <w:r w:rsidRPr="00F6520D">
        <w:t xml:space="preserve"> </w:t>
      </w:r>
      <w:r w:rsidRPr="00F6520D">
        <w:rPr>
          <w:szCs w:val="22"/>
        </w:rPr>
        <w:t>Парамонова Л. Логопедия для всех. − СПб, Питер, 2004. – с. 135−136</w:t>
      </w:r>
    </w:p>
  </w:footnote>
  <w:footnote w:id="8">
    <w:p w14:paraId="76469A80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vertAlign w:val="baseline"/>
        </w:rPr>
        <w:footnoteRef/>
      </w:r>
      <w:r w:rsidRPr="00F6520D">
        <w:t xml:space="preserve"> </w:t>
      </w:r>
      <w:r w:rsidRPr="00F6520D">
        <w:rPr>
          <w:szCs w:val="22"/>
        </w:rPr>
        <w:t>Парамонова Л. Логопедия для всех. − СПб, Питер, 2004. – с. 155</w:t>
      </w:r>
    </w:p>
  </w:footnote>
  <w:footnote w:id="9">
    <w:p w14:paraId="0DA21AF0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Логопедия. Под ред. Волковой Л.С., Шаховской С.Н. − М., ВЛАДОС, 1999. – с. 132</w:t>
      </w:r>
    </w:p>
  </w:footnote>
  <w:footnote w:id="10">
    <w:p w14:paraId="1EF02C1A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vertAlign w:val="baseline"/>
        </w:rPr>
        <w:footnoteRef/>
      </w:r>
      <w:r w:rsidRPr="00F6520D">
        <w:t xml:space="preserve"> </w:t>
      </w:r>
      <w:r w:rsidRPr="00F6520D">
        <w:rPr>
          <w:szCs w:val="22"/>
        </w:rPr>
        <w:t>Парамонова Л. Логопедия для всех. − СПб, Питер, 2004. – с. 155−156</w:t>
      </w:r>
    </w:p>
  </w:footnote>
  <w:footnote w:id="11">
    <w:p w14:paraId="7ED89CC9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Логопедия. Под ред. Волковой Л.С., Шаховской С.Н. − М., ВЛАДОС, 1999. – с. 132</w:t>
      </w:r>
    </w:p>
  </w:footnote>
  <w:footnote w:id="12">
    <w:p w14:paraId="5703C5D3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Правдина О.В. Логопедия. − М., Просвещение, 1969. – с. 87−88</w:t>
      </w:r>
    </w:p>
  </w:footnote>
  <w:footnote w:id="13">
    <w:p w14:paraId="46C924C4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Флерова Ж.М. Логопедия. − Р.-на-Д., Феникс, 2000. – с. 22</w:t>
      </w:r>
    </w:p>
  </w:footnote>
  <w:footnote w:id="14">
    <w:p w14:paraId="2D94495F" w14:textId="77777777" w:rsidR="00EB5AFE" w:rsidRDefault="00EB5AFE" w:rsidP="00F6520D">
      <w:pPr>
        <w:pStyle w:val="a9"/>
        <w:spacing w:line="360" w:lineRule="auto"/>
        <w:jc w:val="both"/>
      </w:pPr>
      <w:r w:rsidRPr="00F6520D">
        <w:rPr>
          <w:rStyle w:val="ab"/>
          <w:szCs w:val="22"/>
          <w:vertAlign w:val="baseline"/>
        </w:rPr>
        <w:footnoteRef/>
      </w:r>
      <w:r w:rsidRPr="00F6520D">
        <w:rPr>
          <w:szCs w:val="22"/>
        </w:rPr>
        <w:t xml:space="preserve"> Парамонова Л. Логопедия для всех. − СПб, Питер, 2004. – с. 156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05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58"/>
    <w:rsid w:val="000B5510"/>
    <w:rsid w:val="000D0635"/>
    <w:rsid w:val="000D0758"/>
    <w:rsid w:val="000F0064"/>
    <w:rsid w:val="00136CCB"/>
    <w:rsid w:val="00142E75"/>
    <w:rsid w:val="00145F7B"/>
    <w:rsid w:val="00162A92"/>
    <w:rsid w:val="00197E94"/>
    <w:rsid w:val="001A6044"/>
    <w:rsid w:val="001C4D1D"/>
    <w:rsid w:val="001F1833"/>
    <w:rsid w:val="002006B7"/>
    <w:rsid w:val="00253EDD"/>
    <w:rsid w:val="00266EDC"/>
    <w:rsid w:val="00267204"/>
    <w:rsid w:val="00272994"/>
    <w:rsid w:val="002831D0"/>
    <w:rsid w:val="002B1E88"/>
    <w:rsid w:val="002C0E4F"/>
    <w:rsid w:val="003000B2"/>
    <w:rsid w:val="0033388D"/>
    <w:rsid w:val="003447D6"/>
    <w:rsid w:val="00352064"/>
    <w:rsid w:val="0036209D"/>
    <w:rsid w:val="00395556"/>
    <w:rsid w:val="003960A6"/>
    <w:rsid w:val="003B722A"/>
    <w:rsid w:val="003E3B2B"/>
    <w:rsid w:val="00400712"/>
    <w:rsid w:val="00410F61"/>
    <w:rsid w:val="00414D91"/>
    <w:rsid w:val="00420252"/>
    <w:rsid w:val="004264C2"/>
    <w:rsid w:val="00474086"/>
    <w:rsid w:val="0048186D"/>
    <w:rsid w:val="004823FF"/>
    <w:rsid w:val="004B0BB9"/>
    <w:rsid w:val="004B1052"/>
    <w:rsid w:val="004C6BE6"/>
    <w:rsid w:val="005072FB"/>
    <w:rsid w:val="0056248F"/>
    <w:rsid w:val="005D0852"/>
    <w:rsid w:val="005F5265"/>
    <w:rsid w:val="00605346"/>
    <w:rsid w:val="00625D73"/>
    <w:rsid w:val="006B46A6"/>
    <w:rsid w:val="006B78FA"/>
    <w:rsid w:val="006C403E"/>
    <w:rsid w:val="00700D7D"/>
    <w:rsid w:val="00711035"/>
    <w:rsid w:val="00725414"/>
    <w:rsid w:val="00767798"/>
    <w:rsid w:val="0078329E"/>
    <w:rsid w:val="007A7EFF"/>
    <w:rsid w:val="007E3AF0"/>
    <w:rsid w:val="007F41E3"/>
    <w:rsid w:val="008511CF"/>
    <w:rsid w:val="00881015"/>
    <w:rsid w:val="008B2198"/>
    <w:rsid w:val="008D2081"/>
    <w:rsid w:val="008E2F23"/>
    <w:rsid w:val="009132AB"/>
    <w:rsid w:val="00956F60"/>
    <w:rsid w:val="00A11A68"/>
    <w:rsid w:val="00A15906"/>
    <w:rsid w:val="00A854E6"/>
    <w:rsid w:val="00AB622D"/>
    <w:rsid w:val="00AF7C41"/>
    <w:rsid w:val="00B17030"/>
    <w:rsid w:val="00B3486C"/>
    <w:rsid w:val="00B34E66"/>
    <w:rsid w:val="00BC2107"/>
    <w:rsid w:val="00C060F8"/>
    <w:rsid w:val="00C56071"/>
    <w:rsid w:val="00C6488C"/>
    <w:rsid w:val="00C838FD"/>
    <w:rsid w:val="00CA4679"/>
    <w:rsid w:val="00CB325E"/>
    <w:rsid w:val="00D060AD"/>
    <w:rsid w:val="00D1187B"/>
    <w:rsid w:val="00D12284"/>
    <w:rsid w:val="00D2448C"/>
    <w:rsid w:val="00D5146E"/>
    <w:rsid w:val="00D5349C"/>
    <w:rsid w:val="00D56BDB"/>
    <w:rsid w:val="00D6534D"/>
    <w:rsid w:val="00DA0C7A"/>
    <w:rsid w:val="00DA79B3"/>
    <w:rsid w:val="00DC38B4"/>
    <w:rsid w:val="00DF5F0D"/>
    <w:rsid w:val="00E04046"/>
    <w:rsid w:val="00E25AB4"/>
    <w:rsid w:val="00EA19A0"/>
    <w:rsid w:val="00EB0C23"/>
    <w:rsid w:val="00EB5AFE"/>
    <w:rsid w:val="00EF0949"/>
    <w:rsid w:val="00EF6A04"/>
    <w:rsid w:val="00F2771C"/>
    <w:rsid w:val="00F27CE7"/>
    <w:rsid w:val="00F3476D"/>
    <w:rsid w:val="00F51CE8"/>
    <w:rsid w:val="00F639CA"/>
    <w:rsid w:val="00F6520D"/>
    <w:rsid w:val="00F761AC"/>
    <w:rsid w:val="00FB05E1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8FA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75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F09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semiHidden/>
    <w:rsid w:val="0039555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">
    <w:name w:val="toc 2"/>
    <w:basedOn w:val="a"/>
    <w:next w:val="a"/>
    <w:semiHidden/>
    <w:rsid w:val="00395556"/>
    <w:pPr>
      <w:spacing w:before="240"/>
    </w:pPr>
    <w:rPr>
      <w:b/>
      <w:bCs/>
    </w:rPr>
  </w:style>
  <w:style w:type="paragraph" w:styleId="a3">
    <w:name w:val="Document Map"/>
    <w:basedOn w:val="a"/>
    <w:semiHidden/>
    <w:rsid w:val="000D0758"/>
    <w:pPr>
      <w:shd w:val="clear" w:color="auto" w:fill="000080"/>
    </w:pPr>
    <w:rPr>
      <w:rFonts w:ascii="Tahoma" w:hAnsi="Tahoma" w:cs="Tahoma"/>
    </w:rPr>
  </w:style>
  <w:style w:type="paragraph" w:styleId="3">
    <w:name w:val="toc 3"/>
    <w:basedOn w:val="a"/>
    <w:next w:val="a"/>
    <w:autoRedefine/>
    <w:semiHidden/>
    <w:rsid w:val="00136CCB"/>
    <w:pPr>
      <w:ind w:left="200"/>
    </w:pPr>
  </w:style>
  <w:style w:type="paragraph" w:styleId="4">
    <w:name w:val="toc 4"/>
    <w:basedOn w:val="a"/>
    <w:next w:val="a"/>
    <w:autoRedefine/>
    <w:semiHidden/>
    <w:rsid w:val="00136CCB"/>
    <w:pPr>
      <w:ind w:left="400"/>
    </w:pPr>
  </w:style>
  <w:style w:type="paragraph" w:styleId="5">
    <w:name w:val="toc 5"/>
    <w:basedOn w:val="a"/>
    <w:next w:val="a"/>
    <w:autoRedefine/>
    <w:semiHidden/>
    <w:rsid w:val="00136CCB"/>
    <w:pPr>
      <w:ind w:left="600"/>
    </w:pPr>
  </w:style>
  <w:style w:type="paragraph" w:styleId="6">
    <w:name w:val="toc 6"/>
    <w:basedOn w:val="a"/>
    <w:next w:val="a"/>
    <w:autoRedefine/>
    <w:semiHidden/>
    <w:rsid w:val="00136CCB"/>
    <w:pPr>
      <w:ind w:left="800"/>
    </w:pPr>
  </w:style>
  <w:style w:type="paragraph" w:styleId="7">
    <w:name w:val="toc 7"/>
    <w:basedOn w:val="a"/>
    <w:next w:val="a"/>
    <w:autoRedefine/>
    <w:semiHidden/>
    <w:rsid w:val="00136CCB"/>
    <w:pPr>
      <w:ind w:left="1000"/>
    </w:pPr>
  </w:style>
  <w:style w:type="paragraph" w:styleId="8">
    <w:name w:val="toc 8"/>
    <w:basedOn w:val="a"/>
    <w:next w:val="a"/>
    <w:autoRedefine/>
    <w:semiHidden/>
    <w:rsid w:val="00136CCB"/>
    <w:pPr>
      <w:ind w:left="1200"/>
    </w:pPr>
  </w:style>
  <w:style w:type="paragraph" w:styleId="9">
    <w:name w:val="toc 9"/>
    <w:basedOn w:val="a"/>
    <w:next w:val="a"/>
    <w:autoRedefine/>
    <w:semiHidden/>
    <w:rsid w:val="00136CCB"/>
    <w:pPr>
      <w:ind w:left="1400"/>
    </w:pPr>
  </w:style>
  <w:style w:type="paragraph" w:styleId="a4">
    <w:name w:val="header"/>
    <w:basedOn w:val="a"/>
    <w:rsid w:val="00BC21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107"/>
    <w:rPr>
      <w:rFonts w:cs="Times New Roman"/>
    </w:rPr>
  </w:style>
  <w:style w:type="paragraph" w:styleId="a6">
    <w:name w:val="footer"/>
    <w:basedOn w:val="a"/>
    <w:link w:val="a7"/>
    <w:rsid w:val="00BC210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BC210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62A92"/>
  </w:style>
  <w:style w:type="character" w:customStyle="1" w:styleId="aa">
    <w:name w:val="Текст сноски Знак"/>
    <w:basedOn w:val="a0"/>
    <w:link w:val="a9"/>
    <w:locked/>
    <w:rsid w:val="00162A92"/>
    <w:rPr>
      <w:rFonts w:cs="Times New Roman"/>
    </w:rPr>
  </w:style>
  <w:style w:type="character" w:styleId="ab">
    <w:name w:val="footnote reference"/>
    <w:basedOn w:val="a0"/>
    <w:rsid w:val="00162A92"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link w:val="a6"/>
    <w:locked/>
    <w:rsid w:val="00266E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/>
  <cp:keywords/>
  <dc:description/>
  <cp:lastModifiedBy/>
  <cp:revision>1</cp:revision>
  <dcterms:created xsi:type="dcterms:W3CDTF">2024-11-13T02:39:00Z</dcterms:created>
  <dcterms:modified xsi:type="dcterms:W3CDTF">2024-11-13T02:39:00Z</dcterms:modified>
</cp:coreProperties>
</file>