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AC8F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Лекция по педиатрии</w:t>
      </w:r>
    </w:p>
    <w:p w14:paraId="6208C390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ТЕМА: САХАРНЫЙ ДИАБЕТ У ДЕТЕЙ.</w:t>
      </w:r>
    </w:p>
    <w:p w14:paraId="05434E72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В структуре эндокринной патологи сахарный диабет занимает одно из ведущих мест. Согласно данным ассоциации западноевропейских педиатров, последние 10 лет характеризуются отчетливым ростом этой патологии. Это касается Скандинавских стран, Бельгии, Польши, Санкт-Петербурга. Данные по Москве:</w:t>
      </w:r>
    </w:p>
    <w:p w14:paraId="02252ACF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В 70-е годы заболеваемость 5.5%, в 80 годы - 9.5%, в 90-е годы - 11.5%.</w:t>
      </w:r>
    </w:p>
    <w:p w14:paraId="66E7EDEF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 xml:space="preserve">Распространенность  сахарного диабета у детей составляет 55 на 100 тыс. Населения. В Петербурге примерно 500 детей, страдающих сахарным диабетом. Больной сахарным диабетом ребенок - это трагедия для семьи. Сегодня наша страна не располагает возможностями надежного контроля за этими больными. </w:t>
      </w:r>
    </w:p>
    <w:p w14:paraId="6A9FE681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Различают несколько вариантов сахарного диабета.</w:t>
      </w:r>
    </w:p>
    <w:p w14:paraId="135ADD4D" w14:textId="77777777" w:rsidR="00EA406E" w:rsidRPr="00FD3504" w:rsidRDefault="00EA406E" w:rsidP="00276A7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Первичный (не связанные с другими заболеваниями). Встречается в подавляющем большинстве случаев - инсулинзависимый.</w:t>
      </w:r>
    </w:p>
    <w:p w14:paraId="1FE87ECF" w14:textId="77777777" w:rsidR="00EA406E" w:rsidRPr="00FD3504" w:rsidRDefault="00EA406E" w:rsidP="00276A7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Вторичные (формы диабета - следствие каких-либо заболевания поджелудочной железы: хронический панкреатит, инсулит, опухоли, резекция поджелудочной железы - инсулиннезависимый.</w:t>
      </w:r>
    </w:p>
    <w:p w14:paraId="355588A4" w14:textId="77777777" w:rsidR="00EA406E" w:rsidRPr="00FD3504" w:rsidRDefault="00EA406E" w:rsidP="00276A7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Диабет, вызванные повышенной продукцией гормонов антагонистом инсулина (СТГ, например, при акромегалии есть симптомы диабета, кортизол - при синдроме Иценко-Кушинга, катехоламины - при феохромоцитоме, тиреоидных гормонов - при тиреотоксикозе).</w:t>
      </w:r>
    </w:p>
    <w:p w14:paraId="2D67D352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Далее в лекции будет рассматриваться проблема только первичного, инсулинзависимого диабета.</w:t>
      </w:r>
    </w:p>
    <w:p w14:paraId="0322BF2B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ПАТОГЕНЕЗ.</w:t>
      </w:r>
    </w:p>
    <w:p w14:paraId="670C87F2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Развитие аутоиммунного инсулита (то есть выработка антител к бета-клеткам островков Лангерганса). По-видимому, существует база, фон для развития этого процесса - это генетически детерминированное заболевание. В 11-60% случаев диабета удается проследить наследственность. Может иметь место моногенный вариант наследования, передающийся аутосомно-рецесивным путем. Но чаще это полигенный тип наследования (имеется некая аномалия конституции на молекулярном клеточном уровне, которая реализуется под влиянием внешних факторов и приводит к развития аутоиммунного инсулита).</w:t>
      </w:r>
    </w:p>
    <w:p w14:paraId="66C83903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Факторы риска:</w:t>
      </w:r>
    </w:p>
    <w:p w14:paraId="2A4020BA" w14:textId="77777777" w:rsidR="00EA406E" w:rsidRPr="00FD3504" w:rsidRDefault="00EA406E" w:rsidP="00276A7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Ожирение (экзогенно-конституциональное, избыточное поступление легкоусвояемых углеводов приводит к увеличению объема островков Лангерганса и гиперплазии.</w:t>
      </w:r>
    </w:p>
    <w:p w14:paraId="793443FA" w14:textId="77777777" w:rsidR="00EA406E" w:rsidRPr="00FD3504" w:rsidRDefault="00EA406E" w:rsidP="00276A7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Психическая травма (жизни ребенка в состоянии хронического стресса, при этом повышается активность симпатического отдела нервной системы сопровождающееся повышение уровня катехоламинов и вторично негативно отражается на синтезе инсулина).</w:t>
      </w:r>
    </w:p>
    <w:p w14:paraId="6520C7CD" w14:textId="77777777" w:rsidR="00EA406E" w:rsidRPr="00FD3504" w:rsidRDefault="00EA406E" w:rsidP="00276A7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Инфекции (вирусные: краснуха, энтеровирусная инфекция, ветряная оспа, цитомегаловирусная инфекция, паротит, вирусный гепатит).</w:t>
      </w:r>
    </w:p>
    <w:p w14:paraId="359DF896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 xml:space="preserve">Сочетание наследственных факторов с факторами риска, каким-то образом сказывается на гомеостазе с развитием аутоиммунного инсулита. Существует латентный период  развития инсулита до появления клинических и лабораторных проявлений заболевания (признаков инсулиновой недостаточности). Клиника появляется только тогда, когда поражению подвергнуто 80-90% бета-клеток. </w:t>
      </w:r>
    </w:p>
    <w:p w14:paraId="085668AA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Патогенез аутоиммунного инсулита.</w:t>
      </w:r>
    </w:p>
    <w:p w14:paraId="75F9F0E2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 xml:space="preserve">Развивается аутоиммунное воспаление в области островков Лангерганса с мононуклеарной клеточной инфильтрацией. Клетки, участвующие в воспалении приобретают цитотоксические свойства и повреждают ткань островков. Также цитотоксическим эффектов обладают ЦИК, которые оказываются киллерное действие. В результате мы видим поражение 80-90% бета клеток. На этом уровне появляются первые признаки заболевания, когда еще возможно контролировать гликемию (“медовый период” сахарного диабета). Далее в результате </w:t>
      </w:r>
      <w:r w:rsidRPr="00FD3504">
        <w:rPr>
          <w:sz w:val="24"/>
          <w:szCs w:val="24"/>
        </w:rPr>
        <w:lastRenderedPageBreak/>
        <w:t>непрерывного процесса, поражаются все бета-клетки и развивается абсолютная инсулиновая недостаточность. Следующим этапом в развитии поражения  является повреждение других эндокринных клеток поджелудочной железы: альфа (вырабатывают глюкагон), Д-клеток (соматостатин), то есть нарушение синтеза, выработки контринсулярных гормонов, что приводит к развитию трудно управляемой гипогликемии.</w:t>
      </w:r>
    </w:p>
    <w:p w14:paraId="109B17F9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КЛИНИКА.</w:t>
      </w:r>
    </w:p>
    <w:p w14:paraId="28F36754" w14:textId="77777777" w:rsidR="00EA406E" w:rsidRPr="00FD3504" w:rsidRDefault="00EA406E" w:rsidP="00276A7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Ранние стадии</w:t>
      </w:r>
    </w:p>
    <w:p w14:paraId="1CCFBA04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предиабет</w:t>
      </w:r>
    </w:p>
    <w:p w14:paraId="681FDD47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латентный диабет</w:t>
      </w:r>
    </w:p>
    <w:p w14:paraId="2978E4FB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легкая форма явного диабета</w:t>
      </w:r>
    </w:p>
    <w:p w14:paraId="1DF53226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формы диабета, при которых возможно обратное развитие и использование для лечения лишь диеты</w:t>
      </w:r>
    </w:p>
    <w:p w14:paraId="6291A1C9" w14:textId="77777777" w:rsidR="00EA406E" w:rsidRPr="00FD3504" w:rsidRDefault="00EA406E" w:rsidP="00276A7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Поздние</w:t>
      </w:r>
    </w:p>
    <w:p w14:paraId="07F88EE3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средние и тяжелые формы</w:t>
      </w:r>
    </w:p>
    <w:p w14:paraId="658E5F66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диабетический кетоацидоз</w:t>
      </w:r>
    </w:p>
    <w:p w14:paraId="21EEAA18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 xml:space="preserve">диабетическая кома </w:t>
      </w:r>
    </w:p>
    <w:p w14:paraId="5C000C9F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Понятие потенциальный диабет. Речь идет о детях из группы риска:</w:t>
      </w:r>
    </w:p>
    <w:p w14:paraId="08F1088E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сахарный диабет у близких родственников</w:t>
      </w:r>
    </w:p>
    <w:p w14:paraId="21E1EC6E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у матерей, имеются указания в анамнезе на выкидыши, мертворождения</w:t>
      </w:r>
    </w:p>
    <w:p w14:paraId="7337FE51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 xml:space="preserve">масса тела при рождении более </w:t>
      </w:r>
      <w:smartTag w:uri="urn:schemas-microsoft-com:office:smarttags" w:element="metricconverter">
        <w:smartTagPr>
          <w:attr w:name="ProductID" w:val="4000 г"/>
        </w:smartTagPr>
        <w:r w:rsidRPr="00FD3504">
          <w:rPr>
            <w:sz w:val="24"/>
            <w:szCs w:val="24"/>
          </w:rPr>
          <w:t>4000 г</w:t>
        </w:r>
      </w:smartTag>
      <w:r w:rsidRPr="00FD3504">
        <w:rPr>
          <w:sz w:val="24"/>
          <w:szCs w:val="24"/>
        </w:rPr>
        <w:t>,</w:t>
      </w:r>
    </w:p>
    <w:p w14:paraId="462458C5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дети, у которых развиваются симптомы паратрофии и впоследствии ожирение</w:t>
      </w:r>
    </w:p>
    <w:p w14:paraId="7B6E5468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дети с немотивированными симптомами гипогликемии</w:t>
      </w:r>
    </w:p>
    <w:p w14:paraId="52A907A0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 симптомами нарушения углеводного обмена (ферментативной недостаточности)</w:t>
      </w:r>
    </w:p>
    <w:p w14:paraId="39966A0E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к этим детям должно быть пристально внимание.</w:t>
      </w:r>
    </w:p>
    <w:p w14:paraId="5A6F6843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Стадии сахарного диабета.</w:t>
      </w:r>
    </w:p>
    <w:p w14:paraId="7EFFAF9F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Предиабет. Не выявляются изменения сахара натощак в течение суток, и при проведении сахарной кривой тип ее не является диагностическим. Эта стадии может быть выявлена у одного из однояйцевых близнецов, в случае если второй страдает сахарным диабетом.</w:t>
      </w:r>
    </w:p>
    <w:p w14:paraId="32016C6F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Латентный сахарный диабет.</w:t>
      </w:r>
    </w:p>
    <w:p w14:paraId="7BA9B9F5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Сахар натощак и гликемия в течение суток в норме</w:t>
      </w:r>
    </w:p>
    <w:p w14:paraId="394FF1D4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диабетический тип сахарной кривой при проведении пробы на толерантность к глюкозе</w:t>
      </w:r>
    </w:p>
    <w:p w14:paraId="4AFD1560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отсутствие глюкозурии</w:t>
      </w:r>
    </w:p>
    <w:p w14:paraId="6A29E907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в клинике характерно наличие плохо заживающих ран, порезов, склонность к фурункулезу.</w:t>
      </w:r>
    </w:p>
    <w:p w14:paraId="64DD939F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Легкие симптомы ретинопатии (в 4.5% случаев).</w:t>
      </w:r>
    </w:p>
    <w:p w14:paraId="2375320D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Явный диабет.</w:t>
      </w:r>
    </w:p>
    <w:p w14:paraId="620DD6CA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Гипергликемия натощак</w:t>
      </w:r>
    </w:p>
    <w:p w14:paraId="47F5FAD1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изменение уровня гликемии в течение суток</w:t>
      </w:r>
    </w:p>
    <w:p w14:paraId="42A4124C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глюкозоурия, полиурия</w:t>
      </w:r>
    </w:p>
    <w:p w14:paraId="2B5EB671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полидипсия</w:t>
      </w:r>
    </w:p>
    <w:p w14:paraId="6B89D5CE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похудание</w:t>
      </w:r>
    </w:p>
    <w:p w14:paraId="21DC27FD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 степени тяжести.</w:t>
      </w:r>
    </w:p>
    <w:p w14:paraId="15F6DAF9" w14:textId="77777777" w:rsidR="00EA406E" w:rsidRPr="00FD3504" w:rsidRDefault="00EA406E" w:rsidP="00276A7D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Легкая форма</w:t>
      </w:r>
    </w:p>
    <w:p w14:paraId="3A3B2F91" w14:textId="77777777" w:rsidR="00EA406E" w:rsidRPr="00FD3504" w:rsidRDefault="00EA406E" w:rsidP="00276A7D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Средне-тяжелая форма</w:t>
      </w:r>
    </w:p>
    <w:p w14:paraId="0B9C8E7E" w14:textId="77777777" w:rsidR="00EA406E" w:rsidRPr="00FD3504" w:rsidRDefault="00EA406E" w:rsidP="00276A7D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Тяжелая форма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EA406E" w:rsidRPr="00FD3504" w14:paraId="12B4AF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14:paraId="10132FD3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признак</w:t>
            </w:r>
          </w:p>
        </w:tc>
        <w:tc>
          <w:tcPr>
            <w:tcW w:w="2130" w:type="dxa"/>
          </w:tcPr>
          <w:p w14:paraId="4B1E6008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легкая форма</w:t>
            </w:r>
          </w:p>
        </w:tc>
        <w:tc>
          <w:tcPr>
            <w:tcW w:w="2130" w:type="dxa"/>
          </w:tcPr>
          <w:p w14:paraId="6756FD74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средней тяжести</w:t>
            </w:r>
          </w:p>
        </w:tc>
        <w:tc>
          <w:tcPr>
            <w:tcW w:w="2130" w:type="dxa"/>
          </w:tcPr>
          <w:p w14:paraId="0F463039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тяжелая</w:t>
            </w:r>
          </w:p>
        </w:tc>
      </w:tr>
      <w:tr w:rsidR="00EA406E" w:rsidRPr="00FD3504" w14:paraId="00482B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14:paraId="38BBF08C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наличие кетоза</w:t>
            </w:r>
          </w:p>
        </w:tc>
        <w:tc>
          <w:tcPr>
            <w:tcW w:w="2130" w:type="dxa"/>
          </w:tcPr>
          <w:p w14:paraId="1D080AEB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14:paraId="5897ADF7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возможно периодически</w:t>
            </w:r>
          </w:p>
        </w:tc>
        <w:tc>
          <w:tcPr>
            <w:tcW w:w="2130" w:type="dxa"/>
          </w:tcPr>
          <w:p w14:paraId="4DF9B957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 xml:space="preserve"> не редко</w:t>
            </w:r>
          </w:p>
        </w:tc>
      </w:tr>
      <w:tr w:rsidR="00EA406E" w:rsidRPr="00FD3504" w14:paraId="4C7C17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14:paraId="6BC9FD75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lastRenderedPageBreak/>
              <w:t>способы его устранения</w:t>
            </w:r>
          </w:p>
        </w:tc>
        <w:tc>
          <w:tcPr>
            <w:tcW w:w="2130" w:type="dxa"/>
          </w:tcPr>
          <w:p w14:paraId="3F0D73F5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14:paraId="02264903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диета</w:t>
            </w:r>
          </w:p>
        </w:tc>
        <w:tc>
          <w:tcPr>
            <w:tcW w:w="2130" w:type="dxa"/>
          </w:tcPr>
          <w:p w14:paraId="11CBA4C0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введение инсулина</w:t>
            </w:r>
          </w:p>
        </w:tc>
      </w:tr>
      <w:tr w:rsidR="00EA406E" w:rsidRPr="00FD3504" w14:paraId="44F391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14:paraId="4F8FC1AC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уровень сахара в крови натощак</w:t>
            </w:r>
          </w:p>
        </w:tc>
        <w:tc>
          <w:tcPr>
            <w:tcW w:w="2130" w:type="dxa"/>
          </w:tcPr>
          <w:p w14:paraId="5905D347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 xml:space="preserve"> на более 7.8 ммоль /л</w:t>
            </w:r>
          </w:p>
        </w:tc>
        <w:tc>
          <w:tcPr>
            <w:tcW w:w="2130" w:type="dxa"/>
          </w:tcPr>
          <w:p w14:paraId="4F8724EE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от 7.8 до 14 ммоль/л</w:t>
            </w:r>
          </w:p>
        </w:tc>
        <w:tc>
          <w:tcPr>
            <w:tcW w:w="2130" w:type="dxa"/>
          </w:tcPr>
          <w:p w14:paraId="0EA0AC02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14 ммоль/л</w:t>
            </w:r>
          </w:p>
        </w:tc>
      </w:tr>
      <w:tr w:rsidR="00EA406E" w:rsidRPr="00FD3504" w14:paraId="0392E0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14:paraId="4F26C393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способы нормализации натощакового сахара</w:t>
            </w:r>
          </w:p>
        </w:tc>
        <w:tc>
          <w:tcPr>
            <w:tcW w:w="2130" w:type="dxa"/>
          </w:tcPr>
          <w:p w14:paraId="1D29C26F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 xml:space="preserve"> диета</w:t>
            </w:r>
          </w:p>
        </w:tc>
        <w:tc>
          <w:tcPr>
            <w:tcW w:w="2130" w:type="dxa"/>
          </w:tcPr>
          <w:p w14:paraId="6614E29B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введение инсулина</w:t>
            </w:r>
          </w:p>
        </w:tc>
        <w:tc>
          <w:tcPr>
            <w:tcW w:w="2130" w:type="dxa"/>
          </w:tcPr>
          <w:p w14:paraId="4A463CAF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введение инсулина</w:t>
            </w:r>
          </w:p>
        </w:tc>
      </w:tr>
      <w:tr w:rsidR="00EA406E" w:rsidRPr="00FD3504" w14:paraId="79A6E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14:paraId="34B71580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наличие осложнений</w:t>
            </w:r>
          </w:p>
        </w:tc>
        <w:tc>
          <w:tcPr>
            <w:tcW w:w="2130" w:type="dxa"/>
          </w:tcPr>
          <w:p w14:paraId="6EC099AD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14:paraId="6DD47B4E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 xml:space="preserve"> чаще нет</w:t>
            </w:r>
          </w:p>
        </w:tc>
        <w:tc>
          <w:tcPr>
            <w:tcW w:w="2130" w:type="dxa"/>
          </w:tcPr>
          <w:p w14:paraId="0B8B4A1D" w14:textId="77777777" w:rsidR="00EA406E" w:rsidRPr="00FD3504" w:rsidRDefault="00EA406E">
            <w:pPr>
              <w:rPr>
                <w:sz w:val="24"/>
                <w:szCs w:val="24"/>
              </w:rPr>
            </w:pPr>
            <w:r w:rsidRPr="00FD3504">
              <w:rPr>
                <w:sz w:val="24"/>
                <w:szCs w:val="24"/>
              </w:rPr>
              <w:t>есть</w:t>
            </w:r>
          </w:p>
        </w:tc>
      </w:tr>
    </w:tbl>
    <w:p w14:paraId="131A055F" w14:textId="77777777" w:rsidR="00EA406E" w:rsidRPr="00FD3504" w:rsidRDefault="00EA406E">
      <w:pPr>
        <w:rPr>
          <w:sz w:val="24"/>
          <w:szCs w:val="24"/>
        </w:rPr>
      </w:pPr>
    </w:p>
    <w:p w14:paraId="684CB931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Клиническая картина.</w:t>
      </w:r>
    </w:p>
    <w:p w14:paraId="62698908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Триада симптомов на первом месте.</w:t>
      </w:r>
    </w:p>
    <w:p w14:paraId="05BAD7E5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 xml:space="preserve">Полидипсия (жажда). Причина ее это гипергликемия и полиурия имеет компенсаторный характер для разведения сахара в крови. До </w:t>
      </w:r>
      <w:smartTag w:uri="urn:schemas-microsoft-com:office:smarttags" w:element="metricconverter">
        <w:smartTagPr>
          <w:attr w:name="ProductID" w:val="6 литров"/>
        </w:smartTagPr>
        <w:r w:rsidRPr="00FD3504">
          <w:rPr>
            <w:sz w:val="24"/>
            <w:szCs w:val="24"/>
          </w:rPr>
          <w:t>6 литров</w:t>
        </w:r>
      </w:smartTag>
      <w:r w:rsidRPr="00FD3504">
        <w:rPr>
          <w:sz w:val="24"/>
          <w:szCs w:val="24"/>
        </w:rPr>
        <w:t xml:space="preserve"> жидкости в сутки.</w:t>
      </w:r>
    </w:p>
    <w:p w14:paraId="6BF91374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Полиурия (компенсаторно приспособительная реакция).</w:t>
      </w:r>
    </w:p>
    <w:p w14:paraId="4D6C29DF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Потеря массы тела. За счет обезвоживания, метаболических нарушений - усиление процесса гликолиза, нарушение белкового и жирового обмена - белки и жиры активно расщепляются, снижение аппетита.</w:t>
      </w:r>
    </w:p>
    <w:p w14:paraId="498F3D08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Сухая бледная кожа с красноватыми пятнами на щеках, скулах (проявление дистрофических изменений, связанных с изменением микроциркуляторного русла) - диабетический рубеоз</w:t>
      </w:r>
    </w:p>
    <w:p w14:paraId="172540C3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на коже ладоней, стоп появляются желтоватые элементы - ксантоматоз, в его основе отложение каротина в поверхностных слоях кожи, так как он плохо усваивается</w:t>
      </w:r>
    </w:p>
    <w:p w14:paraId="0B323F0D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рецидивирующие пиодермии (так как снижается местная резистентность кожных покровов).</w:t>
      </w:r>
    </w:p>
    <w:p w14:paraId="21A990C5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Липоидный некробиоз (бляшки выступают над поверхностью кожи с точечным некрозом в центре) в основе нарушение липидного обмена.</w:t>
      </w:r>
    </w:p>
    <w:p w14:paraId="01238E24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 xml:space="preserve"> У девочек - симптомы вульвовагинитов</w:t>
      </w:r>
    </w:p>
    <w:p w14:paraId="4C10B3E0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изменения мышечного аппарата: симптомы гипотонии, снижение физической силы, в последующем развитие мышечной атрофии; постепенное отставание в росте. Однако на ранних этапах развития диабета отличается опережение в росте (так как происходит компенсаторное повышение секреции антагонистов - инсулин, в том числе соматостатина).</w:t>
      </w:r>
    </w:p>
    <w:p w14:paraId="37D16614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Микроангиопатии лежат в основе кардиоваскулярного синдрома, поэтому отмечается приглушенность тонов сердца, систолический шум, нарушение ритма, иногда расширение границ влево, иногда снижение АД. В тяжелых случаях сахарного диабета наблюдается развитие симптомов сердечной недостаточности. Микроангиопатии также лежат в основе поражения глаз при сахарном диабете приводя к нейроретинопатии (изменение микроциркуляторного русла сетчатки приводит к развитию катаркты).</w:t>
      </w:r>
    </w:p>
    <w:p w14:paraId="7745DA10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Интракапиллярный гломерулосклероз. Почечный порог проницаемости для глюкозы: глюкозурия развивается в том случае, когда уровень сахара в крови более 5.6 -11.1 ммоль/л. Интересно что при сахарном диабете нет корреляции глюкозурии и гипергликемии и, по-видимому,  это обусловлено интеркапиллярными гломерулосклерозом. Проявляется симптомами гломерулонефрита: отеки, протеинурия, гиперхолестеринемия, гиперазотемия - вплоть до развития уремии, тяжелой почечной недостаточности. В основе этой симптоматики нарушения микроциркуляторного русла почек и трофические изменения в силу которых нарушается функция нефрона</w:t>
      </w:r>
    </w:p>
    <w:p w14:paraId="4DCB9EFC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диабетическая энцефалопатия проявляется симптомами нарушения центральной и вегетативной нервной системы, периферических нервных структур (развитие парезов, параличей, полирадикулитов).</w:t>
      </w:r>
    </w:p>
    <w:p w14:paraId="179EF71A" w14:textId="77777777" w:rsidR="00EA406E" w:rsidRPr="00FD3504" w:rsidRDefault="00EA406E" w:rsidP="00276A7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Симптомы вовлечения в патологический процесс пищеварительной системы (поражение околощитовидных и слюнных желез, развитие пародонтоза, эрозивно-язвенных состояний, воспалительных изменений, вовлечение печени вплоть до развития цирроза.</w:t>
      </w:r>
    </w:p>
    <w:p w14:paraId="487A53D9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Проявления сахарного диабета у грудных детей.</w:t>
      </w:r>
    </w:p>
    <w:p w14:paraId="17EF768A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Жажда</w:t>
      </w:r>
    </w:p>
    <w:p w14:paraId="58A34347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остановка прибавок массы или потеря веса, уплощение весовых кривых</w:t>
      </w:r>
    </w:p>
    <w:p w14:paraId="0A58EF03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необычное беспокойство, которое проходит после питья</w:t>
      </w:r>
    </w:p>
    <w:p w14:paraId="10D5EF01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феномен накрахмаленных пеленок (обусловлен глюкозурией).</w:t>
      </w:r>
    </w:p>
    <w:p w14:paraId="7A3EB394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Сухость кожи, пиодермии, упорные опрелости</w:t>
      </w:r>
    </w:p>
    <w:p w14:paraId="527C3A23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дебют сахарного диабета может быть различным: постепенным либо острым, с развитием симптомов интоксикации и обезвоживания.</w:t>
      </w:r>
    </w:p>
    <w:p w14:paraId="02CF36D9" w14:textId="77777777" w:rsidR="00EA406E" w:rsidRPr="00FD3504" w:rsidRDefault="00EA406E" w:rsidP="00276A7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В тяжелых случаях может отсутствовать  гипергликемия натощак</w:t>
      </w:r>
    </w:p>
    <w:p w14:paraId="6277C60C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Лабораторная диагностика.</w:t>
      </w:r>
    </w:p>
    <w:p w14:paraId="27F5A270" w14:textId="77777777" w:rsidR="00EA406E" w:rsidRPr="00FD3504" w:rsidRDefault="00EA406E" w:rsidP="00276A7D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Исследование сахара натощак в крови</w:t>
      </w:r>
    </w:p>
    <w:p w14:paraId="156578A2" w14:textId="77777777" w:rsidR="00EA406E" w:rsidRPr="00FD3504" w:rsidRDefault="00EA406E" w:rsidP="00276A7D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Исследование колебаний сахара в крови в течение суток</w:t>
      </w:r>
    </w:p>
    <w:p w14:paraId="70D19F70" w14:textId="77777777" w:rsidR="00EA406E" w:rsidRPr="00FD3504" w:rsidRDefault="00EA406E" w:rsidP="00276A7D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проба на толерантность к глюкозе</w:t>
      </w:r>
    </w:p>
    <w:p w14:paraId="34DE7B8E" w14:textId="77777777" w:rsidR="00EA406E" w:rsidRPr="00FD3504" w:rsidRDefault="00EA406E" w:rsidP="00276A7D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качественная реакция мочи на сахар</w:t>
      </w:r>
    </w:p>
    <w:p w14:paraId="5636D7C4" w14:textId="77777777" w:rsidR="00EA406E" w:rsidRPr="00FD3504" w:rsidRDefault="00EA406E" w:rsidP="00276A7D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преднизолоновая проба на толерантность к глюкозе</w:t>
      </w:r>
    </w:p>
    <w:p w14:paraId="11006A99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</w:p>
    <w:p w14:paraId="580634BD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ЛЕЧЕНИЕ.</w:t>
      </w:r>
    </w:p>
    <w:p w14:paraId="0122299B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Терапия основывается на 2 положениях: нормализация диеты, попытка компенсации инсулиновой недостаточности. На каком-то этапе можно обойтись только диетой. Это возможно в случаях латентного диабета, при уровне гликемии в динамике пробы на толерантность к глюкозе (через час после нагрузки 10-10.8 , через 2 часа - 7.2-8.3 ммоль/л; в периоде стойкой ремиссии (аглюкозурия).</w:t>
      </w:r>
    </w:p>
    <w:p w14:paraId="16A2C4DA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Принципы диетотерапии.</w:t>
      </w:r>
    </w:p>
    <w:p w14:paraId="7D6692BE" w14:textId="77777777" w:rsidR="00EA406E" w:rsidRPr="00FD3504" w:rsidRDefault="00EA406E" w:rsidP="00276A7D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По калорийности  и соотношению белков, жиров, углеводов должна приближаться к физиологическому для дошкольников: 1: 0.7-0.8: 3-4 (примерно норма 1:1:5-6)</w:t>
      </w:r>
    </w:p>
    <w:p w14:paraId="63188D87" w14:textId="77777777" w:rsidR="00EA406E" w:rsidRPr="00FD3504" w:rsidRDefault="00EA406E" w:rsidP="00276A7D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первые 3-6 мес. От начала лечения необходимо значительное ограничение продуктов, содержащих быстро всасывающиеся углеводы, либо полное их исключение (сахар, кондитерские изделия, манная крупа, рис, макароны, вермишель из белой муки и т.д.). Их заменяют картофелем, черным хлебом, злаками, гречей (в их составе трудноусваеваемые углеводы). Рекомендуется включение в диету до 300-</w:t>
      </w:r>
      <w:smartTag w:uri="urn:schemas-microsoft-com:office:smarttags" w:element="metricconverter">
        <w:smartTagPr>
          <w:attr w:name="ProductID" w:val="400 г"/>
        </w:smartTagPr>
        <w:r w:rsidRPr="00FD3504">
          <w:rPr>
            <w:sz w:val="24"/>
            <w:szCs w:val="24"/>
          </w:rPr>
          <w:t>400 г</w:t>
        </w:r>
      </w:smartTag>
      <w:r w:rsidRPr="00FD3504">
        <w:rPr>
          <w:sz w:val="24"/>
          <w:szCs w:val="24"/>
        </w:rPr>
        <w:t xml:space="preserve"> фруктов, исключая виноград, инжир, сладкие груши, бананы, вишню. Для того чтобы как-то разнообразить диету, можно производить замену продуктов на эквивалентные: </w:t>
      </w:r>
      <w:smartTag w:uri="urn:schemas-microsoft-com:office:smarttags" w:element="metricconverter">
        <w:smartTagPr>
          <w:attr w:name="ProductID" w:val="25 г"/>
        </w:smartTagPr>
        <w:r w:rsidRPr="00FD3504">
          <w:rPr>
            <w:sz w:val="24"/>
            <w:szCs w:val="24"/>
          </w:rPr>
          <w:t>25 г</w:t>
        </w:r>
      </w:smartTag>
      <w:r w:rsidRPr="00FD3504">
        <w:rPr>
          <w:sz w:val="24"/>
          <w:szCs w:val="24"/>
        </w:rPr>
        <w:t xml:space="preserve"> черного хлеба =70 г картофеля=15 г крупы (пшеница, рожь, овес).</w:t>
      </w:r>
    </w:p>
    <w:p w14:paraId="3FFA5813" w14:textId="77777777" w:rsidR="00EA406E" w:rsidRPr="00FD3504" w:rsidRDefault="00EA406E" w:rsidP="00276A7D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Нормализация липидного обмена. Можно использовать пищевые добавки (полиен, жиры омега-3).</w:t>
      </w:r>
    </w:p>
    <w:p w14:paraId="02119730" w14:textId="77777777" w:rsidR="00EA406E" w:rsidRPr="00FD3504" w:rsidRDefault="00EA406E" w:rsidP="00276A7D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При достижении нормогликемии и аглюкозоурии начинаются расширение диеты, путем тренировочных введений новых продуктов.</w:t>
      </w:r>
    </w:p>
    <w:p w14:paraId="77E1CE72" w14:textId="77777777" w:rsidR="00EA406E" w:rsidRPr="00FD3504" w:rsidRDefault="00EA406E" w:rsidP="00276A7D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Нужно приспосабливать введение пищи к времени введения инсулина.</w:t>
      </w:r>
    </w:p>
    <w:p w14:paraId="2CB9EC98" w14:textId="77777777" w:rsidR="00EA406E" w:rsidRPr="00FD3504" w:rsidRDefault="00EA406E" w:rsidP="00276A7D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Если во время расширения диеты вновь появилось гипергликемия, то необходимо подключения препаратов инсулина.</w:t>
      </w:r>
    </w:p>
    <w:p w14:paraId="73B65377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Инсулинотерапия.</w:t>
      </w:r>
    </w:p>
    <w:p w14:paraId="34ACEAAD" w14:textId="77777777" w:rsidR="00EA406E" w:rsidRPr="00FD3504" w:rsidRDefault="00EA406E" w:rsidP="00276A7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Инсулины короткого действия (до 8 часов). - Инсулин свиной, хуинсулин и др.</w:t>
      </w:r>
    </w:p>
    <w:p w14:paraId="68B3BECB" w14:textId="77777777" w:rsidR="00EA406E" w:rsidRPr="00FD3504" w:rsidRDefault="00EA406E" w:rsidP="00276A7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Препараты полу продленного действия (от 10 до16 часов): семиленте, инсулин В,</w:t>
      </w:r>
    </w:p>
    <w:p w14:paraId="52AB6AAE" w14:textId="77777777" w:rsidR="00EA406E" w:rsidRPr="00FD3504" w:rsidRDefault="00EA406E" w:rsidP="00276A7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Препараты длительного действия (22-24 часа): инсулин монотард.</w:t>
      </w:r>
    </w:p>
    <w:p w14:paraId="1528757F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В дебюте заболевания доза инсулина составляет 0.5 ед. на кг в сутки. Далее 0.7 - 1 ед. на кг  в сутки. Необходим индивидуальный подход в соответствии с уровнем гликемии: 1 ед. инсулина уменьшает глюкозу в крови на 2.3 ммоль/л. 1% гипергликемии соответствует введению 2-4 ед. Инсулина. Контроль введения инсулина более надежен по уровню гликемии, а не глюкозурии.</w:t>
      </w:r>
    </w:p>
    <w:p w14:paraId="4C304C46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Препараты инсулина вводятся 3 раза в сутки:</w:t>
      </w:r>
    </w:p>
    <w:p w14:paraId="73EAE9AD" w14:textId="77777777" w:rsidR="00EA406E" w:rsidRPr="00FD3504" w:rsidRDefault="00EA406E" w:rsidP="00276A7D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перед завтраком</w:t>
      </w:r>
    </w:p>
    <w:p w14:paraId="1613804B" w14:textId="77777777" w:rsidR="00EA406E" w:rsidRPr="00FD3504" w:rsidRDefault="00EA406E" w:rsidP="00276A7D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перед обедом</w:t>
      </w:r>
    </w:p>
    <w:p w14:paraId="052D8D33" w14:textId="77777777" w:rsidR="00EA406E" w:rsidRPr="00FD3504" w:rsidRDefault="00EA406E" w:rsidP="00276A7D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перед ужином за 30 минут.</w:t>
      </w:r>
    </w:p>
    <w:p w14:paraId="3F8E89BC" w14:textId="77777777" w:rsidR="00EA406E" w:rsidRPr="00FD3504" w:rsidRDefault="00EA406E" w:rsidP="00276A7D">
      <w:pPr>
        <w:ind w:firstLine="709"/>
        <w:jc w:val="both"/>
        <w:rPr>
          <w:sz w:val="24"/>
          <w:szCs w:val="24"/>
        </w:rPr>
      </w:pPr>
      <w:r w:rsidRPr="00FD3504">
        <w:rPr>
          <w:sz w:val="24"/>
          <w:szCs w:val="24"/>
        </w:rPr>
        <w:t>Утром вводят в разных шприцах инсулин длительного и короткого действия. Перед обедом и ужином вводят инсулин короткого действия. Инсулин длительного действия составляет 50% суточной дозы инсулины. Рекомендуется тактика интенсивной инсулинотерапии. Больных и их родителей обучают определению уровня гликемии и расчету дозы инсулина. Больному  ребенку необходима психологическая поддержка, организация оптимального режима дня, питания, санация очагов инфекции.</w:t>
      </w:r>
    </w:p>
    <w:sectPr w:rsidR="00EA406E" w:rsidRPr="00FD3504" w:rsidSect="00276A7D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27C7C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2214E5A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47D568D2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4A084FC7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4FE83212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55A20298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71121BF4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B0B3991"/>
    <w:multiLevelType w:val="singleLevel"/>
    <w:tmpl w:val="41F83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D"/>
    <w:rsid w:val="00032B3D"/>
    <w:rsid w:val="00276A7D"/>
    <w:rsid w:val="00537D88"/>
    <w:rsid w:val="008C3D6A"/>
    <w:rsid w:val="00EA406E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30443"/>
  <w15:chartTrackingRefBased/>
  <w15:docId w15:val="{7B15125E-9A65-48AD-BBAE-A3134DCC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педиатрии</vt:lpstr>
    </vt:vector>
  </TitlesOfParts>
  <Company>freedom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</dc:title>
  <dc:subject/>
  <dc:creator>Красножон Дмитрий</dc:creator>
  <cp:keywords/>
  <cp:lastModifiedBy>Igor</cp:lastModifiedBy>
  <cp:revision>3</cp:revision>
  <dcterms:created xsi:type="dcterms:W3CDTF">2024-11-14T18:39:00Z</dcterms:created>
  <dcterms:modified xsi:type="dcterms:W3CDTF">2024-11-14T18:39:00Z</dcterms:modified>
</cp:coreProperties>
</file>