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FD80" w14:textId="77777777" w:rsidR="00160C93" w:rsidRPr="00B53B8E" w:rsidRDefault="00160C93">
      <w:pPr>
        <w:jc w:val="center"/>
        <w:rPr>
          <w:sz w:val="28"/>
          <w:szCs w:val="28"/>
        </w:rPr>
      </w:pPr>
      <w:r w:rsidRPr="00B53B8E">
        <w:rPr>
          <w:sz w:val="28"/>
          <w:szCs w:val="28"/>
        </w:rPr>
        <w:t>Омский государственный педагогический университет.</w:t>
      </w:r>
    </w:p>
    <w:p w14:paraId="4B03F828" w14:textId="77777777" w:rsidR="00160C93" w:rsidRDefault="00160C93">
      <w:pPr>
        <w:jc w:val="center"/>
      </w:pPr>
      <w:r>
        <w:t xml:space="preserve"> </w:t>
      </w:r>
    </w:p>
    <w:p w14:paraId="7253FC82" w14:textId="77777777" w:rsidR="00160C93" w:rsidRDefault="00160C93">
      <w:pPr>
        <w:jc w:val="center"/>
      </w:pPr>
    </w:p>
    <w:p w14:paraId="1B0AE93C" w14:textId="77777777" w:rsidR="00160C93" w:rsidRDefault="00160C93">
      <w:pPr>
        <w:jc w:val="center"/>
      </w:pPr>
    </w:p>
    <w:p w14:paraId="0CA26CC1" w14:textId="77777777" w:rsidR="00160C93" w:rsidRDefault="00160C93">
      <w:pPr>
        <w:jc w:val="center"/>
      </w:pPr>
    </w:p>
    <w:p w14:paraId="4E32E64E" w14:textId="77777777" w:rsidR="00160C93" w:rsidRDefault="00160C93">
      <w:pPr>
        <w:jc w:val="center"/>
      </w:pPr>
    </w:p>
    <w:p w14:paraId="11BA0F09" w14:textId="77777777" w:rsidR="00160C93" w:rsidRDefault="00160C93">
      <w:pPr>
        <w:jc w:val="center"/>
      </w:pPr>
    </w:p>
    <w:p w14:paraId="29DF97CD" w14:textId="77777777" w:rsidR="00160C93" w:rsidRDefault="00160C93">
      <w:pPr>
        <w:jc w:val="center"/>
      </w:pPr>
    </w:p>
    <w:p w14:paraId="01CF4A8D" w14:textId="77777777" w:rsidR="00160C93" w:rsidRDefault="00160C93">
      <w:pPr>
        <w:jc w:val="center"/>
      </w:pPr>
    </w:p>
    <w:p w14:paraId="086BA3BF" w14:textId="77777777" w:rsidR="00160C93" w:rsidRDefault="00160C93">
      <w:pPr>
        <w:jc w:val="center"/>
      </w:pPr>
    </w:p>
    <w:p w14:paraId="2475836C" w14:textId="77777777" w:rsidR="00160C93" w:rsidRDefault="00160C93">
      <w:pPr>
        <w:jc w:val="center"/>
      </w:pPr>
    </w:p>
    <w:p w14:paraId="4B3F9713" w14:textId="77777777" w:rsidR="00160C93" w:rsidRDefault="00160C93">
      <w:pPr>
        <w:jc w:val="center"/>
      </w:pPr>
    </w:p>
    <w:p w14:paraId="61937E1E" w14:textId="77777777" w:rsidR="00160C93" w:rsidRDefault="00160C93">
      <w:pPr>
        <w:jc w:val="center"/>
      </w:pPr>
    </w:p>
    <w:p w14:paraId="725A2EB2" w14:textId="77777777" w:rsidR="00160C93" w:rsidRDefault="00160C93">
      <w:pPr>
        <w:jc w:val="center"/>
      </w:pPr>
    </w:p>
    <w:p w14:paraId="08BE4ECA" w14:textId="77777777" w:rsidR="00160C93" w:rsidRDefault="00160C93">
      <w:pPr>
        <w:pStyle w:val="1"/>
      </w:pPr>
    </w:p>
    <w:p w14:paraId="07E1530F" w14:textId="77777777" w:rsidR="00160C93" w:rsidRDefault="00160C93">
      <w:pPr>
        <w:pStyle w:val="1"/>
      </w:pPr>
    </w:p>
    <w:p w14:paraId="6A3C1859" w14:textId="77777777" w:rsidR="00160C93" w:rsidRDefault="00160C93">
      <w:pPr>
        <w:pStyle w:val="1"/>
      </w:pPr>
    </w:p>
    <w:p w14:paraId="1E7F0D7D" w14:textId="77777777" w:rsidR="00160C93" w:rsidRDefault="00160C93">
      <w:pPr>
        <w:pStyle w:val="1"/>
      </w:pPr>
    </w:p>
    <w:p w14:paraId="0B353141" w14:textId="77777777" w:rsidR="00160C93" w:rsidRDefault="00160C93"/>
    <w:p w14:paraId="12AF50F9" w14:textId="77777777" w:rsidR="00160C93" w:rsidRDefault="00160C93"/>
    <w:p w14:paraId="6AC2296F" w14:textId="77777777" w:rsidR="00160C93" w:rsidRDefault="00160C93">
      <w:pPr>
        <w:pStyle w:val="1"/>
      </w:pPr>
    </w:p>
    <w:p w14:paraId="35BC8461" w14:textId="77777777" w:rsidR="00160C93" w:rsidRDefault="00160C93">
      <w:pPr>
        <w:pStyle w:val="1"/>
      </w:pPr>
      <w:r>
        <w:t>Контрольная работа по валеологии студентки</w:t>
      </w:r>
    </w:p>
    <w:p w14:paraId="1C2F5D26" w14:textId="77777777" w:rsidR="00160C93" w:rsidRDefault="00160C93">
      <w:pPr>
        <w:jc w:val="center"/>
        <w:rPr>
          <w:b/>
          <w:sz w:val="32"/>
        </w:rPr>
      </w:pPr>
      <w:r>
        <w:rPr>
          <w:b/>
          <w:sz w:val="32"/>
        </w:rPr>
        <w:t xml:space="preserve"> Фисун М.А. 12 группа на тему:</w:t>
      </w:r>
    </w:p>
    <w:p w14:paraId="60154176" w14:textId="77777777" w:rsidR="00160C93" w:rsidRDefault="00160C93">
      <w:pPr>
        <w:jc w:val="center"/>
        <w:rPr>
          <w:b/>
          <w:sz w:val="32"/>
        </w:rPr>
      </w:pPr>
      <w:r>
        <w:rPr>
          <w:b/>
          <w:sz w:val="32"/>
        </w:rPr>
        <w:t xml:space="preserve">«Шумовое загрязнение среды и воздействие </w:t>
      </w:r>
    </w:p>
    <w:p w14:paraId="2A7D30B9" w14:textId="77777777" w:rsidR="00160C93" w:rsidRDefault="00160C93">
      <w:pPr>
        <w:jc w:val="center"/>
        <w:rPr>
          <w:b/>
          <w:sz w:val="32"/>
        </w:rPr>
      </w:pPr>
      <w:r>
        <w:rPr>
          <w:b/>
          <w:sz w:val="32"/>
        </w:rPr>
        <w:t>шума на человека».</w:t>
      </w:r>
    </w:p>
    <w:p w14:paraId="1FC2EF6B" w14:textId="77777777" w:rsidR="00160C93" w:rsidRDefault="00B53B8E" w:rsidP="00B53B8E">
      <w:pPr>
        <w:pStyle w:val="2"/>
      </w:pPr>
      <w:r>
        <w:br w:type="page"/>
      </w:r>
      <w:r w:rsidR="00160C93">
        <w:lastRenderedPageBreak/>
        <w:t>Тишины хочу, тишины</w:t>
      </w:r>
    </w:p>
    <w:p w14:paraId="146796EB" w14:textId="77777777" w:rsidR="00160C93" w:rsidRDefault="00160C93">
      <w:pPr>
        <w:ind w:firstLine="1134"/>
        <w:jc w:val="right"/>
        <w:rPr>
          <w:sz w:val="30"/>
        </w:rPr>
      </w:pPr>
      <w:r>
        <w:rPr>
          <w:sz w:val="30"/>
        </w:rPr>
        <w:t>Нервы, что ли, обожжены?</w:t>
      </w:r>
    </w:p>
    <w:p w14:paraId="65156DF1" w14:textId="77777777" w:rsidR="00160C93" w:rsidRDefault="00160C93">
      <w:pPr>
        <w:ind w:firstLine="1134"/>
        <w:jc w:val="both"/>
        <w:rPr>
          <w:sz w:val="30"/>
        </w:rPr>
      </w:pPr>
    </w:p>
    <w:p w14:paraId="022795B7" w14:textId="77777777" w:rsidR="00B53B8E" w:rsidRDefault="00B53B8E">
      <w:pPr>
        <w:ind w:firstLine="1134"/>
        <w:jc w:val="both"/>
        <w:rPr>
          <w:sz w:val="30"/>
        </w:rPr>
      </w:pPr>
    </w:p>
    <w:p w14:paraId="43A734D1" w14:textId="77777777" w:rsidR="00160C93" w:rsidRDefault="00160C93" w:rsidP="00B53B8E">
      <w:pPr>
        <w:pStyle w:val="a3"/>
        <w:spacing w:line="360" w:lineRule="auto"/>
        <w:ind w:firstLine="709"/>
      </w:pPr>
      <w:r>
        <w:t>Остановитесь и прислушайтесь: по улице с шумом проносятся многотонные МАЗы и ЗИЛы. Хлопают двери парадных на мощных стальных пружинах, со двора несутся крики детворы, до глубокой ночи бренчат гитары. Оглушают магнитофоны и телевизоры, заводские цеха встречают нас грохотом станков и других машин… Картина вроде обыденная. Но нормально ли это?</w:t>
      </w:r>
    </w:p>
    <w:p w14:paraId="00A21DA2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Наш век стал самым шумным. Трудно сейчас назвать область техники, производства и быта, где в звуковом спектре не присутствовал бы шум, то есть мешающая нам и раздражающая нас смесь звуков.</w:t>
      </w:r>
    </w:p>
    <w:p w14:paraId="665782F3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За определенный комфорт, удобства связи и передвижения, благоустройство быта и совершенствование производства современному человеку приходится слушать уже не скрип телег и брань возниц, а вой автомобилей, мезги трамваев, тарахтенье мотоциклов и вертолетов, рев реактивных самолетов.</w:t>
      </w:r>
    </w:p>
    <w:p w14:paraId="46479FD6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За последние десятилетие проблема борьбы с шумом во многих странах стала одной из важнейших. Внедрение в промышленность новых технологических процессов, рост мощности и быстроходности технологического оборудования, механизация производственных процессов привели к тому, что человек в производстве и в быту постоянно подвергается воздействию шума высоких уровней.</w:t>
      </w:r>
    </w:p>
    <w:p w14:paraId="44CBA7D6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Борьба с шумом, является комплексной проблемой. В статье 12 – закона «об охране атмосферного воздуха» принятого в 1980г. отмечается, что «в целях борьбы с производственными и иными шумами должны в </w:t>
      </w:r>
      <w:r>
        <w:rPr>
          <w:sz w:val="30"/>
        </w:rPr>
        <w:lastRenderedPageBreak/>
        <w:t>частности, осуществляться: внедрение малошумных технологических процессов, улучшение планировки и застройки городов и других населенных пунктов, организационные мероприятия по предупреждению и снижению бытовых шумов».</w:t>
      </w:r>
    </w:p>
    <w:p w14:paraId="53F2A770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Шумом является всякий нежелательный для человека звук. При нормальных атмосферных условиях скорость звука в воздухе равна 344 м/с.</w:t>
      </w:r>
    </w:p>
    <w:p w14:paraId="1F0E66B4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Звуковое поле – это область пространства, в которой распространяются звуковые волны. При распространении звуковой волны происходит перенос энергии.</w:t>
      </w:r>
    </w:p>
    <w:p w14:paraId="0686DA44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Уровень шума измеряется в единицах, выражающих степень звукового давления – децибелах (ДБ). Это давление воспринимается не беспредельно. Шум в 20 – 30 ДБ практически безвреден для человека и составляет естественный звуковой фон, без которого невозможна жизнь. Что же касается «громких звуков», то здесь допустимая граница поднимается примерно до 80 ДБ. Шум в 130 ДБ уже вызывает у человека болевое ощущение, а достигнув 150 ДБ становится для него непереносимым. Недаром в средние века существовала казнь – «под колокол»; колокольный звон убивал человека.</w:t>
      </w:r>
    </w:p>
    <w:p w14:paraId="7E701221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Если в 60 – 70 годы прошлого столетия шум на улицах не превышал 80 ДБ, то в настоящее время он достигает 100 ДБ и более. На многих оживленных магистралях даже ночью шум не бывает ниже 70 ДБ, в то время как по санитарным нормам он должен не превышать 40 ДБ. </w:t>
      </w:r>
    </w:p>
    <w:p w14:paraId="2C747B5E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По данным специалистов, шум в больших городах ежегодно возрастает примерно на 1 ДБ. Имея ввиду уже достигнутый уровень, легко себе представить весьма печальные последствия этого шумового «нашествия».</w:t>
      </w:r>
    </w:p>
    <w:p w14:paraId="0BAD96E6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lastRenderedPageBreak/>
        <w:t>Появляются все новые сверхмощные источники звука, например: шум реактивного самолета, космической ракеты. Очень высок уровень промышленных шумов. На многих производствах он достигает 80 – 100 ДБ и более, способствуя увеличению числа ошибок в работе, снижая производительность труда примерно на 10 – 15% и одновременно значительно ухудшает его качество.</w:t>
      </w:r>
    </w:p>
    <w:p w14:paraId="1D82AF8D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В зависимости от уровня и характера шума, его продолжительности, а также от индивидуальных особенностей человека, шум может оказывать на него различные действия.</w:t>
      </w:r>
    </w:p>
    <w:p w14:paraId="39957E54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Шум, даже когда он невелик, создает значительную нагрузку на нервную систему человека, оказывая на него психологическое воздействие. Это особенно часто наблюдается у людей, занятых умственной деятельностью. Слабый шум различно влияет на людей. Причиной этого могут быть: возраст, состояние здоровья, вид труда. Воздействие шума зависит также и от индивидуального отношения к нему. Так, шум, производимый самим человеком, не беспокоит его, в то время как небольшой посторонний шум может вызвать сильный раздражающий эффект.</w:t>
      </w:r>
    </w:p>
    <w:p w14:paraId="371C28A5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Отсутствие необходимой тишины, особенно в ночное время, приводит к преждевременной усталости. Шумы высоких уровней могут явиться хорошей почвой для развития стойкой бессонницы, неврозов и атеросклероза.</w:t>
      </w:r>
    </w:p>
    <w:p w14:paraId="4E500A66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Под воздействием шума от 85 – 90 ДБ снижается слуховая чувствительность на высоких частотах. Долгое время человек жалуется на недомогание. Симптомы – головная боль, головокружение, тошнота, </w:t>
      </w:r>
      <w:r>
        <w:rPr>
          <w:sz w:val="30"/>
        </w:rPr>
        <w:lastRenderedPageBreak/>
        <w:t>чрезмерная раздражительность. Все это результат работы в шумных условиях.</w:t>
      </w:r>
    </w:p>
    <w:p w14:paraId="6FABB754" w14:textId="77777777" w:rsidR="00160C93" w:rsidRDefault="00160C93" w:rsidP="00B53B8E">
      <w:pPr>
        <w:pStyle w:val="a3"/>
        <w:spacing w:line="360" w:lineRule="auto"/>
        <w:ind w:firstLine="709"/>
      </w:pPr>
      <w:r>
        <w:t>Влияние шума на человека до некоторых пор не было объектом специальных исследований. Ныне воздействие звука, шума на функции организма изучает целая отрасль науки – аудеология. Было установлено, что шумы природного происхождения (шум морского прибоя, листвы, дождя, журчание ручья и другие) благотворно влияют на человеческий организм, успокаивают его, навевают целительный сон.</w:t>
      </w:r>
    </w:p>
    <w:p w14:paraId="29A50E46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Среди органов чувств слух – один из важнейших. Благодаря ему мы способны принимать анализировать все многообразие звуков, окружающей нас внешней среды. Слух всегда бодрствует, в известной мере даже ночью, во сне. Он постоянно подвергается раздражению ибо не обладает никакими защитными приспособлениями, сходными, например, с веками, предохраняющими глаза от света.</w:t>
      </w:r>
    </w:p>
    <w:p w14:paraId="3C21578A" w14:textId="77777777" w:rsidR="00160C93" w:rsidRDefault="00160C93" w:rsidP="00B53B8E">
      <w:pPr>
        <w:pStyle w:val="a3"/>
        <w:spacing w:line="360" w:lineRule="auto"/>
        <w:ind w:firstLine="709"/>
      </w:pPr>
      <w:r>
        <w:t>Ухо – один из наиболее сложных и тонких органов он воспринимает и очень слабые, и очень сильные звуки.</w:t>
      </w:r>
    </w:p>
    <w:p w14:paraId="6628273E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Под влиянием сильного шума, особенно высокочастотного, в органе слуха происходят необратимые изменения.</w:t>
      </w:r>
    </w:p>
    <w:p w14:paraId="2D7654C2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При высоких уровнях шума слуховая чувствительность падает уже через 1 – 2 года, при средних – обнаруживается гораздо позже, через 5 – 10 лет, то есть снижение слуха происходит медленно, болезнь развивается постепенно. Поэтому особенно важно заранее принимать соответствующие меры защиты от шума. В настоящее время почти каждый человек, подвергающийся на работе воздействию шума, рискует стать глухим.</w:t>
      </w:r>
    </w:p>
    <w:p w14:paraId="2F9E6B26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Акустические раздражения исподволь, подобно яду, накапливаются в организме, все сильнее угнетая нервную систему. Изменяется сила, </w:t>
      </w:r>
      <w:r>
        <w:rPr>
          <w:sz w:val="30"/>
        </w:rPr>
        <w:lastRenderedPageBreak/>
        <w:t>уравновешенность и подвижность нервных процессов – тем более, чем интенсивнее шум. Реакция на шум нередко выражается в повышенной возбудимости и раздражительности, охватывающих всю сферу чувственных восприятий. Люди, подвергающиеся постоянному воздействию шума, часто становятся трудными в общении.</w:t>
      </w:r>
    </w:p>
    <w:p w14:paraId="6B814E05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>Итак, шум оказывает свое разрушающее действие на весь организм человека. Его гибельной работе способствует и то обстоятельство, что против шума мы практически беззащитны. Ослепительно яркий свет заставляет нас инстинктивно зажмуриваться. Тот же инстинкт самосохранения спасает нас от ожога, отводя руку от огня или от горячей поверхности. А вот на воздействие шумов защитной реакции у человека нет.</w:t>
      </w:r>
    </w:p>
    <w:p w14:paraId="5A9AFF04" w14:textId="77777777" w:rsidR="00160C93" w:rsidRDefault="00160C93" w:rsidP="00B53B8E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Над проблемой шумового «нашествия» во многих странах серьезно задумались, а в некоторых приняли определенные меры. В связи с ростом шума можно представить состояние людей через 10 лет. Поэтому эта проблема должна быть рассмотрена, иначе последствия могут оказаться катострафическими. </w:t>
      </w:r>
    </w:p>
    <w:p w14:paraId="07361732" w14:textId="77777777" w:rsidR="00160C93" w:rsidRDefault="00B53B8E" w:rsidP="00B53B8E">
      <w:pPr>
        <w:ind w:firstLine="709"/>
        <w:jc w:val="both"/>
        <w:rPr>
          <w:b/>
          <w:sz w:val="30"/>
        </w:rPr>
      </w:pPr>
      <w:r>
        <w:rPr>
          <w:b/>
          <w:sz w:val="30"/>
        </w:rPr>
        <w:br w:type="page"/>
      </w:r>
      <w:r w:rsidR="00160C93">
        <w:rPr>
          <w:b/>
          <w:sz w:val="30"/>
        </w:rPr>
        <w:lastRenderedPageBreak/>
        <w:t>Список литературы:</w:t>
      </w:r>
    </w:p>
    <w:p w14:paraId="41248B5E" w14:textId="77777777" w:rsidR="00160C93" w:rsidRDefault="00160C93" w:rsidP="00B53B8E">
      <w:pPr>
        <w:numPr>
          <w:ilvl w:val="0"/>
          <w:numId w:val="2"/>
        </w:numPr>
        <w:tabs>
          <w:tab w:val="clear" w:pos="644"/>
          <w:tab w:val="num" w:pos="530"/>
        </w:tabs>
        <w:ind w:left="0" w:firstLine="709"/>
        <w:jc w:val="both"/>
        <w:rPr>
          <w:sz w:val="30"/>
        </w:rPr>
      </w:pPr>
      <w:r>
        <w:rPr>
          <w:sz w:val="30"/>
        </w:rPr>
        <w:t>Юдина, Белова «Охрана труда». Издательство «Просвещение», 1980г.</w:t>
      </w:r>
    </w:p>
    <w:p w14:paraId="32036373" w14:textId="77777777" w:rsidR="00160C93" w:rsidRDefault="00160C93" w:rsidP="00B53B8E">
      <w:pPr>
        <w:numPr>
          <w:ilvl w:val="0"/>
          <w:numId w:val="2"/>
        </w:numPr>
        <w:tabs>
          <w:tab w:val="clear" w:pos="644"/>
          <w:tab w:val="num" w:pos="530"/>
        </w:tabs>
        <w:ind w:left="0" w:firstLine="709"/>
        <w:jc w:val="both"/>
        <w:rPr>
          <w:sz w:val="30"/>
        </w:rPr>
      </w:pPr>
      <w:r>
        <w:rPr>
          <w:sz w:val="30"/>
        </w:rPr>
        <w:t>Юдина «Борьба с шумом на производстве». Издательство «Просвещение», 1986г.</w:t>
      </w:r>
    </w:p>
    <w:p w14:paraId="470B0580" w14:textId="77777777" w:rsidR="00160C93" w:rsidRDefault="00160C93" w:rsidP="00B53B8E">
      <w:pPr>
        <w:numPr>
          <w:ilvl w:val="0"/>
          <w:numId w:val="2"/>
        </w:numPr>
        <w:tabs>
          <w:tab w:val="clear" w:pos="644"/>
          <w:tab w:val="num" w:pos="530"/>
        </w:tabs>
        <w:ind w:left="0" w:firstLine="709"/>
        <w:jc w:val="both"/>
        <w:rPr>
          <w:sz w:val="30"/>
        </w:rPr>
      </w:pPr>
      <w:r>
        <w:rPr>
          <w:sz w:val="30"/>
        </w:rPr>
        <w:t>Энциклопедический словарь Ожегова. Издательство «Просвещение», 1982г.</w:t>
      </w:r>
    </w:p>
    <w:p w14:paraId="0CDEC75C" w14:textId="77777777" w:rsidR="00160C93" w:rsidRDefault="00160C93" w:rsidP="00B53B8E">
      <w:pPr>
        <w:numPr>
          <w:ilvl w:val="0"/>
          <w:numId w:val="2"/>
        </w:numPr>
        <w:tabs>
          <w:tab w:val="clear" w:pos="644"/>
          <w:tab w:val="num" w:pos="530"/>
        </w:tabs>
        <w:ind w:left="0" w:firstLine="709"/>
        <w:jc w:val="both"/>
        <w:rPr>
          <w:sz w:val="30"/>
        </w:rPr>
      </w:pPr>
      <w:r>
        <w:rPr>
          <w:sz w:val="30"/>
        </w:rPr>
        <w:t>Л.П. Печко, В.И. Рубин Энциклопедия «От А до Я». Издательство «Просвещение», 1968г.</w:t>
      </w:r>
    </w:p>
    <w:p w14:paraId="5992CF50" w14:textId="77777777" w:rsidR="00160C93" w:rsidRDefault="00160C93" w:rsidP="00B53B8E">
      <w:pPr>
        <w:numPr>
          <w:ilvl w:val="0"/>
          <w:numId w:val="2"/>
        </w:numPr>
        <w:tabs>
          <w:tab w:val="clear" w:pos="644"/>
          <w:tab w:val="num" w:pos="530"/>
        </w:tabs>
        <w:ind w:left="0" w:firstLine="709"/>
        <w:jc w:val="both"/>
        <w:rPr>
          <w:sz w:val="30"/>
        </w:rPr>
      </w:pPr>
      <w:r>
        <w:rPr>
          <w:sz w:val="30"/>
        </w:rPr>
        <w:t>В.В. Мироненко «Хрестоматия по психологии». Издательство «Просвещение», 1987г.</w:t>
      </w:r>
    </w:p>
    <w:p w14:paraId="7028276C" w14:textId="77777777" w:rsidR="00160C93" w:rsidRDefault="00160C93" w:rsidP="00B53B8E">
      <w:pPr>
        <w:numPr>
          <w:ilvl w:val="0"/>
          <w:numId w:val="2"/>
        </w:numPr>
        <w:tabs>
          <w:tab w:val="clear" w:pos="644"/>
          <w:tab w:val="num" w:pos="530"/>
        </w:tabs>
        <w:ind w:left="0" w:firstLine="709"/>
        <w:jc w:val="both"/>
        <w:rPr>
          <w:sz w:val="30"/>
        </w:rPr>
      </w:pPr>
      <w:r>
        <w:rPr>
          <w:sz w:val="30"/>
        </w:rPr>
        <w:t xml:space="preserve">К.К. Платонов «Занимательная психология». Издательство ЦК ВЛКСМ «Молодая гвардия», </w:t>
      </w:r>
      <w:smartTag w:uri="urn:schemas-microsoft-com:office:smarttags" w:element="metricconverter">
        <w:smartTagPr>
          <w:attr w:name="ProductID" w:val="1964 г"/>
        </w:smartTagPr>
        <w:r>
          <w:rPr>
            <w:sz w:val="30"/>
          </w:rPr>
          <w:t>1964 г</w:t>
        </w:r>
      </w:smartTag>
      <w:r>
        <w:rPr>
          <w:sz w:val="30"/>
        </w:rPr>
        <w:t>.</w:t>
      </w:r>
    </w:p>
    <w:p w14:paraId="4F7D41A3" w14:textId="77777777" w:rsidR="00160C93" w:rsidRDefault="00160C93" w:rsidP="00B53B8E">
      <w:pPr>
        <w:numPr>
          <w:ilvl w:val="0"/>
          <w:numId w:val="2"/>
        </w:numPr>
        <w:tabs>
          <w:tab w:val="clear" w:pos="644"/>
          <w:tab w:val="num" w:pos="530"/>
        </w:tabs>
        <w:ind w:left="0" w:firstLine="709"/>
        <w:jc w:val="both"/>
        <w:rPr>
          <w:sz w:val="30"/>
        </w:rPr>
      </w:pPr>
      <w:r>
        <w:rPr>
          <w:sz w:val="30"/>
        </w:rPr>
        <w:t>В.А. Корчагина «Ботаника». Издательство «Просвещение», 1992г.</w:t>
      </w:r>
    </w:p>
    <w:sectPr w:rsidR="00160C93" w:rsidSect="00B53B8E">
      <w:pgSz w:w="11906" w:h="16838"/>
      <w:pgMar w:top="1701" w:right="851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5A7"/>
    <w:multiLevelType w:val="singleLevel"/>
    <w:tmpl w:val="1AAA30E4"/>
    <w:lvl w:ilvl="0">
      <w:start w:val="1"/>
      <w:numFmt w:val="decimal"/>
      <w:lvlText w:val="%1."/>
      <w:lvlJc w:val="left"/>
      <w:pPr>
        <w:tabs>
          <w:tab w:val="num" w:pos="644"/>
        </w:tabs>
        <w:ind w:left="170" w:firstLine="114"/>
      </w:pPr>
    </w:lvl>
  </w:abstractNum>
  <w:abstractNum w:abstractNumId="1" w15:restartNumberingAfterBreak="0">
    <w:nsid w:val="7BC204FD"/>
    <w:multiLevelType w:val="singleLevel"/>
    <w:tmpl w:val="1AAA30E4"/>
    <w:lvl w:ilvl="0">
      <w:start w:val="1"/>
      <w:numFmt w:val="decimal"/>
      <w:lvlText w:val="%1."/>
      <w:lvlJc w:val="left"/>
      <w:pPr>
        <w:tabs>
          <w:tab w:val="num" w:pos="644"/>
        </w:tabs>
        <w:ind w:left="170" w:firstLine="11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73"/>
    <w:rsid w:val="00160C93"/>
    <w:rsid w:val="008B5B9A"/>
    <w:rsid w:val="00B53B8E"/>
    <w:rsid w:val="00F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A5500"/>
  <w15:chartTrackingRefBased/>
  <w15:docId w15:val="{06E22800-E4C1-4507-99CD-80351C2F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педагогический университет</vt:lpstr>
    </vt:vector>
  </TitlesOfParts>
  <Company>Квартира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педагогический университет</dc:title>
  <dc:subject/>
  <dc:creator>Ланцов</dc:creator>
  <cp:keywords/>
  <cp:lastModifiedBy>Igor</cp:lastModifiedBy>
  <cp:revision>2</cp:revision>
  <cp:lastPrinted>2000-01-14T12:05:00Z</cp:lastPrinted>
  <dcterms:created xsi:type="dcterms:W3CDTF">2024-11-20T08:32:00Z</dcterms:created>
  <dcterms:modified xsi:type="dcterms:W3CDTF">2024-11-20T08:32:00Z</dcterms:modified>
</cp:coreProperties>
</file>