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7EB42" w14:textId="77777777" w:rsidR="001D5191" w:rsidRPr="00AE01C5" w:rsidRDefault="001D5191" w:rsidP="001D5191">
      <w:pPr>
        <w:jc w:val="center"/>
        <w:rPr>
          <w:b/>
        </w:rPr>
      </w:pPr>
      <w:r w:rsidRPr="00AE01C5">
        <w:rPr>
          <w:b/>
        </w:rPr>
        <w:t>СПИННОЙ МОЗГ</w:t>
      </w:r>
    </w:p>
    <w:p w14:paraId="23B9485A" w14:textId="77777777" w:rsidR="001D5191" w:rsidRPr="00AE01C5" w:rsidRDefault="001D5191" w:rsidP="001D5191">
      <w:pPr>
        <w:jc w:val="both"/>
      </w:pPr>
    </w:p>
    <w:p w14:paraId="16196476" w14:textId="77777777" w:rsidR="001D5191" w:rsidRPr="00AE01C5" w:rsidRDefault="001D5191" w:rsidP="00AE01C5">
      <w:pPr>
        <w:ind w:firstLine="709"/>
        <w:jc w:val="both"/>
      </w:pPr>
      <w:r w:rsidRPr="00AE01C5">
        <w:t xml:space="preserve">Спинной мозг представляет собой продолговатый, несколько уплощенный цилиндрический тяж, в связи с чем его поперечный диаметр на всем протяжении, как правило, больше переднего. Располагаясь в позвоночном канале от уровня основания черепа до  I - II поясничных позвонков, спинной мозг имеет те же изгибы, что и  позвоночный столб, шейный и  грудной изгибы. Верхние отделы спинного мозга переходят в головной мозг, нижние заканчиваются мозговым конусом,  верхушка которого продолжается в тонкую терминальную нить. Длина спинного мозга у взрослого человека равна в среднем </w:t>
      </w:r>
      <w:smartTag w:uri="urn:schemas-microsoft-com:office:smarttags" w:element="metricconverter">
        <w:smartTagPr>
          <w:attr w:name="ProductID" w:val="43 см"/>
        </w:smartTagPr>
        <w:r w:rsidRPr="00AE01C5">
          <w:t>43 см</w:t>
        </w:r>
      </w:smartTag>
      <w:r w:rsidRPr="00AE01C5">
        <w:t>, масса около 34-</w:t>
      </w:r>
      <w:smartTag w:uri="urn:schemas-microsoft-com:office:smarttags" w:element="metricconverter">
        <w:smartTagPr>
          <w:attr w:name="ProductID" w:val="38 г"/>
        </w:smartTagPr>
        <w:r w:rsidRPr="00AE01C5">
          <w:t>38 г</w:t>
        </w:r>
      </w:smartTag>
      <w:r w:rsidRPr="00AE01C5">
        <w:t>. В связи с метамерностью строения тела человека спинной мозг подразделяется на сегменты, или невромеры. Сегмент - это участок спинного мозга с выходящим из него правым и левым передним (двигательными) корешками и проникающими в него правым и левым задними (чувствительными) корешками.</w:t>
      </w:r>
    </w:p>
    <w:p w14:paraId="672FCC72" w14:textId="5EBB2BD8" w:rsidR="001D5191" w:rsidRPr="00AE01C5" w:rsidRDefault="00554216" w:rsidP="00AE01C5">
      <w:pPr>
        <w:framePr w:w="6073" w:h="9985" w:hSpace="142" w:wrap="around" w:vAnchor="text" w:hAnchor="margin" w:y="120"/>
        <w:ind w:firstLine="709"/>
        <w:jc w:val="both"/>
      </w:pPr>
      <w:r w:rsidRPr="00AE01C5">
        <w:rPr>
          <w:noProof/>
        </w:rPr>
        <w:lastRenderedPageBreak/>
        <w:drawing>
          <wp:inline distT="0" distB="0" distL="0" distR="0" wp14:anchorId="226F8BBF" wp14:editId="0DA71AC8">
            <wp:extent cx="2190750" cy="643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6438900"/>
                    </a:xfrm>
                    <a:prstGeom prst="rect">
                      <a:avLst/>
                    </a:prstGeom>
                    <a:noFill/>
                    <a:ln>
                      <a:noFill/>
                    </a:ln>
                  </pic:spPr>
                </pic:pic>
              </a:graphicData>
            </a:graphic>
          </wp:inline>
        </w:drawing>
      </w:r>
      <w:r w:rsidRPr="00AE01C5">
        <w:rPr>
          <w:noProof/>
        </w:rPr>
        <w:drawing>
          <wp:inline distT="0" distB="0" distL="0" distR="0" wp14:anchorId="2C50DEC0" wp14:editId="259C0350">
            <wp:extent cx="1581150" cy="3905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3905250"/>
                    </a:xfrm>
                    <a:prstGeom prst="rect">
                      <a:avLst/>
                    </a:prstGeom>
                    <a:noFill/>
                    <a:ln>
                      <a:noFill/>
                    </a:ln>
                  </pic:spPr>
                </pic:pic>
              </a:graphicData>
            </a:graphic>
          </wp:inline>
        </w:drawing>
      </w:r>
    </w:p>
    <w:p w14:paraId="2FC3197E" w14:textId="77777777" w:rsidR="001D5191" w:rsidRPr="00AE01C5" w:rsidRDefault="001D5191" w:rsidP="007E354D">
      <w:pPr>
        <w:ind w:firstLine="709"/>
        <w:jc w:val="both"/>
      </w:pPr>
      <w:r w:rsidRPr="00AE01C5">
        <w:t> </w:t>
      </w:r>
    </w:p>
    <w:p w14:paraId="6AB5B5B6" w14:textId="77777777" w:rsidR="001D5191" w:rsidRPr="00AE01C5" w:rsidRDefault="001D5191" w:rsidP="00AE01C5">
      <w:pPr>
        <w:ind w:firstLine="709"/>
        <w:jc w:val="both"/>
      </w:pPr>
      <w:r w:rsidRPr="00AE01C5">
        <w:t>Рис 1. Спинной мозг.</w:t>
      </w:r>
    </w:p>
    <w:p w14:paraId="5808F722" w14:textId="77777777" w:rsidR="001D5191" w:rsidRPr="00AE01C5" w:rsidRDefault="001D5191" w:rsidP="00AE01C5">
      <w:pPr>
        <w:ind w:firstLine="709"/>
        <w:jc w:val="both"/>
      </w:pPr>
      <w:r w:rsidRPr="00AE01C5">
        <w:t xml:space="preserve">А, В - вид спереди: </w:t>
      </w:r>
    </w:p>
    <w:p w14:paraId="6AFDC265" w14:textId="77777777" w:rsidR="001D5191" w:rsidRPr="00AE01C5" w:rsidRDefault="001D5191" w:rsidP="00AE01C5">
      <w:pPr>
        <w:ind w:firstLine="709"/>
        <w:jc w:val="both"/>
      </w:pPr>
      <w:r w:rsidRPr="00AE01C5">
        <w:t xml:space="preserve">1 - мост; </w:t>
      </w:r>
    </w:p>
    <w:p w14:paraId="24177DE0" w14:textId="77777777" w:rsidR="001D5191" w:rsidRPr="00AE01C5" w:rsidRDefault="001D5191" w:rsidP="00AE01C5">
      <w:pPr>
        <w:ind w:firstLine="709"/>
        <w:jc w:val="both"/>
      </w:pPr>
      <w:r w:rsidRPr="00AE01C5">
        <w:t>2- продолговатый мозг;</w:t>
      </w:r>
    </w:p>
    <w:p w14:paraId="3444C47B" w14:textId="77777777" w:rsidR="001D5191" w:rsidRPr="00AE01C5" w:rsidRDefault="001D5191" w:rsidP="00AE01C5">
      <w:pPr>
        <w:ind w:firstLine="709"/>
        <w:jc w:val="both"/>
      </w:pPr>
      <w:r w:rsidRPr="00AE01C5">
        <w:t>3 - перекрест пирамид;</w:t>
      </w:r>
    </w:p>
    <w:p w14:paraId="4D326ECF" w14:textId="77777777" w:rsidR="001D5191" w:rsidRPr="00AE01C5" w:rsidRDefault="001D5191" w:rsidP="00AE01C5">
      <w:pPr>
        <w:ind w:firstLine="709"/>
        <w:jc w:val="both"/>
      </w:pPr>
      <w:r w:rsidRPr="00AE01C5">
        <w:t xml:space="preserve">4 -передняя срединная щель; </w:t>
      </w:r>
    </w:p>
    <w:p w14:paraId="22D1EA05" w14:textId="77777777" w:rsidR="001D5191" w:rsidRPr="00AE01C5" w:rsidRDefault="001D5191" w:rsidP="00AE01C5">
      <w:pPr>
        <w:ind w:firstLine="709"/>
        <w:jc w:val="both"/>
      </w:pPr>
      <w:r w:rsidRPr="00AE01C5">
        <w:t xml:space="preserve">5 -шейное утолщение; </w:t>
      </w:r>
    </w:p>
    <w:p w14:paraId="6A0B8E17" w14:textId="77777777" w:rsidR="001D5191" w:rsidRPr="00AE01C5" w:rsidRDefault="001D5191" w:rsidP="00AE01C5">
      <w:pPr>
        <w:ind w:firstLine="709"/>
        <w:jc w:val="both"/>
      </w:pPr>
      <w:r w:rsidRPr="00AE01C5">
        <w:t>6-передние корешки спинномозговых нервов;</w:t>
      </w:r>
    </w:p>
    <w:p w14:paraId="5857051C" w14:textId="77777777" w:rsidR="001D5191" w:rsidRPr="00AE01C5" w:rsidRDefault="001D5191" w:rsidP="00AE01C5">
      <w:pPr>
        <w:ind w:firstLine="709"/>
        <w:jc w:val="both"/>
      </w:pPr>
      <w:r w:rsidRPr="00AE01C5">
        <w:t xml:space="preserve"> 7 - пояснично-крестцовое    утолщение;</w:t>
      </w:r>
    </w:p>
    <w:p w14:paraId="1D6BED93" w14:textId="77777777" w:rsidR="001D5191" w:rsidRPr="00AE01C5" w:rsidRDefault="001D5191" w:rsidP="00AE01C5">
      <w:pPr>
        <w:ind w:firstLine="709"/>
        <w:jc w:val="both"/>
      </w:pPr>
      <w:r w:rsidRPr="00AE01C5">
        <w:t xml:space="preserve"> 8 -мозговой конус;</w:t>
      </w:r>
    </w:p>
    <w:p w14:paraId="5085D12E" w14:textId="77777777" w:rsidR="001D5191" w:rsidRPr="00AE01C5" w:rsidRDefault="001D5191" w:rsidP="00AE01C5">
      <w:pPr>
        <w:ind w:firstLine="709"/>
        <w:jc w:val="both"/>
      </w:pPr>
      <w:r w:rsidRPr="00AE01C5">
        <w:t xml:space="preserve"> 9 - конский хвост;</w:t>
      </w:r>
    </w:p>
    <w:p w14:paraId="38B6B511" w14:textId="77777777" w:rsidR="001D5191" w:rsidRPr="00AE01C5" w:rsidRDefault="001D5191" w:rsidP="00AE01C5">
      <w:pPr>
        <w:ind w:firstLine="709"/>
        <w:jc w:val="both"/>
      </w:pPr>
      <w:r w:rsidRPr="00AE01C5">
        <w:t xml:space="preserve"> 10 - терминальная нить.</w:t>
      </w:r>
    </w:p>
    <w:p w14:paraId="544D2178" w14:textId="77777777" w:rsidR="001D5191" w:rsidRPr="00AE01C5" w:rsidRDefault="001D5191" w:rsidP="00AE01C5">
      <w:pPr>
        <w:ind w:firstLine="709"/>
        <w:jc w:val="both"/>
      </w:pPr>
      <w:r w:rsidRPr="00AE01C5">
        <w:t xml:space="preserve"> Б - вид сзади: 1</w:t>
      </w:r>
    </w:p>
    <w:p w14:paraId="2E09DFB2" w14:textId="77777777" w:rsidR="001D5191" w:rsidRPr="00AE01C5" w:rsidRDefault="001D5191" w:rsidP="00AE01C5">
      <w:pPr>
        <w:ind w:firstLine="709"/>
        <w:jc w:val="both"/>
      </w:pPr>
      <w:r w:rsidRPr="00AE01C5">
        <w:t xml:space="preserve">- ромбовидная ямка; </w:t>
      </w:r>
    </w:p>
    <w:p w14:paraId="4BD7871B" w14:textId="77777777" w:rsidR="001D5191" w:rsidRPr="00AE01C5" w:rsidRDefault="001D5191" w:rsidP="00AE01C5">
      <w:pPr>
        <w:ind w:firstLine="709"/>
        <w:jc w:val="both"/>
      </w:pPr>
      <w:r w:rsidRPr="00AE01C5">
        <w:t xml:space="preserve">2 - задняя срединная </w:t>
      </w:r>
    </w:p>
    <w:p w14:paraId="2666EFAD" w14:textId="77777777" w:rsidR="001D5191" w:rsidRPr="00AE01C5" w:rsidRDefault="001D5191" w:rsidP="00AE01C5">
      <w:pPr>
        <w:ind w:firstLine="709"/>
        <w:jc w:val="both"/>
      </w:pPr>
      <w:r w:rsidRPr="00AE01C5">
        <w:t xml:space="preserve">борозда; </w:t>
      </w:r>
    </w:p>
    <w:p w14:paraId="560583A8" w14:textId="77777777" w:rsidR="001D5191" w:rsidRPr="00AE01C5" w:rsidRDefault="001D5191" w:rsidP="00AE01C5">
      <w:pPr>
        <w:ind w:firstLine="709"/>
        <w:jc w:val="both"/>
      </w:pPr>
      <w:r w:rsidRPr="00AE01C5">
        <w:t>3 - задние корешки спинномозговых нервов.</w:t>
      </w:r>
    </w:p>
    <w:p w14:paraId="2C98ACA2" w14:textId="77777777" w:rsidR="001D5191" w:rsidRPr="00AE01C5" w:rsidRDefault="001D5191" w:rsidP="00AE01C5">
      <w:pPr>
        <w:ind w:firstLine="709"/>
        <w:jc w:val="both"/>
      </w:pPr>
      <w:r w:rsidRPr="00AE01C5">
        <w:t> </w:t>
      </w:r>
    </w:p>
    <w:p w14:paraId="78238C34" w14:textId="77777777" w:rsidR="001D5191" w:rsidRPr="00AE01C5" w:rsidRDefault="001D5191" w:rsidP="00AE01C5">
      <w:pPr>
        <w:ind w:firstLine="709"/>
        <w:jc w:val="both"/>
      </w:pPr>
      <w:r w:rsidRPr="00AE01C5">
        <w:t> </w:t>
      </w:r>
    </w:p>
    <w:p w14:paraId="06C6A06E" w14:textId="77777777" w:rsidR="001D5191" w:rsidRPr="00AE01C5" w:rsidRDefault="001D5191" w:rsidP="00AE01C5">
      <w:pPr>
        <w:ind w:firstLine="709"/>
        <w:jc w:val="both"/>
      </w:pPr>
      <w:r w:rsidRPr="00AE01C5">
        <w:t> </w:t>
      </w:r>
    </w:p>
    <w:p w14:paraId="0D05410E" w14:textId="77777777" w:rsidR="001D5191" w:rsidRPr="00AE01C5" w:rsidRDefault="001D5191" w:rsidP="00AE01C5">
      <w:pPr>
        <w:ind w:firstLine="709"/>
        <w:jc w:val="both"/>
      </w:pPr>
      <w:r w:rsidRPr="00AE01C5">
        <w:t xml:space="preserve">На всем протяжении с каждой стороны от спинного мозга отходит 31 пара передних и задних корешков, которые , сливаясь, образуют 31 пару правых и левых </w:t>
      </w:r>
      <w:r w:rsidRPr="00AE01C5">
        <w:rPr>
          <w:b/>
        </w:rPr>
        <w:t>спинномозговых нервов</w:t>
      </w:r>
      <w:r w:rsidRPr="00AE01C5">
        <w:t>. каждому сегменту спинного мозга соответствует определенный участок тела, получающий иннервацию от данного сегмента.</w:t>
      </w:r>
    </w:p>
    <w:p w14:paraId="1D9D6631" w14:textId="77777777" w:rsidR="001D5191" w:rsidRPr="00AE01C5" w:rsidRDefault="001D5191" w:rsidP="00AE01C5">
      <w:pPr>
        <w:ind w:firstLine="709"/>
        <w:jc w:val="both"/>
      </w:pPr>
      <w:r w:rsidRPr="00AE01C5">
        <w:t>В шейном и поясничных отделах спинного мозга обнаруживается шейное и пояснично-крестцовое утолщения, появление которых объясняется тем, что эти  отделы обеспечивают иннервацию соответственно верхних и нижних конечностей.</w:t>
      </w:r>
    </w:p>
    <w:p w14:paraId="3A6630CE" w14:textId="77777777" w:rsidR="001D5191" w:rsidRPr="00AE01C5" w:rsidRDefault="001D5191" w:rsidP="00AE01C5">
      <w:pPr>
        <w:ind w:firstLine="709"/>
        <w:jc w:val="both"/>
      </w:pPr>
      <w:r w:rsidRPr="00AE01C5">
        <w:t xml:space="preserve">Начиная с 4-го месяца развития плода, спинной мозг отстает от роста позвоночника. В связи с этим происходит изменение направления следования корешков. У взрослого человека корешки краниальных сегментов еще сохраняют горизонтальный ход; в грудном и верхнем поясничных отделах корешки следуют косо  - </w:t>
      </w:r>
      <w:r w:rsidRPr="00AE01C5">
        <w:lastRenderedPageBreak/>
        <w:t>вниз и латерально; в нижнем поясничном и крестцово-копчиковых отделах корешки, направляясь к  соответствующим межпозвоночным поясничным и крестцовым отверстиям, располагаются в позвоночном канале почти вертикально. Совокупность передних и задних корешков нижних поясничных и крестцовокопчиковых нервов окружает терминальную нить наподобие</w:t>
      </w:r>
      <w:r w:rsidRPr="00AE01C5">
        <w:rPr>
          <w:i/>
        </w:rPr>
        <w:t xml:space="preserve"> конского хвоста</w:t>
      </w:r>
      <w:r w:rsidRPr="00AE01C5">
        <w:t>.</w:t>
      </w:r>
    </w:p>
    <w:p w14:paraId="7D6B21DA" w14:textId="77777777" w:rsidR="001D5191" w:rsidRPr="00AE01C5" w:rsidRDefault="001D5191" w:rsidP="00AE01C5">
      <w:pPr>
        <w:ind w:firstLine="709"/>
        <w:jc w:val="both"/>
      </w:pPr>
      <w:r w:rsidRPr="00AE01C5">
        <w:t xml:space="preserve">Вдоль всей передней поверхности спинного мозга в </w:t>
      </w:r>
      <w:r w:rsidRPr="00AE01C5">
        <w:rPr>
          <w:i/>
        </w:rPr>
        <w:t>срединной щели</w:t>
      </w:r>
      <w:r w:rsidRPr="00AE01C5">
        <w:t xml:space="preserve">, а в доль задней поверхности - </w:t>
      </w:r>
      <w:r w:rsidRPr="00AE01C5">
        <w:rPr>
          <w:i/>
        </w:rPr>
        <w:t>задняя срединная борозда</w:t>
      </w:r>
      <w:r w:rsidRPr="00AE01C5">
        <w:t>. Они служат границами, разделяющими спинной мозг на две симметричные половины.</w:t>
      </w:r>
    </w:p>
    <w:p w14:paraId="11FEB24B" w14:textId="77777777" w:rsidR="001D5191" w:rsidRPr="00AE01C5" w:rsidRDefault="001D5191" w:rsidP="00AE01C5">
      <w:pPr>
        <w:ind w:firstLine="709"/>
        <w:jc w:val="both"/>
      </w:pPr>
      <w:r w:rsidRPr="00AE01C5">
        <w:t>На передней поверхности, несколько латеральнее срединной борозды, тянутся две передние латеральные борозды - сюда выходят из спинного мозга справа и слева передние корешки. На задней поверхности имеются задние латеральные борозды - места проникновения с обеих сторон в спинной мозг задних корешков.</w:t>
      </w:r>
    </w:p>
    <w:p w14:paraId="730A91BA" w14:textId="77777777" w:rsidR="001D5191" w:rsidRPr="00AE01C5" w:rsidRDefault="001D5191" w:rsidP="00AE01C5">
      <w:pPr>
        <w:ind w:firstLine="709"/>
        <w:jc w:val="both"/>
      </w:pPr>
      <w:r w:rsidRPr="00AE01C5">
        <w:t>В спинном мозге выделяют серое и белое вещество. В сером веществе проходит центральный канал, верхний конец которого сообщается с IV желудочком.</w:t>
      </w:r>
    </w:p>
    <w:p w14:paraId="77858C65" w14:textId="77777777" w:rsidR="001D5191" w:rsidRPr="00AE01C5" w:rsidRDefault="001D5191" w:rsidP="00AE01C5">
      <w:pPr>
        <w:ind w:firstLine="709"/>
        <w:jc w:val="both"/>
      </w:pPr>
      <w:r w:rsidRPr="00AE01C5">
        <w:t xml:space="preserve">Серое вещество на протяжении спинного мозга образует две вертикальные колонны, расположенные справа и слева от центрального канала. В каждой колонне различают </w:t>
      </w:r>
      <w:r w:rsidRPr="00AE01C5">
        <w:rPr>
          <w:b/>
        </w:rPr>
        <w:t>передний и задний столбы</w:t>
      </w:r>
      <w:r w:rsidRPr="00AE01C5">
        <w:t xml:space="preserve">. На уровне нижнего шейного, всех грудных и двух верхних поясничных сегментов спинного мозга в сером веществе выделяют </w:t>
      </w:r>
      <w:r w:rsidRPr="00AE01C5">
        <w:rPr>
          <w:b/>
        </w:rPr>
        <w:t>боковой столб</w:t>
      </w:r>
      <w:r w:rsidRPr="00AE01C5">
        <w:t>, который отсутствует в других отделах спинного мозга.</w:t>
      </w:r>
    </w:p>
    <w:p w14:paraId="5967FA66" w14:textId="77777777" w:rsidR="001D5191" w:rsidRPr="00AE01C5" w:rsidRDefault="001D5191" w:rsidP="00AE01C5">
      <w:pPr>
        <w:ind w:firstLine="709"/>
        <w:jc w:val="both"/>
      </w:pPr>
      <w:r w:rsidRPr="00AE01C5">
        <w:t xml:space="preserve">На поперечном срезе спинного мозга серое вещество имеет форму бабочки или буквы “Н”, в нем выделяют более широкий </w:t>
      </w:r>
      <w:r w:rsidRPr="00AE01C5">
        <w:rPr>
          <w:b/>
        </w:rPr>
        <w:t>передний рог</w:t>
      </w:r>
      <w:r w:rsidRPr="00AE01C5">
        <w:t xml:space="preserve"> и узкий </w:t>
      </w:r>
      <w:r w:rsidRPr="00AE01C5">
        <w:rPr>
          <w:b/>
        </w:rPr>
        <w:t>задний рог</w:t>
      </w:r>
      <w:r w:rsidRPr="00AE01C5">
        <w:t>. В передних рогах располагаются крупные нервные клетки - двигательные нейроны.</w:t>
      </w:r>
    </w:p>
    <w:p w14:paraId="04FDF0B4" w14:textId="77777777" w:rsidR="001D5191" w:rsidRPr="00AE01C5" w:rsidRDefault="001D5191" w:rsidP="00AE01C5">
      <w:pPr>
        <w:ind w:firstLine="709"/>
        <w:jc w:val="both"/>
      </w:pPr>
      <w:r w:rsidRPr="00AE01C5">
        <w:t xml:space="preserve">Серое вещество задних рогов спинного мозга неоднородно. Основная масса нервных клеток заднего рога образует собственное ядро, а в основании заднего рога заметно хорошо очерченное прослойкой белого вещества </w:t>
      </w:r>
      <w:r w:rsidRPr="00AE01C5">
        <w:rPr>
          <w:b/>
        </w:rPr>
        <w:t>грудное ядро</w:t>
      </w:r>
      <w:r w:rsidRPr="00AE01C5">
        <w:t>, состоящее из крупных нервных клеток.</w:t>
      </w:r>
    </w:p>
    <w:p w14:paraId="1D07CE1C" w14:textId="77777777" w:rsidR="001D5191" w:rsidRPr="00AE01C5" w:rsidRDefault="001D5191" w:rsidP="00AE01C5">
      <w:pPr>
        <w:ind w:firstLine="709"/>
        <w:jc w:val="both"/>
      </w:pPr>
      <w:r w:rsidRPr="00AE01C5">
        <w:t>Клетки всех ядер задних рогов серого вещества - это , как правило, вставочные, промежуточные, нейроны, отростки которых идут в белом веществе спинного мозга к головному мозгу.</w:t>
      </w:r>
    </w:p>
    <w:p w14:paraId="4F7ABBCC" w14:textId="77777777" w:rsidR="001D5191" w:rsidRPr="00AE01C5" w:rsidRDefault="001D5191" w:rsidP="00AE01C5">
      <w:pPr>
        <w:ind w:firstLine="709"/>
        <w:jc w:val="both"/>
      </w:pPr>
      <w:r w:rsidRPr="00AE01C5">
        <w:t>Промежуточная зона, расположенная между передним и задним рогами, представлена боковым рогом. В последнем находятся центры симпатической части вегетативной нервной системы.</w:t>
      </w:r>
    </w:p>
    <w:p w14:paraId="328360B8" w14:textId="77777777" w:rsidR="001D5191" w:rsidRPr="00AE01C5" w:rsidRDefault="001D5191" w:rsidP="00AE01C5">
      <w:pPr>
        <w:ind w:firstLine="709"/>
        <w:jc w:val="both"/>
      </w:pPr>
      <w:r w:rsidRPr="00AE01C5">
        <w:t>Белое вещество спинного мозга расположено по периферии серого вещества. Борозды спинного мозга разделяют его на семеричные: передний, средний и задний канатики. Передний канатик находится между передней срединной щелью и передней латеральной бороздой, задний канатик - между задней средний и задней латеральной бороздами, боковой канатик - между передней и задней латеральными бороздами.</w:t>
      </w:r>
    </w:p>
    <w:p w14:paraId="752243FD" w14:textId="77777777" w:rsidR="001D5191" w:rsidRPr="00AE01C5" w:rsidRDefault="001D5191" w:rsidP="00AE01C5">
      <w:pPr>
        <w:ind w:firstLine="709"/>
        <w:jc w:val="both"/>
      </w:pPr>
      <w:r w:rsidRPr="00AE01C5">
        <w:t>Белое вещество спинного мозга представлено отростками нервных клеток (чувствительных, вставочных и двигательных нейронов), причем совокупность отростков нервных клеток в канатиках спинного мозга составляет три системы пучков - трактов, или проводящих путей спинного мозга:</w:t>
      </w:r>
    </w:p>
    <w:p w14:paraId="3E973640" w14:textId="77777777" w:rsidR="001D5191" w:rsidRPr="00AE01C5" w:rsidRDefault="001D5191" w:rsidP="00AE01C5">
      <w:pPr>
        <w:ind w:firstLine="709"/>
        <w:jc w:val="both"/>
      </w:pPr>
      <w:r w:rsidRPr="00AE01C5">
        <w:t>1)  короткие пучки ассоциативных волокон связывают сегменты спинного мозга, расположенные на различных уровнях;</w:t>
      </w:r>
    </w:p>
    <w:p w14:paraId="4A08FA1C" w14:textId="77777777" w:rsidR="001D5191" w:rsidRPr="00AE01C5" w:rsidRDefault="001D5191" w:rsidP="00AE01C5">
      <w:pPr>
        <w:ind w:firstLine="709"/>
        <w:jc w:val="both"/>
      </w:pPr>
      <w:r w:rsidRPr="00AE01C5">
        <w:t>2)  восходящие (афферентные, чувствительные) пучки направляются к центрам головного мозга или в мозжечок;</w:t>
      </w:r>
    </w:p>
    <w:p w14:paraId="556FDB3D" w14:textId="77777777" w:rsidR="001D5191" w:rsidRPr="00AE01C5" w:rsidRDefault="001D5191" w:rsidP="00AE01C5">
      <w:pPr>
        <w:ind w:firstLine="709"/>
        <w:jc w:val="both"/>
      </w:pPr>
      <w:r w:rsidRPr="00AE01C5">
        <w:t>3)  нисходящие (двигательные, эфферентные) пучки идут от головного мозга к клеткам передних рогов спинного мозга. В белом веществе задних канатиков располагаются восходящие тракты.  В передних и боковых канатиках следуют восходящие и нисходящие системы волокон.</w:t>
      </w:r>
    </w:p>
    <w:p w14:paraId="3F3A8F8C" w14:textId="77777777" w:rsidR="001D5191" w:rsidRPr="00AE01C5" w:rsidRDefault="001D5191" w:rsidP="00AE01C5">
      <w:pPr>
        <w:ind w:firstLine="709"/>
        <w:jc w:val="both"/>
      </w:pPr>
      <w:r w:rsidRPr="00AE01C5">
        <w:rPr>
          <w:b/>
        </w:rPr>
        <w:t>Передние канатики</w:t>
      </w:r>
      <w:r w:rsidRPr="00AE01C5">
        <w:t xml:space="preserve"> содержат следующие проводящие пути</w:t>
      </w:r>
    </w:p>
    <w:p w14:paraId="44A1C646" w14:textId="77777777" w:rsidR="001D5191" w:rsidRPr="00AE01C5" w:rsidRDefault="001D5191" w:rsidP="00AE01C5">
      <w:pPr>
        <w:ind w:firstLine="709"/>
        <w:jc w:val="both"/>
      </w:pPr>
      <w:r w:rsidRPr="00AE01C5">
        <w:t xml:space="preserve">1) </w:t>
      </w:r>
      <w:r w:rsidRPr="00AE01C5">
        <w:rPr>
          <w:i/>
        </w:rPr>
        <w:t>передний, двигательный, корково-спиномозговой (пирамидный) путь</w:t>
      </w:r>
      <w:r w:rsidRPr="00AE01C5">
        <w:t xml:space="preserve">. Этот путь содержит отростки пирамидных клеток коры передней центральной извилины, которые </w:t>
      </w:r>
      <w:r w:rsidRPr="00AE01C5">
        <w:lastRenderedPageBreak/>
        <w:t>заканчиваются на двигательных клетках переднего рога противоположной стороны, передает импульсы двигательных реакций от коры большого мозга к передним рогам спинного мозга;</w:t>
      </w:r>
    </w:p>
    <w:p w14:paraId="0D405229" w14:textId="77777777" w:rsidR="001D5191" w:rsidRPr="00AE01C5" w:rsidRDefault="001D5191" w:rsidP="00AE01C5">
      <w:pPr>
        <w:ind w:firstLine="709"/>
        <w:jc w:val="both"/>
      </w:pPr>
      <w:r w:rsidRPr="00AE01C5">
        <w:t>2)</w:t>
      </w:r>
      <w:r w:rsidRPr="00AE01C5">
        <w:rPr>
          <w:i/>
        </w:rPr>
        <w:t>передний спинно-таламический путь</w:t>
      </w:r>
      <w:r w:rsidRPr="00AE01C5">
        <w:t xml:space="preserve"> в средней части переднего канатика обеспечивает проведение импульсов тактильной чувствительности (осязание и давление);</w:t>
      </w:r>
    </w:p>
    <w:p w14:paraId="779CA37E" w14:textId="77777777" w:rsidR="001D5191" w:rsidRPr="00AE01C5" w:rsidRDefault="001D5191" w:rsidP="00AE01C5">
      <w:pPr>
        <w:ind w:firstLine="709"/>
        <w:jc w:val="both"/>
      </w:pPr>
      <w:r w:rsidRPr="00AE01C5">
        <w:t xml:space="preserve">3) на границе переднего канатика с боковым расположен </w:t>
      </w:r>
      <w:r w:rsidRPr="00AE01C5">
        <w:rPr>
          <w:i/>
        </w:rPr>
        <w:t>преддверно-спиномозговой путь</w:t>
      </w:r>
      <w:r w:rsidRPr="00AE01C5">
        <w:t>, берущий начало от вестибулярных ядер VIII пары черепных нервов, расположенных в продолговатом мозге, и направляющийся к двигательным клеткам передних рогов. Наличие тракта позволяет поддерживать равновесие и осуществлять координацию движений.</w:t>
      </w:r>
    </w:p>
    <w:p w14:paraId="4F39063E" w14:textId="77777777" w:rsidR="001D5191" w:rsidRPr="00AE01C5" w:rsidRDefault="001D5191" w:rsidP="00AE01C5">
      <w:pPr>
        <w:ind w:firstLine="709"/>
        <w:jc w:val="both"/>
      </w:pPr>
      <w:r w:rsidRPr="00AE01C5">
        <w:t>Боковые канатики содержат следующие проводящие пути:</w:t>
      </w:r>
    </w:p>
    <w:p w14:paraId="59B160E6" w14:textId="77777777" w:rsidR="001D5191" w:rsidRPr="00AE01C5" w:rsidRDefault="001D5191" w:rsidP="00AE01C5">
      <w:pPr>
        <w:ind w:firstLine="709"/>
        <w:jc w:val="both"/>
      </w:pPr>
      <w:r w:rsidRPr="00AE01C5">
        <w:t>1)</w:t>
      </w:r>
      <w:r w:rsidRPr="00AE01C5">
        <w:rPr>
          <w:i/>
        </w:rPr>
        <w:t>задний спинно-мозжечковый путь</w:t>
      </w:r>
      <w:r w:rsidRPr="00AE01C5">
        <w:t xml:space="preserve"> занимает задние латеральные отделы боковых канатиков и является проводником рефлекторно проприоцептивных импульсов, направляющихся в мозжечок;</w:t>
      </w:r>
    </w:p>
    <w:p w14:paraId="04DF325F" w14:textId="77777777" w:rsidR="001D5191" w:rsidRPr="00AE01C5" w:rsidRDefault="001D5191" w:rsidP="00AE01C5">
      <w:pPr>
        <w:ind w:firstLine="709"/>
        <w:jc w:val="both"/>
      </w:pPr>
      <w:r w:rsidRPr="00AE01C5">
        <w:t>2)</w:t>
      </w:r>
      <w:r w:rsidRPr="00AE01C5">
        <w:rPr>
          <w:i/>
        </w:rPr>
        <w:t>передний спинно-мозжечковый путь</w:t>
      </w:r>
      <w:r w:rsidRPr="00AE01C5">
        <w:t xml:space="preserve"> расположен в переднелатеральных отделах боковых канатиков, он следует в кору мозжечка;</w:t>
      </w:r>
    </w:p>
    <w:p w14:paraId="019C1FB0" w14:textId="77777777" w:rsidR="001D5191" w:rsidRPr="00AE01C5" w:rsidRDefault="001D5191" w:rsidP="00AE01C5">
      <w:pPr>
        <w:ind w:firstLine="709"/>
        <w:jc w:val="both"/>
      </w:pPr>
      <w:r w:rsidRPr="00AE01C5">
        <w:t>3)</w:t>
      </w:r>
      <w:r w:rsidRPr="00AE01C5">
        <w:rPr>
          <w:i/>
        </w:rPr>
        <w:t>латеральный спинно-таламический</w:t>
      </w:r>
      <w:r w:rsidRPr="00AE01C5">
        <w:t xml:space="preserve"> путь - путь проведения импульсов болевой и температурной чувствительности, располагается в передних отделах бокового канатика. Из нисходящих трактов в боковых канатиках находятся латеральный корково-спиномозговой (пирамидный )путь и экстрапирамидный - красноядерно-спинномозговой путь;</w:t>
      </w:r>
    </w:p>
    <w:p w14:paraId="5D7846C0" w14:textId="77777777" w:rsidR="001D5191" w:rsidRPr="00AE01C5" w:rsidRDefault="001D5191" w:rsidP="00AE01C5">
      <w:pPr>
        <w:ind w:firstLine="709"/>
        <w:jc w:val="both"/>
      </w:pPr>
      <w:r w:rsidRPr="00AE01C5">
        <w:t>4)</w:t>
      </w:r>
      <w:r w:rsidRPr="00AE01C5">
        <w:rPr>
          <w:i/>
        </w:rPr>
        <w:t>латеральный корково-спиномозговой путь</w:t>
      </w:r>
      <w:r w:rsidRPr="00AE01C5">
        <w:t xml:space="preserve"> представлен волокнами главного двигательного пирамидного пути (путь проведения импульсов, обуславливающий осознанные движения), которые  лежат медиальнее заднего спинно-мозжечкового пути и занимают значительную часть  бокового канатика, особенно в верхних сегментах спинного мозга;</w:t>
      </w:r>
    </w:p>
    <w:p w14:paraId="6A3F2D35" w14:textId="77777777" w:rsidR="001D5191" w:rsidRPr="00AE01C5" w:rsidRDefault="001D5191" w:rsidP="00AE01C5">
      <w:pPr>
        <w:ind w:firstLine="709"/>
        <w:jc w:val="both"/>
      </w:pPr>
      <w:r w:rsidRPr="00AE01C5">
        <w:t>5)</w:t>
      </w:r>
      <w:r w:rsidRPr="00AE01C5">
        <w:rPr>
          <w:i/>
        </w:rPr>
        <w:t>красноядерный-спинномозговой путь</w:t>
      </w:r>
      <w:r w:rsidRPr="00AE01C5">
        <w:t xml:space="preserve"> расположен вентральнее латерального корково-спинномозгового (пирамидного) пути. Этот путь является рефлекторным двигательным эфферентным путем.</w:t>
      </w:r>
    </w:p>
    <w:p w14:paraId="14B6406B" w14:textId="77777777" w:rsidR="001D5191" w:rsidRPr="00AE01C5" w:rsidRDefault="001D5191" w:rsidP="00AE01C5">
      <w:pPr>
        <w:ind w:firstLine="709"/>
        <w:jc w:val="both"/>
      </w:pPr>
      <w:r w:rsidRPr="00AE01C5">
        <w:rPr>
          <w:b/>
        </w:rPr>
        <w:t>Задние канатики</w:t>
      </w:r>
      <w:r w:rsidRPr="00AE01C5">
        <w:t xml:space="preserve">  содержат пути сознательной приоприоцептивной чувствительности (сознательное суставно-мышечное чувство), которые направляются в кору полушарий большого мозга и доставляют к корковым анализаторам информацию о положении тела и его частей в пространстве. На уровне шейных и верхногруднывх сегментов задние канатики спинного мозга задней и промежуточной бороздой делятся на два пучка: тонкий пучок (пучок Голля), лежащий более медиально, и клиновидный пучок (пучок Бурдаха), прилежащий к заднему рогу.</w:t>
      </w:r>
    </w:p>
    <w:p w14:paraId="2ED20D82" w14:textId="77777777" w:rsidR="001D5191" w:rsidRPr="00AE01C5" w:rsidRDefault="001D5191" w:rsidP="001D5191">
      <w:pPr>
        <w:spacing w:line="360" w:lineRule="auto"/>
        <w:ind w:firstLine="284"/>
        <w:jc w:val="both"/>
      </w:pPr>
      <w:r w:rsidRPr="00AE01C5">
        <w:t> </w:t>
      </w:r>
    </w:p>
    <w:p w14:paraId="4B5CF663" w14:textId="77777777" w:rsidR="001D5191" w:rsidRPr="00AE01C5" w:rsidRDefault="001D5191" w:rsidP="001D5191">
      <w:pPr>
        <w:keepNext/>
        <w:spacing w:before="240" w:after="60" w:line="360" w:lineRule="auto"/>
        <w:jc w:val="center"/>
        <w:outlineLvl w:val="0"/>
        <w:rPr>
          <w:b/>
          <w:kern w:val="28"/>
        </w:rPr>
      </w:pPr>
      <w:r w:rsidRPr="00AE01C5">
        <w:rPr>
          <w:b/>
          <w:kern w:val="28"/>
        </w:rPr>
        <w:t>ПРОВОДЯЩИЕ ПУТИ СПИННОГО МОЗГА</w:t>
      </w:r>
    </w:p>
    <w:p w14:paraId="48651CB7" w14:textId="77777777" w:rsidR="001D5191" w:rsidRPr="00AE01C5" w:rsidRDefault="001D5191" w:rsidP="00AE01C5">
      <w:pPr>
        <w:ind w:firstLine="709"/>
        <w:jc w:val="both"/>
      </w:pPr>
      <w:r w:rsidRPr="00AE01C5">
        <w:t>В спинном мозге имеется целый ряд нейронов, дающих начало длинным восходящим путям к различным структурам головного мозга. В спинной мозг поступает и большое количество нисходящих трактов, образованных аксонами нервных клеток, локализующихся в коре больших полушарий, в среднем и продолговатом мозге. Все эти проекции наряду с путями, связывающими клетки различных спинальных сегментов, образуют систему проводящих путей, сформированных в виде белого вещества, где каждый тракт занимает вполне определенное положение.</w:t>
      </w:r>
    </w:p>
    <w:p w14:paraId="6A0B6FC5" w14:textId="77777777" w:rsidR="001D5191" w:rsidRPr="00AE01C5" w:rsidRDefault="001D5191" w:rsidP="001D5191">
      <w:pPr>
        <w:spacing w:line="360" w:lineRule="auto"/>
        <w:ind w:firstLine="284"/>
        <w:jc w:val="center"/>
        <w:rPr>
          <w:b/>
        </w:rPr>
      </w:pPr>
      <w:r w:rsidRPr="00AE01C5">
        <w:rPr>
          <w:b/>
        </w:rPr>
        <w:t> </w:t>
      </w:r>
    </w:p>
    <w:p w14:paraId="53CBC9DB" w14:textId="77777777" w:rsidR="001D5191" w:rsidRPr="00AE01C5" w:rsidRDefault="001D5191" w:rsidP="001D5191">
      <w:pPr>
        <w:spacing w:line="360" w:lineRule="auto"/>
        <w:ind w:firstLine="284"/>
        <w:jc w:val="center"/>
        <w:rPr>
          <w:b/>
        </w:rPr>
      </w:pPr>
      <w:r w:rsidRPr="00AE01C5">
        <w:rPr>
          <w:b/>
        </w:rPr>
        <w:t>ОСНОВНЫЕ ВОСХОДЯЩИЕ ПУТИ СПИННОГО МОЗГА</w:t>
      </w:r>
    </w:p>
    <w:tbl>
      <w:tblPr>
        <w:tblW w:w="0" w:type="auto"/>
        <w:jc w:val="center"/>
        <w:tblCellMar>
          <w:left w:w="39" w:type="dxa"/>
          <w:right w:w="39" w:type="dxa"/>
        </w:tblCellMar>
        <w:tblLook w:val="0000" w:firstRow="0" w:lastRow="0" w:firstColumn="0" w:lastColumn="0" w:noHBand="0" w:noVBand="0"/>
      </w:tblPr>
      <w:tblGrid>
        <w:gridCol w:w="360"/>
        <w:gridCol w:w="3608"/>
        <w:gridCol w:w="1134"/>
        <w:gridCol w:w="4819"/>
      </w:tblGrid>
      <w:tr w:rsidR="001D5191" w:rsidRPr="00AE01C5" w14:paraId="5A10202C" w14:textId="77777777">
        <w:trPr>
          <w:jc w:val="center"/>
        </w:trPr>
        <w:tc>
          <w:tcPr>
            <w:tcW w:w="3968" w:type="dxa"/>
            <w:gridSpan w:val="2"/>
            <w:tcBorders>
              <w:top w:val="single" w:sz="6" w:space="0" w:color="auto"/>
              <w:left w:val="nil"/>
              <w:bottom w:val="single" w:sz="6" w:space="0" w:color="auto"/>
              <w:right w:val="single" w:sz="6" w:space="0" w:color="auto"/>
            </w:tcBorders>
          </w:tcPr>
          <w:p w14:paraId="4C0BC8F9" w14:textId="77777777" w:rsidR="001D5191" w:rsidRPr="00AE01C5" w:rsidRDefault="001D5191" w:rsidP="001D5191">
            <w:pPr>
              <w:spacing w:before="40" w:line="360" w:lineRule="auto"/>
            </w:pPr>
            <w:r w:rsidRPr="00AE01C5">
              <w:t>Проводящие пути</w:t>
            </w:r>
          </w:p>
        </w:tc>
        <w:tc>
          <w:tcPr>
            <w:tcW w:w="1134" w:type="dxa"/>
            <w:tcBorders>
              <w:top w:val="single" w:sz="6" w:space="0" w:color="auto"/>
              <w:left w:val="single" w:sz="6" w:space="0" w:color="auto"/>
              <w:bottom w:val="single" w:sz="6" w:space="0" w:color="auto"/>
              <w:right w:val="single" w:sz="6" w:space="0" w:color="auto"/>
            </w:tcBorders>
          </w:tcPr>
          <w:p w14:paraId="7B29E04E" w14:textId="77777777" w:rsidR="001D5191" w:rsidRPr="00AE01C5" w:rsidRDefault="001D5191" w:rsidP="001D5191">
            <w:pPr>
              <w:spacing w:before="40" w:line="360" w:lineRule="auto"/>
            </w:pPr>
            <w:r w:rsidRPr="00AE01C5">
              <w:t>Столбы спин</w:t>
            </w:r>
            <w:r w:rsidRPr="00AE01C5">
              <w:softHyphen/>
              <w:t>ного мозга</w:t>
            </w:r>
          </w:p>
        </w:tc>
        <w:tc>
          <w:tcPr>
            <w:tcW w:w="4820" w:type="dxa"/>
            <w:tcBorders>
              <w:top w:val="single" w:sz="6" w:space="0" w:color="auto"/>
              <w:left w:val="single" w:sz="6" w:space="0" w:color="auto"/>
              <w:bottom w:val="single" w:sz="6" w:space="0" w:color="auto"/>
              <w:right w:val="nil"/>
            </w:tcBorders>
          </w:tcPr>
          <w:p w14:paraId="108F071A" w14:textId="77777777" w:rsidR="001D5191" w:rsidRPr="00AE01C5" w:rsidRDefault="001D5191" w:rsidP="001D5191">
            <w:pPr>
              <w:spacing w:before="40" w:line="360" w:lineRule="auto"/>
            </w:pPr>
            <w:r w:rsidRPr="00AE01C5">
              <w:t>Физиологическое значение</w:t>
            </w:r>
          </w:p>
        </w:tc>
      </w:tr>
      <w:tr w:rsidR="001D5191" w:rsidRPr="00AE01C5" w14:paraId="56594EA3" w14:textId="77777777">
        <w:trPr>
          <w:jc w:val="center"/>
        </w:trPr>
        <w:tc>
          <w:tcPr>
            <w:tcW w:w="9922" w:type="dxa"/>
            <w:gridSpan w:val="4"/>
            <w:tcBorders>
              <w:top w:val="single" w:sz="6" w:space="0" w:color="auto"/>
              <w:left w:val="nil"/>
              <w:bottom w:val="nil"/>
              <w:right w:val="nil"/>
            </w:tcBorders>
          </w:tcPr>
          <w:p w14:paraId="37AF2CE0" w14:textId="77777777" w:rsidR="001D5191" w:rsidRPr="00AE01C5" w:rsidRDefault="001D5191" w:rsidP="001D5191">
            <w:pPr>
              <w:spacing w:before="40" w:line="360" w:lineRule="auto"/>
              <w:jc w:val="center"/>
            </w:pPr>
            <w:r w:rsidRPr="00AE01C5">
              <w:rPr>
                <w:b/>
              </w:rPr>
              <w:t xml:space="preserve"> Восходящие (чувствительные) пути</w:t>
            </w:r>
          </w:p>
        </w:tc>
      </w:tr>
      <w:tr w:rsidR="001D5191" w:rsidRPr="00AE01C5" w14:paraId="51492D9C" w14:textId="77777777">
        <w:trPr>
          <w:trHeight w:val="240"/>
          <w:jc w:val="center"/>
        </w:trPr>
        <w:tc>
          <w:tcPr>
            <w:tcW w:w="360" w:type="dxa"/>
          </w:tcPr>
          <w:p w14:paraId="3B2AA512" w14:textId="77777777" w:rsidR="001D5191" w:rsidRPr="00AE01C5" w:rsidRDefault="001D5191" w:rsidP="001D5191">
            <w:pPr>
              <w:spacing w:before="20" w:line="360" w:lineRule="auto"/>
            </w:pPr>
            <w:r w:rsidRPr="00AE01C5">
              <w:lastRenderedPageBreak/>
              <w:t>1.</w:t>
            </w:r>
          </w:p>
        </w:tc>
        <w:tc>
          <w:tcPr>
            <w:tcW w:w="3608" w:type="dxa"/>
            <w:tcBorders>
              <w:top w:val="nil"/>
              <w:left w:val="nil"/>
              <w:bottom w:val="nil"/>
              <w:right w:val="single" w:sz="6" w:space="0" w:color="auto"/>
            </w:tcBorders>
          </w:tcPr>
          <w:p w14:paraId="6E0B85EB" w14:textId="77777777" w:rsidR="001D5191" w:rsidRPr="00AE01C5" w:rsidRDefault="001D5191" w:rsidP="001D5191">
            <w:pPr>
              <w:spacing w:before="20" w:line="360" w:lineRule="auto"/>
            </w:pPr>
            <w:r w:rsidRPr="00AE01C5">
              <w:t>Тонкий пучок (пучок Голля)</w:t>
            </w:r>
          </w:p>
        </w:tc>
        <w:tc>
          <w:tcPr>
            <w:tcW w:w="1134" w:type="dxa"/>
            <w:tcBorders>
              <w:top w:val="nil"/>
              <w:left w:val="single" w:sz="6" w:space="0" w:color="auto"/>
              <w:bottom w:val="nil"/>
              <w:right w:val="single" w:sz="6" w:space="0" w:color="auto"/>
            </w:tcBorders>
          </w:tcPr>
          <w:p w14:paraId="4B1D752B" w14:textId="77777777" w:rsidR="001D5191" w:rsidRPr="00AE01C5" w:rsidRDefault="001D5191" w:rsidP="001D5191">
            <w:pPr>
              <w:spacing w:before="20" w:line="360" w:lineRule="auto"/>
              <w:jc w:val="center"/>
            </w:pPr>
            <w:r w:rsidRPr="00AE01C5">
              <w:t>Задние</w:t>
            </w:r>
          </w:p>
        </w:tc>
        <w:tc>
          <w:tcPr>
            <w:tcW w:w="4820" w:type="dxa"/>
            <w:tcBorders>
              <w:top w:val="nil"/>
              <w:left w:val="single" w:sz="6" w:space="0" w:color="auto"/>
              <w:bottom w:val="nil"/>
              <w:right w:val="nil"/>
            </w:tcBorders>
          </w:tcPr>
          <w:p w14:paraId="4424C292" w14:textId="77777777" w:rsidR="001D5191" w:rsidRPr="00AE01C5" w:rsidRDefault="001D5191" w:rsidP="001D5191">
            <w:pPr>
              <w:spacing w:before="20" w:line="360" w:lineRule="auto"/>
            </w:pPr>
            <w:r w:rsidRPr="00AE01C5">
              <w:t>Тактильная чувствительность, чувства положе-</w:t>
            </w:r>
          </w:p>
        </w:tc>
      </w:tr>
      <w:tr w:rsidR="001D5191" w:rsidRPr="00AE01C5" w14:paraId="0425CB89" w14:textId="77777777">
        <w:trPr>
          <w:trHeight w:val="240"/>
          <w:jc w:val="center"/>
        </w:trPr>
        <w:tc>
          <w:tcPr>
            <w:tcW w:w="360" w:type="dxa"/>
          </w:tcPr>
          <w:p w14:paraId="7F6799F4"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448A0F24" w14:textId="77777777" w:rsidR="001D5191" w:rsidRPr="00AE01C5" w:rsidRDefault="001D5191" w:rsidP="001D5191">
            <w:pPr>
              <w:spacing w:line="360" w:lineRule="auto"/>
            </w:pPr>
            <w:r w:rsidRPr="00AE01C5">
              <w:t> </w:t>
            </w:r>
          </w:p>
        </w:tc>
        <w:tc>
          <w:tcPr>
            <w:tcW w:w="1134" w:type="dxa"/>
            <w:tcBorders>
              <w:top w:val="nil"/>
              <w:left w:val="single" w:sz="6" w:space="0" w:color="auto"/>
              <w:bottom w:val="nil"/>
              <w:right w:val="single" w:sz="6" w:space="0" w:color="auto"/>
            </w:tcBorders>
          </w:tcPr>
          <w:p w14:paraId="7F73A853"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130D669A" w14:textId="77777777" w:rsidR="001D5191" w:rsidRPr="00AE01C5" w:rsidRDefault="001D5191" w:rsidP="001D5191">
            <w:pPr>
              <w:spacing w:line="360" w:lineRule="auto"/>
            </w:pPr>
            <w:r w:rsidRPr="00AE01C5">
              <w:t>ния тела, пассивных движений тела, вибрации</w:t>
            </w:r>
          </w:p>
        </w:tc>
      </w:tr>
      <w:tr w:rsidR="001D5191" w:rsidRPr="00AE01C5" w14:paraId="23CB65CE" w14:textId="77777777">
        <w:trPr>
          <w:trHeight w:val="240"/>
          <w:jc w:val="center"/>
        </w:trPr>
        <w:tc>
          <w:tcPr>
            <w:tcW w:w="360" w:type="dxa"/>
          </w:tcPr>
          <w:p w14:paraId="38FDF2FA" w14:textId="77777777" w:rsidR="001D5191" w:rsidRPr="00AE01C5" w:rsidRDefault="001D5191" w:rsidP="001D5191">
            <w:pPr>
              <w:spacing w:line="360" w:lineRule="auto"/>
            </w:pPr>
            <w:r w:rsidRPr="00AE01C5">
              <w:t>2.</w:t>
            </w:r>
          </w:p>
        </w:tc>
        <w:tc>
          <w:tcPr>
            <w:tcW w:w="3608" w:type="dxa"/>
            <w:tcBorders>
              <w:top w:val="nil"/>
              <w:left w:val="nil"/>
              <w:bottom w:val="nil"/>
              <w:right w:val="single" w:sz="6" w:space="0" w:color="auto"/>
            </w:tcBorders>
          </w:tcPr>
          <w:p w14:paraId="015F411B" w14:textId="77777777" w:rsidR="001D5191" w:rsidRPr="00AE01C5" w:rsidRDefault="001D5191" w:rsidP="001D5191">
            <w:pPr>
              <w:spacing w:line="360" w:lineRule="auto"/>
            </w:pPr>
            <w:r w:rsidRPr="00AE01C5">
              <w:t>Клиновидный пучок (пучок Бурдаха)</w:t>
            </w:r>
          </w:p>
        </w:tc>
        <w:tc>
          <w:tcPr>
            <w:tcW w:w="1134" w:type="dxa"/>
            <w:tcBorders>
              <w:top w:val="nil"/>
              <w:left w:val="single" w:sz="6" w:space="0" w:color="auto"/>
              <w:bottom w:val="nil"/>
              <w:right w:val="single" w:sz="6" w:space="0" w:color="auto"/>
            </w:tcBorders>
          </w:tcPr>
          <w:p w14:paraId="3E516BF2" w14:textId="77777777" w:rsidR="001D5191" w:rsidRPr="00AE01C5" w:rsidRDefault="001D5191" w:rsidP="001D5191">
            <w:pPr>
              <w:spacing w:line="360" w:lineRule="auto"/>
              <w:jc w:val="center"/>
            </w:pPr>
            <w:r w:rsidRPr="00AE01C5">
              <w:t>»</w:t>
            </w:r>
          </w:p>
        </w:tc>
        <w:tc>
          <w:tcPr>
            <w:tcW w:w="4820" w:type="dxa"/>
            <w:tcBorders>
              <w:top w:val="nil"/>
              <w:left w:val="single" w:sz="6" w:space="0" w:color="auto"/>
              <w:bottom w:val="nil"/>
              <w:right w:val="nil"/>
            </w:tcBorders>
          </w:tcPr>
          <w:p w14:paraId="54A6F32A" w14:textId="77777777" w:rsidR="001D5191" w:rsidRPr="00AE01C5" w:rsidRDefault="001D5191" w:rsidP="001D5191">
            <w:pPr>
              <w:spacing w:line="360" w:lineRule="auto"/>
            </w:pPr>
            <w:r w:rsidRPr="00AE01C5">
              <w:t>То же</w:t>
            </w:r>
          </w:p>
        </w:tc>
      </w:tr>
      <w:tr w:rsidR="001D5191" w:rsidRPr="00AE01C5" w14:paraId="74817001" w14:textId="77777777">
        <w:trPr>
          <w:trHeight w:val="240"/>
          <w:jc w:val="center"/>
        </w:trPr>
        <w:tc>
          <w:tcPr>
            <w:tcW w:w="360" w:type="dxa"/>
          </w:tcPr>
          <w:p w14:paraId="4D0D579E"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13E722B1" w14:textId="77777777" w:rsidR="001D5191" w:rsidRPr="00AE01C5" w:rsidRDefault="001D5191" w:rsidP="001D5191">
            <w:pPr>
              <w:spacing w:line="360" w:lineRule="auto"/>
            </w:pPr>
            <w:r w:rsidRPr="00AE01C5">
              <w:t> </w:t>
            </w:r>
          </w:p>
        </w:tc>
        <w:tc>
          <w:tcPr>
            <w:tcW w:w="1134" w:type="dxa"/>
            <w:tcBorders>
              <w:top w:val="nil"/>
              <w:left w:val="single" w:sz="6" w:space="0" w:color="auto"/>
              <w:bottom w:val="nil"/>
              <w:right w:val="single" w:sz="6" w:space="0" w:color="auto"/>
            </w:tcBorders>
          </w:tcPr>
          <w:p w14:paraId="252A8F0F"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6CBEF31C" w14:textId="77777777" w:rsidR="001D5191" w:rsidRPr="00AE01C5" w:rsidRDefault="001D5191" w:rsidP="001D5191">
            <w:pPr>
              <w:spacing w:line="360" w:lineRule="auto"/>
            </w:pPr>
            <w:r w:rsidRPr="00AE01C5">
              <w:t> </w:t>
            </w:r>
          </w:p>
        </w:tc>
      </w:tr>
      <w:tr w:rsidR="001D5191" w:rsidRPr="00AE01C5" w14:paraId="6440E641" w14:textId="77777777">
        <w:trPr>
          <w:trHeight w:val="240"/>
          <w:jc w:val="center"/>
        </w:trPr>
        <w:tc>
          <w:tcPr>
            <w:tcW w:w="360" w:type="dxa"/>
          </w:tcPr>
          <w:p w14:paraId="24B2D9DD" w14:textId="77777777" w:rsidR="001D5191" w:rsidRPr="00AE01C5" w:rsidRDefault="001D5191" w:rsidP="001D5191">
            <w:pPr>
              <w:spacing w:line="360" w:lineRule="auto"/>
            </w:pPr>
            <w:r w:rsidRPr="00AE01C5">
              <w:t>3.</w:t>
            </w:r>
          </w:p>
        </w:tc>
        <w:tc>
          <w:tcPr>
            <w:tcW w:w="3608" w:type="dxa"/>
            <w:tcBorders>
              <w:top w:val="nil"/>
              <w:left w:val="nil"/>
              <w:bottom w:val="nil"/>
              <w:right w:val="single" w:sz="6" w:space="0" w:color="auto"/>
            </w:tcBorders>
          </w:tcPr>
          <w:p w14:paraId="7C5CC4BB" w14:textId="77777777" w:rsidR="001D5191" w:rsidRPr="00AE01C5" w:rsidRDefault="001D5191" w:rsidP="001D5191">
            <w:pPr>
              <w:spacing w:line="360" w:lineRule="auto"/>
            </w:pPr>
            <w:r w:rsidRPr="00AE01C5">
              <w:t>Дорсолатеральный</w:t>
            </w:r>
          </w:p>
        </w:tc>
        <w:tc>
          <w:tcPr>
            <w:tcW w:w="1134" w:type="dxa"/>
            <w:tcBorders>
              <w:top w:val="nil"/>
              <w:left w:val="single" w:sz="6" w:space="0" w:color="auto"/>
              <w:bottom w:val="nil"/>
              <w:right w:val="single" w:sz="6" w:space="0" w:color="auto"/>
            </w:tcBorders>
          </w:tcPr>
          <w:p w14:paraId="0DF424C9" w14:textId="77777777" w:rsidR="001D5191" w:rsidRPr="00AE01C5" w:rsidRDefault="001D5191" w:rsidP="001D5191">
            <w:pPr>
              <w:spacing w:line="360" w:lineRule="auto"/>
              <w:jc w:val="center"/>
            </w:pPr>
            <w:r w:rsidRPr="00AE01C5">
              <w:t>Боковые</w:t>
            </w:r>
          </w:p>
        </w:tc>
        <w:tc>
          <w:tcPr>
            <w:tcW w:w="4820" w:type="dxa"/>
            <w:tcBorders>
              <w:top w:val="nil"/>
              <w:left w:val="single" w:sz="6" w:space="0" w:color="auto"/>
              <w:bottom w:val="nil"/>
              <w:right w:val="nil"/>
            </w:tcBorders>
          </w:tcPr>
          <w:p w14:paraId="6A33E764" w14:textId="77777777" w:rsidR="001D5191" w:rsidRPr="00AE01C5" w:rsidRDefault="001D5191" w:rsidP="001D5191">
            <w:pPr>
              <w:spacing w:line="360" w:lineRule="auto"/>
            </w:pPr>
            <w:r w:rsidRPr="00AE01C5">
              <w:t>Пути болевой и температурной чувствительности</w:t>
            </w:r>
          </w:p>
        </w:tc>
      </w:tr>
      <w:tr w:rsidR="001D5191" w:rsidRPr="00AE01C5" w14:paraId="6F1FBCA6" w14:textId="77777777">
        <w:trPr>
          <w:trHeight w:val="240"/>
          <w:jc w:val="center"/>
        </w:trPr>
        <w:tc>
          <w:tcPr>
            <w:tcW w:w="360" w:type="dxa"/>
          </w:tcPr>
          <w:p w14:paraId="28CE4047" w14:textId="77777777" w:rsidR="001D5191" w:rsidRPr="00AE01C5" w:rsidRDefault="001D5191" w:rsidP="001D5191">
            <w:pPr>
              <w:spacing w:line="360" w:lineRule="auto"/>
            </w:pPr>
            <w:r w:rsidRPr="00AE01C5">
              <w:t>4.</w:t>
            </w:r>
          </w:p>
        </w:tc>
        <w:tc>
          <w:tcPr>
            <w:tcW w:w="3608" w:type="dxa"/>
            <w:tcBorders>
              <w:top w:val="nil"/>
              <w:left w:val="nil"/>
              <w:bottom w:val="nil"/>
              <w:right w:val="single" w:sz="6" w:space="0" w:color="auto"/>
            </w:tcBorders>
          </w:tcPr>
          <w:p w14:paraId="0B84B684" w14:textId="77777777" w:rsidR="001D5191" w:rsidRPr="00AE01C5" w:rsidRDefault="001D5191" w:rsidP="001D5191">
            <w:pPr>
              <w:spacing w:line="360" w:lineRule="auto"/>
            </w:pPr>
            <w:r w:rsidRPr="00AE01C5">
              <w:t>Дорсальный спиномозжечковый</w:t>
            </w:r>
          </w:p>
        </w:tc>
        <w:tc>
          <w:tcPr>
            <w:tcW w:w="1134" w:type="dxa"/>
            <w:tcBorders>
              <w:top w:val="nil"/>
              <w:left w:val="single" w:sz="6" w:space="0" w:color="auto"/>
              <w:bottom w:val="nil"/>
              <w:right w:val="single" w:sz="6" w:space="0" w:color="auto"/>
            </w:tcBorders>
          </w:tcPr>
          <w:p w14:paraId="7D5AADCE" w14:textId="77777777" w:rsidR="001D5191" w:rsidRPr="00AE01C5" w:rsidRDefault="001D5191" w:rsidP="001D5191">
            <w:pPr>
              <w:spacing w:line="360" w:lineRule="auto"/>
              <w:jc w:val="center"/>
            </w:pPr>
            <w:r w:rsidRPr="00AE01C5">
              <w:t>»</w:t>
            </w:r>
          </w:p>
        </w:tc>
        <w:tc>
          <w:tcPr>
            <w:tcW w:w="4820" w:type="dxa"/>
            <w:tcBorders>
              <w:top w:val="nil"/>
              <w:left w:val="single" w:sz="6" w:space="0" w:color="auto"/>
              <w:bottom w:val="nil"/>
              <w:right w:val="nil"/>
            </w:tcBorders>
          </w:tcPr>
          <w:p w14:paraId="1ACABF75" w14:textId="77777777" w:rsidR="001D5191" w:rsidRPr="00AE01C5" w:rsidRDefault="001D5191" w:rsidP="001D5191">
            <w:pPr>
              <w:spacing w:line="360" w:lineRule="auto"/>
            </w:pPr>
            <w:r w:rsidRPr="00AE01C5">
              <w:t>Импульсы из проприорецепторов мышц, сухожи-</w:t>
            </w:r>
          </w:p>
        </w:tc>
      </w:tr>
      <w:tr w:rsidR="001D5191" w:rsidRPr="00AE01C5" w14:paraId="44C496BB" w14:textId="77777777">
        <w:trPr>
          <w:trHeight w:val="240"/>
          <w:jc w:val="center"/>
        </w:trPr>
        <w:tc>
          <w:tcPr>
            <w:tcW w:w="360" w:type="dxa"/>
          </w:tcPr>
          <w:p w14:paraId="2F9521A5"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07387BCE" w14:textId="77777777" w:rsidR="001D5191" w:rsidRPr="00AE01C5" w:rsidRDefault="001D5191" w:rsidP="001D5191">
            <w:pPr>
              <w:spacing w:line="360" w:lineRule="auto"/>
            </w:pPr>
            <w:r w:rsidRPr="00AE01C5">
              <w:t>Флексига</w:t>
            </w:r>
          </w:p>
        </w:tc>
        <w:tc>
          <w:tcPr>
            <w:tcW w:w="1134" w:type="dxa"/>
            <w:tcBorders>
              <w:top w:val="nil"/>
              <w:left w:val="single" w:sz="6" w:space="0" w:color="auto"/>
              <w:bottom w:val="nil"/>
              <w:right w:val="single" w:sz="6" w:space="0" w:color="auto"/>
            </w:tcBorders>
          </w:tcPr>
          <w:p w14:paraId="1CF23E8B"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14561086" w14:textId="77777777" w:rsidR="001D5191" w:rsidRPr="00AE01C5" w:rsidRDefault="001D5191" w:rsidP="001D5191">
            <w:pPr>
              <w:spacing w:line="360" w:lineRule="auto"/>
            </w:pPr>
            <w:r w:rsidRPr="00AE01C5">
              <w:t>лий, связок; чувство давления и прикосновения</w:t>
            </w:r>
          </w:p>
        </w:tc>
      </w:tr>
      <w:tr w:rsidR="001D5191" w:rsidRPr="00AE01C5" w14:paraId="1AB33AD1" w14:textId="77777777">
        <w:trPr>
          <w:trHeight w:val="240"/>
          <w:jc w:val="center"/>
        </w:trPr>
        <w:tc>
          <w:tcPr>
            <w:tcW w:w="360" w:type="dxa"/>
          </w:tcPr>
          <w:p w14:paraId="44D76AA9"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1723B05C" w14:textId="77777777" w:rsidR="001D5191" w:rsidRPr="00AE01C5" w:rsidRDefault="001D5191" w:rsidP="001D5191">
            <w:pPr>
              <w:spacing w:line="360" w:lineRule="auto"/>
            </w:pPr>
            <w:r w:rsidRPr="00AE01C5">
              <w:t> </w:t>
            </w:r>
          </w:p>
        </w:tc>
        <w:tc>
          <w:tcPr>
            <w:tcW w:w="1134" w:type="dxa"/>
            <w:tcBorders>
              <w:top w:val="nil"/>
              <w:left w:val="single" w:sz="6" w:space="0" w:color="auto"/>
              <w:bottom w:val="nil"/>
              <w:right w:val="single" w:sz="6" w:space="0" w:color="auto"/>
            </w:tcBorders>
          </w:tcPr>
          <w:p w14:paraId="4F318087"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391CA358" w14:textId="77777777" w:rsidR="001D5191" w:rsidRPr="00AE01C5" w:rsidRDefault="001D5191" w:rsidP="001D5191">
            <w:pPr>
              <w:spacing w:line="360" w:lineRule="auto"/>
            </w:pPr>
            <w:r w:rsidRPr="00AE01C5">
              <w:t>из кожи</w:t>
            </w:r>
          </w:p>
        </w:tc>
      </w:tr>
      <w:tr w:rsidR="001D5191" w:rsidRPr="00AE01C5" w14:paraId="34A41034" w14:textId="77777777">
        <w:trPr>
          <w:trHeight w:val="240"/>
          <w:jc w:val="center"/>
        </w:trPr>
        <w:tc>
          <w:tcPr>
            <w:tcW w:w="360" w:type="dxa"/>
          </w:tcPr>
          <w:p w14:paraId="68E42137" w14:textId="77777777" w:rsidR="001D5191" w:rsidRPr="00AE01C5" w:rsidRDefault="001D5191" w:rsidP="001D5191">
            <w:pPr>
              <w:spacing w:line="360" w:lineRule="auto"/>
            </w:pPr>
            <w:r w:rsidRPr="00AE01C5">
              <w:t>5.</w:t>
            </w:r>
          </w:p>
        </w:tc>
        <w:tc>
          <w:tcPr>
            <w:tcW w:w="3608" w:type="dxa"/>
            <w:tcBorders>
              <w:top w:val="nil"/>
              <w:left w:val="nil"/>
              <w:bottom w:val="nil"/>
              <w:right w:val="single" w:sz="6" w:space="0" w:color="auto"/>
            </w:tcBorders>
          </w:tcPr>
          <w:p w14:paraId="12DB2B27" w14:textId="77777777" w:rsidR="001D5191" w:rsidRPr="00AE01C5" w:rsidRDefault="001D5191" w:rsidP="001D5191">
            <w:pPr>
              <w:spacing w:line="360" w:lineRule="auto"/>
            </w:pPr>
            <w:r w:rsidRPr="00AE01C5">
              <w:t>Вентральный спиномозжечковый</w:t>
            </w:r>
          </w:p>
        </w:tc>
        <w:tc>
          <w:tcPr>
            <w:tcW w:w="1134" w:type="dxa"/>
            <w:tcBorders>
              <w:top w:val="nil"/>
              <w:left w:val="single" w:sz="6" w:space="0" w:color="auto"/>
              <w:bottom w:val="nil"/>
              <w:right w:val="single" w:sz="6" w:space="0" w:color="auto"/>
            </w:tcBorders>
          </w:tcPr>
          <w:p w14:paraId="7D13276B" w14:textId="77777777" w:rsidR="001D5191" w:rsidRPr="00AE01C5" w:rsidRDefault="001D5191" w:rsidP="001D5191">
            <w:pPr>
              <w:spacing w:line="360" w:lineRule="auto"/>
              <w:jc w:val="center"/>
            </w:pPr>
            <w:r w:rsidRPr="00AE01C5">
              <w:t>»</w:t>
            </w:r>
          </w:p>
        </w:tc>
        <w:tc>
          <w:tcPr>
            <w:tcW w:w="4820" w:type="dxa"/>
            <w:tcBorders>
              <w:top w:val="nil"/>
              <w:left w:val="single" w:sz="6" w:space="0" w:color="auto"/>
              <w:bottom w:val="nil"/>
              <w:right w:val="nil"/>
            </w:tcBorders>
          </w:tcPr>
          <w:p w14:paraId="62DC332C" w14:textId="77777777" w:rsidR="001D5191" w:rsidRPr="00AE01C5" w:rsidRDefault="001D5191" w:rsidP="001D5191">
            <w:pPr>
              <w:spacing w:line="360" w:lineRule="auto"/>
            </w:pPr>
            <w:r w:rsidRPr="00AE01C5">
              <w:t>То же</w:t>
            </w:r>
          </w:p>
        </w:tc>
      </w:tr>
      <w:tr w:rsidR="001D5191" w:rsidRPr="00AE01C5" w14:paraId="72EFCF3A" w14:textId="77777777">
        <w:trPr>
          <w:trHeight w:val="240"/>
          <w:jc w:val="center"/>
        </w:trPr>
        <w:tc>
          <w:tcPr>
            <w:tcW w:w="360" w:type="dxa"/>
          </w:tcPr>
          <w:p w14:paraId="150E5FFA"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6384BF6D" w14:textId="77777777" w:rsidR="001D5191" w:rsidRPr="00AE01C5" w:rsidRDefault="001D5191" w:rsidP="001D5191">
            <w:pPr>
              <w:spacing w:line="360" w:lineRule="auto"/>
            </w:pPr>
            <w:r w:rsidRPr="00AE01C5">
              <w:t>(Говерса)</w:t>
            </w:r>
          </w:p>
        </w:tc>
        <w:tc>
          <w:tcPr>
            <w:tcW w:w="1134" w:type="dxa"/>
            <w:tcBorders>
              <w:top w:val="nil"/>
              <w:left w:val="single" w:sz="6" w:space="0" w:color="auto"/>
              <w:bottom w:val="nil"/>
              <w:right w:val="single" w:sz="6" w:space="0" w:color="auto"/>
            </w:tcBorders>
          </w:tcPr>
          <w:p w14:paraId="76B0AEFB"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7335D315" w14:textId="77777777" w:rsidR="001D5191" w:rsidRPr="00AE01C5" w:rsidRDefault="001D5191" w:rsidP="001D5191">
            <w:pPr>
              <w:spacing w:line="360" w:lineRule="auto"/>
            </w:pPr>
            <w:r w:rsidRPr="00AE01C5">
              <w:t> </w:t>
            </w:r>
          </w:p>
        </w:tc>
      </w:tr>
      <w:tr w:rsidR="001D5191" w:rsidRPr="00AE01C5" w14:paraId="328AF0AA" w14:textId="77777777">
        <w:trPr>
          <w:trHeight w:val="240"/>
          <w:jc w:val="center"/>
        </w:trPr>
        <w:tc>
          <w:tcPr>
            <w:tcW w:w="360" w:type="dxa"/>
          </w:tcPr>
          <w:p w14:paraId="74EDD4FC" w14:textId="77777777" w:rsidR="001D5191" w:rsidRPr="00AE01C5" w:rsidRDefault="001D5191" w:rsidP="001D5191">
            <w:pPr>
              <w:spacing w:line="360" w:lineRule="auto"/>
            </w:pPr>
            <w:r w:rsidRPr="00AE01C5">
              <w:t>6.</w:t>
            </w:r>
          </w:p>
        </w:tc>
        <w:tc>
          <w:tcPr>
            <w:tcW w:w="3608" w:type="dxa"/>
            <w:tcBorders>
              <w:top w:val="nil"/>
              <w:left w:val="nil"/>
              <w:bottom w:val="nil"/>
              <w:right w:val="single" w:sz="6" w:space="0" w:color="auto"/>
            </w:tcBorders>
          </w:tcPr>
          <w:p w14:paraId="6310BD8F" w14:textId="77777777" w:rsidR="001D5191" w:rsidRPr="00AE01C5" w:rsidRDefault="001D5191" w:rsidP="001D5191">
            <w:pPr>
              <w:spacing w:line="360" w:lineRule="auto"/>
            </w:pPr>
            <w:r w:rsidRPr="00AE01C5">
              <w:t>Дорсальный спиноталамический</w:t>
            </w:r>
          </w:p>
        </w:tc>
        <w:tc>
          <w:tcPr>
            <w:tcW w:w="1134" w:type="dxa"/>
            <w:tcBorders>
              <w:top w:val="nil"/>
              <w:left w:val="single" w:sz="6" w:space="0" w:color="auto"/>
              <w:bottom w:val="nil"/>
              <w:right w:val="single" w:sz="6" w:space="0" w:color="auto"/>
            </w:tcBorders>
          </w:tcPr>
          <w:p w14:paraId="1444F417" w14:textId="77777777" w:rsidR="001D5191" w:rsidRPr="00AE01C5" w:rsidRDefault="001D5191" w:rsidP="001D5191">
            <w:pPr>
              <w:spacing w:line="360" w:lineRule="auto"/>
              <w:jc w:val="center"/>
            </w:pPr>
            <w:r w:rsidRPr="00AE01C5">
              <w:t>»</w:t>
            </w:r>
          </w:p>
        </w:tc>
        <w:tc>
          <w:tcPr>
            <w:tcW w:w="4820" w:type="dxa"/>
            <w:tcBorders>
              <w:top w:val="nil"/>
              <w:left w:val="single" w:sz="6" w:space="0" w:color="auto"/>
              <w:bottom w:val="nil"/>
              <w:right w:val="nil"/>
            </w:tcBorders>
          </w:tcPr>
          <w:p w14:paraId="3454C15E" w14:textId="77777777" w:rsidR="001D5191" w:rsidRPr="00AE01C5" w:rsidRDefault="001D5191" w:rsidP="001D5191">
            <w:pPr>
              <w:spacing w:line="360" w:lineRule="auto"/>
            </w:pPr>
            <w:r w:rsidRPr="00AE01C5">
              <w:t>Болевая и температурная чувствительность</w:t>
            </w:r>
          </w:p>
        </w:tc>
      </w:tr>
      <w:tr w:rsidR="001D5191" w:rsidRPr="00AE01C5" w14:paraId="6F9DBC55" w14:textId="77777777">
        <w:trPr>
          <w:trHeight w:val="240"/>
          <w:jc w:val="center"/>
        </w:trPr>
        <w:tc>
          <w:tcPr>
            <w:tcW w:w="360" w:type="dxa"/>
          </w:tcPr>
          <w:p w14:paraId="173F8878" w14:textId="77777777" w:rsidR="001D5191" w:rsidRPr="00AE01C5" w:rsidRDefault="001D5191" w:rsidP="001D5191">
            <w:pPr>
              <w:spacing w:line="360" w:lineRule="auto"/>
            </w:pPr>
            <w:r w:rsidRPr="00AE01C5">
              <w:t>7.</w:t>
            </w:r>
          </w:p>
        </w:tc>
        <w:tc>
          <w:tcPr>
            <w:tcW w:w="3608" w:type="dxa"/>
            <w:tcBorders>
              <w:top w:val="nil"/>
              <w:left w:val="nil"/>
              <w:bottom w:val="nil"/>
              <w:right w:val="single" w:sz="6" w:space="0" w:color="auto"/>
            </w:tcBorders>
          </w:tcPr>
          <w:p w14:paraId="7B632DD8" w14:textId="77777777" w:rsidR="001D5191" w:rsidRPr="00AE01C5" w:rsidRDefault="001D5191" w:rsidP="001D5191">
            <w:pPr>
              <w:spacing w:line="360" w:lineRule="auto"/>
            </w:pPr>
            <w:r w:rsidRPr="00AE01C5">
              <w:t>Спинотектальный</w:t>
            </w:r>
          </w:p>
        </w:tc>
        <w:tc>
          <w:tcPr>
            <w:tcW w:w="1134" w:type="dxa"/>
            <w:tcBorders>
              <w:top w:val="nil"/>
              <w:left w:val="single" w:sz="6" w:space="0" w:color="auto"/>
              <w:bottom w:val="nil"/>
              <w:right w:val="single" w:sz="6" w:space="0" w:color="auto"/>
            </w:tcBorders>
          </w:tcPr>
          <w:p w14:paraId="26E2B7E6" w14:textId="77777777" w:rsidR="001D5191" w:rsidRPr="00AE01C5" w:rsidRDefault="001D5191" w:rsidP="001D5191">
            <w:pPr>
              <w:spacing w:line="360" w:lineRule="auto"/>
              <w:jc w:val="center"/>
            </w:pPr>
            <w:r w:rsidRPr="00AE01C5">
              <w:t>»</w:t>
            </w:r>
          </w:p>
        </w:tc>
        <w:tc>
          <w:tcPr>
            <w:tcW w:w="4820" w:type="dxa"/>
            <w:tcBorders>
              <w:top w:val="nil"/>
              <w:left w:val="single" w:sz="6" w:space="0" w:color="auto"/>
              <w:bottom w:val="nil"/>
              <w:right w:val="nil"/>
            </w:tcBorders>
          </w:tcPr>
          <w:p w14:paraId="62B5B2EB" w14:textId="77777777" w:rsidR="001D5191" w:rsidRPr="00AE01C5" w:rsidRDefault="001D5191" w:rsidP="001D5191">
            <w:pPr>
              <w:spacing w:line="360" w:lineRule="auto"/>
            </w:pPr>
            <w:r w:rsidRPr="00AE01C5">
              <w:t>Сенсорные пути зрительно-двигательных рефлек-</w:t>
            </w:r>
          </w:p>
        </w:tc>
      </w:tr>
      <w:tr w:rsidR="001D5191" w:rsidRPr="00AE01C5" w14:paraId="3DDC29CC" w14:textId="77777777">
        <w:trPr>
          <w:trHeight w:val="240"/>
          <w:jc w:val="center"/>
        </w:trPr>
        <w:tc>
          <w:tcPr>
            <w:tcW w:w="360" w:type="dxa"/>
          </w:tcPr>
          <w:p w14:paraId="114EF65A"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1D4D9CB6" w14:textId="77777777" w:rsidR="001D5191" w:rsidRPr="00AE01C5" w:rsidRDefault="001D5191" w:rsidP="001D5191">
            <w:pPr>
              <w:spacing w:line="360" w:lineRule="auto"/>
            </w:pPr>
            <w:r w:rsidRPr="00AE01C5">
              <w:t> </w:t>
            </w:r>
          </w:p>
        </w:tc>
        <w:tc>
          <w:tcPr>
            <w:tcW w:w="1134" w:type="dxa"/>
            <w:tcBorders>
              <w:top w:val="nil"/>
              <w:left w:val="single" w:sz="6" w:space="0" w:color="auto"/>
              <w:bottom w:val="nil"/>
              <w:right w:val="single" w:sz="6" w:space="0" w:color="auto"/>
            </w:tcBorders>
          </w:tcPr>
          <w:p w14:paraId="4581A691"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19DFE836" w14:textId="77777777" w:rsidR="001D5191" w:rsidRPr="00AE01C5" w:rsidRDefault="001D5191" w:rsidP="001D5191">
            <w:pPr>
              <w:spacing w:line="360" w:lineRule="auto"/>
            </w:pPr>
            <w:r w:rsidRPr="00AE01C5">
              <w:t>сов (?) и болевой чувствительности (?)</w:t>
            </w:r>
          </w:p>
        </w:tc>
      </w:tr>
      <w:tr w:rsidR="001D5191" w:rsidRPr="00AE01C5" w14:paraId="3EDBD464" w14:textId="77777777">
        <w:trPr>
          <w:trHeight w:val="240"/>
          <w:jc w:val="center"/>
        </w:trPr>
        <w:tc>
          <w:tcPr>
            <w:tcW w:w="360" w:type="dxa"/>
          </w:tcPr>
          <w:p w14:paraId="423C4A34" w14:textId="77777777" w:rsidR="001D5191" w:rsidRPr="00AE01C5" w:rsidRDefault="001D5191" w:rsidP="001D5191">
            <w:pPr>
              <w:spacing w:before="20" w:line="360" w:lineRule="auto"/>
            </w:pPr>
            <w:r w:rsidRPr="00AE01C5">
              <w:t>8.</w:t>
            </w:r>
          </w:p>
        </w:tc>
        <w:tc>
          <w:tcPr>
            <w:tcW w:w="3608" w:type="dxa"/>
            <w:tcBorders>
              <w:top w:val="nil"/>
              <w:left w:val="nil"/>
              <w:bottom w:val="nil"/>
              <w:right w:val="single" w:sz="6" w:space="0" w:color="auto"/>
            </w:tcBorders>
          </w:tcPr>
          <w:p w14:paraId="1DF79797" w14:textId="77777777" w:rsidR="001D5191" w:rsidRPr="00AE01C5" w:rsidRDefault="001D5191" w:rsidP="001D5191">
            <w:pPr>
              <w:spacing w:before="20" w:line="360" w:lineRule="auto"/>
            </w:pPr>
            <w:r w:rsidRPr="00AE01C5">
              <w:t>Вентральный спиноталамический</w:t>
            </w:r>
          </w:p>
          <w:p w14:paraId="3E7F4882" w14:textId="77777777" w:rsidR="001D5191" w:rsidRPr="00AE01C5" w:rsidRDefault="001D5191" w:rsidP="001D5191">
            <w:pPr>
              <w:spacing w:before="20" w:line="360" w:lineRule="auto"/>
            </w:pPr>
            <w:r w:rsidRPr="00AE01C5">
              <w:t> </w:t>
            </w:r>
          </w:p>
        </w:tc>
        <w:tc>
          <w:tcPr>
            <w:tcW w:w="1134" w:type="dxa"/>
            <w:tcBorders>
              <w:top w:val="nil"/>
              <w:left w:val="single" w:sz="6" w:space="0" w:color="auto"/>
              <w:bottom w:val="nil"/>
              <w:right w:val="single" w:sz="6" w:space="0" w:color="auto"/>
            </w:tcBorders>
          </w:tcPr>
          <w:p w14:paraId="340D7619" w14:textId="77777777" w:rsidR="001D5191" w:rsidRPr="00AE01C5" w:rsidRDefault="001D5191" w:rsidP="001D5191">
            <w:pPr>
              <w:spacing w:before="20" w:line="360" w:lineRule="auto"/>
              <w:jc w:val="center"/>
            </w:pPr>
            <w:r w:rsidRPr="00AE01C5">
              <w:t>Передние</w:t>
            </w:r>
          </w:p>
        </w:tc>
        <w:tc>
          <w:tcPr>
            <w:tcW w:w="4820" w:type="dxa"/>
            <w:tcBorders>
              <w:top w:val="nil"/>
              <w:left w:val="single" w:sz="6" w:space="0" w:color="auto"/>
              <w:bottom w:val="nil"/>
              <w:right w:val="nil"/>
            </w:tcBorders>
          </w:tcPr>
          <w:p w14:paraId="037872E1" w14:textId="77777777" w:rsidR="001D5191" w:rsidRPr="00AE01C5" w:rsidRDefault="001D5191" w:rsidP="001D5191">
            <w:pPr>
              <w:spacing w:before="20" w:line="360" w:lineRule="auto"/>
            </w:pPr>
            <w:r w:rsidRPr="00AE01C5">
              <w:t>Тактильная чувствительность</w:t>
            </w:r>
          </w:p>
        </w:tc>
      </w:tr>
    </w:tbl>
    <w:p w14:paraId="126FD214" w14:textId="77777777" w:rsidR="001D5191" w:rsidRPr="00AE01C5" w:rsidRDefault="001D5191" w:rsidP="001D5191">
      <w:pPr>
        <w:spacing w:line="360" w:lineRule="auto"/>
        <w:ind w:firstLine="284"/>
        <w:rPr>
          <w:b/>
        </w:rPr>
      </w:pPr>
      <w:r w:rsidRPr="00AE01C5">
        <w:rPr>
          <w:b/>
        </w:rPr>
        <w:t> </w:t>
      </w:r>
    </w:p>
    <w:p w14:paraId="66DB0342" w14:textId="4F1BA1DE" w:rsidR="001D5191" w:rsidRPr="00AE01C5" w:rsidRDefault="00554216" w:rsidP="001D5191">
      <w:pPr>
        <w:framePr w:hSpace="141" w:wrap="around" w:vAnchor="text" w:hAnchor="margin" w:y="153"/>
        <w:spacing w:line="360" w:lineRule="auto"/>
        <w:ind w:firstLine="284"/>
        <w:rPr>
          <w:b/>
        </w:rPr>
      </w:pPr>
      <w:r w:rsidRPr="00AE01C5">
        <w:rPr>
          <w:b/>
          <w:noProof/>
        </w:rPr>
        <w:drawing>
          <wp:inline distT="0" distB="0" distL="0" distR="0" wp14:anchorId="357E46B7" wp14:editId="16CCEFE3">
            <wp:extent cx="3667125" cy="2695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125" cy="2695575"/>
                    </a:xfrm>
                    <a:prstGeom prst="rect">
                      <a:avLst/>
                    </a:prstGeom>
                    <a:noFill/>
                    <a:ln>
                      <a:noFill/>
                    </a:ln>
                  </pic:spPr>
                </pic:pic>
              </a:graphicData>
            </a:graphic>
          </wp:inline>
        </w:drawing>
      </w:r>
    </w:p>
    <w:p w14:paraId="7B18EB71" w14:textId="77777777" w:rsidR="001D5191" w:rsidRPr="00AE01C5" w:rsidRDefault="001D5191" w:rsidP="001D5191">
      <w:pPr>
        <w:spacing w:line="360" w:lineRule="auto"/>
      </w:pPr>
      <w:r w:rsidRPr="00AE01C5">
        <w:t> </w:t>
      </w:r>
    </w:p>
    <w:p w14:paraId="060D408C" w14:textId="77777777" w:rsidR="001D5191" w:rsidRPr="00AE01C5" w:rsidRDefault="001D5191" w:rsidP="001D5191">
      <w:pPr>
        <w:spacing w:line="360" w:lineRule="auto"/>
      </w:pPr>
      <w:r w:rsidRPr="00AE01C5">
        <w:t> </w:t>
      </w:r>
    </w:p>
    <w:p w14:paraId="4571DCF4" w14:textId="77777777" w:rsidR="001D5191" w:rsidRPr="00AE01C5" w:rsidRDefault="001D5191" w:rsidP="00AE01C5">
      <w:pPr>
        <w:ind w:firstLine="709"/>
        <w:jc w:val="both"/>
      </w:pPr>
      <w:r w:rsidRPr="00AE01C5">
        <w:rPr>
          <w:b/>
        </w:rPr>
        <w:t xml:space="preserve">Рисунок </w:t>
      </w:r>
      <w:r w:rsidRPr="00AE01C5">
        <w:rPr>
          <w:b/>
        </w:rPr>
        <w:fldChar w:fldCharType="begin"/>
      </w:r>
      <w:r w:rsidRPr="00AE01C5">
        <w:rPr>
          <w:b/>
        </w:rPr>
        <w:instrText>SEQ Рисунок * ALPHABETIC</w:instrText>
      </w:r>
      <w:r w:rsidRPr="00AE01C5">
        <w:rPr>
          <w:b/>
        </w:rPr>
        <w:fldChar w:fldCharType="separate"/>
      </w:r>
      <w:r w:rsidRPr="00AE01C5">
        <w:rPr>
          <w:b/>
        </w:rPr>
        <w:t>A</w:t>
      </w:r>
      <w:r w:rsidRPr="00AE01C5">
        <w:rPr>
          <w:b/>
        </w:rPr>
        <w:fldChar w:fldCharType="end"/>
      </w:r>
      <w:r w:rsidRPr="00AE01C5">
        <w:t xml:space="preserve">.  Локализация основных восходящих путей в белом веществе спинного мозга </w:t>
      </w:r>
    </w:p>
    <w:p w14:paraId="3C3648EB" w14:textId="77777777" w:rsidR="001D5191" w:rsidRPr="00AE01C5" w:rsidRDefault="001D5191" w:rsidP="00AE01C5">
      <w:pPr>
        <w:ind w:firstLine="709"/>
        <w:jc w:val="both"/>
      </w:pPr>
    </w:p>
    <w:p w14:paraId="099835C4" w14:textId="77777777" w:rsidR="001D5191" w:rsidRPr="00AE01C5" w:rsidRDefault="001D5191" w:rsidP="00AE01C5">
      <w:pPr>
        <w:ind w:firstLine="709"/>
        <w:jc w:val="both"/>
        <w:rPr>
          <w:b/>
        </w:rPr>
      </w:pPr>
      <w:r w:rsidRPr="00AE01C5">
        <w:t xml:space="preserve">Часть из них представляет собой идущие без перерыва волокна первичных афферентных (чувствительных) нейронов. Эти  волокна - тонкий (пучок Голля) и клиновидный (пучок Бурдаха) пучки идут в составе дорсальных канатиков белого вещества и заканчиваются в продолговатом мозге возле нейтронных релейных </w:t>
      </w:r>
      <w:r w:rsidRPr="00AE01C5">
        <w:lastRenderedPageBreak/>
        <w:t>ядер, называемых ядрами дорсального канатика, или ядрами Голля и Бурдаха. Волокна дорсального канатика являются проводниками кожно-механической чувствительности.</w:t>
      </w:r>
    </w:p>
    <w:p w14:paraId="2F53643D" w14:textId="77777777" w:rsidR="001D5191" w:rsidRPr="00AE01C5" w:rsidRDefault="001D5191" w:rsidP="00AE01C5">
      <w:pPr>
        <w:ind w:firstLine="709"/>
        <w:jc w:val="both"/>
      </w:pPr>
      <w:r w:rsidRPr="00AE01C5">
        <w:t>Остальные восходящие пути начинаются от нейронов, расположенных в сером веществе спинного мозга. Поскольку эти нейроны получают синаптические входы от первичных афферентных нейронов, их принято обозначать нейронами второго порядка, или вторичными афферентными нейронами. Основная масса волокон от вторичных афферентных нейронов проходит в составе латерального канатика белого вещества. Здесь расположен спиноталамический путь. Аксоны спиноталамических нейронов совершают перекрест и доходят не прерываясь через продолговатый и средний мозг до таламических ядер, где они образуют синапсы с нейронами таламуса. По спиноталамическим путям поступает импульсация от кожных рецепторов.</w:t>
      </w:r>
    </w:p>
    <w:p w14:paraId="2D394F4E" w14:textId="77777777" w:rsidR="001D5191" w:rsidRPr="00AE01C5" w:rsidRDefault="001D5191" w:rsidP="00AE01C5">
      <w:pPr>
        <w:ind w:firstLine="709"/>
        <w:jc w:val="both"/>
      </w:pPr>
      <w:r w:rsidRPr="00AE01C5">
        <w:t>В латеральных канатиках проходят волокна спинно-мозжечковых трактов, дорсального и вентрального, проводящие в кору мозжечка импульсацию от кожных и мышечных рецепторов.</w:t>
      </w:r>
    </w:p>
    <w:p w14:paraId="0AA42055" w14:textId="77777777" w:rsidR="001D5191" w:rsidRPr="00AE01C5" w:rsidRDefault="001D5191" w:rsidP="00AE01C5">
      <w:pPr>
        <w:ind w:firstLine="709"/>
        <w:jc w:val="both"/>
      </w:pPr>
      <w:r w:rsidRPr="00AE01C5">
        <w:t>В составе латерального канатика идут и волокна спиноцервикального тракта, окончание которых образуют синапсы с релейными нейронами шейного отдела спинного мозга - нейронами цервикального ядра. После переключения в цервикальном ядре этот путь направляется в мозжечок и ядра ствола.</w:t>
      </w:r>
    </w:p>
    <w:p w14:paraId="55790ACF" w14:textId="77777777" w:rsidR="001D5191" w:rsidRPr="00AE01C5" w:rsidRDefault="001D5191" w:rsidP="00AE01C5">
      <w:pPr>
        <w:ind w:firstLine="709"/>
        <w:jc w:val="both"/>
      </w:pPr>
      <w:r w:rsidRPr="00AE01C5">
        <w:t>Путь болевой чувствительности локализуется в вентральных столбах белого вещества. Кроме того, в задних, боковых и передних столбах проходят собственные проводящие пути спинного мозга, обеспечивающие интеграцию функций и рефлекторную деятельность его центров.</w:t>
      </w:r>
    </w:p>
    <w:p w14:paraId="1FA08E4E" w14:textId="77777777" w:rsidR="001D5191" w:rsidRPr="00AE01C5" w:rsidRDefault="001D5191" w:rsidP="001D5191">
      <w:pPr>
        <w:spacing w:line="360" w:lineRule="auto"/>
        <w:ind w:firstLine="284"/>
        <w:jc w:val="both"/>
      </w:pPr>
      <w:r w:rsidRPr="00AE01C5">
        <w:t> </w:t>
      </w:r>
    </w:p>
    <w:tbl>
      <w:tblPr>
        <w:tblW w:w="0" w:type="auto"/>
        <w:jc w:val="center"/>
        <w:tblCellMar>
          <w:left w:w="39" w:type="dxa"/>
          <w:right w:w="39" w:type="dxa"/>
        </w:tblCellMar>
        <w:tblLook w:val="0000" w:firstRow="0" w:lastRow="0" w:firstColumn="0" w:lastColumn="0" w:noHBand="0" w:noVBand="0"/>
      </w:tblPr>
      <w:tblGrid>
        <w:gridCol w:w="304"/>
        <w:gridCol w:w="2939"/>
        <w:gridCol w:w="1100"/>
        <w:gridCol w:w="3361"/>
        <w:gridCol w:w="739"/>
        <w:gridCol w:w="739"/>
        <w:gridCol w:w="739"/>
      </w:tblGrid>
      <w:tr w:rsidR="001D5191" w:rsidRPr="00AE01C5" w14:paraId="4D80FDB5" w14:textId="77777777">
        <w:trPr>
          <w:gridAfter w:val="2"/>
          <w:wAfter w:w="2880" w:type="dxa"/>
          <w:jc w:val="center"/>
        </w:trPr>
        <w:tc>
          <w:tcPr>
            <w:tcW w:w="3968" w:type="dxa"/>
            <w:gridSpan w:val="2"/>
            <w:tcBorders>
              <w:top w:val="single" w:sz="6" w:space="0" w:color="auto"/>
              <w:left w:val="nil"/>
              <w:bottom w:val="single" w:sz="6" w:space="0" w:color="auto"/>
              <w:right w:val="single" w:sz="6" w:space="0" w:color="auto"/>
            </w:tcBorders>
          </w:tcPr>
          <w:p w14:paraId="6D7FF769" w14:textId="77777777" w:rsidR="001D5191" w:rsidRPr="00AE01C5" w:rsidRDefault="001D5191" w:rsidP="001D5191">
            <w:pPr>
              <w:spacing w:before="40" w:line="360" w:lineRule="auto"/>
            </w:pPr>
            <w:r w:rsidRPr="00AE01C5">
              <w:t>Проводящие пути</w:t>
            </w:r>
          </w:p>
        </w:tc>
        <w:tc>
          <w:tcPr>
            <w:tcW w:w="1134" w:type="dxa"/>
            <w:tcBorders>
              <w:top w:val="single" w:sz="6" w:space="0" w:color="auto"/>
              <w:left w:val="single" w:sz="6" w:space="0" w:color="auto"/>
              <w:bottom w:val="single" w:sz="6" w:space="0" w:color="auto"/>
              <w:right w:val="single" w:sz="6" w:space="0" w:color="auto"/>
            </w:tcBorders>
          </w:tcPr>
          <w:p w14:paraId="6143765F" w14:textId="77777777" w:rsidR="001D5191" w:rsidRPr="00AE01C5" w:rsidRDefault="001D5191" w:rsidP="001D5191">
            <w:pPr>
              <w:spacing w:before="40" w:line="360" w:lineRule="auto"/>
            </w:pPr>
            <w:r w:rsidRPr="00AE01C5">
              <w:t>Столбы спин</w:t>
            </w:r>
            <w:r w:rsidRPr="00AE01C5">
              <w:softHyphen/>
              <w:t>ного мозга</w:t>
            </w:r>
          </w:p>
        </w:tc>
        <w:tc>
          <w:tcPr>
            <w:tcW w:w="4820" w:type="dxa"/>
            <w:tcBorders>
              <w:top w:val="single" w:sz="6" w:space="0" w:color="auto"/>
              <w:left w:val="single" w:sz="6" w:space="0" w:color="auto"/>
              <w:bottom w:val="single" w:sz="6" w:space="0" w:color="auto"/>
              <w:right w:val="nil"/>
            </w:tcBorders>
          </w:tcPr>
          <w:p w14:paraId="742104D5" w14:textId="77777777" w:rsidR="001D5191" w:rsidRPr="00AE01C5" w:rsidRDefault="001D5191" w:rsidP="001D5191">
            <w:pPr>
              <w:spacing w:before="40" w:line="360" w:lineRule="auto"/>
            </w:pPr>
            <w:r w:rsidRPr="00AE01C5">
              <w:t>Физиологическое значение</w:t>
            </w:r>
          </w:p>
          <w:p w14:paraId="31C355EB" w14:textId="77777777" w:rsidR="001D5191" w:rsidRPr="00AE01C5" w:rsidRDefault="001D5191" w:rsidP="001D5191">
            <w:pPr>
              <w:spacing w:before="40" w:line="360" w:lineRule="auto"/>
            </w:pPr>
            <w:r w:rsidRPr="00AE01C5">
              <w:t> </w:t>
            </w:r>
          </w:p>
        </w:tc>
        <w:tc>
          <w:tcPr>
            <w:tcW w:w="1440" w:type="dxa"/>
          </w:tcPr>
          <w:p w14:paraId="2DC3D9A3" w14:textId="77777777" w:rsidR="001D5191" w:rsidRPr="00AE01C5" w:rsidRDefault="001D5191" w:rsidP="001D5191">
            <w:pPr>
              <w:spacing w:line="360" w:lineRule="auto"/>
            </w:pPr>
            <w:r w:rsidRPr="00AE01C5">
              <w:t> </w:t>
            </w:r>
          </w:p>
        </w:tc>
      </w:tr>
      <w:tr w:rsidR="001D5191" w:rsidRPr="00AE01C5" w14:paraId="27AC270F" w14:textId="77777777">
        <w:trPr>
          <w:jc w:val="center"/>
        </w:trPr>
        <w:tc>
          <w:tcPr>
            <w:tcW w:w="9922" w:type="dxa"/>
            <w:gridSpan w:val="4"/>
          </w:tcPr>
          <w:p w14:paraId="6891EB22" w14:textId="77777777" w:rsidR="001D5191" w:rsidRPr="00AE01C5" w:rsidRDefault="001D5191" w:rsidP="001D5191">
            <w:pPr>
              <w:spacing w:before="20" w:line="360" w:lineRule="auto"/>
              <w:jc w:val="center"/>
              <w:rPr>
                <w:b/>
              </w:rPr>
            </w:pPr>
            <w:r w:rsidRPr="00AE01C5">
              <w:rPr>
                <w:b/>
              </w:rPr>
              <w:t>Нисходящие (двигательные) пути</w:t>
            </w:r>
          </w:p>
          <w:p w14:paraId="40F66426" w14:textId="77777777" w:rsidR="001D5191" w:rsidRPr="00AE01C5" w:rsidRDefault="001D5191" w:rsidP="001D5191">
            <w:pPr>
              <w:spacing w:before="20" w:line="360" w:lineRule="auto"/>
              <w:jc w:val="center"/>
            </w:pPr>
            <w:r w:rsidRPr="00AE01C5">
              <w:t> </w:t>
            </w:r>
          </w:p>
        </w:tc>
        <w:tc>
          <w:tcPr>
            <w:tcW w:w="1440" w:type="dxa"/>
          </w:tcPr>
          <w:p w14:paraId="476CD5C1" w14:textId="77777777" w:rsidR="001D5191" w:rsidRPr="00AE01C5" w:rsidRDefault="001D5191" w:rsidP="001D5191">
            <w:pPr>
              <w:spacing w:line="360" w:lineRule="auto"/>
            </w:pPr>
            <w:r w:rsidRPr="00AE01C5">
              <w:t> </w:t>
            </w:r>
          </w:p>
        </w:tc>
        <w:tc>
          <w:tcPr>
            <w:tcW w:w="1440" w:type="dxa"/>
          </w:tcPr>
          <w:p w14:paraId="35511FAF" w14:textId="77777777" w:rsidR="001D5191" w:rsidRPr="00AE01C5" w:rsidRDefault="001D5191" w:rsidP="001D5191">
            <w:pPr>
              <w:spacing w:line="360" w:lineRule="auto"/>
            </w:pPr>
            <w:r w:rsidRPr="00AE01C5">
              <w:t> </w:t>
            </w:r>
          </w:p>
        </w:tc>
        <w:tc>
          <w:tcPr>
            <w:tcW w:w="1440" w:type="dxa"/>
          </w:tcPr>
          <w:p w14:paraId="04395CDC" w14:textId="77777777" w:rsidR="001D5191" w:rsidRPr="00AE01C5" w:rsidRDefault="001D5191" w:rsidP="001D5191">
            <w:pPr>
              <w:spacing w:line="360" w:lineRule="auto"/>
            </w:pPr>
            <w:r w:rsidRPr="00AE01C5">
              <w:t> </w:t>
            </w:r>
          </w:p>
        </w:tc>
      </w:tr>
      <w:tr w:rsidR="001D5191" w:rsidRPr="00AE01C5" w14:paraId="61AD25E1" w14:textId="77777777">
        <w:trPr>
          <w:gridAfter w:val="3"/>
          <w:wAfter w:w="4320" w:type="dxa"/>
          <w:trHeight w:val="240"/>
          <w:jc w:val="center"/>
        </w:trPr>
        <w:tc>
          <w:tcPr>
            <w:tcW w:w="360" w:type="dxa"/>
          </w:tcPr>
          <w:p w14:paraId="12633AB3" w14:textId="77777777" w:rsidR="001D5191" w:rsidRPr="00AE01C5" w:rsidRDefault="001D5191" w:rsidP="001D5191">
            <w:pPr>
              <w:spacing w:before="20" w:line="360" w:lineRule="auto"/>
            </w:pPr>
            <w:r w:rsidRPr="00AE01C5">
              <w:t>1.</w:t>
            </w:r>
          </w:p>
        </w:tc>
        <w:tc>
          <w:tcPr>
            <w:tcW w:w="3608" w:type="dxa"/>
            <w:tcBorders>
              <w:top w:val="nil"/>
              <w:left w:val="nil"/>
              <w:bottom w:val="nil"/>
              <w:right w:val="single" w:sz="6" w:space="0" w:color="auto"/>
            </w:tcBorders>
          </w:tcPr>
          <w:p w14:paraId="03CFAD1D" w14:textId="77777777" w:rsidR="001D5191" w:rsidRPr="00AE01C5" w:rsidRDefault="001D5191" w:rsidP="001D5191">
            <w:pPr>
              <w:spacing w:before="20" w:line="360" w:lineRule="auto"/>
            </w:pPr>
            <w:r w:rsidRPr="00AE01C5">
              <w:t>Латеральный кортико-спинальный</w:t>
            </w:r>
          </w:p>
        </w:tc>
        <w:tc>
          <w:tcPr>
            <w:tcW w:w="1134" w:type="dxa"/>
            <w:tcBorders>
              <w:top w:val="nil"/>
              <w:left w:val="single" w:sz="6" w:space="0" w:color="auto"/>
              <w:bottom w:val="nil"/>
              <w:right w:val="single" w:sz="6" w:space="0" w:color="auto"/>
            </w:tcBorders>
          </w:tcPr>
          <w:p w14:paraId="5130DAF8" w14:textId="77777777" w:rsidR="001D5191" w:rsidRPr="00AE01C5" w:rsidRDefault="001D5191" w:rsidP="001D5191">
            <w:pPr>
              <w:spacing w:before="20" w:line="360" w:lineRule="auto"/>
              <w:jc w:val="center"/>
            </w:pPr>
            <w:r w:rsidRPr="00AE01C5">
              <w:t>Боковые</w:t>
            </w:r>
          </w:p>
        </w:tc>
        <w:tc>
          <w:tcPr>
            <w:tcW w:w="4820" w:type="dxa"/>
            <w:tcBorders>
              <w:top w:val="nil"/>
              <w:left w:val="single" w:sz="6" w:space="0" w:color="auto"/>
              <w:bottom w:val="nil"/>
              <w:right w:val="nil"/>
            </w:tcBorders>
          </w:tcPr>
          <w:p w14:paraId="5A4D4717" w14:textId="77777777" w:rsidR="001D5191" w:rsidRPr="00AE01C5" w:rsidRDefault="001D5191" w:rsidP="001D5191">
            <w:pPr>
              <w:spacing w:before="20" w:line="360" w:lineRule="auto"/>
            </w:pPr>
            <w:r w:rsidRPr="00AE01C5">
              <w:t>Импульсы к скелетным мышцам. Произвольные</w:t>
            </w:r>
          </w:p>
        </w:tc>
      </w:tr>
      <w:tr w:rsidR="001D5191" w:rsidRPr="00AE01C5" w14:paraId="4BEA6008" w14:textId="77777777">
        <w:trPr>
          <w:gridAfter w:val="3"/>
          <w:wAfter w:w="4320" w:type="dxa"/>
          <w:trHeight w:val="240"/>
          <w:jc w:val="center"/>
        </w:trPr>
        <w:tc>
          <w:tcPr>
            <w:tcW w:w="360" w:type="dxa"/>
          </w:tcPr>
          <w:p w14:paraId="4A93117D"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0712BFB5" w14:textId="77777777" w:rsidR="001D5191" w:rsidRPr="00AE01C5" w:rsidRDefault="001D5191" w:rsidP="001D5191">
            <w:pPr>
              <w:spacing w:line="360" w:lineRule="auto"/>
            </w:pPr>
            <w:r w:rsidRPr="00AE01C5">
              <w:t xml:space="preserve"> (пирамидный)</w:t>
            </w:r>
          </w:p>
        </w:tc>
        <w:tc>
          <w:tcPr>
            <w:tcW w:w="1134" w:type="dxa"/>
            <w:tcBorders>
              <w:top w:val="nil"/>
              <w:left w:val="single" w:sz="6" w:space="0" w:color="auto"/>
              <w:bottom w:val="nil"/>
              <w:right w:val="single" w:sz="6" w:space="0" w:color="auto"/>
            </w:tcBorders>
          </w:tcPr>
          <w:p w14:paraId="75512751"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455E40D7" w14:textId="77777777" w:rsidR="001D5191" w:rsidRPr="00AE01C5" w:rsidRDefault="001D5191" w:rsidP="001D5191">
            <w:pPr>
              <w:spacing w:line="360" w:lineRule="auto"/>
            </w:pPr>
            <w:r w:rsidRPr="00AE01C5">
              <w:t>движения</w:t>
            </w:r>
          </w:p>
        </w:tc>
      </w:tr>
      <w:tr w:rsidR="001D5191" w:rsidRPr="00AE01C5" w14:paraId="77531658" w14:textId="77777777">
        <w:trPr>
          <w:gridAfter w:val="3"/>
          <w:wAfter w:w="4320" w:type="dxa"/>
          <w:trHeight w:val="240"/>
          <w:jc w:val="center"/>
        </w:trPr>
        <w:tc>
          <w:tcPr>
            <w:tcW w:w="360" w:type="dxa"/>
          </w:tcPr>
          <w:p w14:paraId="7972EA45" w14:textId="77777777" w:rsidR="001D5191" w:rsidRPr="00AE01C5" w:rsidRDefault="001D5191" w:rsidP="001D5191">
            <w:pPr>
              <w:spacing w:before="20" w:line="360" w:lineRule="auto"/>
            </w:pPr>
            <w:r w:rsidRPr="00AE01C5">
              <w:t>2.</w:t>
            </w:r>
          </w:p>
        </w:tc>
        <w:tc>
          <w:tcPr>
            <w:tcW w:w="3608" w:type="dxa"/>
            <w:tcBorders>
              <w:top w:val="nil"/>
              <w:left w:val="nil"/>
              <w:bottom w:val="nil"/>
              <w:right w:val="single" w:sz="6" w:space="0" w:color="auto"/>
            </w:tcBorders>
          </w:tcPr>
          <w:p w14:paraId="48925153" w14:textId="77777777" w:rsidR="001D5191" w:rsidRPr="00AE01C5" w:rsidRDefault="001D5191" w:rsidP="001D5191">
            <w:pPr>
              <w:spacing w:before="20" w:line="360" w:lineRule="auto"/>
            </w:pPr>
            <w:r w:rsidRPr="00AE01C5">
              <w:t>Руброспинальный (Монакова)</w:t>
            </w:r>
          </w:p>
        </w:tc>
        <w:tc>
          <w:tcPr>
            <w:tcW w:w="1134" w:type="dxa"/>
            <w:tcBorders>
              <w:top w:val="nil"/>
              <w:left w:val="single" w:sz="6" w:space="0" w:color="auto"/>
              <w:bottom w:val="nil"/>
              <w:right w:val="single" w:sz="6" w:space="0" w:color="auto"/>
            </w:tcBorders>
          </w:tcPr>
          <w:p w14:paraId="3046CB86" w14:textId="77777777" w:rsidR="001D5191" w:rsidRPr="00AE01C5" w:rsidRDefault="001D5191" w:rsidP="001D5191">
            <w:pPr>
              <w:spacing w:before="20" w:line="360" w:lineRule="auto"/>
              <w:jc w:val="center"/>
            </w:pPr>
            <w:r w:rsidRPr="00AE01C5">
              <w:t>»</w:t>
            </w:r>
          </w:p>
        </w:tc>
        <w:tc>
          <w:tcPr>
            <w:tcW w:w="4820" w:type="dxa"/>
            <w:tcBorders>
              <w:top w:val="nil"/>
              <w:left w:val="single" w:sz="6" w:space="0" w:color="auto"/>
              <w:bottom w:val="nil"/>
              <w:right w:val="nil"/>
            </w:tcBorders>
          </w:tcPr>
          <w:p w14:paraId="26FA9C83" w14:textId="77777777" w:rsidR="001D5191" w:rsidRPr="00AE01C5" w:rsidRDefault="001D5191" w:rsidP="001D5191">
            <w:pPr>
              <w:spacing w:before="20" w:line="360" w:lineRule="auto"/>
            </w:pPr>
            <w:r w:rsidRPr="00AE01C5">
              <w:t>Импульсы, поддерживающие тонус скелетных</w:t>
            </w:r>
          </w:p>
        </w:tc>
      </w:tr>
      <w:tr w:rsidR="001D5191" w:rsidRPr="00AE01C5" w14:paraId="2C954794" w14:textId="77777777">
        <w:trPr>
          <w:gridAfter w:val="3"/>
          <w:wAfter w:w="4320" w:type="dxa"/>
          <w:trHeight w:val="240"/>
          <w:jc w:val="center"/>
        </w:trPr>
        <w:tc>
          <w:tcPr>
            <w:tcW w:w="360" w:type="dxa"/>
          </w:tcPr>
          <w:p w14:paraId="498D161E"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44966952" w14:textId="77777777" w:rsidR="001D5191" w:rsidRPr="00AE01C5" w:rsidRDefault="001D5191" w:rsidP="001D5191">
            <w:pPr>
              <w:spacing w:line="360" w:lineRule="auto"/>
            </w:pPr>
            <w:r w:rsidRPr="00AE01C5">
              <w:t> </w:t>
            </w:r>
          </w:p>
        </w:tc>
        <w:tc>
          <w:tcPr>
            <w:tcW w:w="1134" w:type="dxa"/>
            <w:tcBorders>
              <w:top w:val="nil"/>
              <w:left w:val="single" w:sz="6" w:space="0" w:color="auto"/>
              <w:bottom w:val="nil"/>
              <w:right w:val="single" w:sz="6" w:space="0" w:color="auto"/>
            </w:tcBorders>
          </w:tcPr>
          <w:p w14:paraId="59534242"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6A21C527" w14:textId="77777777" w:rsidR="001D5191" w:rsidRPr="00AE01C5" w:rsidRDefault="001D5191" w:rsidP="001D5191">
            <w:pPr>
              <w:spacing w:line="360" w:lineRule="auto"/>
            </w:pPr>
            <w:r w:rsidRPr="00AE01C5">
              <w:t>мышц</w:t>
            </w:r>
          </w:p>
        </w:tc>
      </w:tr>
      <w:tr w:rsidR="001D5191" w:rsidRPr="00AE01C5" w14:paraId="6B073B14" w14:textId="77777777">
        <w:trPr>
          <w:gridAfter w:val="3"/>
          <w:wAfter w:w="4320" w:type="dxa"/>
          <w:trHeight w:val="240"/>
          <w:jc w:val="center"/>
        </w:trPr>
        <w:tc>
          <w:tcPr>
            <w:tcW w:w="360" w:type="dxa"/>
          </w:tcPr>
          <w:p w14:paraId="75E7CD82" w14:textId="77777777" w:rsidR="001D5191" w:rsidRPr="00AE01C5" w:rsidRDefault="001D5191" w:rsidP="001D5191">
            <w:pPr>
              <w:spacing w:line="360" w:lineRule="auto"/>
            </w:pPr>
            <w:r w:rsidRPr="00AE01C5">
              <w:t>3.</w:t>
            </w:r>
          </w:p>
        </w:tc>
        <w:tc>
          <w:tcPr>
            <w:tcW w:w="3608" w:type="dxa"/>
            <w:tcBorders>
              <w:top w:val="nil"/>
              <w:left w:val="nil"/>
              <w:bottom w:val="nil"/>
              <w:right w:val="single" w:sz="6" w:space="0" w:color="auto"/>
            </w:tcBorders>
          </w:tcPr>
          <w:p w14:paraId="58C3DEC6" w14:textId="77777777" w:rsidR="001D5191" w:rsidRPr="00AE01C5" w:rsidRDefault="001D5191" w:rsidP="001D5191">
            <w:pPr>
              <w:spacing w:line="360" w:lineRule="auto"/>
            </w:pPr>
            <w:r w:rsidRPr="00AE01C5">
              <w:t>Дорсальный вестибулоспинальный</w:t>
            </w:r>
          </w:p>
        </w:tc>
        <w:tc>
          <w:tcPr>
            <w:tcW w:w="1134" w:type="dxa"/>
            <w:tcBorders>
              <w:top w:val="nil"/>
              <w:left w:val="single" w:sz="6" w:space="0" w:color="auto"/>
              <w:bottom w:val="nil"/>
              <w:right w:val="single" w:sz="6" w:space="0" w:color="auto"/>
            </w:tcBorders>
          </w:tcPr>
          <w:p w14:paraId="6D463728" w14:textId="77777777" w:rsidR="001D5191" w:rsidRPr="00AE01C5" w:rsidRDefault="001D5191" w:rsidP="001D5191">
            <w:pPr>
              <w:spacing w:line="360" w:lineRule="auto"/>
              <w:jc w:val="center"/>
            </w:pPr>
            <w:r w:rsidRPr="00AE01C5">
              <w:t>»</w:t>
            </w:r>
          </w:p>
        </w:tc>
        <w:tc>
          <w:tcPr>
            <w:tcW w:w="4820" w:type="dxa"/>
            <w:tcBorders>
              <w:top w:val="nil"/>
              <w:left w:val="single" w:sz="6" w:space="0" w:color="auto"/>
              <w:bottom w:val="nil"/>
              <w:right w:val="nil"/>
            </w:tcBorders>
          </w:tcPr>
          <w:p w14:paraId="39BEE295" w14:textId="77777777" w:rsidR="001D5191" w:rsidRPr="00AE01C5" w:rsidRDefault="001D5191" w:rsidP="001D5191">
            <w:pPr>
              <w:spacing w:line="360" w:lineRule="auto"/>
            </w:pPr>
            <w:r w:rsidRPr="00AE01C5">
              <w:t>Импульсы, обеспечивающие поддержание позы</w:t>
            </w:r>
          </w:p>
        </w:tc>
      </w:tr>
      <w:tr w:rsidR="001D5191" w:rsidRPr="00AE01C5" w14:paraId="10676219" w14:textId="77777777">
        <w:trPr>
          <w:gridAfter w:val="3"/>
          <w:wAfter w:w="4320" w:type="dxa"/>
          <w:trHeight w:val="240"/>
          <w:jc w:val="center"/>
        </w:trPr>
        <w:tc>
          <w:tcPr>
            <w:tcW w:w="360" w:type="dxa"/>
          </w:tcPr>
          <w:p w14:paraId="0F725D03"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3167018D" w14:textId="77777777" w:rsidR="001D5191" w:rsidRPr="00AE01C5" w:rsidRDefault="001D5191" w:rsidP="001D5191">
            <w:pPr>
              <w:spacing w:line="360" w:lineRule="auto"/>
            </w:pPr>
            <w:r w:rsidRPr="00AE01C5">
              <w:t> </w:t>
            </w:r>
          </w:p>
        </w:tc>
        <w:tc>
          <w:tcPr>
            <w:tcW w:w="1134" w:type="dxa"/>
            <w:tcBorders>
              <w:top w:val="nil"/>
              <w:left w:val="single" w:sz="6" w:space="0" w:color="auto"/>
              <w:bottom w:val="nil"/>
              <w:right w:val="single" w:sz="6" w:space="0" w:color="auto"/>
            </w:tcBorders>
          </w:tcPr>
          <w:p w14:paraId="57B3404F"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12B6F87C" w14:textId="77777777" w:rsidR="001D5191" w:rsidRPr="00AE01C5" w:rsidRDefault="001D5191" w:rsidP="001D5191">
            <w:pPr>
              <w:spacing w:line="360" w:lineRule="auto"/>
            </w:pPr>
            <w:r w:rsidRPr="00AE01C5">
              <w:t>и равновесия тела</w:t>
            </w:r>
          </w:p>
        </w:tc>
      </w:tr>
      <w:tr w:rsidR="001D5191" w:rsidRPr="00AE01C5" w14:paraId="096A3619" w14:textId="77777777">
        <w:trPr>
          <w:gridAfter w:val="3"/>
          <w:wAfter w:w="4320" w:type="dxa"/>
          <w:trHeight w:val="240"/>
          <w:jc w:val="center"/>
        </w:trPr>
        <w:tc>
          <w:tcPr>
            <w:tcW w:w="360" w:type="dxa"/>
          </w:tcPr>
          <w:p w14:paraId="692B23A2" w14:textId="77777777" w:rsidR="001D5191" w:rsidRPr="00AE01C5" w:rsidRDefault="001D5191" w:rsidP="001D5191">
            <w:pPr>
              <w:spacing w:line="360" w:lineRule="auto"/>
            </w:pPr>
            <w:r w:rsidRPr="00AE01C5">
              <w:t>4.</w:t>
            </w:r>
          </w:p>
        </w:tc>
        <w:tc>
          <w:tcPr>
            <w:tcW w:w="3608" w:type="dxa"/>
            <w:tcBorders>
              <w:top w:val="nil"/>
              <w:left w:val="nil"/>
              <w:bottom w:val="nil"/>
              <w:right w:val="single" w:sz="6" w:space="0" w:color="auto"/>
            </w:tcBorders>
          </w:tcPr>
          <w:p w14:paraId="3702F3CA" w14:textId="77777777" w:rsidR="001D5191" w:rsidRPr="00AE01C5" w:rsidRDefault="001D5191" w:rsidP="001D5191">
            <w:pPr>
              <w:spacing w:line="360" w:lineRule="auto"/>
            </w:pPr>
            <w:r w:rsidRPr="00AE01C5">
              <w:t>Оливоспинальный (Гельвега)</w:t>
            </w:r>
          </w:p>
        </w:tc>
        <w:tc>
          <w:tcPr>
            <w:tcW w:w="1134" w:type="dxa"/>
            <w:tcBorders>
              <w:top w:val="nil"/>
              <w:left w:val="single" w:sz="6" w:space="0" w:color="auto"/>
              <w:bottom w:val="nil"/>
              <w:right w:val="single" w:sz="6" w:space="0" w:color="auto"/>
            </w:tcBorders>
          </w:tcPr>
          <w:p w14:paraId="074F627B" w14:textId="77777777" w:rsidR="001D5191" w:rsidRPr="00AE01C5" w:rsidRDefault="001D5191" w:rsidP="001D5191">
            <w:pPr>
              <w:spacing w:line="360" w:lineRule="auto"/>
              <w:jc w:val="center"/>
            </w:pPr>
            <w:r w:rsidRPr="00AE01C5">
              <w:t>»</w:t>
            </w:r>
          </w:p>
        </w:tc>
        <w:tc>
          <w:tcPr>
            <w:tcW w:w="4820" w:type="dxa"/>
            <w:tcBorders>
              <w:top w:val="nil"/>
              <w:left w:val="single" w:sz="6" w:space="0" w:color="auto"/>
              <w:bottom w:val="nil"/>
              <w:right w:val="nil"/>
            </w:tcBorders>
          </w:tcPr>
          <w:p w14:paraId="0B81B0D9" w14:textId="77777777" w:rsidR="001D5191" w:rsidRPr="00AE01C5" w:rsidRDefault="001D5191" w:rsidP="001D5191">
            <w:pPr>
              <w:spacing w:line="360" w:lineRule="auto"/>
            </w:pPr>
            <w:r w:rsidRPr="00AE01C5">
              <w:t>Функция неизвестна. Возможно, он участвует в</w:t>
            </w:r>
          </w:p>
        </w:tc>
      </w:tr>
      <w:tr w:rsidR="001D5191" w:rsidRPr="00AE01C5" w14:paraId="086F60EE" w14:textId="77777777">
        <w:trPr>
          <w:gridAfter w:val="3"/>
          <w:wAfter w:w="4320" w:type="dxa"/>
          <w:trHeight w:val="240"/>
          <w:jc w:val="center"/>
        </w:trPr>
        <w:tc>
          <w:tcPr>
            <w:tcW w:w="360" w:type="dxa"/>
          </w:tcPr>
          <w:p w14:paraId="4AAA1893"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7A7DA1C8" w14:textId="77777777" w:rsidR="001D5191" w:rsidRPr="00AE01C5" w:rsidRDefault="001D5191" w:rsidP="001D5191">
            <w:pPr>
              <w:spacing w:line="360" w:lineRule="auto"/>
            </w:pPr>
            <w:r w:rsidRPr="00AE01C5">
              <w:t> </w:t>
            </w:r>
          </w:p>
        </w:tc>
        <w:tc>
          <w:tcPr>
            <w:tcW w:w="1134" w:type="dxa"/>
            <w:tcBorders>
              <w:top w:val="nil"/>
              <w:left w:val="single" w:sz="6" w:space="0" w:color="auto"/>
              <w:bottom w:val="nil"/>
              <w:right w:val="single" w:sz="6" w:space="0" w:color="auto"/>
            </w:tcBorders>
          </w:tcPr>
          <w:p w14:paraId="40B46274"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6331CC16" w14:textId="77777777" w:rsidR="001D5191" w:rsidRPr="00AE01C5" w:rsidRDefault="001D5191" w:rsidP="001D5191">
            <w:pPr>
              <w:spacing w:line="360" w:lineRule="auto"/>
            </w:pPr>
            <w:r w:rsidRPr="00AE01C5">
              <w:t>осуществлении таламоспинальных рефлексов</w:t>
            </w:r>
          </w:p>
        </w:tc>
      </w:tr>
      <w:tr w:rsidR="001D5191" w:rsidRPr="00AE01C5" w14:paraId="1240C960" w14:textId="77777777">
        <w:trPr>
          <w:gridAfter w:val="3"/>
          <w:wAfter w:w="4320" w:type="dxa"/>
          <w:trHeight w:val="240"/>
          <w:jc w:val="center"/>
        </w:trPr>
        <w:tc>
          <w:tcPr>
            <w:tcW w:w="360" w:type="dxa"/>
          </w:tcPr>
          <w:p w14:paraId="33E64462" w14:textId="77777777" w:rsidR="001D5191" w:rsidRPr="00AE01C5" w:rsidRDefault="001D5191" w:rsidP="001D5191">
            <w:pPr>
              <w:spacing w:line="360" w:lineRule="auto"/>
            </w:pPr>
            <w:r w:rsidRPr="00AE01C5">
              <w:t>5.</w:t>
            </w:r>
          </w:p>
        </w:tc>
        <w:tc>
          <w:tcPr>
            <w:tcW w:w="3608" w:type="dxa"/>
            <w:tcBorders>
              <w:top w:val="nil"/>
              <w:left w:val="nil"/>
              <w:bottom w:val="nil"/>
              <w:right w:val="single" w:sz="6" w:space="0" w:color="auto"/>
            </w:tcBorders>
          </w:tcPr>
          <w:p w14:paraId="23DA26BD" w14:textId="77777777" w:rsidR="001D5191" w:rsidRPr="00AE01C5" w:rsidRDefault="001D5191" w:rsidP="001D5191">
            <w:pPr>
              <w:spacing w:line="360" w:lineRule="auto"/>
            </w:pPr>
            <w:r w:rsidRPr="00AE01C5">
              <w:t>Ретикулоспинальный</w:t>
            </w:r>
          </w:p>
        </w:tc>
        <w:tc>
          <w:tcPr>
            <w:tcW w:w="1134" w:type="dxa"/>
            <w:tcBorders>
              <w:top w:val="nil"/>
              <w:left w:val="single" w:sz="6" w:space="0" w:color="auto"/>
              <w:bottom w:val="nil"/>
              <w:right w:val="single" w:sz="6" w:space="0" w:color="auto"/>
            </w:tcBorders>
          </w:tcPr>
          <w:p w14:paraId="030CF0EA" w14:textId="77777777" w:rsidR="001D5191" w:rsidRPr="00AE01C5" w:rsidRDefault="001D5191" w:rsidP="001D5191">
            <w:pPr>
              <w:spacing w:line="360" w:lineRule="auto"/>
              <w:jc w:val="center"/>
            </w:pPr>
            <w:r w:rsidRPr="00AE01C5">
              <w:t>Передние</w:t>
            </w:r>
          </w:p>
        </w:tc>
        <w:tc>
          <w:tcPr>
            <w:tcW w:w="4820" w:type="dxa"/>
            <w:tcBorders>
              <w:top w:val="nil"/>
              <w:left w:val="single" w:sz="6" w:space="0" w:color="auto"/>
              <w:bottom w:val="nil"/>
              <w:right w:val="nil"/>
            </w:tcBorders>
          </w:tcPr>
          <w:p w14:paraId="2282E2BA" w14:textId="77777777" w:rsidR="001D5191" w:rsidRPr="00AE01C5" w:rsidRDefault="001D5191" w:rsidP="001D5191">
            <w:pPr>
              <w:spacing w:line="360" w:lineRule="auto"/>
            </w:pPr>
            <w:r w:rsidRPr="00AE01C5">
              <w:t>Импульсы, поддерживающие тонус скелетных</w:t>
            </w:r>
          </w:p>
        </w:tc>
      </w:tr>
      <w:tr w:rsidR="001D5191" w:rsidRPr="00AE01C5" w14:paraId="465A0A08" w14:textId="77777777">
        <w:trPr>
          <w:gridAfter w:val="3"/>
          <w:wAfter w:w="4320" w:type="dxa"/>
          <w:trHeight w:val="240"/>
          <w:jc w:val="center"/>
        </w:trPr>
        <w:tc>
          <w:tcPr>
            <w:tcW w:w="360" w:type="dxa"/>
          </w:tcPr>
          <w:p w14:paraId="5A7A1D26"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19BD1A44" w14:textId="77777777" w:rsidR="001D5191" w:rsidRPr="00AE01C5" w:rsidRDefault="001D5191" w:rsidP="001D5191">
            <w:pPr>
              <w:spacing w:line="360" w:lineRule="auto"/>
            </w:pPr>
            <w:r w:rsidRPr="00AE01C5">
              <w:t> </w:t>
            </w:r>
          </w:p>
        </w:tc>
        <w:tc>
          <w:tcPr>
            <w:tcW w:w="1134" w:type="dxa"/>
            <w:tcBorders>
              <w:top w:val="nil"/>
              <w:left w:val="single" w:sz="6" w:space="0" w:color="auto"/>
              <w:bottom w:val="nil"/>
              <w:right w:val="single" w:sz="6" w:space="0" w:color="auto"/>
            </w:tcBorders>
          </w:tcPr>
          <w:p w14:paraId="06A565EB"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1243993A" w14:textId="77777777" w:rsidR="001D5191" w:rsidRPr="00AE01C5" w:rsidRDefault="001D5191" w:rsidP="001D5191">
            <w:pPr>
              <w:spacing w:line="360" w:lineRule="auto"/>
            </w:pPr>
            <w:r w:rsidRPr="00AE01C5">
              <w:t>мышц, регулирующие состояние спинальных</w:t>
            </w:r>
          </w:p>
        </w:tc>
      </w:tr>
      <w:tr w:rsidR="001D5191" w:rsidRPr="00AE01C5" w14:paraId="72F44B07" w14:textId="77777777">
        <w:trPr>
          <w:gridAfter w:val="3"/>
          <w:wAfter w:w="4320" w:type="dxa"/>
          <w:trHeight w:val="240"/>
          <w:jc w:val="center"/>
        </w:trPr>
        <w:tc>
          <w:tcPr>
            <w:tcW w:w="360" w:type="dxa"/>
          </w:tcPr>
          <w:p w14:paraId="073FA515"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2FACD7BE" w14:textId="77777777" w:rsidR="001D5191" w:rsidRPr="00AE01C5" w:rsidRDefault="001D5191" w:rsidP="001D5191">
            <w:pPr>
              <w:spacing w:line="360" w:lineRule="auto"/>
            </w:pPr>
            <w:r w:rsidRPr="00AE01C5">
              <w:t> </w:t>
            </w:r>
          </w:p>
        </w:tc>
        <w:tc>
          <w:tcPr>
            <w:tcW w:w="1134" w:type="dxa"/>
            <w:tcBorders>
              <w:top w:val="nil"/>
              <w:left w:val="single" w:sz="6" w:space="0" w:color="auto"/>
              <w:bottom w:val="nil"/>
              <w:right w:val="single" w:sz="6" w:space="0" w:color="auto"/>
            </w:tcBorders>
          </w:tcPr>
          <w:p w14:paraId="14DD67F2"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0CE9732D" w14:textId="77777777" w:rsidR="001D5191" w:rsidRPr="00AE01C5" w:rsidRDefault="001D5191" w:rsidP="001D5191">
            <w:pPr>
              <w:spacing w:line="360" w:lineRule="auto"/>
            </w:pPr>
            <w:r w:rsidRPr="00AE01C5">
              <w:t>вегетативных центров и чувствительность мы-</w:t>
            </w:r>
          </w:p>
        </w:tc>
      </w:tr>
      <w:tr w:rsidR="001D5191" w:rsidRPr="00AE01C5" w14:paraId="11F756D1" w14:textId="77777777">
        <w:trPr>
          <w:gridAfter w:val="3"/>
          <w:wAfter w:w="4320" w:type="dxa"/>
          <w:trHeight w:val="240"/>
          <w:jc w:val="center"/>
        </w:trPr>
        <w:tc>
          <w:tcPr>
            <w:tcW w:w="360" w:type="dxa"/>
          </w:tcPr>
          <w:p w14:paraId="20EF48E6"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16CC750D" w14:textId="77777777" w:rsidR="001D5191" w:rsidRPr="00AE01C5" w:rsidRDefault="001D5191" w:rsidP="001D5191">
            <w:pPr>
              <w:spacing w:line="360" w:lineRule="auto"/>
            </w:pPr>
            <w:r w:rsidRPr="00AE01C5">
              <w:t> </w:t>
            </w:r>
          </w:p>
        </w:tc>
        <w:tc>
          <w:tcPr>
            <w:tcW w:w="1134" w:type="dxa"/>
            <w:tcBorders>
              <w:top w:val="nil"/>
              <w:left w:val="single" w:sz="6" w:space="0" w:color="auto"/>
              <w:bottom w:val="nil"/>
              <w:right w:val="single" w:sz="6" w:space="0" w:color="auto"/>
            </w:tcBorders>
          </w:tcPr>
          <w:p w14:paraId="3CB330DD"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41667084" w14:textId="77777777" w:rsidR="001D5191" w:rsidRPr="00AE01C5" w:rsidRDefault="001D5191" w:rsidP="001D5191">
            <w:pPr>
              <w:spacing w:line="360" w:lineRule="auto"/>
            </w:pPr>
            <w:r w:rsidRPr="00AE01C5">
              <w:t>шечных веретен проприорецепторов скелетных</w:t>
            </w:r>
          </w:p>
        </w:tc>
      </w:tr>
      <w:tr w:rsidR="001D5191" w:rsidRPr="00AE01C5" w14:paraId="352144AC" w14:textId="77777777">
        <w:trPr>
          <w:gridAfter w:val="3"/>
          <w:wAfter w:w="4320" w:type="dxa"/>
          <w:trHeight w:val="240"/>
          <w:jc w:val="center"/>
        </w:trPr>
        <w:tc>
          <w:tcPr>
            <w:tcW w:w="360" w:type="dxa"/>
          </w:tcPr>
          <w:p w14:paraId="58CA41C0"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62495AEF" w14:textId="77777777" w:rsidR="001D5191" w:rsidRPr="00AE01C5" w:rsidRDefault="001D5191" w:rsidP="001D5191">
            <w:pPr>
              <w:spacing w:line="360" w:lineRule="auto"/>
            </w:pPr>
            <w:r w:rsidRPr="00AE01C5">
              <w:t> </w:t>
            </w:r>
          </w:p>
        </w:tc>
        <w:tc>
          <w:tcPr>
            <w:tcW w:w="1134" w:type="dxa"/>
            <w:tcBorders>
              <w:top w:val="nil"/>
              <w:left w:val="single" w:sz="6" w:space="0" w:color="auto"/>
              <w:bottom w:val="nil"/>
              <w:right w:val="single" w:sz="6" w:space="0" w:color="auto"/>
            </w:tcBorders>
          </w:tcPr>
          <w:p w14:paraId="33326A27"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301F2027" w14:textId="77777777" w:rsidR="001D5191" w:rsidRPr="00AE01C5" w:rsidRDefault="001D5191" w:rsidP="001D5191">
            <w:pPr>
              <w:spacing w:line="360" w:lineRule="auto"/>
            </w:pPr>
            <w:r w:rsidRPr="00AE01C5">
              <w:t>мышц</w:t>
            </w:r>
          </w:p>
        </w:tc>
      </w:tr>
      <w:tr w:rsidR="001D5191" w:rsidRPr="00AE01C5" w14:paraId="6DAFD382" w14:textId="77777777">
        <w:trPr>
          <w:gridAfter w:val="3"/>
          <w:wAfter w:w="4320" w:type="dxa"/>
          <w:trHeight w:val="240"/>
          <w:jc w:val="center"/>
        </w:trPr>
        <w:tc>
          <w:tcPr>
            <w:tcW w:w="360" w:type="dxa"/>
          </w:tcPr>
          <w:p w14:paraId="58543F6B" w14:textId="77777777" w:rsidR="001D5191" w:rsidRPr="00AE01C5" w:rsidRDefault="001D5191" w:rsidP="001D5191">
            <w:pPr>
              <w:spacing w:line="360" w:lineRule="auto"/>
            </w:pPr>
            <w:r w:rsidRPr="00AE01C5">
              <w:t>6.</w:t>
            </w:r>
          </w:p>
        </w:tc>
        <w:tc>
          <w:tcPr>
            <w:tcW w:w="3608" w:type="dxa"/>
            <w:tcBorders>
              <w:top w:val="nil"/>
              <w:left w:val="nil"/>
              <w:bottom w:val="nil"/>
              <w:right w:val="single" w:sz="6" w:space="0" w:color="auto"/>
            </w:tcBorders>
          </w:tcPr>
          <w:p w14:paraId="3311C9E8" w14:textId="77777777" w:rsidR="001D5191" w:rsidRPr="00AE01C5" w:rsidRDefault="001D5191" w:rsidP="001D5191">
            <w:pPr>
              <w:spacing w:line="360" w:lineRule="auto"/>
            </w:pPr>
            <w:r w:rsidRPr="00AE01C5">
              <w:t>Вентральный вестибулоспинальный</w:t>
            </w:r>
          </w:p>
        </w:tc>
        <w:tc>
          <w:tcPr>
            <w:tcW w:w="1134" w:type="dxa"/>
            <w:tcBorders>
              <w:top w:val="nil"/>
              <w:left w:val="single" w:sz="6" w:space="0" w:color="auto"/>
              <w:bottom w:val="nil"/>
              <w:right w:val="single" w:sz="6" w:space="0" w:color="auto"/>
            </w:tcBorders>
          </w:tcPr>
          <w:p w14:paraId="4C7BA18C" w14:textId="77777777" w:rsidR="001D5191" w:rsidRPr="00AE01C5" w:rsidRDefault="001D5191" w:rsidP="001D5191">
            <w:pPr>
              <w:spacing w:line="360" w:lineRule="auto"/>
              <w:jc w:val="center"/>
            </w:pPr>
            <w:r w:rsidRPr="00AE01C5">
              <w:t>»</w:t>
            </w:r>
          </w:p>
        </w:tc>
        <w:tc>
          <w:tcPr>
            <w:tcW w:w="4820" w:type="dxa"/>
            <w:tcBorders>
              <w:top w:val="nil"/>
              <w:left w:val="single" w:sz="6" w:space="0" w:color="auto"/>
              <w:bottom w:val="nil"/>
              <w:right w:val="nil"/>
            </w:tcBorders>
          </w:tcPr>
          <w:p w14:paraId="3DF150A6" w14:textId="77777777" w:rsidR="001D5191" w:rsidRPr="00AE01C5" w:rsidRDefault="001D5191" w:rsidP="001D5191">
            <w:pPr>
              <w:spacing w:line="360" w:lineRule="auto"/>
            </w:pPr>
            <w:r w:rsidRPr="00AE01C5">
              <w:t>Импульсы, обеспечивающие поддержание позы</w:t>
            </w:r>
          </w:p>
        </w:tc>
      </w:tr>
      <w:tr w:rsidR="001D5191" w:rsidRPr="00AE01C5" w14:paraId="28EE40C5" w14:textId="77777777">
        <w:trPr>
          <w:gridAfter w:val="3"/>
          <w:wAfter w:w="4320" w:type="dxa"/>
          <w:trHeight w:val="240"/>
          <w:jc w:val="center"/>
        </w:trPr>
        <w:tc>
          <w:tcPr>
            <w:tcW w:w="360" w:type="dxa"/>
          </w:tcPr>
          <w:p w14:paraId="0D520EF3"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20144956" w14:textId="77777777" w:rsidR="001D5191" w:rsidRPr="00AE01C5" w:rsidRDefault="001D5191" w:rsidP="001D5191">
            <w:pPr>
              <w:spacing w:line="360" w:lineRule="auto"/>
            </w:pPr>
            <w:r w:rsidRPr="00AE01C5">
              <w:t> </w:t>
            </w:r>
          </w:p>
        </w:tc>
        <w:tc>
          <w:tcPr>
            <w:tcW w:w="1134" w:type="dxa"/>
            <w:tcBorders>
              <w:top w:val="nil"/>
              <w:left w:val="single" w:sz="6" w:space="0" w:color="auto"/>
              <w:bottom w:val="nil"/>
              <w:right w:val="single" w:sz="6" w:space="0" w:color="auto"/>
            </w:tcBorders>
          </w:tcPr>
          <w:p w14:paraId="454E1F8A"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611CCCEB" w14:textId="77777777" w:rsidR="001D5191" w:rsidRPr="00AE01C5" w:rsidRDefault="001D5191" w:rsidP="001D5191">
            <w:pPr>
              <w:spacing w:line="360" w:lineRule="auto"/>
            </w:pPr>
            <w:r w:rsidRPr="00AE01C5">
              <w:t>и равновесия тела</w:t>
            </w:r>
          </w:p>
        </w:tc>
      </w:tr>
      <w:tr w:rsidR="001D5191" w:rsidRPr="00AE01C5" w14:paraId="6C05AE93" w14:textId="77777777">
        <w:trPr>
          <w:gridAfter w:val="3"/>
          <w:wAfter w:w="4320" w:type="dxa"/>
          <w:trHeight w:val="240"/>
          <w:jc w:val="center"/>
        </w:trPr>
        <w:tc>
          <w:tcPr>
            <w:tcW w:w="360" w:type="dxa"/>
          </w:tcPr>
          <w:p w14:paraId="57378089" w14:textId="77777777" w:rsidR="001D5191" w:rsidRPr="00AE01C5" w:rsidRDefault="001D5191" w:rsidP="001D5191">
            <w:pPr>
              <w:spacing w:line="360" w:lineRule="auto"/>
            </w:pPr>
            <w:r w:rsidRPr="00AE01C5">
              <w:t>7.</w:t>
            </w:r>
          </w:p>
        </w:tc>
        <w:tc>
          <w:tcPr>
            <w:tcW w:w="3608" w:type="dxa"/>
            <w:tcBorders>
              <w:top w:val="nil"/>
              <w:left w:val="nil"/>
              <w:bottom w:val="nil"/>
              <w:right w:val="single" w:sz="6" w:space="0" w:color="auto"/>
            </w:tcBorders>
          </w:tcPr>
          <w:p w14:paraId="074ADFBD" w14:textId="77777777" w:rsidR="001D5191" w:rsidRPr="00AE01C5" w:rsidRDefault="001D5191" w:rsidP="001D5191">
            <w:pPr>
              <w:spacing w:line="360" w:lineRule="auto"/>
            </w:pPr>
            <w:r w:rsidRPr="00AE01C5">
              <w:t>Тектоспинальный</w:t>
            </w:r>
          </w:p>
        </w:tc>
        <w:tc>
          <w:tcPr>
            <w:tcW w:w="1134" w:type="dxa"/>
            <w:tcBorders>
              <w:top w:val="nil"/>
              <w:left w:val="single" w:sz="6" w:space="0" w:color="auto"/>
              <w:bottom w:val="nil"/>
              <w:right w:val="single" w:sz="6" w:space="0" w:color="auto"/>
            </w:tcBorders>
          </w:tcPr>
          <w:p w14:paraId="5E761293" w14:textId="77777777" w:rsidR="001D5191" w:rsidRPr="00AE01C5" w:rsidRDefault="001D5191" w:rsidP="001D5191">
            <w:pPr>
              <w:spacing w:line="360" w:lineRule="auto"/>
              <w:jc w:val="center"/>
            </w:pPr>
            <w:r w:rsidRPr="00AE01C5">
              <w:t>»</w:t>
            </w:r>
          </w:p>
        </w:tc>
        <w:tc>
          <w:tcPr>
            <w:tcW w:w="4820" w:type="dxa"/>
            <w:tcBorders>
              <w:top w:val="nil"/>
              <w:left w:val="single" w:sz="6" w:space="0" w:color="auto"/>
              <w:bottom w:val="nil"/>
              <w:right w:val="nil"/>
            </w:tcBorders>
          </w:tcPr>
          <w:p w14:paraId="72B38517" w14:textId="77777777" w:rsidR="001D5191" w:rsidRPr="00AE01C5" w:rsidRDefault="001D5191" w:rsidP="001D5191">
            <w:pPr>
              <w:spacing w:line="360" w:lineRule="auto"/>
            </w:pPr>
            <w:r w:rsidRPr="00AE01C5">
              <w:t>Импульсы, обеспечивающие осуществление зри-</w:t>
            </w:r>
          </w:p>
        </w:tc>
      </w:tr>
      <w:tr w:rsidR="001D5191" w:rsidRPr="00AE01C5" w14:paraId="2E9ABDE7" w14:textId="77777777">
        <w:trPr>
          <w:gridAfter w:val="3"/>
          <w:wAfter w:w="4320" w:type="dxa"/>
          <w:trHeight w:val="240"/>
          <w:jc w:val="center"/>
        </w:trPr>
        <w:tc>
          <w:tcPr>
            <w:tcW w:w="360" w:type="dxa"/>
          </w:tcPr>
          <w:p w14:paraId="31073AE9"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7D6BB9B5" w14:textId="77777777" w:rsidR="001D5191" w:rsidRPr="00AE01C5" w:rsidRDefault="001D5191" w:rsidP="001D5191">
            <w:pPr>
              <w:spacing w:line="360" w:lineRule="auto"/>
            </w:pPr>
            <w:r w:rsidRPr="00AE01C5">
              <w:t> </w:t>
            </w:r>
          </w:p>
        </w:tc>
        <w:tc>
          <w:tcPr>
            <w:tcW w:w="1134" w:type="dxa"/>
            <w:tcBorders>
              <w:top w:val="nil"/>
              <w:left w:val="single" w:sz="6" w:space="0" w:color="auto"/>
              <w:bottom w:val="nil"/>
              <w:right w:val="single" w:sz="6" w:space="0" w:color="auto"/>
            </w:tcBorders>
          </w:tcPr>
          <w:p w14:paraId="28C05662"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75BEAA5E" w14:textId="77777777" w:rsidR="001D5191" w:rsidRPr="00AE01C5" w:rsidRDefault="001D5191" w:rsidP="001D5191">
            <w:pPr>
              <w:spacing w:line="360" w:lineRule="auto"/>
            </w:pPr>
            <w:r w:rsidRPr="00AE01C5">
              <w:t>тельных и слуховых двигательных рефлексов</w:t>
            </w:r>
          </w:p>
        </w:tc>
      </w:tr>
      <w:tr w:rsidR="001D5191" w:rsidRPr="00AE01C5" w14:paraId="5ABB914D" w14:textId="77777777">
        <w:trPr>
          <w:gridAfter w:val="3"/>
          <w:wAfter w:w="4320" w:type="dxa"/>
          <w:trHeight w:val="240"/>
          <w:jc w:val="center"/>
        </w:trPr>
        <w:tc>
          <w:tcPr>
            <w:tcW w:w="360" w:type="dxa"/>
          </w:tcPr>
          <w:p w14:paraId="0174142C" w14:textId="77777777" w:rsidR="001D5191" w:rsidRPr="00AE01C5" w:rsidRDefault="001D5191" w:rsidP="001D5191">
            <w:pPr>
              <w:spacing w:line="360" w:lineRule="auto"/>
            </w:pPr>
            <w:r w:rsidRPr="00AE01C5">
              <w:t> </w:t>
            </w:r>
          </w:p>
        </w:tc>
        <w:tc>
          <w:tcPr>
            <w:tcW w:w="3608" w:type="dxa"/>
            <w:tcBorders>
              <w:top w:val="nil"/>
              <w:left w:val="nil"/>
              <w:bottom w:val="nil"/>
              <w:right w:val="single" w:sz="6" w:space="0" w:color="auto"/>
            </w:tcBorders>
          </w:tcPr>
          <w:p w14:paraId="5D3699E0" w14:textId="77777777" w:rsidR="001D5191" w:rsidRPr="00AE01C5" w:rsidRDefault="001D5191" w:rsidP="001D5191">
            <w:pPr>
              <w:spacing w:line="360" w:lineRule="auto"/>
            </w:pPr>
            <w:r w:rsidRPr="00AE01C5">
              <w:t> </w:t>
            </w:r>
          </w:p>
        </w:tc>
        <w:tc>
          <w:tcPr>
            <w:tcW w:w="1134" w:type="dxa"/>
            <w:tcBorders>
              <w:top w:val="nil"/>
              <w:left w:val="single" w:sz="6" w:space="0" w:color="auto"/>
              <w:bottom w:val="nil"/>
              <w:right w:val="single" w:sz="6" w:space="0" w:color="auto"/>
            </w:tcBorders>
          </w:tcPr>
          <w:p w14:paraId="12BA0191" w14:textId="77777777" w:rsidR="001D5191" w:rsidRPr="00AE01C5" w:rsidRDefault="001D5191" w:rsidP="001D5191">
            <w:pPr>
              <w:spacing w:line="360" w:lineRule="auto"/>
              <w:jc w:val="center"/>
            </w:pPr>
            <w:r w:rsidRPr="00AE01C5">
              <w:t> </w:t>
            </w:r>
          </w:p>
        </w:tc>
        <w:tc>
          <w:tcPr>
            <w:tcW w:w="4820" w:type="dxa"/>
            <w:tcBorders>
              <w:top w:val="nil"/>
              <w:left w:val="single" w:sz="6" w:space="0" w:color="auto"/>
              <w:bottom w:val="nil"/>
              <w:right w:val="nil"/>
            </w:tcBorders>
          </w:tcPr>
          <w:p w14:paraId="04DAD8CB" w14:textId="77777777" w:rsidR="001D5191" w:rsidRPr="00AE01C5" w:rsidRDefault="001D5191" w:rsidP="001D5191">
            <w:pPr>
              <w:spacing w:line="360" w:lineRule="auto"/>
            </w:pPr>
            <w:r w:rsidRPr="00AE01C5">
              <w:t>(рефлексов четверохолмия)</w:t>
            </w:r>
          </w:p>
        </w:tc>
      </w:tr>
      <w:tr w:rsidR="001D5191" w:rsidRPr="00AE01C5" w14:paraId="0A470B1D" w14:textId="77777777">
        <w:trPr>
          <w:gridAfter w:val="3"/>
          <w:wAfter w:w="4320" w:type="dxa"/>
          <w:trHeight w:val="240"/>
          <w:jc w:val="center"/>
        </w:trPr>
        <w:tc>
          <w:tcPr>
            <w:tcW w:w="360" w:type="dxa"/>
          </w:tcPr>
          <w:p w14:paraId="68C22198" w14:textId="77777777" w:rsidR="001D5191" w:rsidRPr="00AE01C5" w:rsidRDefault="001D5191" w:rsidP="001D5191">
            <w:pPr>
              <w:spacing w:line="360" w:lineRule="auto"/>
            </w:pPr>
            <w:r w:rsidRPr="00AE01C5">
              <w:t>8.</w:t>
            </w:r>
          </w:p>
        </w:tc>
        <w:tc>
          <w:tcPr>
            <w:tcW w:w="3608" w:type="dxa"/>
            <w:tcBorders>
              <w:top w:val="nil"/>
              <w:left w:val="nil"/>
              <w:bottom w:val="nil"/>
              <w:right w:val="single" w:sz="6" w:space="0" w:color="auto"/>
            </w:tcBorders>
          </w:tcPr>
          <w:p w14:paraId="7A8FB043" w14:textId="77777777" w:rsidR="001D5191" w:rsidRPr="00AE01C5" w:rsidRDefault="001D5191" w:rsidP="001D5191">
            <w:pPr>
              <w:spacing w:line="360" w:lineRule="auto"/>
            </w:pPr>
            <w:r w:rsidRPr="00AE01C5">
              <w:t>Вентральный кортико-спинальный</w:t>
            </w:r>
          </w:p>
        </w:tc>
        <w:tc>
          <w:tcPr>
            <w:tcW w:w="1134" w:type="dxa"/>
            <w:tcBorders>
              <w:top w:val="nil"/>
              <w:left w:val="single" w:sz="6" w:space="0" w:color="auto"/>
              <w:bottom w:val="nil"/>
              <w:right w:val="single" w:sz="6" w:space="0" w:color="auto"/>
            </w:tcBorders>
          </w:tcPr>
          <w:p w14:paraId="7569F7B1" w14:textId="77777777" w:rsidR="001D5191" w:rsidRPr="00AE01C5" w:rsidRDefault="001D5191" w:rsidP="001D5191">
            <w:pPr>
              <w:spacing w:line="360" w:lineRule="auto"/>
              <w:jc w:val="center"/>
            </w:pPr>
            <w:r w:rsidRPr="00AE01C5">
              <w:t>Передние</w:t>
            </w:r>
          </w:p>
        </w:tc>
        <w:tc>
          <w:tcPr>
            <w:tcW w:w="4820" w:type="dxa"/>
            <w:tcBorders>
              <w:top w:val="nil"/>
              <w:left w:val="single" w:sz="6" w:space="0" w:color="auto"/>
              <w:bottom w:val="nil"/>
              <w:right w:val="nil"/>
            </w:tcBorders>
          </w:tcPr>
          <w:p w14:paraId="7D503D27" w14:textId="77777777" w:rsidR="001D5191" w:rsidRPr="00AE01C5" w:rsidRDefault="001D5191" w:rsidP="001D5191">
            <w:pPr>
              <w:spacing w:line="360" w:lineRule="auto"/>
            </w:pPr>
            <w:r w:rsidRPr="00AE01C5">
              <w:t>Импульсы к скелетным мышцам, произвольные</w:t>
            </w:r>
          </w:p>
        </w:tc>
      </w:tr>
      <w:tr w:rsidR="001D5191" w:rsidRPr="00AE01C5" w14:paraId="1ABA2B5C" w14:textId="77777777">
        <w:trPr>
          <w:gridAfter w:val="3"/>
          <w:wAfter w:w="4320" w:type="dxa"/>
          <w:trHeight w:val="240"/>
          <w:jc w:val="center"/>
        </w:trPr>
        <w:tc>
          <w:tcPr>
            <w:tcW w:w="360" w:type="dxa"/>
            <w:tcBorders>
              <w:top w:val="nil"/>
              <w:left w:val="nil"/>
              <w:bottom w:val="single" w:sz="6" w:space="0" w:color="auto"/>
              <w:right w:val="nil"/>
            </w:tcBorders>
          </w:tcPr>
          <w:p w14:paraId="62821A72" w14:textId="77777777" w:rsidR="001D5191" w:rsidRPr="00AE01C5" w:rsidRDefault="001D5191" w:rsidP="001D5191">
            <w:pPr>
              <w:spacing w:before="20" w:line="360" w:lineRule="auto"/>
            </w:pPr>
            <w:r w:rsidRPr="00AE01C5">
              <w:t> </w:t>
            </w:r>
          </w:p>
        </w:tc>
        <w:tc>
          <w:tcPr>
            <w:tcW w:w="3608" w:type="dxa"/>
            <w:tcBorders>
              <w:top w:val="nil"/>
              <w:left w:val="nil"/>
              <w:bottom w:val="single" w:sz="6" w:space="0" w:color="auto"/>
              <w:right w:val="single" w:sz="6" w:space="0" w:color="auto"/>
            </w:tcBorders>
          </w:tcPr>
          <w:p w14:paraId="343D691F" w14:textId="77777777" w:rsidR="001D5191" w:rsidRPr="00AE01C5" w:rsidRDefault="001D5191" w:rsidP="001D5191">
            <w:pPr>
              <w:spacing w:before="20" w:line="360" w:lineRule="auto"/>
            </w:pPr>
            <w:r w:rsidRPr="00AE01C5">
              <w:t xml:space="preserve"> (пирамидный)</w:t>
            </w:r>
          </w:p>
          <w:p w14:paraId="32F69EB5" w14:textId="77777777" w:rsidR="001D5191" w:rsidRPr="00AE01C5" w:rsidRDefault="001D5191" w:rsidP="001D5191">
            <w:pPr>
              <w:spacing w:before="20" w:line="360" w:lineRule="auto"/>
            </w:pPr>
            <w:r w:rsidRPr="00AE01C5">
              <w:t> </w:t>
            </w:r>
          </w:p>
          <w:p w14:paraId="3A33546E" w14:textId="77777777" w:rsidR="001D5191" w:rsidRPr="00AE01C5" w:rsidRDefault="001D5191" w:rsidP="001D5191">
            <w:pPr>
              <w:spacing w:before="20" w:line="360" w:lineRule="auto"/>
            </w:pPr>
            <w:r w:rsidRPr="00AE01C5">
              <w:t> </w:t>
            </w:r>
          </w:p>
        </w:tc>
        <w:tc>
          <w:tcPr>
            <w:tcW w:w="1134" w:type="dxa"/>
            <w:tcBorders>
              <w:top w:val="nil"/>
              <w:left w:val="single" w:sz="6" w:space="0" w:color="auto"/>
              <w:bottom w:val="single" w:sz="6" w:space="0" w:color="auto"/>
              <w:right w:val="single" w:sz="6" w:space="0" w:color="auto"/>
            </w:tcBorders>
          </w:tcPr>
          <w:p w14:paraId="5E3ACF29" w14:textId="77777777" w:rsidR="001D5191" w:rsidRPr="00AE01C5" w:rsidRDefault="001D5191" w:rsidP="001D5191">
            <w:pPr>
              <w:spacing w:before="20" w:line="360" w:lineRule="auto"/>
            </w:pPr>
            <w:r w:rsidRPr="00AE01C5">
              <w:t> </w:t>
            </w:r>
          </w:p>
        </w:tc>
        <w:tc>
          <w:tcPr>
            <w:tcW w:w="4820" w:type="dxa"/>
            <w:tcBorders>
              <w:top w:val="nil"/>
              <w:left w:val="single" w:sz="6" w:space="0" w:color="auto"/>
              <w:bottom w:val="single" w:sz="6" w:space="0" w:color="auto"/>
              <w:right w:val="nil"/>
            </w:tcBorders>
          </w:tcPr>
          <w:p w14:paraId="112A3183" w14:textId="77777777" w:rsidR="001D5191" w:rsidRPr="00AE01C5" w:rsidRDefault="001D5191" w:rsidP="001D5191">
            <w:pPr>
              <w:spacing w:before="20" w:line="360" w:lineRule="auto"/>
            </w:pPr>
            <w:r w:rsidRPr="00AE01C5">
              <w:t>движения</w:t>
            </w:r>
          </w:p>
        </w:tc>
      </w:tr>
    </w:tbl>
    <w:p w14:paraId="731E27CF" w14:textId="77777777" w:rsidR="001D5191" w:rsidRPr="00AE01C5" w:rsidRDefault="001D5191" w:rsidP="001D5191">
      <w:pPr>
        <w:spacing w:line="360" w:lineRule="auto"/>
        <w:ind w:firstLine="284"/>
        <w:jc w:val="both"/>
      </w:pPr>
      <w:r w:rsidRPr="00AE01C5">
        <w:t> </w:t>
      </w:r>
    </w:p>
    <w:p w14:paraId="66EA23A9" w14:textId="77777777" w:rsidR="001D5191" w:rsidRPr="00AE01C5" w:rsidRDefault="001D5191" w:rsidP="001D5191">
      <w:pPr>
        <w:spacing w:line="360" w:lineRule="auto"/>
        <w:ind w:firstLine="284"/>
        <w:jc w:val="both"/>
      </w:pPr>
      <w:r w:rsidRPr="00AE01C5">
        <w:t> </w:t>
      </w:r>
    </w:p>
    <w:p w14:paraId="3F670727" w14:textId="77777777" w:rsidR="001D5191" w:rsidRPr="00AE01C5" w:rsidRDefault="001D5191" w:rsidP="001D5191">
      <w:pPr>
        <w:spacing w:line="360" w:lineRule="auto"/>
        <w:ind w:firstLine="284"/>
        <w:jc w:val="both"/>
      </w:pPr>
      <w:r w:rsidRPr="00AE01C5">
        <w:t> </w:t>
      </w:r>
    </w:p>
    <w:p w14:paraId="6E8A2733" w14:textId="77777777" w:rsidR="001D5191" w:rsidRPr="00AE01C5" w:rsidRDefault="001D5191" w:rsidP="001D5191">
      <w:pPr>
        <w:spacing w:line="360" w:lineRule="auto"/>
        <w:ind w:firstLine="284"/>
        <w:jc w:val="both"/>
      </w:pPr>
      <w:r w:rsidRPr="00AE01C5">
        <w:t> </w:t>
      </w:r>
    </w:p>
    <w:p w14:paraId="450ECD08" w14:textId="2F5CC64F" w:rsidR="001D5191" w:rsidRPr="00AE01C5" w:rsidRDefault="00554216" w:rsidP="001D5191">
      <w:pPr>
        <w:framePr w:hSpace="141" w:wrap="around" w:vAnchor="text" w:hAnchor="text" w:y="1"/>
        <w:ind w:firstLine="284"/>
        <w:jc w:val="both"/>
      </w:pPr>
      <w:r w:rsidRPr="00AE01C5">
        <w:rPr>
          <w:noProof/>
        </w:rPr>
        <w:drawing>
          <wp:inline distT="0" distB="0" distL="0" distR="0" wp14:anchorId="486BA196" wp14:editId="7FFD3164">
            <wp:extent cx="3819525"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9525" cy="2743200"/>
                    </a:xfrm>
                    <a:prstGeom prst="rect">
                      <a:avLst/>
                    </a:prstGeom>
                    <a:noFill/>
                    <a:ln>
                      <a:noFill/>
                    </a:ln>
                  </pic:spPr>
                </pic:pic>
              </a:graphicData>
            </a:graphic>
          </wp:inline>
        </w:drawing>
      </w:r>
    </w:p>
    <w:p w14:paraId="63DC8F56" w14:textId="77777777" w:rsidR="001D5191" w:rsidRPr="00AE01C5" w:rsidRDefault="001D5191" w:rsidP="001D5191">
      <w:pPr>
        <w:ind w:firstLine="284"/>
        <w:jc w:val="both"/>
      </w:pPr>
      <w:r w:rsidRPr="00AE01C5">
        <w:t> </w:t>
      </w:r>
    </w:p>
    <w:p w14:paraId="1F73B182" w14:textId="77777777" w:rsidR="001D5191" w:rsidRPr="00AE01C5" w:rsidRDefault="001D5191" w:rsidP="00AE01C5">
      <w:pPr>
        <w:ind w:firstLine="709"/>
        <w:jc w:val="both"/>
      </w:pPr>
      <w:r w:rsidRPr="00AE01C5">
        <w:rPr>
          <w:b/>
        </w:rPr>
        <w:t xml:space="preserve">Рисунок </w:t>
      </w:r>
      <w:r w:rsidRPr="00AE01C5">
        <w:rPr>
          <w:b/>
        </w:rPr>
        <w:fldChar w:fldCharType="begin"/>
      </w:r>
      <w:r w:rsidRPr="00AE01C5">
        <w:rPr>
          <w:b/>
        </w:rPr>
        <w:instrText>SEQ Рисунок * ALPHABETIC</w:instrText>
      </w:r>
      <w:r w:rsidRPr="00AE01C5">
        <w:rPr>
          <w:b/>
        </w:rPr>
        <w:fldChar w:fldCharType="separate"/>
      </w:r>
      <w:r w:rsidRPr="00AE01C5">
        <w:rPr>
          <w:b/>
        </w:rPr>
        <w:t>B</w:t>
      </w:r>
      <w:r w:rsidRPr="00AE01C5">
        <w:rPr>
          <w:b/>
        </w:rPr>
        <w:fldChar w:fldCharType="end"/>
      </w:r>
      <w:r w:rsidRPr="00AE01C5">
        <w:rPr>
          <w:b/>
        </w:rPr>
        <w:t xml:space="preserve">  </w:t>
      </w:r>
      <w:r w:rsidRPr="00AE01C5">
        <w:t>Локализация основных нисходящих путей спинного мозга.</w:t>
      </w:r>
    </w:p>
    <w:p w14:paraId="346D84D8" w14:textId="77777777" w:rsidR="001D5191" w:rsidRPr="00AE01C5" w:rsidRDefault="001D5191" w:rsidP="00AE01C5">
      <w:pPr>
        <w:ind w:firstLine="709"/>
        <w:jc w:val="both"/>
      </w:pPr>
    </w:p>
    <w:p w14:paraId="688E2A48" w14:textId="77777777" w:rsidR="001D5191" w:rsidRPr="00AE01C5" w:rsidRDefault="001D5191" w:rsidP="00AE01C5">
      <w:pPr>
        <w:ind w:firstLine="709"/>
        <w:jc w:val="both"/>
      </w:pPr>
      <w:r w:rsidRPr="00AE01C5">
        <w:t>Нисходящие пути спинного мозга также разделяются на несколько самостоятельных трактов, занимающих определенное положение в латеральных и вентральных канатиках белого вещества.</w:t>
      </w:r>
    </w:p>
    <w:p w14:paraId="30F907DD" w14:textId="77777777" w:rsidR="001D5191" w:rsidRPr="00AE01C5" w:rsidRDefault="001D5191" w:rsidP="00AE01C5">
      <w:pPr>
        <w:ind w:firstLine="709"/>
        <w:jc w:val="both"/>
      </w:pPr>
    </w:p>
    <w:p w14:paraId="5CAF7EDA" w14:textId="77777777" w:rsidR="001D5191" w:rsidRPr="00AE01C5" w:rsidRDefault="001D5191" w:rsidP="00AE01C5">
      <w:pPr>
        <w:ind w:firstLine="709"/>
        <w:jc w:val="both"/>
      </w:pPr>
      <w:r w:rsidRPr="00AE01C5">
        <w:t>Эволюционно более  древние нисходящие пути  берут начало от нейронов, ядра которых расположены в пределах продолговатого мозга и моста. Это ретикулоспинальный и вестибулярный тракты. Ретикулоспиналный тракт образован аксонами нейронов ретикулярной формации заднего мозга.</w:t>
      </w:r>
    </w:p>
    <w:p w14:paraId="53A25BAB" w14:textId="77777777" w:rsidR="001D5191" w:rsidRPr="00AE01C5" w:rsidRDefault="001D5191" w:rsidP="00AE01C5">
      <w:pPr>
        <w:ind w:firstLine="709"/>
        <w:jc w:val="both"/>
      </w:pPr>
      <w:r w:rsidRPr="00AE01C5">
        <w:t>Эволюционно более молодым нисходящим путем является рубоспинальный тракт, достигающий наибольшего развития только у млекопетающих. Руброспинальные волокна являются аксонами нейронов красного ядра, расположенного в среднем мозге. Рубоспинальный тракт совершает перекрест и идет в составе латеральных канатиков белого вещества.</w:t>
      </w:r>
    </w:p>
    <w:p w14:paraId="16A38D3C" w14:textId="77777777" w:rsidR="001D5191" w:rsidRPr="00AE01C5" w:rsidRDefault="001D5191" w:rsidP="00AE01C5">
      <w:pPr>
        <w:ind w:firstLine="709"/>
        <w:jc w:val="both"/>
      </w:pPr>
      <w:r w:rsidRPr="00AE01C5">
        <w:t>Наиболее важный нисходящий путь - кортико-спинальный, или пирамидный тракт, нейроны которого расположены в двигательной зоне больших полушарий. Пирамидный тракт является эволюционно самым молодым. Он появляется только у млекопитающих и наиболее развит у приматов и человека.</w:t>
      </w:r>
    </w:p>
    <w:p w14:paraId="1B6DEFAC" w14:textId="77777777" w:rsidR="001D5191" w:rsidRPr="00AE01C5" w:rsidRDefault="001D5191" w:rsidP="00AE01C5">
      <w:pPr>
        <w:ind w:firstLine="709"/>
        <w:jc w:val="both"/>
      </w:pPr>
    </w:p>
    <w:p w14:paraId="639047CA" w14:textId="77777777" w:rsidR="001D5191" w:rsidRPr="00AE01C5" w:rsidRDefault="001D5191" w:rsidP="00AE01C5">
      <w:pPr>
        <w:jc w:val="center"/>
        <w:rPr>
          <w:b/>
        </w:rPr>
      </w:pPr>
      <w:r w:rsidRPr="00AE01C5">
        <w:rPr>
          <w:b/>
        </w:rPr>
        <w:t>ОБОЛОЧКИ СПИННОГО МОЗГА</w:t>
      </w:r>
    </w:p>
    <w:p w14:paraId="311EF3F7" w14:textId="77777777" w:rsidR="001D5191" w:rsidRPr="00AE01C5" w:rsidRDefault="001D5191" w:rsidP="001D5191">
      <w:pPr>
        <w:ind w:firstLine="284"/>
        <w:jc w:val="both"/>
      </w:pPr>
    </w:p>
    <w:p w14:paraId="0B820D92" w14:textId="77777777" w:rsidR="001D5191" w:rsidRPr="00AE01C5" w:rsidRDefault="001D5191" w:rsidP="00AE01C5">
      <w:pPr>
        <w:ind w:firstLine="709"/>
        <w:jc w:val="both"/>
      </w:pPr>
      <w:r w:rsidRPr="00AE01C5">
        <w:t>Снаружи спинной мозг окружен тремя оболочками.</w:t>
      </w:r>
    </w:p>
    <w:p w14:paraId="174F4E6B" w14:textId="77777777" w:rsidR="001D5191" w:rsidRPr="00AE01C5" w:rsidRDefault="001D5191" w:rsidP="00AE01C5">
      <w:pPr>
        <w:ind w:firstLine="709"/>
        <w:jc w:val="both"/>
      </w:pPr>
      <w:r w:rsidRPr="00AE01C5">
        <w:t>Наружная - твердая оболочка спинного мозга фиксирована связочным аппаратом в позвоночном канале и отделена от надкостницы этого канала эпиндуальным пространством , заполненным жировой клетчаткой и венозным сплетением, средняя - тонкая , прозрачная, называется паутинной оболочкой спинного мозга; внутрення тесно прилегает к спинному мозгу и содержит кровеносные сосуды, питающие его, - это мягкая оболочка спинного мозга.</w:t>
      </w:r>
    </w:p>
    <w:p w14:paraId="58801112" w14:textId="77777777" w:rsidR="001D5191" w:rsidRPr="00AE01C5" w:rsidRDefault="001D5191" w:rsidP="00AE01C5">
      <w:pPr>
        <w:ind w:firstLine="709"/>
        <w:jc w:val="both"/>
      </w:pPr>
      <w:r w:rsidRPr="00AE01C5">
        <w:t>Твердая оболочка спинного мозга представляет собой продолговатой формы мешок с прочными и толстыми стенками, расположенный в позвоночном канале и содержащий спинной мозг с корешками и оболочками.</w:t>
      </w:r>
    </w:p>
    <w:p w14:paraId="441BD434" w14:textId="77777777" w:rsidR="001D5191" w:rsidRPr="00AE01C5" w:rsidRDefault="001D5191" w:rsidP="00AE01C5">
      <w:pPr>
        <w:ind w:firstLine="709"/>
        <w:jc w:val="both"/>
      </w:pPr>
      <w:r w:rsidRPr="00AE01C5">
        <w:t>Внутренняя поверхность твердой оболочки спинного мозга отделена от паутинной оболочки узким щелевидным субдуральным пространством, которое пронизано большим количеством тонких соединительнотканых перекладин. Вверху субдуральное пространство спинного мозга свободно сообщается с аналогичным пространством в полости черепа. Внизу это пространство заканчивается слепо на уровне II  крестцового позвонка.</w:t>
      </w:r>
    </w:p>
    <w:p w14:paraId="7AA8A19C" w14:textId="77777777" w:rsidR="001D5191" w:rsidRPr="00AE01C5" w:rsidRDefault="001D5191" w:rsidP="00AE01C5">
      <w:pPr>
        <w:ind w:firstLine="709"/>
        <w:jc w:val="both"/>
      </w:pPr>
      <w:r w:rsidRPr="00AE01C5">
        <w:t>Паутинная оболочка спинного мозга плотно прилегает к спинному мозгу. В ней различают два слоя - внутренний и наружный, между которыми располагаются кровеносные сосуды. Внутренний слой оболочки очень прочно сращен с тканью спинного мозга и в виде отростков внедряются в него вместе с кровеносными сосудами.</w:t>
      </w:r>
    </w:p>
    <w:p w14:paraId="324CCBE4" w14:textId="77777777" w:rsidR="001D5191" w:rsidRPr="00AE01C5" w:rsidRDefault="001D5191" w:rsidP="00AE01C5">
      <w:pPr>
        <w:ind w:firstLine="709"/>
        <w:jc w:val="both"/>
      </w:pPr>
      <w:r w:rsidRPr="00AE01C5">
        <w:t>Кровоснабжение спинного мозга осуществляется позвоночной артерией - ветвью подключичной артерии, а также от задних межреберных, поясничных и латеральных крестцовых артерий спинного мозга:: прежнюю спинномозговую артерию, непарную, лежащую в передней продольной щели спинного мозга, и парную заднюю спинномозговую артерию, прилежащую к заднебоковой поверхности спинного мозга. От этих артерий и вещество мозга отходят многочисленные ветви.</w:t>
      </w:r>
    </w:p>
    <w:p w14:paraId="4736CB29" w14:textId="77777777" w:rsidR="001D5191" w:rsidRPr="00AE01C5" w:rsidRDefault="001D5191" w:rsidP="00AE01C5">
      <w:pPr>
        <w:ind w:firstLine="709"/>
        <w:jc w:val="both"/>
      </w:pPr>
    </w:p>
    <w:p w14:paraId="1C1CBBDD" w14:textId="77777777" w:rsidR="001D5191" w:rsidRPr="00AE01C5" w:rsidRDefault="001D5191" w:rsidP="00AE01C5">
      <w:pPr>
        <w:ind w:firstLine="709"/>
        <w:jc w:val="both"/>
      </w:pPr>
      <w:r w:rsidRPr="00AE01C5">
        <w:t>Список  литературы:</w:t>
      </w:r>
    </w:p>
    <w:p w14:paraId="155FCA34" w14:textId="77777777" w:rsidR="001D5191" w:rsidRPr="00AE01C5" w:rsidRDefault="001D5191" w:rsidP="00AE01C5">
      <w:pPr>
        <w:ind w:firstLine="709"/>
        <w:jc w:val="both"/>
      </w:pPr>
    </w:p>
    <w:p w14:paraId="16DCFA38" w14:textId="77777777" w:rsidR="001D5191" w:rsidRPr="00AE01C5" w:rsidRDefault="001D5191" w:rsidP="00AE01C5">
      <w:pPr>
        <w:ind w:firstLine="709"/>
        <w:jc w:val="both"/>
      </w:pPr>
      <w:r w:rsidRPr="00AE01C5">
        <w:t xml:space="preserve">1. Анатомия человека Р.П. Самусев Ю.М. Селин М. : Медицина </w:t>
      </w:r>
      <w:smartTag w:uri="urn:schemas-microsoft-com:office:smarttags" w:element="metricconverter">
        <w:smartTagPr>
          <w:attr w:name="ProductID" w:val="1995 г"/>
        </w:smartTagPr>
        <w:r w:rsidRPr="00AE01C5">
          <w:t>1995 г</w:t>
        </w:r>
      </w:smartTag>
      <w:r w:rsidRPr="00AE01C5">
        <w:t>.</w:t>
      </w:r>
    </w:p>
    <w:p w14:paraId="3677FB34" w14:textId="77777777" w:rsidR="001D5191" w:rsidRPr="00AE01C5" w:rsidRDefault="001D5191" w:rsidP="00AE01C5">
      <w:pPr>
        <w:ind w:firstLine="709"/>
        <w:jc w:val="both"/>
      </w:pPr>
      <w:r w:rsidRPr="00AE01C5">
        <w:t xml:space="preserve">2.Физиология человека /под ред. Г. И Косицкого М. : Медицина </w:t>
      </w:r>
      <w:smartTag w:uri="urn:schemas-microsoft-com:office:smarttags" w:element="metricconverter">
        <w:smartTagPr>
          <w:attr w:name="ProductID" w:val="1985 г"/>
        </w:smartTagPr>
        <w:r w:rsidRPr="00AE01C5">
          <w:t>1985 г</w:t>
        </w:r>
      </w:smartTag>
      <w:r w:rsidRPr="00AE01C5">
        <w:t>.</w:t>
      </w:r>
    </w:p>
    <w:sectPr w:rsidR="001D5191" w:rsidRPr="00AE01C5" w:rsidSect="007E354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7E58"/>
    <w:multiLevelType w:val="singleLevel"/>
    <w:tmpl w:val="7E365782"/>
    <w:lvl w:ilvl="0">
      <w:numFmt w:val="none"/>
      <w:lvlText w:val=""/>
      <w:lvlJc w:val="left"/>
      <w:pPr>
        <w:tabs>
          <w:tab w:val="num" w:pos="360"/>
        </w:tabs>
      </w:pPr>
    </w:lvl>
  </w:abstractNum>
  <w:abstractNum w:abstractNumId="1" w15:restartNumberingAfterBreak="0">
    <w:nsid w:val="30BB44CD"/>
    <w:multiLevelType w:val="singleLevel"/>
    <w:tmpl w:val="3564A2CE"/>
    <w:lvl w:ilvl="0">
      <w:numFmt w:val="none"/>
      <w:lvlText w:val=""/>
      <w:lvlJc w:val="left"/>
      <w:pPr>
        <w:tabs>
          <w:tab w:val="num" w:pos="360"/>
        </w:tabs>
      </w:pPr>
    </w:lvl>
  </w:abstractNum>
  <w:abstractNum w:abstractNumId="2" w15:restartNumberingAfterBreak="0">
    <w:nsid w:val="5C365D1E"/>
    <w:multiLevelType w:val="singleLevel"/>
    <w:tmpl w:val="3564A2CE"/>
    <w:lvl w:ilvl="0">
      <w:numFmt w:val="none"/>
      <w:lvlText w:val=""/>
      <w:lvlJc w:val="left"/>
      <w:pPr>
        <w:tabs>
          <w:tab w:val="num" w:pos="360"/>
        </w:tabs>
      </w:pPr>
    </w:lvl>
  </w:abstractNum>
  <w:abstractNum w:abstractNumId="3" w15:restartNumberingAfterBreak="0">
    <w:nsid w:val="6840252F"/>
    <w:multiLevelType w:val="singleLevel"/>
    <w:tmpl w:val="592EC99A"/>
    <w:lvl w:ilvl="0">
      <w:start w:val="1"/>
      <w:numFmt w:val="decimal"/>
      <w:lvlText w:val="%1)"/>
      <w:legacy w:legacy="1" w:legacySpace="0" w:legacyIndent="283"/>
      <w:lvlJc w:val="left"/>
      <w:pPr>
        <w:ind w:left="567" w:hanging="283"/>
      </w:pPr>
    </w:lvl>
  </w:abstractNum>
  <w:num w:numId="1">
    <w:abstractNumId w:val="3"/>
    <w:lvlOverride w:ilvl="0">
      <w:startOverride w:val="1"/>
    </w:lvlOverride>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91"/>
    <w:rsid w:val="001D5191"/>
    <w:rsid w:val="004E634C"/>
    <w:rsid w:val="00554216"/>
    <w:rsid w:val="007E354D"/>
    <w:rsid w:val="00AE01C5"/>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192365"/>
  <w15:chartTrackingRefBased/>
  <w15:docId w15:val="{6AD1948F-7625-41DA-83E5-4C8B5779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1D5191"/>
    <w:pPr>
      <w:keepNext/>
      <w:spacing w:before="240" w:after="60"/>
      <w:outlineLvl w:val="0"/>
    </w:pPr>
    <w:rPr>
      <w:rFonts w:ascii="Arial" w:hAnsi="Arial"/>
      <w:b/>
      <w:kern w:val="28"/>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1D5191"/>
    <w:rPr>
      <w:color w:val="0000FF"/>
      <w:u w:val="single"/>
    </w:rPr>
  </w:style>
  <w:style w:type="paragraph" w:styleId="a4">
    <w:name w:val="caption"/>
    <w:basedOn w:val="a"/>
    <w:next w:val="a"/>
    <w:qFormat/>
    <w:rsid w:val="001D5191"/>
    <w:pPr>
      <w:spacing w:before="120" w:after="120"/>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2345</Words>
  <Characters>13369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СПИННОЙ МОЗГ</vt:lpstr>
    </vt:vector>
  </TitlesOfParts>
  <Company>HOME</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СПИННОЙ МОЗГ</dc:title>
  <dc:subject/>
  <dc:creator>USER</dc:creator>
  <cp:keywords/>
  <dc:description/>
  <cp:lastModifiedBy>Igor</cp:lastModifiedBy>
  <cp:revision>3</cp:revision>
  <dcterms:created xsi:type="dcterms:W3CDTF">2024-11-17T10:29:00Z</dcterms:created>
  <dcterms:modified xsi:type="dcterms:W3CDTF">2024-11-17T10:29:00Z</dcterms:modified>
</cp:coreProperties>
</file>