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F3D6" w14:textId="77777777" w:rsidR="00C62A2F" w:rsidRDefault="00C62A2F">
      <w:pPr>
        <w:pStyle w:val="a3"/>
        <w:widowControl w:val="0"/>
        <w:ind w:firstLine="482"/>
        <w:jc w:val="both"/>
        <w:rPr>
          <w:sz w:val="24"/>
          <w:lang w:val="en-US"/>
        </w:rPr>
      </w:pPr>
    </w:p>
    <w:p w14:paraId="62702E29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СПОНДИЛОАРТРИТЫ: </w:t>
      </w:r>
    </w:p>
    <w:p w14:paraId="04A7B76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Одним из наиболее ярких и известных представителей спондилоартритов является </w:t>
      </w:r>
      <w:proofErr w:type="spellStart"/>
      <w:r w:rsidRPr="005D0AD6">
        <w:rPr>
          <w:sz w:val="24"/>
        </w:rPr>
        <w:t>анкилозирующий</w:t>
      </w:r>
      <w:proofErr w:type="spellEnd"/>
      <w:r w:rsidRPr="005D0AD6">
        <w:rPr>
          <w:sz w:val="24"/>
        </w:rPr>
        <w:t xml:space="preserve"> спондилоартрит,</w:t>
      </w:r>
      <w:r w:rsidR="005D0CAA">
        <w:rPr>
          <w:sz w:val="24"/>
        </w:rPr>
        <w:t xml:space="preserve"> </w:t>
      </w:r>
      <w:r w:rsidRPr="005D0AD6">
        <w:rPr>
          <w:sz w:val="24"/>
        </w:rPr>
        <w:t>более известный нам как болезнь Бехтерева.</w:t>
      </w:r>
    </w:p>
    <w:p w14:paraId="3134DD5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АС - хроническое воспалительное заболевание </w:t>
      </w:r>
      <w:proofErr w:type="spellStart"/>
      <w:r w:rsidRPr="005D0AD6">
        <w:rPr>
          <w:sz w:val="24"/>
        </w:rPr>
        <w:t>илеосакральных</w:t>
      </w:r>
      <w:proofErr w:type="spellEnd"/>
      <w:r w:rsidRPr="005D0AD6">
        <w:rPr>
          <w:sz w:val="24"/>
        </w:rPr>
        <w:t xml:space="preserve"> сочленений, мелких суставов позвоночника и связок, которое при прогрессировании приводит к </w:t>
      </w:r>
      <w:proofErr w:type="spellStart"/>
      <w:r w:rsidRPr="005D0AD6">
        <w:rPr>
          <w:sz w:val="24"/>
        </w:rPr>
        <w:t>объизвествлению</w:t>
      </w:r>
      <w:proofErr w:type="spellEnd"/>
      <w:r w:rsidRPr="005D0AD6">
        <w:rPr>
          <w:sz w:val="24"/>
        </w:rPr>
        <w:t xml:space="preserve"> и </w:t>
      </w:r>
      <w:proofErr w:type="spellStart"/>
      <w:r w:rsidRPr="005D0AD6">
        <w:rPr>
          <w:sz w:val="24"/>
        </w:rPr>
        <w:t>обездвиживанию.Из</w:t>
      </w:r>
      <w:proofErr w:type="spellEnd"/>
      <w:r w:rsidRPr="005D0AD6">
        <w:rPr>
          <w:sz w:val="24"/>
        </w:rPr>
        <w:t xml:space="preserve"> истории известно, что сначала АС был описан, как </w:t>
      </w:r>
      <w:proofErr w:type="spellStart"/>
      <w:r w:rsidRPr="005D0AD6">
        <w:rPr>
          <w:sz w:val="24"/>
        </w:rPr>
        <w:t>атипичный</w:t>
      </w:r>
      <w:proofErr w:type="spellEnd"/>
      <w:r w:rsidRPr="005D0AD6">
        <w:rPr>
          <w:sz w:val="24"/>
        </w:rPr>
        <w:t xml:space="preserve"> вариант </w:t>
      </w:r>
      <w:proofErr w:type="spellStart"/>
      <w:r w:rsidRPr="005D0AD6">
        <w:rPr>
          <w:sz w:val="24"/>
        </w:rPr>
        <w:t>РА.Открытие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ревматоидного</w:t>
      </w:r>
      <w:proofErr w:type="spellEnd"/>
      <w:r w:rsidRPr="005D0AD6">
        <w:rPr>
          <w:sz w:val="24"/>
        </w:rPr>
        <w:t xml:space="preserve"> фактора позволило выделить как самостоятельные заболевания </w:t>
      </w:r>
      <w:proofErr w:type="spellStart"/>
      <w:r w:rsidRPr="005D0AD6">
        <w:rPr>
          <w:sz w:val="24"/>
        </w:rPr>
        <w:t>анкилозирующий</w:t>
      </w:r>
      <w:proofErr w:type="spellEnd"/>
      <w:r w:rsidRPr="005D0AD6">
        <w:rPr>
          <w:sz w:val="24"/>
        </w:rPr>
        <w:t xml:space="preserve"> спондилоартрит (АС), болезнь Рейтера (БР), </w:t>
      </w:r>
      <w:proofErr w:type="spellStart"/>
      <w:r w:rsidRPr="005D0AD6">
        <w:rPr>
          <w:sz w:val="24"/>
        </w:rPr>
        <w:t>псориатическую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артропатию</w:t>
      </w:r>
      <w:proofErr w:type="spellEnd"/>
      <w:r w:rsidRPr="005D0AD6">
        <w:rPr>
          <w:sz w:val="24"/>
        </w:rPr>
        <w:t xml:space="preserve"> (ПА).В начале 70-х гг. возникла концепция о </w:t>
      </w:r>
      <w:proofErr w:type="spellStart"/>
      <w:r w:rsidRPr="005D0AD6">
        <w:rPr>
          <w:sz w:val="24"/>
        </w:rPr>
        <w:t>серонегативных</w:t>
      </w:r>
      <w:proofErr w:type="spellEnd"/>
      <w:r w:rsidRPr="005D0AD6">
        <w:rPr>
          <w:sz w:val="24"/>
        </w:rPr>
        <w:t xml:space="preserve"> артритах при которых в той или иной мере поражаются суставы и связки позвоночника. К этой группе в то время отнесли: </w:t>
      </w:r>
    </w:p>
    <w:p w14:paraId="541B248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ББ - первичный </w:t>
      </w:r>
      <w:proofErr w:type="spellStart"/>
      <w:r w:rsidRPr="005D0AD6">
        <w:rPr>
          <w:sz w:val="24"/>
        </w:rPr>
        <w:t>идеопатический</w:t>
      </w:r>
      <w:proofErr w:type="spellEnd"/>
      <w:r w:rsidRPr="005D0AD6">
        <w:rPr>
          <w:sz w:val="24"/>
        </w:rPr>
        <w:t xml:space="preserve"> спондилоартрит; </w:t>
      </w:r>
    </w:p>
    <w:p w14:paraId="3055EA9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Вторичные </w:t>
      </w:r>
      <w:proofErr w:type="spellStart"/>
      <w:r w:rsidRPr="005D0AD6">
        <w:rPr>
          <w:sz w:val="24"/>
        </w:rPr>
        <w:t>спондилоатриты</w:t>
      </w:r>
      <w:proofErr w:type="spellEnd"/>
      <w:r w:rsidRPr="005D0AD6">
        <w:rPr>
          <w:sz w:val="24"/>
        </w:rPr>
        <w:t>:</w:t>
      </w:r>
    </w:p>
    <w:p w14:paraId="6B14C97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ПА;</w:t>
      </w:r>
    </w:p>
    <w:p w14:paraId="1781BFB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синдром Рейтера;</w:t>
      </w:r>
    </w:p>
    <w:p w14:paraId="67A3745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 xml:space="preserve">синдром </w:t>
      </w:r>
      <w:proofErr w:type="spellStart"/>
      <w:r w:rsidRPr="005D0AD6">
        <w:rPr>
          <w:sz w:val="24"/>
        </w:rPr>
        <w:t>Бехчета</w:t>
      </w:r>
      <w:proofErr w:type="spellEnd"/>
      <w:r w:rsidRPr="005D0AD6">
        <w:rPr>
          <w:sz w:val="24"/>
        </w:rPr>
        <w:t>;</w:t>
      </w:r>
    </w:p>
    <w:p w14:paraId="04B215C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артриты при неспецифическом язвенном колите, болезни Крона.</w:t>
      </w:r>
    </w:p>
    <w:p w14:paraId="3EFB332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45E695F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Были отмечены некоторые характерные общие черты для заболеваний этой группы:</w:t>
      </w:r>
    </w:p>
    <w:p w14:paraId="3A1512E8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семейный анамнез;</w:t>
      </w:r>
    </w:p>
    <w:p w14:paraId="55831BC2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 xml:space="preserve">инфекционный </w:t>
      </w:r>
      <w:proofErr w:type="spellStart"/>
      <w:r w:rsidRPr="005D0AD6">
        <w:rPr>
          <w:sz w:val="24"/>
        </w:rPr>
        <w:t>триггерный</w:t>
      </w:r>
      <w:proofErr w:type="spellEnd"/>
      <w:r w:rsidRPr="005D0AD6">
        <w:rPr>
          <w:sz w:val="24"/>
        </w:rPr>
        <w:t xml:space="preserve"> фактор;</w:t>
      </w:r>
    </w:p>
    <w:p w14:paraId="21CCB44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генетическая предрасположенность.</w:t>
      </w:r>
    </w:p>
    <w:p w14:paraId="452CB04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5E728AB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В 1973 году обнаружена связь антигена </w:t>
      </w:r>
      <w:proofErr w:type="spellStart"/>
      <w:r w:rsidRPr="005D0AD6">
        <w:rPr>
          <w:sz w:val="24"/>
        </w:rPr>
        <w:t>гистосовместимости</w:t>
      </w:r>
      <w:proofErr w:type="spellEnd"/>
      <w:r w:rsidRPr="005D0AD6">
        <w:rPr>
          <w:sz w:val="24"/>
        </w:rPr>
        <w:t xml:space="preserve"> Н</w:t>
      </w:r>
      <w:r>
        <w:rPr>
          <w:sz w:val="24"/>
          <w:lang w:val="en-US"/>
        </w:rPr>
        <w:t>L</w:t>
      </w:r>
      <w:r w:rsidRPr="005D0AD6">
        <w:rPr>
          <w:sz w:val="24"/>
        </w:rPr>
        <w:t xml:space="preserve">А-В27 с АС, далее и с другими болезнями этой группы. В то же время была предложена следующая </w:t>
      </w:r>
    </w:p>
    <w:p w14:paraId="6B41B91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КЛАССИФИКАЦИЯ СПОНДИЛОАТРИТОВ:</w:t>
      </w:r>
    </w:p>
    <w:p w14:paraId="5367BE2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1. Болезнь Бехтерева - </w:t>
      </w:r>
      <w:proofErr w:type="spellStart"/>
      <w:r w:rsidRPr="005D0AD6">
        <w:rPr>
          <w:sz w:val="24"/>
        </w:rPr>
        <w:t>идеопатический</w:t>
      </w:r>
      <w:proofErr w:type="spellEnd"/>
      <w:r w:rsidRPr="005D0AD6">
        <w:rPr>
          <w:sz w:val="24"/>
        </w:rPr>
        <w:t xml:space="preserve"> спондилоартрит.</w:t>
      </w:r>
    </w:p>
    <w:p w14:paraId="4DF649D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2. </w:t>
      </w:r>
      <w:proofErr w:type="spellStart"/>
      <w:r w:rsidRPr="005D0AD6">
        <w:rPr>
          <w:sz w:val="24"/>
        </w:rPr>
        <w:t>Псориатическая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артропатия</w:t>
      </w:r>
      <w:proofErr w:type="spellEnd"/>
      <w:r w:rsidRPr="005D0AD6">
        <w:rPr>
          <w:sz w:val="24"/>
        </w:rPr>
        <w:t>.</w:t>
      </w:r>
    </w:p>
    <w:p w14:paraId="7C7C748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3. Болезнь или синдром Рейтера.</w:t>
      </w:r>
    </w:p>
    <w:p w14:paraId="4D8E752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4. </w:t>
      </w:r>
      <w:proofErr w:type="spellStart"/>
      <w:r w:rsidRPr="005D0AD6">
        <w:rPr>
          <w:sz w:val="24"/>
        </w:rPr>
        <w:t>Энтеропатические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спондилоатропатии</w:t>
      </w:r>
      <w:proofErr w:type="spellEnd"/>
      <w:r w:rsidRPr="005D0AD6">
        <w:rPr>
          <w:sz w:val="24"/>
        </w:rPr>
        <w:t xml:space="preserve"> (болезнь Крона, </w:t>
      </w:r>
      <w:proofErr w:type="spellStart"/>
      <w:r w:rsidRPr="005D0AD6">
        <w:rPr>
          <w:sz w:val="24"/>
        </w:rPr>
        <w:t>Уиппла</w:t>
      </w:r>
      <w:proofErr w:type="spellEnd"/>
      <w:r w:rsidRPr="005D0AD6">
        <w:rPr>
          <w:sz w:val="24"/>
        </w:rPr>
        <w:t>, неспецифический язвенный колит).</w:t>
      </w:r>
    </w:p>
    <w:p w14:paraId="6D31D9A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5. </w:t>
      </w:r>
      <w:proofErr w:type="spellStart"/>
      <w:r w:rsidRPr="005D0AD6">
        <w:rPr>
          <w:sz w:val="24"/>
        </w:rPr>
        <w:t>Ювенильный</w:t>
      </w:r>
      <w:proofErr w:type="spellEnd"/>
      <w:r w:rsidRPr="005D0AD6">
        <w:rPr>
          <w:sz w:val="24"/>
        </w:rPr>
        <w:t xml:space="preserve"> хронический артрит.</w:t>
      </w:r>
    </w:p>
    <w:p w14:paraId="2C7785C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6. Острый передний </w:t>
      </w:r>
      <w:proofErr w:type="spellStart"/>
      <w:r w:rsidRPr="005D0AD6">
        <w:rPr>
          <w:sz w:val="24"/>
        </w:rPr>
        <w:t>увеит</w:t>
      </w:r>
      <w:proofErr w:type="spellEnd"/>
      <w:r w:rsidRPr="005D0AD6">
        <w:rPr>
          <w:sz w:val="24"/>
        </w:rPr>
        <w:t>.</w:t>
      </w:r>
    </w:p>
    <w:p w14:paraId="0054006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7. </w:t>
      </w:r>
      <w:proofErr w:type="spellStart"/>
      <w:r w:rsidRPr="005D0AD6">
        <w:rPr>
          <w:sz w:val="24"/>
        </w:rPr>
        <w:t>Спондилоатропатии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неуточненного</w:t>
      </w:r>
      <w:proofErr w:type="spellEnd"/>
      <w:r w:rsidRPr="005D0AD6">
        <w:rPr>
          <w:sz w:val="24"/>
        </w:rPr>
        <w:t xml:space="preserve"> генеза.</w:t>
      </w:r>
    </w:p>
    <w:p w14:paraId="31A14D5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В 1992 году описан </w:t>
      </w:r>
      <w:r>
        <w:rPr>
          <w:sz w:val="24"/>
          <w:lang w:val="en-US"/>
        </w:rPr>
        <w:t>SAPHO</w:t>
      </w:r>
      <w:r w:rsidRPr="005D0AD6">
        <w:rPr>
          <w:sz w:val="24"/>
        </w:rPr>
        <w:t xml:space="preserve">-СИНДРОМ и его основные проявления, такие как: </w:t>
      </w:r>
    </w:p>
    <w:p w14:paraId="142099C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синовит</w:t>
      </w:r>
      <w:proofErr w:type="spellEnd"/>
      <w:r w:rsidRPr="005D0AD6">
        <w:rPr>
          <w:sz w:val="24"/>
        </w:rPr>
        <w:t>;</w:t>
      </w:r>
    </w:p>
    <w:p w14:paraId="41B7949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 xml:space="preserve">глубокие гнойные угри (шаровидные и </w:t>
      </w:r>
      <w:proofErr w:type="spellStart"/>
      <w:r w:rsidRPr="005D0AD6">
        <w:rPr>
          <w:sz w:val="24"/>
        </w:rPr>
        <w:t>фульминантные</w:t>
      </w:r>
      <w:proofErr w:type="spellEnd"/>
      <w:r w:rsidRPr="005D0AD6">
        <w:rPr>
          <w:sz w:val="24"/>
        </w:rPr>
        <w:t>);</w:t>
      </w:r>
    </w:p>
    <w:p w14:paraId="3ACB90D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пустулез</w:t>
      </w:r>
      <w:proofErr w:type="spellEnd"/>
      <w:r w:rsidRPr="005D0AD6">
        <w:rPr>
          <w:sz w:val="24"/>
        </w:rPr>
        <w:t xml:space="preserve"> ладоней и подошв;</w:t>
      </w:r>
    </w:p>
    <w:p w14:paraId="2E81306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кератодермия</w:t>
      </w:r>
      <w:proofErr w:type="spellEnd"/>
      <w:r w:rsidRPr="005D0AD6">
        <w:rPr>
          <w:sz w:val="24"/>
        </w:rPr>
        <w:t>;</w:t>
      </w:r>
    </w:p>
    <w:p w14:paraId="2D298E4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остеит различной локализации;</w:t>
      </w:r>
    </w:p>
    <w:p w14:paraId="2E44AEA9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в 40% случаев отмечена ассоциация с Н</w:t>
      </w:r>
      <w:r>
        <w:rPr>
          <w:sz w:val="24"/>
          <w:lang w:val="en-US"/>
        </w:rPr>
        <w:t>L</w:t>
      </w:r>
      <w:r w:rsidRPr="005D0AD6">
        <w:rPr>
          <w:sz w:val="24"/>
        </w:rPr>
        <w:t>А-В27 антигеном;</w:t>
      </w:r>
    </w:p>
    <w:p w14:paraId="1BED53F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стерноклавикулярный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гиперостоз</w:t>
      </w:r>
      <w:proofErr w:type="spellEnd"/>
      <w:r w:rsidRPr="005D0AD6">
        <w:rPr>
          <w:sz w:val="24"/>
        </w:rPr>
        <w:t>.</w:t>
      </w:r>
    </w:p>
    <w:p w14:paraId="7ABA60D9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5B226149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ОБЩИЕ ПРИЗНАКИ СПОНДИЛОАРТРИТОВ:</w:t>
      </w:r>
    </w:p>
    <w:p w14:paraId="50FB227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1. Воспаление </w:t>
      </w:r>
      <w:proofErr w:type="spellStart"/>
      <w:r w:rsidRPr="005D0AD6">
        <w:rPr>
          <w:sz w:val="24"/>
        </w:rPr>
        <w:t>илеосакральных</w:t>
      </w:r>
      <w:proofErr w:type="spellEnd"/>
      <w:r w:rsidRPr="005D0AD6">
        <w:rPr>
          <w:sz w:val="24"/>
        </w:rPr>
        <w:t xml:space="preserve"> сочленений.</w:t>
      </w:r>
    </w:p>
    <w:p w14:paraId="4D66B74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2. </w:t>
      </w:r>
      <w:proofErr w:type="spellStart"/>
      <w:r w:rsidRPr="005D0AD6">
        <w:rPr>
          <w:sz w:val="24"/>
        </w:rPr>
        <w:t>Энтезопатии</w:t>
      </w:r>
      <w:proofErr w:type="spellEnd"/>
      <w:r w:rsidRPr="005D0AD6">
        <w:rPr>
          <w:sz w:val="24"/>
        </w:rPr>
        <w:t>.</w:t>
      </w:r>
    </w:p>
    <w:p w14:paraId="7891FC8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3. Ассиметричный артрит нижних конечностей.</w:t>
      </w:r>
    </w:p>
    <w:p w14:paraId="1391A9C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4. Внесуставные проявления (поражения легких, глаз, кожи, желудочно-кишечного тракта).</w:t>
      </w:r>
    </w:p>
    <w:p w14:paraId="562BE088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5. </w:t>
      </w:r>
      <w:proofErr w:type="spellStart"/>
      <w:r w:rsidRPr="005D0AD6">
        <w:rPr>
          <w:sz w:val="24"/>
        </w:rPr>
        <w:t>Серонегативность</w:t>
      </w:r>
      <w:proofErr w:type="spellEnd"/>
      <w:r w:rsidRPr="005D0AD6">
        <w:rPr>
          <w:sz w:val="24"/>
        </w:rPr>
        <w:t xml:space="preserve"> по </w:t>
      </w:r>
      <w:proofErr w:type="spellStart"/>
      <w:r w:rsidRPr="005D0AD6">
        <w:rPr>
          <w:sz w:val="24"/>
        </w:rPr>
        <w:t>ревматоидному</w:t>
      </w:r>
      <w:proofErr w:type="spellEnd"/>
      <w:r w:rsidRPr="005D0AD6">
        <w:rPr>
          <w:sz w:val="24"/>
        </w:rPr>
        <w:t xml:space="preserve"> фактору.</w:t>
      </w:r>
    </w:p>
    <w:p w14:paraId="6C51B10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6. Ассоциация с Н</w:t>
      </w:r>
      <w:r>
        <w:rPr>
          <w:sz w:val="24"/>
          <w:lang w:val="en-US"/>
        </w:rPr>
        <w:t>L</w:t>
      </w:r>
      <w:r w:rsidRPr="005D0AD6">
        <w:rPr>
          <w:sz w:val="24"/>
        </w:rPr>
        <w:t>А-В27 антигеном.</w:t>
      </w:r>
    </w:p>
    <w:p w14:paraId="15020BE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lastRenderedPageBreak/>
        <w:t>7. Семейные случаи.</w:t>
      </w:r>
    </w:p>
    <w:p w14:paraId="0A90529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8. Морфология: лимфоидная инфильтрация, гиперплазия соединительной ткани. В области </w:t>
      </w:r>
      <w:proofErr w:type="spellStart"/>
      <w:r w:rsidRPr="005D0AD6">
        <w:rPr>
          <w:sz w:val="24"/>
        </w:rPr>
        <w:t>илеосакральных</w:t>
      </w:r>
      <w:proofErr w:type="spellEnd"/>
      <w:r w:rsidRPr="005D0AD6">
        <w:rPr>
          <w:sz w:val="24"/>
        </w:rPr>
        <w:t xml:space="preserve"> сочленений, в области </w:t>
      </w:r>
      <w:proofErr w:type="spellStart"/>
      <w:r w:rsidRPr="005D0AD6">
        <w:rPr>
          <w:sz w:val="24"/>
        </w:rPr>
        <w:t>энтезисов</w:t>
      </w:r>
      <w:proofErr w:type="spellEnd"/>
      <w:r w:rsidRPr="005D0AD6">
        <w:rPr>
          <w:sz w:val="24"/>
        </w:rPr>
        <w:t xml:space="preserve"> - </w:t>
      </w:r>
      <w:proofErr w:type="spellStart"/>
      <w:r w:rsidRPr="005D0AD6">
        <w:rPr>
          <w:sz w:val="24"/>
        </w:rPr>
        <w:t>субхондральное</w:t>
      </w:r>
      <w:proofErr w:type="spellEnd"/>
      <w:r w:rsidRPr="005D0AD6">
        <w:rPr>
          <w:sz w:val="24"/>
        </w:rPr>
        <w:t xml:space="preserve"> развитие грануляционной ткани, замещение фиброзной тканью, окостенение.</w:t>
      </w:r>
    </w:p>
    <w:p w14:paraId="5DBD86B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Для поражения внутренних органов при СА характерны - </w:t>
      </w:r>
      <w:proofErr w:type="spellStart"/>
      <w:r w:rsidRPr="005D0AD6">
        <w:rPr>
          <w:sz w:val="24"/>
        </w:rPr>
        <w:t>Фиброзирующий</w:t>
      </w:r>
      <w:proofErr w:type="spellEnd"/>
      <w:r w:rsidRPr="005D0AD6">
        <w:rPr>
          <w:sz w:val="24"/>
        </w:rPr>
        <w:t xml:space="preserve"> процесс в легких, аорте, створках аортальных клапанов, межжелудочковой перегородке с формированием аортальной </w:t>
      </w:r>
      <w:proofErr w:type="spellStart"/>
      <w:r w:rsidRPr="005D0AD6">
        <w:rPr>
          <w:sz w:val="24"/>
        </w:rPr>
        <w:t>недос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таточности</w:t>
      </w:r>
      <w:proofErr w:type="spellEnd"/>
      <w:r w:rsidRPr="005D0AD6">
        <w:rPr>
          <w:sz w:val="24"/>
        </w:rPr>
        <w:t>, нарушений проводимости сердца.</w:t>
      </w:r>
    </w:p>
    <w:p w14:paraId="4AE5A06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РОЛЬ </w:t>
      </w:r>
      <w:r>
        <w:rPr>
          <w:sz w:val="24"/>
          <w:lang w:val="en-US"/>
        </w:rPr>
        <w:t>HLA</w:t>
      </w:r>
      <w:r w:rsidRPr="005D0AD6">
        <w:rPr>
          <w:sz w:val="24"/>
        </w:rPr>
        <w:t>-В-27 АНТИГЕНА В ПАТОГЕНЕЗЕ АС:</w:t>
      </w:r>
    </w:p>
    <w:p w14:paraId="6647504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Среди индейцев Н</w:t>
      </w:r>
      <w:r>
        <w:rPr>
          <w:sz w:val="24"/>
          <w:lang w:val="en-US"/>
        </w:rPr>
        <w:t>L</w:t>
      </w:r>
      <w:r w:rsidRPr="005D0AD6">
        <w:rPr>
          <w:sz w:val="24"/>
        </w:rPr>
        <w:t>А-В27 антиген встречается в 50% популяции, а АС у 2-5%. В Японии антиген Н</w:t>
      </w:r>
      <w:r>
        <w:rPr>
          <w:sz w:val="24"/>
          <w:lang w:val="en-US"/>
        </w:rPr>
        <w:t>L</w:t>
      </w:r>
      <w:r w:rsidRPr="005D0AD6">
        <w:rPr>
          <w:sz w:val="24"/>
        </w:rPr>
        <w:t>А-В27 встречается у 1% популяции, а АС встречается чаще чем в Европе, у 25-50% населения.</w:t>
      </w:r>
    </w:p>
    <w:p w14:paraId="58E0A5B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В целом </w:t>
      </w:r>
      <w:proofErr w:type="spellStart"/>
      <w:r w:rsidRPr="005D0AD6">
        <w:rPr>
          <w:sz w:val="24"/>
        </w:rPr>
        <w:t>распостраннность</w:t>
      </w:r>
      <w:proofErr w:type="spellEnd"/>
      <w:r w:rsidRPr="005D0AD6">
        <w:rPr>
          <w:sz w:val="24"/>
        </w:rPr>
        <w:t xml:space="preserve"> АС в общей популяции составляет 1-2%, но возрастает в 10 раз у родственников больных АС являющихся носителями антигена Н</w:t>
      </w:r>
      <w:r>
        <w:rPr>
          <w:sz w:val="24"/>
          <w:lang w:val="en-US"/>
        </w:rPr>
        <w:t>L</w:t>
      </w:r>
      <w:r w:rsidRPr="005D0AD6">
        <w:rPr>
          <w:sz w:val="24"/>
        </w:rPr>
        <w:t>А-В27.</w:t>
      </w:r>
    </w:p>
    <w:p w14:paraId="3D422E1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Существует мнение о прямом участии Н</w:t>
      </w:r>
      <w:r>
        <w:rPr>
          <w:sz w:val="24"/>
          <w:lang w:val="en-US"/>
        </w:rPr>
        <w:t>L</w:t>
      </w:r>
      <w:r w:rsidRPr="005D0AD6">
        <w:rPr>
          <w:sz w:val="24"/>
        </w:rPr>
        <w:t xml:space="preserve">А-В27 антигена в патогенезе спондилоартритов. Сейчас известно более 9-ти </w:t>
      </w:r>
      <w:proofErr w:type="spellStart"/>
      <w:r w:rsidRPr="005D0AD6">
        <w:rPr>
          <w:sz w:val="24"/>
        </w:rPr>
        <w:t>субтипов</w:t>
      </w:r>
      <w:proofErr w:type="spellEnd"/>
      <w:r w:rsidRPr="005D0AD6">
        <w:rPr>
          <w:sz w:val="24"/>
        </w:rPr>
        <w:t xml:space="preserve">. У населения Чукотки превалирует 5-й </w:t>
      </w:r>
      <w:proofErr w:type="spellStart"/>
      <w:r w:rsidRPr="005D0AD6">
        <w:rPr>
          <w:sz w:val="24"/>
        </w:rPr>
        <w:t>субтип</w:t>
      </w:r>
      <w:proofErr w:type="spellEnd"/>
      <w:r w:rsidRPr="005D0AD6">
        <w:rPr>
          <w:sz w:val="24"/>
        </w:rPr>
        <w:t xml:space="preserve"> Н</w:t>
      </w:r>
      <w:r>
        <w:rPr>
          <w:sz w:val="24"/>
          <w:lang w:val="en-US"/>
        </w:rPr>
        <w:t>L</w:t>
      </w:r>
      <w:r w:rsidRPr="005D0AD6">
        <w:rPr>
          <w:sz w:val="24"/>
        </w:rPr>
        <w:t xml:space="preserve">А-В27 антигена, среди них преобладают АС, болезнь и синдром Рейтера; среди негров ЮАР в основном встречается 3-й </w:t>
      </w:r>
      <w:proofErr w:type="spellStart"/>
      <w:r w:rsidRPr="005D0AD6">
        <w:rPr>
          <w:sz w:val="24"/>
        </w:rPr>
        <w:t>субтип</w:t>
      </w:r>
      <w:proofErr w:type="spellEnd"/>
      <w:r w:rsidRPr="005D0AD6">
        <w:rPr>
          <w:sz w:val="24"/>
        </w:rPr>
        <w:t xml:space="preserve"> антигена Н</w:t>
      </w:r>
      <w:r>
        <w:rPr>
          <w:sz w:val="24"/>
          <w:lang w:val="en-US"/>
        </w:rPr>
        <w:t>L</w:t>
      </w:r>
      <w:r w:rsidRPr="005D0AD6">
        <w:rPr>
          <w:sz w:val="24"/>
        </w:rPr>
        <w:t>А-В27 и случаи заболеваний АС достаточно редки.</w:t>
      </w:r>
    </w:p>
    <w:p w14:paraId="2EEF865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Был проведен эксперимент на </w:t>
      </w:r>
      <w:proofErr w:type="spellStart"/>
      <w:r w:rsidRPr="005D0AD6">
        <w:rPr>
          <w:sz w:val="24"/>
        </w:rPr>
        <w:t>трансгенных</w:t>
      </w:r>
      <w:proofErr w:type="spellEnd"/>
      <w:r w:rsidRPr="005D0AD6">
        <w:rPr>
          <w:sz w:val="24"/>
        </w:rPr>
        <w:t xml:space="preserve"> мышах, которым был перенесен Н</w:t>
      </w:r>
      <w:r>
        <w:rPr>
          <w:sz w:val="24"/>
          <w:lang w:val="en-US"/>
        </w:rPr>
        <w:t>L</w:t>
      </w:r>
      <w:r w:rsidRPr="005D0AD6">
        <w:rPr>
          <w:sz w:val="24"/>
        </w:rPr>
        <w:t>А-В27 антиген человека. В ходе эксперимента было отмечено, что клинические проявления, отмеченные ниже преобладали у самцов:</w:t>
      </w:r>
    </w:p>
    <w:p w14:paraId="3602A5B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воспаление кишечника</w:t>
      </w:r>
    </w:p>
    <w:p w14:paraId="1E9BD74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синовит</w:t>
      </w:r>
      <w:proofErr w:type="spellEnd"/>
      <w:r w:rsidRPr="005D0AD6">
        <w:rPr>
          <w:sz w:val="24"/>
        </w:rPr>
        <w:t xml:space="preserve"> задних лапок</w:t>
      </w:r>
    </w:p>
    <w:p w14:paraId="5B9DFC4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спондилит</w:t>
      </w:r>
    </w:p>
    <w:p w14:paraId="56E33E6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орхит</w:t>
      </w:r>
    </w:p>
    <w:p w14:paraId="66DEBC4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увеит</w:t>
      </w:r>
      <w:proofErr w:type="spellEnd"/>
    </w:p>
    <w:p w14:paraId="09E8EF98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изменение кишечной флоры</w:t>
      </w:r>
    </w:p>
    <w:p w14:paraId="483C55D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4DB6C93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Однако, при содержании в стерильных условиях у этих животных не развивается спондилоартрит. Следовательно, кроме генетических факторов, определённое значение имеют и факторы внешней среды.</w:t>
      </w:r>
    </w:p>
    <w:p w14:paraId="78530DB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Есть несомненные доказательства наличия инфекционных аспектов при аутоиммунных заболеваниях, в том числе при спондилоартритах:</w:t>
      </w:r>
    </w:p>
    <w:p w14:paraId="2541F62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обнаружены антигены инфекционных агентов в синовиальной жидкости;</w:t>
      </w:r>
    </w:p>
    <w:p w14:paraId="6E8E0E5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 xml:space="preserve">выявлен системный ответ Т-клеток синовиальной жидкости на </w:t>
      </w:r>
      <w:proofErr w:type="spellStart"/>
      <w:r w:rsidRPr="005D0AD6">
        <w:rPr>
          <w:sz w:val="24"/>
        </w:rPr>
        <w:t>триггерную</w:t>
      </w:r>
      <w:proofErr w:type="spellEnd"/>
      <w:r w:rsidRPr="005D0AD6">
        <w:rPr>
          <w:sz w:val="24"/>
        </w:rPr>
        <w:t xml:space="preserve"> инфекцию.</w:t>
      </w:r>
    </w:p>
    <w:p w14:paraId="5AC7F77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446D795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Наибольшее </w:t>
      </w:r>
      <w:proofErr w:type="spellStart"/>
      <w:r w:rsidRPr="005D0AD6">
        <w:rPr>
          <w:sz w:val="24"/>
        </w:rPr>
        <w:t>распостранение</w:t>
      </w:r>
      <w:proofErr w:type="spellEnd"/>
      <w:r w:rsidRPr="005D0AD6">
        <w:rPr>
          <w:sz w:val="24"/>
        </w:rPr>
        <w:t xml:space="preserve"> получила теория одного гена, объясняющая патогенез спондилоартритов.</w:t>
      </w:r>
    </w:p>
    <w:p w14:paraId="36D56BD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ПЕРВАЯ ГИПОТЕЗА - перекрестной толерантности или молекулярной </w:t>
      </w:r>
      <w:proofErr w:type="spellStart"/>
      <w:r w:rsidRPr="005D0AD6">
        <w:rPr>
          <w:sz w:val="24"/>
        </w:rPr>
        <w:t>мимикрии.Существует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антигенное</w:t>
      </w:r>
      <w:proofErr w:type="spellEnd"/>
      <w:r w:rsidRPr="005D0AD6">
        <w:rPr>
          <w:sz w:val="24"/>
        </w:rPr>
        <w:t xml:space="preserve"> сходство между микробным антигеном (</w:t>
      </w:r>
      <w:proofErr w:type="spellStart"/>
      <w:r w:rsidRPr="005D0AD6">
        <w:rPr>
          <w:sz w:val="24"/>
        </w:rPr>
        <w:t>клебсиелла</w:t>
      </w:r>
      <w:proofErr w:type="spellEnd"/>
      <w:r w:rsidRPr="005D0AD6">
        <w:rPr>
          <w:sz w:val="24"/>
        </w:rPr>
        <w:t>) и Н</w:t>
      </w:r>
      <w:r>
        <w:rPr>
          <w:sz w:val="24"/>
          <w:lang w:val="en-US"/>
        </w:rPr>
        <w:t>L</w:t>
      </w:r>
      <w:r w:rsidRPr="005D0AD6">
        <w:rPr>
          <w:sz w:val="24"/>
        </w:rPr>
        <w:t xml:space="preserve">А-В27 </w:t>
      </w:r>
      <w:proofErr w:type="spellStart"/>
      <w:r w:rsidRPr="005D0AD6">
        <w:rPr>
          <w:sz w:val="24"/>
        </w:rPr>
        <w:t>антигеном,а</w:t>
      </w:r>
      <w:proofErr w:type="spellEnd"/>
      <w:r w:rsidRPr="005D0AD6">
        <w:rPr>
          <w:sz w:val="24"/>
        </w:rPr>
        <w:t xml:space="preserve"> поэтому в организме развивается иммунный ответ как на инфекцию, так и на органы и ткани самого организма.</w:t>
      </w:r>
    </w:p>
    <w:p w14:paraId="349680B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ВТОРАЯ ГИПОТЕЗА - </w:t>
      </w:r>
      <w:proofErr w:type="spellStart"/>
      <w:r w:rsidRPr="005D0AD6">
        <w:rPr>
          <w:sz w:val="24"/>
        </w:rPr>
        <w:t>Плазмида</w:t>
      </w:r>
      <w:proofErr w:type="spellEnd"/>
      <w:r w:rsidRPr="005D0AD6">
        <w:rPr>
          <w:sz w:val="24"/>
        </w:rPr>
        <w:t xml:space="preserve"> микроба(</w:t>
      </w:r>
      <w:proofErr w:type="spellStart"/>
      <w:r w:rsidRPr="005D0AD6">
        <w:rPr>
          <w:sz w:val="24"/>
        </w:rPr>
        <w:t>клебсиелла</w:t>
      </w:r>
      <w:proofErr w:type="spellEnd"/>
      <w:r w:rsidRPr="005D0AD6">
        <w:rPr>
          <w:sz w:val="24"/>
        </w:rPr>
        <w:t>) встраивается в Н</w:t>
      </w:r>
      <w:r>
        <w:rPr>
          <w:sz w:val="24"/>
          <w:lang w:val="en-US"/>
        </w:rPr>
        <w:t>L</w:t>
      </w:r>
      <w:r w:rsidRPr="005D0AD6">
        <w:rPr>
          <w:sz w:val="24"/>
        </w:rPr>
        <w:t>А-В27 антиген, извращая иммунный ответ (идет агрессия против микроба и против собственного организма).</w:t>
      </w:r>
    </w:p>
    <w:p w14:paraId="0CD44752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ТРЕТЬЯ ГИПОТЕЗА - теории одного гена - </w:t>
      </w:r>
      <w:proofErr w:type="spellStart"/>
      <w:r w:rsidRPr="005D0AD6">
        <w:rPr>
          <w:sz w:val="24"/>
        </w:rPr>
        <w:t>клеточно</w:t>
      </w:r>
      <w:proofErr w:type="spellEnd"/>
      <w:r w:rsidRPr="005D0AD6">
        <w:rPr>
          <w:sz w:val="24"/>
        </w:rPr>
        <w:t xml:space="preserve"> обусловленная. В норме антигены </w:t>
      </w:r>
      <w:proofErr w:type="spellStart"/>
      <w:r w:rsidRPr="005D0AD6">
        <w:rPr>
          <w:sz w:val="24"/>
        </w:rPr>
        <w:t>гистосовместимости</w:t>
      </w:r>
      <w:proofErr w:type="spellEnd"/>
      <w:r w:rsidRPr="005D0AD6">
        <w:rPr>
          <w:sz w:val="24"/>
        </w:rPr>
        <w:t xml:space="preserve"> </w:t>
      </w:r>
      <w:r>
        <w:rPr>
          <w:sz w:val="24"/>
          <w:lang w:val="en-US"/>
        </w:rPr>
        <w:t>I</w:t>
      </w:r>
      <w:r w:rsidRPr="005D0AD6">
        <w:rPr>
          <w:sz w:val="24"/>
        </w:rPr>
        <w:t xml:space="preserve"> класса взаимодействуя с пептидами микроорганизма представляют его </w:t>
      </w:r>
      <w:proofErr w:type="spellStart"/>
      <w:r w:rsidRPr="005D0AD6">
        <w:rPr>
          <w:sz w:val="24"/>
        </w:rPr>
        <w:t>Т-лимфоцидом</w:t>
      </w:r>
      <w:proofErr w:type="spellEnd"/>
      <w:r w:rsidRPr="005D0AD6">
        <w:rPr>
          <w:sz w:val="24"/>
        </w:rPr>
        <w:t>, ответственным за формирование иммунного ответа на инфекцию. При изменении этих взаимоотношений и возникает болезнь.</w:t>
      </w:r>
    </w:p>
    <w:p w14:paraId="46C0C4A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Отмечена так же ассоциация спондилоартритов с другими антигенами </w:t>
      </w:r>
      <w:r>
        <w:rPr>
          <w:sz w:val="24"/>
          <w:lang w:val="en-US"/>
        </w:rPr>
        <w:t>HLA</w:t>
      </w:r>
      <w:r w:rsidRPr="005D0AD6">
        <w:rPr>
          <w:sz w:val="24"/>
        </w:rPr>
        <w:t xml:space="preserve"> системы: В13,В36,</w:t>
      </w:r>
      <w:r>
        <w:rPr>
          <w:sz w:val="24"/>
          <w:lang w:val="en-US"/>
        </w:rPr>
        <w:t>DR</w:t>
      </w:r>
      <w:r w:rsidRPr="005D0AD6">
        <w:rPr>
          <w:sz w:val="24"/>
        </w:rPr>
        <w:t>3,</w:t>
      </w:r>
      <w:r>
        <w:rPr>
          <w:sz w:val="24"/>
          <w:lang w:val="en-US"/>
        </w:rPr>
        <w:t>CW</w:t>
      </w:r>
      <w:r w:rsidRPr="005D0AD6">
        <w:rPr>
          <w:sz w:val="24"/>
        </w:rPr>
        <w:t xml:space="preserve">3, возможно различные ассоциации В27 антигена с другими антигенами </w:t>
      </w:r>
      <w:r w:rsidRPr="005D0AD6">
        <w:rPr>
          <w:sz w:val="24"/>
        </w:rPr>
        <w:lastRenderedPageBreak/>
        <w:t>определяют разнообразие клиники спондилоартритов.</w:t>
      </w:r>
    </w:p>
    <w:p w14:paraId="6C45B09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Существует сложная теоретическая и практическая проблема - наличие перекрестных форм среди </w:t>
      </w:r>
      <w:proofErr w:type="spellStart"/>
      <w:r w:rsidRPr="005D0AD6">
        <w:rPr>
          <w:sz w:val="24"/>
        </w:rPr>
        <w:t>серонегативных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спондилоатритов</w:t>
      </w:r>
      <w:proofErr w:type="spellEnd"/>
      <w:r w:rsidRPr="005D0AD6">
        <w:rPr>
          <w:sz w:val="24"/>
        </w:rPr>
        <w:t xml:space="preserve">. Это разнообразие </w:t>
      </w:r>
      <w:r>
        <w:rPr>
          <w:sz w:val="24"/>
          <w:lang w:val="en-US"/>
        </w:rPr>
        <w:t>overlap</w:t>
      </w:r>
      <w:r w:rsidRPr="005D0AD6">
        <w:rPr>
          <w:sz w:val="24"/>
        </w:rPr>
        <w:t xml:space="preserve">-синдромы (клинические перекрестные формы), которые могут включать признаки различных заболеваний этой группы. Например </w:t>
      </w:r>
      <w:proofErr w:type="spellStart"/>
      <w:r w:rsidRPr="005D0AD6">
        <w:rPr>
          <w:sz w:val="24"/>
        </w:rPr>
        <w:t>псориатические</w:t>
      </w:r>
      <w:proofErr w:type="spellEnd"/>
      <w:r w:rsidRPr="005D0AD6">
        <w:rPr>
          <w:sz w:val="24"/>
        </w:rPr>
        <w:t xml:space="preserve"> поражения кожи и ногтей, воспалительные заболевания глаз, язвенные поражения слизистой рта и гениталий, воспалительные заболевания кишечника, </w:t>
      </w:r>
      <w:proofErr w:type="spellStart"/>
      <w:r w:rsidRPr="005D0AD6">
        <w:rPr>
          <w:sz w:val="24"/>
        </w:rPr>
        <w:t>урогенитальные</w:t>
      </w:r>
      <w:proofErr w:type="spellEnd"/>
      <w:r w:rsidRPr="005D0AD6">
        <w:rPr>
          <w:sz w:val="24"/>
        </w:rPr>
        <w:t xml:space="preserve"> инфекции, узловая эритема, гангренозная пиодермия, тромбофлебит. Наличие 2 и более из этих симптомов вместе с поражением позвоночника, периферических суставов создает довольно пёструю клиническую картину и часто затрудняет диагностику.</w:t>
      </w:r>
    </w:p>
    <w:p w14:paraId="4894238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Часто у одного больного можно найти клинические проявления ПА и болезни Рейтера; болезни Рейтера и воспалительных поражений кишечника (болезнь Крона, </w:t>
      </w:r>
      <w:proofErr w:type="spellStart"/>
      <w:r w:rsidRPr="005D0AD6">
        <w:rPr>
          <w:sz w:val="24"/>
        </w:rPr>
        <w:t>Уипля</w:t>
      </w:r>
      <w:proofErr w:type="spellEnd"/>
      <w:r w:rsidRPr="005D0AD6">
        <w:rPr>
          <w:sz w:val="24"/>
        </w:rPr>
        <w:t>); острые кишечные инфекции и проявления болезни Рейтера. При хроническом рецидивирующем течении болезни Рейтера ее трудно отличить от АС и т.д.</w:t>
      </w:r>
    </w:p>
    <w:p w14:paraId="76233B4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Возникает сложная трудно разрешимая проблема: как формулировать диагноз? Выставлять 2 или 3 заболевания, например, ПА и БР, или пользоваться термином “</w:t>
      </w:r>
      <w:proofErr w:type="spellStart"/>
      <w:r w:rsidRPr="005D0AD6">
        <w:rPr>
          <w:sz w:val="24"/>
        </w:rPr>
        <w:t>серонегативный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спондилоатрит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неуточненного</w:t>
      </w:r>
      <w:proofErr w:type="spellEnd"/>
    </w:p>
    <w:p w14:paraId="40A5A85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генеза” или “недифференцированная </w:t>
      </w:r>
      <w:proofErr w:type="spellStart"/>
      <w:r w:rsidRPr="005D0AD6">
        <w:rPr>
          <w:sz w:val="24"/>
        </w:rPr>
        <w:t>спондилоатропатия</w:t>
      </w:r>
      <w:proofErr w:type="spellEnd"/>
      <w:r w:rsidRPr="005D0AD6">
        <w:rPr>
          <w:sz w:val="24"/>
        </w:rPr>
        <w:t xml:space="preserve">”? Отечественные ученые склонны использовать вторую формулировку. Однако, всегда следует помнить, что это не окончательный диагноз и нужно стремиться при динамическом наблюдении за пациентом к постановке нозологического диагноза. По данным польских авторов, которые в течение 2 лет наблюдали группу больных с недифференцированными </w:t>
      </w:r>
      <w:proofErr w:type="spellStart"/>
      <w:r w:rsidRPr="005D0AD6">
        <w:rPr>
          <w:sz w:val="24"/>
        </w:rPr>
        <w:t>спондилоатритами</w:t>
      </w:r>
      <w:proofErr w:type="spellEnd"/>
      <w:r w:rsidRPr="005D0AD6">
        <w:rPr>
          <w:sz w:val="24"/>
        </w:rPr>
        <w:t xml:space="preserve">, в 60% случаев через 2 года удалось поставить нозологический диагноз, у 40% больных диагноз остался </w:t>
      </w:r>
      <w:proofErr w:type="spellStart"/>
      <w:r w:rsidRPr="005D0AD6">
        <w:rPr>
          <w:sz w:val="24"/>
        </w:rPr>
        <w:t>неуточненным</w:t>
      </w:r>
      <w:proofErr w:type="spellEnd"/>
      <w:r w:rsidRPr="005D0AD6">
        <w:rPr>
          <w:sz w:val="24"/>
        </w:rPr>
        <w:t xml:space="preserve">. В интересах больного, мне думается, следует ставить более ответственный диагноз (ББ, ПА, РА </w:t>
      </w:r>
      <w:proofErr w:type="spellStart"/>
      <w:r w:rsidRPr="005D0AD6">
        <w:rPr>
          <w:sz w:val="24"/>
        </w:rPr>
        <w:t>серонегативный</w:t>
      </w:r>
      <w:proofErr w:type="spellEnd"/>
      <w:r w:rsidRPr="005D0AD6">
        <w:rPr>
          <w:sz w:val="24"/>
        </w:rPr>
        <w:t>), что дает больному определенные социальные льготы. К ревизии диагноза в данном случае следует прибегать при динамическом наблюдении больного.</w:t>
      </w:r>
    </w:p>
    <w:p w14:paraId="2E392A5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СОВРЕМЕННАЯ КЛАССИФИКАЦИЯ СПОНДИЛОАРТРИТОВ:</w:t>
      </w:r>
    </w:p>
    <w:p w14:paraId="621A1FA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1.Спондилоартрит первичный, </w:t>
      </w:r>
      <w:proofErr w:type="spellStart"/>
      <w:r w:rsidRPr="005D0AD6">
        <w:rPr>
          <w:sz w:val="24"/>
        </w:rPr>
        <w:t>идиопатический</w:t>
      </w:r>
      <w:proofErr w:type="spellEnd"/>
      <w:r w:rsidRPr="005D0AD6">
        <w:rPr>
          <w:sz w:val="24"/>
        </w:rPr>
        <w:t xml:space="preserve"> (ББ)</w:t>
      </w:r>
    </w:p>
    <w:p w14:paraId="1F3E020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28E143C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2.Спондилоартрит вторичный</w:t>
      </w:r>
    </w:p>
    <w:p w14:paraId="64F2E73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2.1 Болезнь (синдром) Рейтера</w:t>
      </w:r>
    </w:p>
    <w:p w14:paraId="559CF75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2.2 Воспалительные заболевания кишечника (болезнь Крона, болезнь </w:t>
      </w:r>
      <w:proofErr w:type="spellStart"/>
      <w:r w:rsidRPr="005D0AD6">
        <w:rPr>
          <w:sz w:val="24"/>
        </w:rPr>
        <w:t>Уипля</w:t>
      </w:r>
      <w:proofErr w:type="spellEnd"/>
      <w:r w:rsidRPr="005D0AD6">
        <w:rPr>
          <w:sz w:val="24"/>
        </w:rPr>
        <w:t>, неспецифический язвенный колит)</w:t>
      </w:r>
    </w:p>
    <w:p w14:paraId="01CA37C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2.3 ПА</w:t>
      </w:r>
    </w:p>
    <w:p w14:paraId="45C9847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2.4 ЮХА,ЮХС (</w:t>
      </w:r>
      <w:proofErr w:type="spellStart"/>
      <w:r w:rsidRPr="005D0AD6">
        <w:rPr>
          <w:sz w:val="24"/>
        </w:rPr>
        <w:t>ювенильный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хроничекий</w:t>
      </w:r>
      <w:proofErr w:type="spellEnd"/>
      <w:r w:rsidRPr="005D0AD6">
        <w:rPr>
          <w:sz w:val="24"/>
        </w:rPr>
        <w:t xml:space="preserve"> спондилоартрит)</w:t>
      </w:r>
    </w:p>
    <w:p w14:paraId="5EEC6AA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2.5 Острый передний </w:t>
      </w:r>
      <w:proofErr w:type="spellStart"/>
      <w:r w:rsidRPr="005D0AD6">
        <w:rPr>
          <w:sz w:val="24"/>
        </w:rPr>
        <w:t>увеит</w:t>
      </w:r>
      <w:proofErr w:type="spellEnd"/>
    </w:p>
    <w:p w14:paraId="2EC579B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2.6 </w:t>
      </w:r>
      <w:proofErr w:type="spellStart"/>
      <w:r w:rsidRPr="005D0AD6">
        <w:rPr>
          <w:sz w:val="24"/>
        </w:rPr>
        <w:t>Энтезопатии</w:t>
      </w:r>
      <w:proofErr w:type="spellEnd"/>
    </w:p>
    <w:p w14:paraId="68DA450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2.7 </w:t>
      </w:r>
      <w:proofErr w:type="spellStart"/>
      <w:r>
        <w:rPr>
          <w:sz w:val="24"/>
          <w:lang w:val="en-US"/>
        </w:rPr>
        <w:t>Sapho</w:t>
      </w:r>
      <w:proofErr w:type="spellEnd"/>
      <w:r w:rsidRPr="005D0AD6">
        <w:rPr>
          <w:sz w:val="24"/>
        </w:rPr>
        <w:t>-синдром</w:t>
      </w:r>
    </w:p>
    <w:p w14:paraId="1897138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76D60BA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3. Спондилоартрит недифференцированный</w:t>
      </w:r>
    </w:p>
    <w:p w14:paraId="0C89A9B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Под термином недифференцированная </w:t>
      </w:r>
      <w:proofErr w:type="spellStart"/>
      <w:r w:rsidRPr="005D0AD6">
        <w:rPr>
          <w:sz w:val="24"/>
        </w:rPr>
        <w:t>спондилоартропатия</w:t>
      </w:r>
      <w:proofErr w:type="spellEnd"/>
      <w:r w:rsidRPr="005D0AD6">
        <w:rPr>
          <w:sz w:val="24"/>
        </w:rPr>
        <w:t xml:space="preserve"> (НСА) подразумевают заболевание протекающее с клиническими и рентгенологическими признаками спондилоартрита, но не соответствующее диагностическим критериям АС, ПА, </w:t>
      </w:r>
      <w:proofErr w:type="spellStart"/>
      <w:r w:rsidRPr="005D0AD6">
        <w:rPr>
          <w:sz w:val="24"/>
        </w:rPr>
        <w:t>РеА</w:t>
      </w:r>
      <w:proofErr w:type="spellEnd"/>
      <w:r w:rsidRPr="005D0AD6">
        <w:rPr>
          <w:sz w:val="24"/>
        </w:rPr>
        <w:t>, БР, артрита, ассоциированного с хроническими заболеваниями кишечника.</w:t>
      </w:r>
    </w:p>
    <w:p w14:paraId="18406CD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ОСНОВНЫЕ ОСОБЕННОСТИ ЭТОЙ ПАТОЛОГИИ:</w:t>
      </w:r>
    </w:p>
    <w:p w14:paraId="7A9BE65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 xml:space="preserve">ассиметричный </w:t>
      </w:r>
      <w:proofErr w:type="spellStart"/>
      <w:r w:rsidRPr="005D0AD6">
        <w:rPr>
          <w:sz w:val="24"/>
        </w:rPr>
        <w:t>моно-олигоартрит</w:t>
      </w:r>
      <w:proofErr w:type="spellEnd"/>
      <w:r w:rsidRPr="005D0AD6">
        <w:rPr>
          <w:sz w:val="24"/>
        </w:rPr>
        <w:t xml:space="preserve"> нижних конечностей (60-100%)</w:t>
      </w:r>
    </w:p>
    <w:p w14:paraId="49DFA17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энтезит</w:t>
      </w:r>
      <w:proofErr w:type="spellEnd"/>
      <w:r w:rsidRPr="005D0AD6">
        <w:rPr>
          <w:sz w:val="24"/>
        </w:rPr>
        <w:t xml:space="preserve"> (56%)</w:t>
      </w:r>
    </w:p>
    <w:p w14:paraId="23415B2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сакроилеит</w:t>
      </w:r>
      <w:proofErr w:type="spellEnd"/>
      <w:r w:rsidRPr="005D0AD6">
        <w:rPr>
          <w:sz w:val="24"/>
        </w:rPr>
        <w:t xml:space="preserve"> и другие типы воспаления скелета ( спондилит, </w:t>
      </w:r>
      <w:proofErr w:type="spellStart"/>
      <w:r w:rsidRPr="005D0AD6">
        <w:rPr>
          <w:sz w:val="24"/>
        </w:rPr>
        <w:t>атрит</w:t>
      </w:r>
      <w:proofErr w:type="spellEnd"/>
      <w:r w:rsidRPr="005D0AD6">
        <w:rPr>
          <w:sz w:val="24"/>
        </w:rPr>
        <w:t xml:space="preserve"> межпозвонковых, костовертебральных, </w:t>
      </w:r>
      <w:proofErr w:type="spellStart"/>
      <w:r w:rsidRPr="005D0AD6">
        <w:rPr>
          <w:sz w:val="24"/>
        </w:rPr>
        <w:t>краниоцервикальных</w:t>
      </w:r>
      <w:proofErr w:type="spellEnd"/>
      <w:r w:rsidRPr="005D0AD6">
        <w:rPr>
          <w:sz w:val="24"/>
        </w:rPr>
        <w:t xml:space="preserve"> суставов); боли в спине 53-80%, </w:t>
      </w:r>
      <w:r>
        <w:rPr>
          <w:sz w:val="24"/>
          <w:lang w:val="en-US"/>
        </w:rPr>
        <w:t>R</w:t>
      </w:r>
      <w:r w:rsidRPr="005D0AD6">
        <w:rPr>
          <w:sz w:val="24"/>
        </w:rPr>
        <w:t xml:space="preserve">-признаки </w:t>
      </w:r>
      <w:proofErr w:type="spellStart"/>
      <w:r w:rsidRPr="005D0AD6">
        <w:rPr>
          <w:sz w:val="24"/>
        </w:rPr>
        <w:t>сакроилеита</w:t>
      </w:r>
      <w:proofErr w:type="spellEnd"/>
      <w:r w:rsidRPr="005D0AD6">
        <w:rPr>
          <w:sz w:val="24"/>
        </w:rPr>
        <w:t xml:space="preserve"> 16-30%, поражения позвоночника 20%.</w:t>
      </w:r>
    </w:p>
    <w:p w14:paraId="1D5368C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характерные системные проявления (</w:t>
      </w:r>
      <w:proofErr w:type="spellStart"/>
      <w:r w:rsidRPr="005D0AD6">
        <w:rPr>
          <w:sz w:val="24"/>
        </w:rPr>
        <w:t>увеит</w:t>
      </w:r>
      <w:proofErr w:type="spellEnd"/>
      <w:r w:rsidRPr="005D0AD6">
        <w:rPr>
          <w:sz w:val="24"/>
        </w:rPr>
        <w:t xml:space="preserve">, </w:t>
      </w:r>
      <w:proofErr w:type="spellStart"/>
      <w:r w:rsidRPr="005D0AD6">
        <w:rPr>
          <w:sz w:val="24"/>
        </w:rPr>
        <w:t>конъюктивит</w:t>
      </w:r>
      <w:proofErr w:type="spellEnd"/>
      <w:r w:rsidRPr="005D0AD6">
        <w:rPr>
          <w:sz w:val="24"/>
        </w:rPr>
        <w:t xml:space="preserve"> 35%, поражения слизистых оболочек 16%, поражения мочеполовой системы 28%, поражения кишечника 4%, </w:t>
      </w:r>
      <w:r w:rsidRPr="005D0AD6">
        <w:rPr>
          <w:sz w:val="24"/>
        </w:rPr>
        <w:lastRenderedPageBreak/>
        <w:t>поражения сердца 8%).</w:t>
      </w:r>
    </w:p>
    <w:p w14:paraId="23E739D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отсутствие РФ (100%)</w:t>
      </w:r>
    </w:p>
    <w:p w14:paraId="78A2B2A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 xml:space="preserve">связь с носительством </w:t>
      </w:r>
      <w:r>
        <w:rPr>
          <w:sz w:val="24"/>
          <w:lang w:val="en-US"/>
        </w:rPr>
        <w:t>HLA</w:t>
      </w:r>
      <w:r w:rsidRPr="005D0AD6">
        <w:rPr>
          <w:sz w:val="24"/>
        </w:rPr>
        <w:t>-</w:t>
      </w:r>
      <w:r>
        <w:rPr>
          <w:sz w:val="24"/>
          <w:lang w:val="en-US"/>
        </w:rPr>
        <w:t>B</w:t>
      </w:r>
      <w:r w:rsidRPr="005D0AD6">
        <w:rPr>
          <w:sz w:val="24"/>
        </w:rPr>
        <w:t>27 (80-84%)</w:t>
      </w:r>
    </w:p>
    <w:p w14:paraId="14AC06A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2687529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Заболевание наиболее часто встречается у мужчин (62-88%) в возрасте от 16 до 23 лет.</w:t>
      </w:r>
    </w:p>
    <w:p w14:paraId="3078274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Предполагают, что НСА является ранней стадией какой-либо определенной формы </w:t>
      </w:r>
      <w:proofErr w:type="spellStart"/>
      <w:r w:rsidRPr="005D0AD6">
        <w:rPr>
          <w:sz w:val="24"/>
        </w:rPr>
        <w:t>серонегативного</w:t>
      </w:r>
      <w:proofErr w:type="spellEnd"/>
      <w:r w:rsidRPr="005D0AD6">
        <w:rPr>
          <w:sz w:val="24"/>
        </w:rPr>
        <w:t xml:space="preserve"> артрита, вариантом перекрестного синдрома или самостоятельным заболеванием неизвестной этиологии.</w:t>
      </w:r>
    </w:p>
    <w:p w14:paraId="0C86852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Общими для всех спондилоартритов являются 11 следующих признаков:</w:t>
      </w:r>
    </w:p>
    <w:p w14:paraId="1FAF579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1. Боль в позвоночнике воспалительного типа с явлениями утренней скованности</w:t>
      </w:r>
    </w:p>
    <w:p w14:paraId="24C0836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2. Постепенное начало болезни</w:t>
      </w:r>
    </w:p>
    <w:p w14:paraId="087D6202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3. Длительность боли более 3 месяцев</w:t>
      </w:r>
    </w:p>
    <w:p w14:paraId="4D258F9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4. Ассиметричный артрит нижних конечностей</w:t>
      </w:r>
    </w:p>
    <w:p w14:paraId="350160E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5. Перемежающаяся боль в ягодицах</w:t>
      </w:r>
    </w:p>
    <w:p w14:paraId="10F0473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6. </w:t>
      </w:r>
      <w:proofErr w:type="spellStart"/>
      <w:r w:rsidRPr="005D0AD6">
        <w:rPr>
          <w:sz w:val="24"/>
        </w:rPr>
        <w:t>Энтезопатии</w:t>
      </w:r>
      <w:proofErr w:type="spellEnd"/>
      <w:r w:rsidRPr="005D0AD6">
        <w:rPr>
          <w:sz w:val="24"/>
        </w:rPr>
        <w:t xml:space="preserve"> (боли спонтанные или при пальпации)</w:t>
      </w:r>
    </w:p>
    <w:p w14:paraId="6CE961D2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505AA8C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7.Сакроилеит, рентгенологически документированный:</w:t>
      </w:r>
    </w:p>
    <w:p w14:paraId="4108CA82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при 2-стороннем процессе-</w:t>
      </w:r>
      <w:r>
        <w:rPr>
          <w:sz w:val="24"/>
          <w:lang w:val="en-US"/>
        </w:rPr>
        <w:t>R</w:t>
      </w:r>
      <w:r w:rsidRPr="005D0AD6">
        <w:rPr>
          <w:sz w:val="24"/>
        </w:rPr>
        <w:t xml:space="preserve">-11 ст. </w:t>
      </w:r>
    </w:p>
    <w:p w14:paraId="094DA14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при одностороннем процессе-</w:t>
      </w:r>
      <w:r>
        <w:rPr>
          <w:sz w:val="24"/>
          <w:lang w:val="en-US"/>
        </w:rPr>
        <w:t>R</w:t>
      </w:r>
      <w:r w:rsidRPr="005D0AD6">
        <w:rPr>
          <w:sz w:val="24"/>
        </w:rPr>
        <w:t xml:space="preserve">-111 ст. </w:t>
      </w:r>
    </w:p>
    <w:p w14:paraId="02305E7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8. Острый цервицит, уретрит</w:t>
      </w:r>
    </w:p>
    <w:p w14:paraId="14A5780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9. Псориаз</w:t>
      </w:r>
    </w:p>
    <w:p w14:paraId="2AFAEBE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10. Острая диарея</w:t>
      </w:r>
    </w:p>
    <w:p w14:paraId="7739E13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11. Семейный анамнез</w:t>
      </w:r>
    </w:p>
    <w:p w14:paraId="0281564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36D7488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Предложены предварительные критерии для классификации спондилоартритов.</w:t>
      </w:r>
    </w:p>
    <w:p w14:paraId="7C06CE2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b/>
          <w:sz w:val="24"/>
          <w:u w:val="single"/>
        </w:rPr>
        <w:t>Боли</w:t>
      </w:r>
      <w:r w:rsidRPr="005D0AD6">
        <w:rPr>
          <w:sz w:val="24"/>
        </w:rPr>
        <w:t xml:space="preserve"> в спине воспалительного характера</w:t>
      </w:r>
      <w:r w:rsidR="00126247">
        <w:rPr>
          <w:sz w:val="24"/>
        </w:rPr>
        <w:t xml:space="preserve"> </w:t>
      </w:r>
      <w:r w:rsidRPr="005D0AD6">
        <w:rPr>
          <w:sz w:val="24"/>
        </w:rPr>
        <w:t>Боли в спине (в момент наблюдения или в анамнезе), соответствующие по крайней мере 4 признакам:</w:t>
      </w:r>
    </w:p>
    <w:p w14:paraId="2C20380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а) начало в возрасте до 65 лет;</w:t>
      </w:r>
    </w:p>
    <w:p w14:paraId="6B11B69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б) постепенное развитие;</w:t>
      </w:r>
    </w:p>
    <w:p w14:paraId="2197719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в) улучшение после физических упражнений;</w:t>
      </w:r>
    </w:p>
    <w:p w14:paraId="49EE601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г) сочетание с утренней скованностью;</w:t>
      </w:r>
    </w:p>
    <w:p w14:paraId="58E913D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proofErr w:type="spellStart"/>
      <w:r w:rsidRPr="005D0AD6">
        <w:rPr>
          <w:sz w:val="24"/>
        </w:rPr>
        <w:t>д</w:t>
      </w:r>
      <w:proofErr w:type="spellEnd"/>
      <w:r w:rsidRPr="005D0AD6">
        <w:rPr>
          <w:sz w:val="24"/>
        </w:rPr>
        <w:t xml:space="preserve">) длительность не менее 3 месяцев </w:t>
      </w:r>
    </w:p>
    <w:p w14:paraId="00AB15D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proofErr w:type="spellStart"/>
      <w:r w:rsidRPr="005D0AD6">
        <w:rPr>
          <w:b/>
          <w:sz w:val="24"/>
          <w:u w:val="single"/>
        </w:rPr>
        <w:t>Синовит</w:t>
      </w:r>
      <w:proofErr w:type="spellEnd"/>
      <w:r w:rsidRPr="005D0AD6">
        <w:rPr>
          <w:sz w:val="24"/>
        </w:rPr>
        <w:t xml:space="preserve"> Ассиметричный артрит или артрит с </w:t>
      </w:r>
      <w:proofErr w:type="spellStart"/>
      <w:r w:rsidRPr="005D0AD6">
        <w:rPr>
          <w:sz w:val="24"/>
        </w:rPr>
        <w:t>поражеием</w:t>
      </w:r>
      <w:proofErr w:type="spellEnd"/>
      <w:r w:rsidRPr="005D0AD6">
        <w:rPr>
          <w:sz w:val="24"/>
        </w:rPr>
        <w:t xml:space="preserve"> нижних конечностей (в момент наблюдения или анамнезе)</w:t>
      </w:r>
      <w:r w:rsidR="00126247">
        <w:rPr>
          <w:sz w:val="24"/>
        </w:rPr>
        <w:t xml:space="preserve"> </w:t>
      </w:r>
    </w:p>
    <w:p w14:paraId="3E72BBA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b/>
          <w:sz w:val="24"/>
          <w:u w:val="single"/>
        </w:rPr>
        <w:t>Семейный анамнез</w:t>
      </w:r>
      <w:r w:rsidR="00126247">
        <w:rPr>
          <w:sz w:val="24"/>
        </w:rPr>
        <w:t xml:space="preserve"> </w:t>
      </w:r>
      <w:r w:rsidRPr="005D0AD6">
        <w:rPr>
          <w:sz w:val="24"/>
        </w:rPr>
        <w:t>Наличие у родственников первой или второй степени родства одного из следующих признаков:</w:t>
      </w:r>
    </w:p>
    <w:p w14:paraId="529656A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а) </w:t>
      </w:r>
      <w:proofErr w:type="spellStart"/>
      <w:r w:rsidRPr="005D0AD6">
        <w:rPr>
          <w:sz w:val="24"/>
        </w:rPr>
        <w:t>анкилозирующий</w:t>
      </w:r>
      <w:proofErr w:type="spellEnd"/>
      <w:r w:rsidRPr="005D0AD6">
        <w:rPr>
          <w:sz w:val="24"/>
        </w:rPr>
        <w:t xml:space="preserve"> спондилит;</w:t>
      </w:r>
    </w:p>
    <w:p w14:paraId="6C88220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б) псориаз;</w:t>
      </w:r>
    </w:p>
    <w:p w14:paraId="3D8F72E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в) острый </w:t>
      </w:r>
      <w:proofErr w:type="spellStart"/>
      <w:r w:rsidRPr="005D0AD6">
        <w:rPr>
          <w:sz w:val="24"/>
        </w:rPr>
        <w:t>увеит</w:t>
      </w:r>
      <w:proofErr w:type="spellEnd"/>
      <w:r w:rsidRPr="005D0AD6">
        <w:rPr>
          <w:sz w:val="24"/>
        </w:rPr>
        <w:t>;</w:t>
      </w:r>
    </w:p>
    <w:p w14:paraId="4338505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г) реактивный артрит; </w:t>
      </w:r>
    </w:p>
    <w:p w14:paraId="626F624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proofErr w:type="spellStart"/>
      <w:r w:rsidRPr="005D0AD6">
        <w:rPr>
          <w:sz w:val="24"/>
        </w:rPr>
        <w:t>д</w:t>
      </w:r>
      <w:proofErr w:type="spellEnd"/>
      <w:r w:rsidRPr="005D0AD6">
        <w:rPr>
          <w:sz w:val="24"/>
        </w:rPr>
        <w:t xml:space="preserve">) воспалительное заболевание кишечника </w:t>
      </w:r>
    </w:p>
    <w:p w14:paraId="66198ED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b/>
          <w:sz w:val="24"/>
          <w:u w:val="single"/>
        </w:rPr>
        <w:t>Псориаз</w:t>
      </w:r>
      <w:r w:rsidRPr="005D0AD6">
        <w:rPr>
          <w:sz w:val="24"/>
        </w:rPr>
        <w:t xml:space="preserve"> Наличие псориаза, </w:t>
      </w:r>
      <w:proofErr w:type="spellStart"/>
      <w:r w:rsidRPr="005D0AD6">
        <w:rPr>
          <w:sz w:val="24"/>
        </w:rPr>
        <w:t>диагносцированного</w:t>
      </w:r>
      <w:proofErr w:type="spellEnd"/>
      <w:r w:rsidRPr="005D0AD6">
        <w:rPr>
          <w:sz w:val="24"/>
        </w:rPr>
        <w:t xml:space="preserve"> врачом (в момент наблюдения или в анамнезе)</w:t>
      </w:r>
      <w:r w:rsidR="00126247">
        <w:rPr>
          <w:sz w:val="24"/>
        </w:rPr>
        <w:t xml:space="preserve"> </w:t>
      </w:r>
    </w:p>
    <w:p w14:paraId="7D889FA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b/>
          <w:sz w:val="24"/>
          <w:u w:val="single"/>
        </w:rPr>
        <w:t>Воспалительное заболевание кишечника</w:t>
      </w:r>
      <w:r w:rsidR="00126247">
        <w:rPr>
          <w:b/>
          <w:sz w:val="24"/>
          <w:u w:val="single"/>
        </w:rPr>
        <w:t xml:space="preserve"> </w:t>
      </w:r>
      <w:r w:rsidRPr="005D0AD6">
        <w:rPr>
          <w:sz w:val="24"/>
        </w:rPr>
        <w:t xml:space="preserve">Наличие болезни Крона или язвенного колита, </w:t>
      </w:r>
      <w:proofErr w:type="spellStart"/>
      <w:r w:rsidRPr="005D0AD6">
        <w:rPr>
          <w:sz w:val="24"/>
        </w:rPr>
        <w:t>диагносцированных</w:t>
      </w:r>
      <w:proofErr w:type="spellEnd"/>
      <w:r w:rsidRPr="005D0AD6">
        <w:rPr>
          <w:sz w:val="24"/>
        </w:rPr>
        <w:t xml:space="preserve"> врачом и подтвержденных рентгенологическим методом или </w:t>
      </w:r>
      <w:proofErr w:type="spellStart"/>
      <w:r w:rsidRPr="005D0AD6">
        <w:rPr>
          <w:sz w:val="24"/>
        </w:rPr>
        <w:t>колоноскопией</w:t>
      </w:r>
      <w:proofErr w:type="spellEnd"/>
      <w:r w:rsidRPr="005D0AD6">
        <w:rPr>
          <w:sz w:val="24"/>
        </w:rPr>
        <w:t xml:space="preserve"> (в момент обследования или в анамнезе)</w:t>
      </w:r>
      <w:r w:rsidR="00126247">
        <w:rPr>
          <w:sz w:val="24"/>
        </w:rPr>
        <w:t xml:space="preserve"> </w:t>
      </w:r>
    </w:p>
    <w:p w14:paraId="7D6268B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b/>
          <w:sz w:val="24"/>
          <w:u w:val="single"/>
        </w:rPr>
        <w:t xml:space="preserve">Альтернирующие боли в крестце </w:t>
      </w:r>
      <w:r w:rsidRPr="005D0AD6">
        <w:rPr>
          <w:sz w:val="24"/>
        </w:rPr>
        <w:t xml:space="preserve">Боли между правой и левой ягодицами (в момент обследования или в анамнезе). Спонтанные боли или </w:t>
      </w:r>
      <w:proofErr w:type="spellStart"/>
      <w:r w:rsidRPr="005D0AD6">
        <w:rPr>
          <w:sz w:val="24"/>
        </w:rPr>
        <w:t>болезненость</w:t>
      </w:r>
      <w:proofErr w:type="spellEnd"/>
      <w:r w:rsidRPr="005D0AD6">
        <w:rPr>
          <w:sz w:val="24"/>
        </w:rPr>
        <w:t xml:space="preserve"> при исследовании мест прикрепления Ахиллова сухожилия или подошвенной фасции </w:t>
      </w:r>
    </w:p>
    <w:p w14:paraId="43582F9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b/>
          <w:sz w:val="24"/>
          <w:u w:val="single"/>
        </w:rPr>
        <w:t>Острая диарея</w:t>
      </w:r>
      <w:r w:rsidRPr="005D0AD6">
        <w:rPr>
          <w:sz w:val="24"/>
        </w:rPr>
        <w:t xml:space="preserve"> Эпизоды диареи в течение месяца до развития артрита</w:t>
      </w:r>
      <w:r w:rsidR="00126247">
        <w:rPr>
          <w:sz w:val="24"/>
        </w:rPr>
        <w:t xml:space="preserve"> </w:t>
      </w:r>
    </w:p>
    <w:p w14:paraId="2926781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b/>
          <w:sz w:val="24"/>
          <w:u w:val="single"/>
        </w:rPr>
        <w:t xml:space="preserve">Уретрит </w:t>
      </w:r>
      <w:proofErr w:type="spellStart"/>
      <w:r w:rsidRPr="005D0AD6">
        <w:rPr>
          <w:sz w:val="24"/>
        </w:rPr>
        <w:t>Негонококковый</w:t>
      </w:r>
      <w:proofErr w:type="spellEnd"/>
      <w:r w:rsidRPr="005D0AD6">
        <w:rPr>
          <w:sz w:val="24"/>
        </w:rPr>
        <w:t xml:space="preserve"> уретрит или цервицит в течение месяца до развития артрита</w:t>
      </w:r>
      <w:r w:rsidR="00126247">
        <w:rPr>
          <w:sz w:val="24"/>
        </w:rPr>
        <w:t xml:space="preserve"> </w:t>
      </w:r>
    </w:p>
    <w:p w14:paraId="43DADC9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proofErr w:type="spellStart"/>
      <w:r w:rsidRPr="005D0AD6">
        <w:rPr>
          <w:b/>
          <w:sz w:val="24"/>
          <w:u w:val="single"/>
        </w:rPr>
        <w:lastRenderedPageBreak/>
        <w:t>Сакроилеит</w:t>
      </w:r>
      <w:proofErr w:type="spellEnd"/>
      <w:r w:rsidRPr="005D0AD6">
        <w:rPr>
          <w:sz w:val="24"/>
        </w:rPr>
        <w:t xml:space="preserve"> Двусторонний 2-4 степеней или односторонний 3-4 степеней в соответствии со следующей рентгенологической оценкой:</w:t>
      </w:r>
    </w:p>
    <w:p w14:paraId="3E4D171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proofErr w:type="spellStart"/>
      <w:r w:rsidRPr="005D0AD6">
        <w:rPr>
          <w:sz w:val="24"/>
        </w:rPr>
        <w:t>О-норма</w:t>
      </w:r>
      <w:proofErr w:type="spellEnd"/>
      <w:r w:rsidRPr="005D0AD6">
        <w:rPr>
          <w:sz w:val="24"/>
        </w:rPr>
        <w:t>,</w:t>
      </w:r>
    </w:p>
    <w:p w14:paraId="2E7CD5A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1 - возможный,</w:t>
      </w:r>
    </w:p>
    <w:p w14:paraId="061E50C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2 - </w:t>
      </w:r>
      <w:proofErr w:type="spellStart"/>
      <w:r w:rsidRPr="005D0AD6">
        <w:rPr>
          <w:sz w:val="24"/>
        </w:rPr>
        <w:t>минииальный</w:t>
      </w:r>
      <w:proofErr w:type="spellEnd"/>
      <w:r w:rsidRPr="005D0AD6">
        <w:rPr>
          <w:sz w:val="24"/>
        </w:rPr>
        <w:t xml:space="preserve">, </w:t>
      </w:r>
    </w:p>
    <w:p w14:paraId="540C95B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01D9522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З - умеренный,</w:t>
      </w:r>
    </w:p>
    <w:p w14:paraId="09313128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4 - анкилоз</w:t>
      </w:r>
    </w:p>
    <w:p w14:paraId="3F378B99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 </w:t>
      </w:r>
    </w:p>
    <w:p w14:paraId="50F342A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1F51595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Наличие критериев 1 или 2 в сочетании по крайней мере с одним из остальных критериев обладает чувствительностью 87% и специфичностью 87%.</w:t>
      </w:r>
    </w:p>
    <w:p w14:paraId="0EDE03F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Более подробно остановимся на наиболее ярком представителе спондилоартритов - </w:t>
      </w:r>
      <w:proofErr w:type="spellStart"/>
      <w:r w:rsidRPr="005D0AD6">
        <w:rPr>
          <w:sz w:val="24"/>
        </w:rPr>
        <w:t>анкилозирующем</w:t>
      </w:r>
      <w:proofErr w:type="spellEnd"/>
      <w:r w:rsidRPr="005D0AD6">
        <w:rPr>
          <w:sz w:val="24"/>
        </w:rPr>
        <w:t xml:space="preserve"> спондилоартрите (Болезни Бехтерева).</w:t>
      </w:r>
    </w:p>
    <w:p w14:paraId="764A5FD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БОЛЕЗНЬ БЕХТЕРЕВА:</w:t>
      </w:r>
    </w:p>
    <w:p w14:paraId="1E4B776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РАБОЧАЯ КЛАССИФИКАЦИЯ АС(проект):</w:t>
      </w:r>
    </w:p>
    <w:p w14:paraId="50314C9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ФОРМА:</w:t>
      </w:r>
    </w:p>
    <w:p w14:paraId="0E550FD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ЦЕНТРАЛЬНАЯ (и/с, позвоночник, суставы грудной клетки)</w:t>
      </w:r>
    </w:p>
    <w:p w14:paraId="704D2E5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РИЗОМЕЛИЧЕСКАЯ (то </w:t>
      </w:r>
      <w:proofErr w:type="spellStart"/>
      <w:r w:rsidRPr="005D0AD6">
        <w:rPr>
          <w:sz w:val="24"/>
        </w:rPr>
        <w:t>же+т</w:t>
      </w:r>
      <w:proofErr w:type="spellEnd"/>
      <w:r w:rsidRPr="005D0AD6">
        <w:rPr>
          <w:sz w:val="24"/>
        </w:rPr>
        <w:t>/б суставы)</w:t>
      </w:r>
    </w:p>
    <w:p w14:paraId="5BF71F1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ПЕРИФЕРИЧЕСКАЯ (то </w:t>
      </w:r>
      <w:proofErr w:type="spellStart"/>
      <w:r w:rsidRPr="005D0AD6">
        <w:rPr>
          <w:sz w:val="24"/>
        </w:rPr>
        <w:t>же+суставы</w:t>
      </w:r>
      <w:proofErr w:type="spellEnd"/>
      <w:r w:rsidRPr="005D0AD6">
        <w:rPr>
          <w:sz w:val="24"/>
        </w:rPr>
        <w:t xml:space="preserve"> рук и ног)</w:t>
      </w:r>
    </w:p>
    <w:p w14:paraId="32706F6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НЕПОЛНАЯ/абортивная/ (В-27+увеит и </w:t>
      </w:r>
      <w:proofErr w:type="spellStart"/>
      <w:r w:rsidRPr="005D0AD6">
        <w:rPr>
          <w:sz w:val="24"/>
        </w:rPr>
        <w:t>сакроилеит</w:t>
      </w:r>
      <w:proofErr w:type="spellEnd"/>
      <w:r w:rsidRPr="005D0AD6">
        <w:rPr>
          <w:sz w:val="24"/>
        </w:rPr>
        <w:t xml:space="preserve"> или 2-х-сторонний </w:t>
      </w:r>
      <w:proofErr w:type="spellStart"/>
      <w:r w:rsidRPr="005D0AD6">
        <w:rPr>
          <w:sz w:val="24"/>
        </w:rPr>
        <w:t>сакроилеит</w:t>
      </w:r>
      <w:proofErr w:type="spellEnd"/>
      <w:r w:rsidRPr="005D0AD6">
        <w:rPr>
          <w:sz w:val="24"/>
        </w:rPr>
        <w:t xml:space="preserve"> при исключении др. спондилоартритов)</w:t>
      </w:r>
    </w:p>
    <w:p w14:paraId="1E6F79A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ВНЕСУСТАВНЫЕ ПРОЯВЛЕНИЯ:</w:t>
      </w:r>
    </w:p>
    <w:p w14:paraId="359B837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Поражение ГЛАЗ (</w:t>
      </w:r>
      <w:proofErr w:type="spellStart"/>
      <w:r w:rsidRPr="005D0AD6">
        <w:rPr>
          <w:sz w:val="24"/>
        </w:rPr>
        <w:t>увеит</w:t>
      </w:r>
      <w:proofErr w:type="spellEnd"/>
      <w:r w:rsidRPr="005D0AD6">
        <w:rPr>
          <w:sz w:val="24"/>
        </w:rPr>
        <w:t>), ЛЕГКИХ (фиброз), АОРТЫ (аортит, недостаточность клапанов аорты), СЕРДЦА (нарушение ритма, проводимости), НЕФРОПАТИЯ,СИНДРОМ КОНСКОГО ХВОСТА и др., ЭНТЕЗОПАТИИ (</w:t>
      </w:r>
      <w:proofErr w:type="spellStart"/>
      <w:r w:rsidRPr="005D0AD6">
        <w:rPr>
          <w:sz w:val="24"/>
        </w:rPr>
        <w:t>пяток,аххиловых</w:t>
      </w:r>
      <w:proofErr w:type="spellEnd"/>
      <w:r w:rsidRPr="005D0AD6">
        <w:rPr>
          <w:sz w:val="24"/>
        </w:rPr>
        <w:t xml:space="preserve"> сухожилий </w:t>
      </w:r>
      <w:proofErr w:type="spellStart"/>
      <w:r w:rsidRPr="005D0AD6">
        <w:rPr>
          <w:sz w:val="24"/>
        </w:rPr>
        <w:t>др.обдастей</w:t>
      </w:r>
      <w:proofErr w:type="spellEnd"/>
      <w:r w:rsidRPr="005D0AD6">
        <w:rPr>
          <w:sz w:val="24"/>
        </w:rPr>
        <w:t>)</w:t>
      </w:r>
    </w:p>
    <w:p w14:paraId="2A10419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В-27:+-</w:t>
      </w:r>
    </w:p>
    <w:p w14:paraId="4CB1A01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АКТИВНОСТЬ:</w:t>
      </w:r>
    </w:p>
    <w:p w14:paraId="55566DF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ВЫСОКАЯ (выраженность боли, скованность в </w:t>
      </w:r>
      <w:proofErr w:type="spellStart"/>
      <w:r w:rsidRPr="005D0AD6">
        <w:rPr>
          <w:sz w:val="24"/>
        </w:rPr>
        <w:t>позвоночнике,СОЭ,СРБ,ЦИК</w:t>
      </w:r>
      <w:proofErr w:type="spellEnd"/>
      <w:r w:rsidRPr="005D0AD6">
        <w:rPr>
          <w:sz w:val="24"/>
        </w:rPr>
        <w:t>)</w:t>
      </w:r>
    </w:p>
    <w:p w14:paraId="6FC562A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УМЕРЕННАЯ, НИЗКАЯ</w:t>
      </w:r>
    </w:p>
    <w:p w14:paraId="0265F31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РЕНТГЕНОВСКИЕ ДАННЫЕ:</w:t>
      </w:r>
    </w:p>
    <w:p w14:paraId="1C2C6898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САКРОИЛЕИТ (одно-2-х-сторонний,стадия 1-1</w:t>
      </w:r>
      <w:r>
        <w:rPr>
          <w:sz w:val="24"/>
          <w:lang w:val="en-US"/>
        </w:rPr>
        <w:t>Y</w:t>
      </w:r>
      <w:r w:rsidRPr="005D0AD6">
        <w:rPr>
          <w:sz w:val="24"/>
        </w:rPr>
        <w:t>)</w:t>
      </w:r>
    </w:p>
    <w:p w14:paraId="6EB5468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ПОРАЖЕНИЕ ПОЗВОНОЧНИКА (</w:t>
      </w:r>
      <w:proofErr w:type="spellStart"/>
      <w:r w:rsidRPr="005D0AD6">
        <w:rPr>
          <w:sz w:val="24"/>
        </w:rPr>
        <w:t>спондилит,квадратизация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тел,синдесмофиты</w:t>
      </w:r>
      <w:proofErr w:type="spellEnd"/>
      <w:r w:rsidRPr="005D0AD6">
        <w:rPr>
          <w:sz w:val="24"/>
        </w:rPr>
        <w:t>)</w:t>
      </w:r>
    </w:p>
    <w:p w14:paraId="3B5F28BE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ТЕЧЕНИЕ:</w:t>
      </w:r>
    </w:p>
    <w:p w14:paraId="4CAAE55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ТИПИЧНОЕ, СУБКЛИНИЧЕСКОЕ</w:t>
      </w:r>
    </w:p>
    <w:p w14:paraId="532D8FD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ФН:0,1,11,111</w:t>
      </w:r>
    </w:p>
    <w:p w14:paraId="15F4761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ВАРИАНТЫ ДЕБЮТА ББ:</w:t>
      </w:r>
    </w:p>
    <w:p w14:paraId="5E63064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боли в крупных и мелких суставах</w:t>
      </w:r>
    </w:p>
    <w:p w14:paraId="17F5AFC9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нестойкий артрит крупных и мелких суставов</w:t>
      </w:r>
    </w:p>
    <w:p w14:paraId="4765768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изолированное поражение позвоночника</w:t>
      </w:r>
    </w:p>
    <w:p w14:paraId="1A800D7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артрит периферических суставов и позвоночника</w:t>
      </w:r>
    </w:p>
    <w:p w14:paraId="3D90E5C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изолированное поражение тазобедренных суставов</w:t>
      </w:r>
    </w:p>
    <w:p w14:paraId="7ACB8D1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 xml:space="preserve">изолированные </w:t>
      </w:r>
      <w:proofErr w:type="spellStart"/>
      <w:r w:rsidRPr="005D0AD6">
        <w:rPr>
          <w:sz w:val="24"/>
        </w:rPr>
        <w:t>энтезопатии</w:t>
      </w:r>
      <w:proofErr w:type="spellEnd"/>
    </w:p>
    <w:p w14:paraId="6DF13D2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воспалительное поражение глаз ( 10 % )</w:t>
      </w:r>
    </w:p>
    <w:p w14:paraId="5AC3837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1998448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Развернутая клиническая картина ББ так же гетерогенна (разнообразна). Следует выделять следующие клинические варианты ББ :</w:t>
      </w:r>
    </w:p>
    <w:p w14:paraId="0189BB0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центральная форма</w:t>
      </w:r>
    </w:p>
    <w:p w14:paraId="1BD88FB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ризомиелическая</w:t>
      </w:r>
      <w:proofErr w:type="spellEnd"/>
      <w:r w:rsidRPr="005D0AD6">
        <w:rPr>
          <w:sz w:val="24"/>
        </w:rPr>
        <w:t xml:space="preserve"> форма</w:t>
      </w:r>
    </w:p>
    <w:p w14:paraId="5E0D9A8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  <w:t>периферическая форма</w:t>
      </w:r>
    </w:p>
    <w:p w14:paraId="4AEECE0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•</w:t>
      </w:r>
      <w:r w:rsidRPr="005D0AD6">
        <w:rPr>
          <w:sz w:val="24"/>
        </w:rPr>
        <w:tab/>
      </w:r>
      <w:proofErr w:type="spellStart"/>
      <w:r w:rsidRPr="005D0AD6">
        <w:rPr>
          <w:sz w:val="24"/>
        </w:rPr>
        <w:t>ювенильный</w:t>
      </w:r>
      <w:proofErr w:type="spellEnd"/>
      <w:r w:rsidRPr="005D0AD6">
        <w:rPr>
          <w:sz w:val="24"/>
        </w:rPr>
        <w:t xml:space="preserve"> спондилоартрит (ЮСА)</w:t>
      </w:r>
    </w:p>
    <w:p w14:paraId="4661D62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lastRenderedPageBreak/>
        <w:t>•</w:t>
      </w:r>
      <w:r w:rsidRPr="005D0AD6">
        <w:rPr>
          <w:sz w:val="24"/>
        </w:rPr>
        <w:tab/>
        <w:t>женский вариант</w:t>
      </w:r>
    </w:p>
    <w:p w14:paraId="32607AB1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3A4FB5D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Первые три формы хорошо известны, остановимся на ЮСА. ЮСА может начаться в любом возрасте (даже в 3 года), но чаще после 10 лет. Первичная локализация процесса определяется возрастом дебюта: до 7 лет - с изолированным поражением периферических суставов, старше 10 лет - может быть поражение глаз и осевого </w:t>
      </w:r>
      <w:proofErr w:type="spellStart"/>
      <w:r w:rsidRPr="005D0AD6">
        <w:rPr>
          <w:sz w:val="24"/>
        </w:rPr>
        <w:t>скелета.Распространенность</w:t>
      </w:r>
      <w:proofErr w:type="spellEnd"/>
      <w:r w:rsidRPr="005D0AD6">
        <w:rPr>
          <w:sz w:val="24"/>
        </w:rPr>
        <w:t xml:space="preserve"> ЮСА от 0,01 до 0,08 на 1000 детей, меньше, чем ЮХА.ЮСА часто манифестирует суставными проявлениями, поражение осевого скелета отсрочены, рентгенологическая диагностика в связи с особенностями детского скелета сложна. Понятны трудности дифференциального диагноза ЮСА и ЮХА. Поэтому выделен </w:t>
      </w:r>
      <w:r>
        <w:rPr>
          <w:sz w:val="24"/>
          <w:lang w:val="en-US"/>
        </w:rPr>
        <w:t>SEA</w:t>
      </w:r>
      <w:r w:rsidRPr="005D0AD6">
        <w:rPr>
          <w:sz w:val="24"/>
        </w:rPr>
        <w:t xml:space="preserve">-синдром (синдром </w:t>
      </w:r>
      <w:proofErr w:type="spellStart"/>
      <w:r w:rsidRPr="005D0AD6">
        <w:rPr>
          <w:sz w:val="24"/>
        </w:rPr>
        <w:t>серонегативной</w:t>
      </w:r>
      <w:proofErr w:type="spellEnd"/>
      <w:r w:rsidRPr="005D0AD6">
        <w:rPr>
          <w:sz w:val="24"/>
        </w:rPr>
        <w:t xml:space="preserve"> </w:t>
      </w:r>
      <w:proofErr w:type="spellStart"/>
      <w:r w:rsidRPr="005D0AD6">
        <w:rPr>
          <w:sz w:val="24"/>
        </w:rPr>
        <w:t>энтезопатии</w:t>
      </w:r>
      <w:proofErr w:type="spellEnd"/>
      <w:r w:rsidRPr="005D0AD6">
        <w:rPr>
          <w:sz w:val="24"/>
        </w:rPr>
        <w:t xml:space="preserve"> и </w:t>
      </w:r>
      <w:proofErr w:type="spellStart"/>
      <w:r w:rsidRPr="005D0AD6">
        <w:rPr>
          <w:sz w:val="24"/>
        </w:rPr>
        <w:t>артропатии</w:t>
      </w:r>
      <w:proofErr w:type="spellEnd"/>
      <w:r w:rsidRPr="005D0AD6">
        <w:rPr>
          <w:sz w:val="24"/>
        </w:rPr>
        <w:t>).Чаще всего этот синдром переходит в ЮСА.</w:t>
      </w:r>
    </w:p>
    <w:p w14:paraId="1EFEBA6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ПРИЗНАКИ </w:t>
      </w:r>
      <w:r>
        <w:rPr>
          <w:sz w:val="24"/>
          <w:lang w:val="en-US"/>
        </w:rPr>
        <w:t>SEA</w:t>
      </w:r>
      <w:r w:rsidRPr="005D0AD6">
        <w:rPr>
          <w:sz w:val="24"/>
        </w:rPr>
        <w:t>-синдрома:</w:t>
      </w:r>
    </w:p>
    <w:p w14:paraId="2D4243C9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1.Возраст до 17 лет</w:t>
      </w:r>
    </w:p>
    <w:p w14:paraId="622F303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2.Серонегативность по РФ и АНФ</w:t>
      </w:r>
    </w:p>
    <w:p w14:paraId="475A732B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3.Наличие </w:t>
      </w:r>
      <w:proofErr w:type="spellStart"/>
      <w:r w:rsidRPr="005D0AD6">
        <w:rPr>
          <w:sz w:val="24"/>
        </w:rPr>
        <w:t>энтезопатий</w:t>
      </w:r>
      <w:proofErr w:type="spellEnd"/>
      <w:r w:rsidRPr="005D0AD6">
        <w:rPr>
          <w:sz w:val="24"/>
        </w:rPr>
        <w:t xml:space="preserve"> (</w:t>
      </w:r>
      <w:proofErr w:type="spellStart"/>
      <w:r w:rsidRPr="005D0AD6">
        <w:rPr>
          <w:sz w:val="24"/>
        </w:rPr>
        <w:t>ахиллит,ахиллобурсит,талалгии,эрозии</w:t>
      </w:r>
      <w:proofErr w:type="spellEnd"/>
      <w:r w:rsidRPr="005D0AD6">
        <w:rPr>
          <w:sz w:val="24"/>
        </w:rPr>
        <w:t xml:space="preserve"> в области </w:t>
      </w:r>
      <w:proofErr w:type="spellStart"/>
      <w:r w:rsidRPr="005D0AD6">
        <w:rPr>
          <w:sz w:val="24"/>
        </w:rPr>
        <w:t>энтезисов</w:t>
      </w:r>
      <w:proofErr w:type="spellEnd"/>
      <w:r w:rsidRPr="005D0AD6">
        <w:rPr>
          <w:sz w:val="24"/>
        </w:rPr>
        <w:t>)</w:t>
      </w:r>
    </w:p>
    <w:p w14:paraId="74011EBF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4.Наличие артрита (</w:t>
      </w:r>
      <w:proofErr w:type="spellStart"/>
      <w:r w:rsidRPr="005D0AD6">
        <w:rPr>
          <w:sz w:val="24"/>
        </w:rPr>
        <w:t>артропатии</w:t>
      </w:r>
      <w:proofErr w:type="spellEnd"/>
      <w:r w:rsidRPr="005D0AD6">
        <w:rPr>
          <w:sz w:val="24"/>
        </w:rPr>
        <w:t>)</w:t>
      </w:r>
    </w:p>
    <w:p w14:paraId="6A05755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5.”</w:t>
      </w:r>
      <w:proofErr w:type="spellStart"/>
      <w:r w:rsidRPr="005D0AD6">
        <w:rPr>
          <w:sz w:val="24"/>
        </w:rPr>
        <w:t>Сосискообразные</w:t>
      </w:r>
      <w:proofErr w:type="spellEnd"/>
      <w:r w:rsidRPr="005D0AD6">
        <w:rPr>
          <w:sz w:val="24"/>
        </w:rPr>
        <w:t>” пальцы</w:t>
      </w:r>
    </w:p>
    <w:p w14:paraId="6E72FFB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ДИАГНОСТИЧЕСКИЕ КРИТЕРИИ ЮСА(</w:t>
      </w:r>
      <w:proofErr w:type="spellStart"/>
      <w:r>
        <w:rPr>
          <w:sz w:val="24"/>
          <w:lang w:val="en-US"/>
        </w:rPr>
        <w:t>Garmish</w:t>
      </w:r>
      <w:proofErr w:type="spellEnd"/>
      <w:r w:rsidRPr="005D0AD6">
        <w:rPr>
          <w:sz w:val="24"/>
        </w:rPr>
        <w:t>-</w:t>
      </w:r>
      <w:proofErr w:type="spellStart"/>
      <w:r>
        <w:rPr>
          <w:sz w:val="24"/>
          <w:lang w:val="en-US"/>
        </w:rPr>
        <w:t>Paptenkirchen</w:t>
      </w:r>
      <w:proofErr w:type="spellEnd"/>
      <w:r w:rsidRPr="005D0AD6">
        <w:rPr>
          <w:sz w:val="24"/>
        </w:rPr>
        <w:t>):</w:t>
      </w:r>
    </w:p>
    <w:p w14:paraId="4CC9E8E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smartTag w:uri="urn:schemas-microsoft-com:office:smarttags" w:element="place">
        <w:r>
          <w:rPr>
            <w:sz w:val="24"/>
            <w:lang w:val="en-US"/>
          </w:rPr>
          <w:t>I</w:t>
        </w:r>
        <w:r w:rsidRPr="005D0AD6">
          <w:rPr>
            <w:sz w:val="24"/>
          </w:rPr>
          <w:t>.</w:t>
        </w:r>
      </w:smartTag>
      <w:r w:rsidRPr="005D0AD6">
        <w:rPr>
          <w:sz w:val="24"/>
        </w:rPr>
        <w:t xml:space="preserve"> БОЛЬШИЕ КРИТЕРИИ:</w:t>
      </w:r>
    </w:p>
    <w:p w14:paraId="78F8A77A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1.Пауциартрит в первые 3 месяца болезни</w:t>
      </w:r>
    </w:p>
    <w:p w14:paraId="763DF10C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2.Энтезопатии</w:t>
      </w:r>
    </w:p>
    <w:p w14:paraId="415551C5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3.Болезненность остистых отростков поясничных позвонков или </w:t>
      </w:r>
      <w:proofErr w:type="spellStart"/>
      <w:r w:rsidRPr="005D0AD6">
        <w:rPr>
          <w:sz w:val="24"/>
        </w:rPr>
        <w:t>илеосакральной</w:t>
      </w:r>
      <w:proofErr w:type="spellEnd"/>
      <w:r w:rsidRPr="005D0AD6">
        <w:rPr>
          <w:sz w:val="24"/>
        </w:rPr>
        <w:t xml:space="preserve"> области</w:t>
      </w:r>
    </w:p>
    <w:p w14:paraId="012EC88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4.Острый иридоциклит</w:t>
      </w:r>
    </w:p>
    <w:p w14:paraId="7ACF0A2D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>
        <w:rPr>
          <w:sz w:val="24"/>
          <w:lang w:val="en-US"/>
        </w:rPr>
        <w:t>II</w:t>
      </w:r>
      <w:r w:rsidRPr="005D0AD6">
        <w:rPr>
          <w:sz w:val="24"/>
        </w:rPr>
        <w:t>.МАЛЫЕ КРИТЕРИИ:</w:t>
      </w:r>
    </w:p>
    <w:p w14:paraId="73C65037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1.Артрит 5 или более суставов в первые 3 месяца болезни</w:t>
      </w:r>
    </w:p>
    <w:p w14:paraId="1A003AB4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2.Мужской пол</w:t>
      </w:r>
    </w:p>
    <w:p w14:paraId="15D8D47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3.Дебют болезни в возрасте старше 6 лет</w:t>
      </w:r>
    </w:p>
    <w:p w14:paraId="3A5AF713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4.Выявление </w:t>
      </w:r>
      <w:r>
        <w:rPr>
          <w:sz w:val="24"/>
          <w:lang w:val="en-US"/>
        </w:rPr>
        <w:t>HLA</w:t>
      </w:r>
      <w:r w:rsidRPr="005D0AD6">
        <w:rPr>
          <w:sz w:val="24"/>
        </w:rPr>
        <w:t>-В 27 антигена</w:t>
      </w:r>
    </w:p>
    <w:p w14:paraId="4EC56FB0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5.Семейный анамнез (</w:t>
      </w:r>
      <w:r>
        <w:rPr>
          <w:sz w:val="24"/>
          <w:lang w:val="en-US"/>
        </w:rPr>
        <w:t>HLA</w:t>
      </w:r>
      <w:r w:rsidRPr="005D0AD6">
        <w:rPr>
          <w:sz w:val="24"/>
        </w:rPr>
        <w:t>-</w:t>
      </w:r>
      <w:r>
        <w:rPr>
          <w:sz w:val="24"/>
          <w:lang w:val="en-US"/>
        </w:rPr>
        <w:t>B</w:t>
      </w:r>
      <w:r w:rsidRPr="005D0AD6">
        <w:rPr>
          <w:sz w:val="24"/>
        </w:rPr>
        <w:t xml:space="preserve"> 27-ассоциированные заболевания)</w:t>
      </w:r>
    </w:p>
    <w:p w14:paraId="075AA05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>Вероятный ЮСА-2 больших или 1 большой и 2 малых критерия.</w:t>
      </w:r>
    </w:p>
    <w:p w14:paraId="3AC5BE36" w14:textId="77777777" w:rsidR="00C62A2F" w:rsidRPr="005D0AD6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5D0AD6">
        <w:rPr>
          <w:sz w:val="24"/>
        </w:rPr>
        <w:t xml:space="preserve">Достоверный </w:t>
      </w:r>
      <w:proofErr w:type="spellStart"/>
      <w:r w:rsidRPr="005D0AD6">
        <w:rPr>
          <w:sz w:val="24"/>
        </w:rPr>
        <w:t>ЮСА-те</w:t>
      </w:r>
      <w:proofErr w:type="spellEnd"/>
      <w:r w:rsidRPr="005D0AD6">
        <w:rPr>
          <w:sz w:val="24"/>
        </w:rPr>
        <w:t xml:space="preserve"> же + рентгенологически подтвержденный </w:t>
      </w:r>
      <w:proofErr w:type="spellStart"/>
      <w:r w:rsidRPr="005D0AD6">
        <w:rPr>
          <w:sz w:val="24"/>
        </w:rPr>
        <w:t>сакроилеит</w:t>
      </w:r>
      <w:proofErr w:type="spellEnd"/>
      <w:r w:rsidRPr="005D0AD6">
        <w:rPr>
          <w:sz w:val="24"/>
        </w:rPr>
        <w:t xml:space="preserve"> (2-сторонний или при одностороннем процессе 3-4 стадии по </w:t>
      </w:r>
      <w:r>
        <w:rPr>
          <w:sz w:val="24"/>
          <w:lang w:val="en-US"/>
        </w:rPr>
        <w:t>Dale</w:t>
      </w:r>
      <w:r w:rsidRPr="005D0AD6">
        <w:rPr>
          <w:sz w:val="24"/>
        </w:rPr>
        <w:t>)</w:t>
      </w:r>
    </w:p>
    <w:p w14:paraId="4F1EF595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ОСОБЕННОСТИ АС У ЖЕНЩИН:</w:t>
      </w:r>
    </w:p>
    <w:p w14:paraId="71C03868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Более медленное прогрессирование воспалительного процесса в суставах и позвоночнике.</w:t>
      </w:r>
    </w:p>
    <w:p w14:paraId="7640E178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Редко “формируются” порочные установки позвоночника (поза просителя, поза гордеца).</w:t>
      </w:r>
    </w:p>
    <w:p w14:paraId="3216A3D1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Чаще поражаются периферические суставы, как в дебюте, так и в течение заболевания.</w:t>
      </w:r>
    </w:p>
    <w:p w14:paraId="29976012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 xml:space="preserve">Чаще встречаются эрозивный артрит и анкилоз </w:t>
      </w:r>
      <w:proofErr w:type="spellStart"/>
      <w:r w:rsidRPr="00126247">
        <w:rPr>
          <w:sz w:val="24"/>
        </w:rPr>
        <w:t>дугоотросчатых</w:t>
      </w:r>
      <w:proofErr w:type="spellEnd"/>
      <w:r w:rsidRPr="00126247">
        <w:rPr>
          <w:sz w:val="24"/>
        </w:rPr>
        <w:t xml:space="preserve"> суставов позвоночника и </w:t>
      </w:r>
      <w:proofErr w:type="spellStart"/>
      <w:r w:rsidRPr="00126247">
        <w:rPr>
          <w:sz w:val="24"/>
        </w:rPr>
        <w:t>симфизит</w:t>
      </w:r>
      <w:proofErr w:type="spellEnd"/>
      <w:r w:rsidRPr="00126247">
        <w:rPr>
          <w:sz w:val="24"/>
        </w:rPr>
        <w:t xml:space="preserve"> (у мужчин - эрозивный коксит и </w:t>
      </w:r>
      <w:proofErr w:type="spellStart"/>
      <w:r w:rsidRPr="00126247">
        <w:rPr>
          <w:sz w:val="24"/>
        </w:rPr>
        <w:t>сакроилеит</w:t>
      </w:r>
      <w:proofErr w:type="spellEnd"/>
      <w:r w:rsidRPr="00126247">
        <w:rPr>
          <w:sz w:val="24"/>
        </w:rPr>
        <w:t xml:space="preserve"> </w:t>
      </w:r>
      <w:r>
        <w:rPr>
          <w:sz w:val="24"/>
          <w:lang w:val="en-US"/>
        </w:rPr>
        <w:t>R</w:t>
      </w:r>
      <w:r w:rsidRPr="00126247">
        <w:rPr>
          <w:sz w:val="24"/>
        </w:rPr>
        <w:t xml:space="preserve">-стадия </w:t>
      </w:r>
      <w:r>
        <w:rPr>
          <w:sz w:val="24"/>
          <w:lang w:val="en-US"/>
        </w:rPr>
        <w:t>III</w:t>
      </w:r>
      <w:r w:rsidRPr="00126247">
        <w:rPr>
          <w:sz w:val="24"/>
        </w:rPr>
        <w:t>,</w:t>
      </w:r>
      <w:proofErr w:type="spellStart"/>
      <w:r w:rsidRPr="00126247">
        <w:rPr>
          <w:sz w:val="24"/>
        </w:rPr>
        <w:t>синдесмофиты</w:t>
      </w:r>
      <w:proofErr w:type="spellEnd"/>
      <w:r w:rsidRPr="00126247">
        <w:rPr>
          <w:sz w:val="24"/>
        </w:rPr>
        <w:t xml:space="preserve"> в грудном и поясничном отделах).</w:t>
      </w:r>
    </w:p>
    <w:p w14:paraId="2F4D4F88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 xml:space="preserve">Острый передний </w:t>
      </w:r>
      <w:proofErr w:type="spellStart"/>
      <w:r w:rsidRPr="00126247">
        <w:rPr>
          <w:sz w:val="24"/>
        </w:rPr>
        <w:t>увеит</w:t>
      </w:r>
      <w:proofErr w:type="spellEnd"/>
      <w:r w:rsidRPr="00126247">
        <w:rPr>
          <w:sz w:val="24"/>
        </w:rPr>
        <w:t xml:space="preserve"> в 3.5 раза чаще.</w:t>
      </w:r>
    </w:p>
    <w:p w14:paraId="43F0E8B3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Кардит и амилоидоз чаще встречается у мужчин.</w:t>
      </w:r>
    </w:p>
    <w:p w14:paraId="0C1C0222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298A836E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 xml:space="preserve">КЛИНИЧЕСКИЕ ПРОЯВЛЕНИЯ АССОЦИИРОВАННЫЕ С НОСИТЕЛЬСТВОМ </w:t>
      </w:r>
      <w:r>
        <w:rPr>
          <w:sz w:val="24"/>
          <w:lang w:val="en-US"/>
        </w:rPr>
        <w:t>HLA</w:t>
      </w:r>
      <w:r w:rsidRPr="00126247">
        <w:rPr>
          <w:sz w:val="24"/>
        </w:rPr>
        <w:t>-</w:t>
      </w:r>
      <w:r>
        <w:rPr>
          <w:sz w:val="24"/>
          <w:lang w:val="en-US"/>
        </w:rPr>
        <w:t>B</w:t>
      </w:r>
      <w:r w:rsidRPr="00126247">
        <w:rPr>
          <w:sz w:val="24"/>
        </w:rPr>
        <w:t>-27 АНТИГЕНА:</w:t>
      </w:r>
    </w:p>
    <w:p w14:paraId="41E0EBD3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Раннее начало.</w:t>
      </w:r>
    </w:p>
    <w:p w14:paraId="6CC3E7D3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Семейная агрегация.</w:t>
      </w:r>
    </w:p>
    <w:p w14:paraId="32A17241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 xml:space="preserve">Предрасположенность к развитию острого переднего </w:t>
      </w:r>
      <w:proofErr w:type="spellStart"/>
      <w:r w:rsidRPr="00126247">
        <w:rPr>
          <w:sz w:val="24"/>
        </w:rPr>
        <w:t>увеита</w:t>
      </w:r>
      <w:proofErr w:type="spellEnd"/>
      <w:r w:rsidRPr="00126247">
        <w:rPr>
          <w:sz w:val="24"/>
        </w:rPr>
        <w:t>.</w:t>
      </w:r>
    </w:p>
    <w:p w14:paraId="76A8F0F7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lastRenderedPageBreak/>
        <w:t>•</w:t>
      </w:r>
      <w:r w:rsidRPr="00126247">
        <w:rPr>
          <w:sz w:val="24"/>
        </w:rPr>
        <w:tab/>
        <w:t xml:space="preserve">Поражение позвоночника с множественными </w:t>
      </w:r>
      <w:proofErr w:type="spellStart"/>
      <w:r w:rsidRPr="00126247">
        <w:rPr>
          <w:sz w:val="24"/>
        </w:rPr>
        <w:t>синдесмофитами</w:t>
      </w:r>
      <w:proofErr w:type="spellEnd"/>
      <w:r w:rsidRPr="00126247">
        <w:rPr>
          <w:sz w:val="24"/>
        </w:rPr>
        <w:t>.</w:t>
      </w:r>
    </w:p>
    <w:p w14:paraId="4A312D44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Периферический артрит.</w:t>
      </w:r>
    </w:p>
    <w:p w14:paraId="5BA25528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</w:r>
      <w:proofErr w:type="spellStart"/>
      <w:r>
        <w:rPr>
          <w:sz w:val="24"/>
          <w:lang w:val="en-US"/>
        </w:rPr>
        <w:t>Lg</w:t>
      </w:r>
      <w:proofErr w:type="spellEnd"/>
      <w:r w:rsidRPr="00126247">
        <w:rPr>
          <w:sz w:val="24"/>
        </w:rPr>
        <w:t>-нефропатия.</w:t>
      </w:r>
    </w:p>
    <w:p w14:paraId="7DA9B5FF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</w:r>
      <w:proofErr w:type="spellStart"/>
      <w:r w:rsidRPr="00126247">
        <w:rPr>
          <w:sz w:val="24"/>
        </w:rPr>
        <w:t>Аортиит</w:t>
      </w:r>
      <w:proofErr w:type="spellEnd"/>
      <w:r w:rsidRPr="00126247">
        <w:rPr>
          <w:sz w:val="24"/>
        </w:rPr>
        <w:t xml:space="preserve">, </w:t>
      </w:r>
      <w:proofErr w:type="spellStart"/>
      <w:r w:rsidRPr="00126247">
        <w:rPr>
          <w:sz w:val="24"/>
        </w:rPr>
        <w:t>кардиопатия</w:t>
      </w:r>
      <w:proofErr w:type="spellEnd"/>
      <w:r w:rsidRPr="00126247">
        <w:rPr>
          <w:sz w:val="24"/>
        </w:rPr>
        <w:t>.</w:t>
      </w:r>
    </w:p>
    <w:p w14:paraId="72B7E900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Ускоренное СОЭ, ^ ЦИИ.</w:t>
      </w:r>
    </w:p>
    <w:p w14:paraId="14729E76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0C35D948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ФАКТОРЫ РИСКА НЕБЛАГОПОЛУЧНОГО ТЕЧЕНИЯ АС:</w:t>
      </w:r>
    </w:p>
    <w:p w14:paraId="08DD4C6B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Мужской пол.</w:t>
      </w:r>
    </w:p>
    <w:p w14:paraId="2CC94D42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Раннее начало (до 19 лет).</w:t>
      </w:r>
    </w:p>
    <w:p w14:paraId="41A5B325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Ограничение подвижности позвоночника в первые 2 года болезни.</w:t>
      </w:r>
    </w:p>
    <w:p w14:paraId="0CD667F0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Артрит тазобедренных суставов в первые 2 года болезни.</w:t>
      </w:r>
    </w:p>
    <w:p w14:paraId="185E1F55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 xml:space="preserve">Периферический артрит и </w:t>
      </w:r>
      <w:proofErr w:type="spellStart"/>
      <w:r w:rsidRPr="00126247">
        <w:rPr>
          <w:sz w:val="24"/>
        </w:rPr>
        <w:t>энтезопатии</w:t>
      </w:r>
      <w:proofErr w:type="spellEnd"/>
      <w:r w:rsidRPr="00126247">
        <w:rPr>
          <w:sz w:val="24"/>
        </w:rPr>
        <w:t>.</w:t>
      </w:r>
    </w:p>
    <w:p w14:paraId="6DE4BBBE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 xml:space="preserve">Ускоренное СОЭ, высокие показатели </w:t>
      </w:r>
      <w:proofErr w:type="spellStart"/>
      <w:r w:rsidRPr="00126247">
        <w:rPr>
          <w:sz w:val="24"/>
        </w:rPr>
        <w:t>С-реактивного</w:t>
      </w:r>
      <w:proofErr w:type="spellEnd"/>
      <w:r w:rsidRPr="00126247">
        <w:rPr>
          <w:sz w:val="24"/>
        </w:rPr>
        <w:t xml:space="preserve"> протеина.</w:t>
      </w:r>
    </w:p>
    <w:p w14:paraId="7B036D3E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 xml:space="preserve">Ассоциация с В27 антигеном главного комплекса </w:t>
      </w:r>
      <w:proofErr w:type="spellStart"/>
      <w:r w:rsidRPr="00126247">
        <w:rPr>
          <w:sz w:val="24"/>
        </w:rPr>
        <w:t>гистосовместимости</w:t>
      </w:r>
      <w:proofErr w:type="spellEnd"/>
      <w:r w:rsidRPr="00126247">
        <w:rPr>
          <w:sz w:val="24"/>
        </w:rPr>
        <w:t xml:space="preserve"> человека.</w:t>
      </w:r>
    </w:p>
    <w:p w14:paraId="4D82E23A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•</w:t>
      </w:r>
      <w:r w:rsidRPr="00126247">
        <w:rPr>
          <w:sz w:val="24"/>
        </w:rPr>
        <w:tab/>
        <w:t>Семейная агрегация.</w:t>
      </w:r>
    </w:p>
    <w:p w14:paraId="312DAAE8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</w:p>
    <w:p w14:paraId="400245F8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 xml:space="preserve">Обобщая </w:t>
      </w:r>
      <w:proofErr w:type="spellStart"/>
      <w:r w:rsidRPr="00126247">
        <w:rPr>
          <w:sz w:val="24"/>
        </w:rPr>
        <w:t>вышесказаное</w:t>
      </w:r>
      <w:proofErr w:type="spellEnd"/>
      <w:r w:rsidRPr="00126247">
        <w:rPr>
          <w:sz w:val="24"/>
        </w:rPr>
        <w:t>, можно наметить основные этапы диагностики-</w:t>
      </w:r>
    </w:p>
    <w:p w14:paraId="32432412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>выделение синдрома “спондилоартрит”</w:t>
      </w:r>
    </w:p>
    <w:p w14:paraId="54CB8C5F" w14:textId="77777777" w:rsidR="00C62A2F" w:rsidRPr="00126247" w:rsidRDefault="00C62A2F" w:rsidP="00126247">
      <w:pPr>
        <w:pStyle w:val="a3"/>
        <w:widowControl w:val="0"/>
        <w:ind w:firstLine="709"/>
        <w:jc w:val="both"/>
        <w:rPr>
          <w:sz w:val="24"/>
        </w:rPr>
      </w:pPr>
      <w:r w:rsidRPr="00126247">
        <w:rPr>
          <w:sz w:val="24"/>
        </w:rPr>
        <w:t xml:space="preserve">выявление заболевания в рамках которого описывается данный синдром. </w:t>
      </w:r>
    </w:p>
    <w:p w14:paraId="1FD4FD71" w14:textId="77777777" w:rsidR="00C62A2F" w:rsidRPr="00126247" w:rsidRDefault="00C62A2F" w:rsidP="00126247">
      <w:pPr>
        <w:pStyle w:val="a7"/>
        <w:spacing w:after="0"/>
        <w:ind w:firstLine="709"/>
        <w:jc w:val="both"/>
        <w:rPr>
          <w:snapToGrid w:val="0"/>
          <w:sz w:val="24"/>
          <w:lang w:val="ru-RU"/>
        </w:rPr>
      </w:pPr>
      <w:r>
        <w:rPr>
          <w:b/>
          <w:snapToGrid w:val="0"/>
          <w:sz w:val="24"/>
          <w:u w:val="single"/>
          <w:lang w:val="ru-RU"/>
        </w:rPr>
        <w:t xml:space="preserve">деформирующий </w:t>
      </w:r>
      <w:proofErr w:type="spellStart"/>
      <w:r>
        <w:rPr>
          <w:b/>
          <w:snapToGrid w:val="0"/>
          <w:sz w:val="24"/>
          <w:u w:val="single"/>
          <w:lang w:val="ru-RU"/>
        </w:rPr>
        <w:t>спондиллез</w:t>
      </w:r>
      <w:proofErr w:type="spellEnd"/>
      <w:r>
        <w:rPr>
          <w:snapToGrid w:val="0"/>
          <w:sz w:val="24"/>
          <w:lang w:val="ru-RU"/>
        </w:rPr>
        <w:t xml:space="preserve">. Характеризуется наличием краевых </w:t>
      </w:r>
      <w:proofErr w:type="spellStart"/>
      <w:r>
        <w:rPr>
          <w:snapToGrid w:val="0"/>
          <w:sz w:val="24"/>
          <w:lang w:val="ru-RU"/>
        </w:rPr>
        <w:t>котсных</w:t>
      </w:r>
      <w:proofErr w:type="spellEnd"/>
      <w:r>
        <w:rPr>
          <w:snapToGrid w:val="0"/>
          <w:sz w:val="24"/>
          <w:lang w:val="ru-RU"/>
        </w:rPr>
        <w:t xml:space="preserve"> разрастаний в области позвонков. Остеофиты растут в данном случае непосредственно из костей ( в других случаях возможен рост остеофитов из соединительной оболочки сустава).</w:t>
      </w:r>
    </w:p>
    <w:p w14:paraId="490BA53A" w14:textId="77777777" w:rsidR="00C62A2F" w:rsidRPr="00126247" w:rsidRDefault="00C62A2F" w:rsidP="00126247">
      <w:pPr>
        <w:pStyle w:val="a7"/>
        <w:spacing w:after="0"/>
        <w:ind w:firstLine="709"/>
        <w:jc w:val="both"/>
        <w:rPr>
          <w:snapToGrid w:val="0"/>
          <w:sz w:val="24"/>
          <w:lang w:val="ru-RU"/>
        </w:rPr>
      </w:pPr>
      <w:r>
        <w:rPr>
          <w:snapToGrid w:val="0"/>
          <w:sz w:val="24"/>
          <w:lang w:val="ru-RU"/>
        </w:rPr>
        <w:t xml:space="preserve">Заболевание начинается примерно с 20 лет. У населения старше 40 лет в 93% случаев есть проявления деформирующего </w:t>
      </w:r>
      <w:proofErr w:type="spellStart"/>
      <w:r>
        <w:rPr>
          <w:snapToGrid w:val="0"/>
          <w:sz w:val="24"/>
          <w:lang w:val="ru-RU"/>
        </w:rPr>
        <w:t>спондиллеза</w:t>
      </w:r>
      <w:proofErr w:type="spellEnd"/>
      <w:r>
        <w:rPr>
          <w:snapToGrid w:val="0"/>
          <w:sz w:val="24"/>
          <w:lang w:val="ru-RU"/>
        </w:rPr>
        <w:t>.</w:t>
      </w:r>
    </w:p>
    <w:p w14:paraId="5ECE7F5B" w14:textId="77777777" w:rsidR="00C62A2F" w:rsidRPr="00126247" w:rsidRDefault="00C62A2F" w:rsidP="00126247">
      <w:pPr>
        <w:pStyle w:val="a7"/>
        <w:spacing w:after="0"/>
        <w:ind w:firstLine="709"/>
        <w:jc w:val="both"/>
        <w:rPr>
          <w:snapToGrid w:val="0"/>
          <w:sz w:val="24"/>
          <w:lang w:val="ru-RU"/>
        </w:rPr>
      </w:pPr>
      <w:r>
        <w:rPr>
          <w:snapToGrid w:val="0"/>
          <w:sz w:val="24"/>
          <w:lang w:val="ru-RU"/>
        </w:rPr>
        <w:t xml:space="preserve">Дегенерация межпозвонковых дисков преимущественно </w:t>
      </w:r>
      <w:proofErr w:type="spellStart"/>
      <w:r>
        <w:rPr>
          <w:snapToGrid w:val="0"/>
          <w:sz w:val="24"/>
          <w:lang w:val="ru-RU"/>
        </w:rPr>
        <w:t>выржаена</w:t>
      </w:r>
      <w:proofErr w:type="spellEnd"/>
      <w:r>
        <w:rPr>
          <w:snapToGrid w:val="0"/>
          <w:sz w:val="24"/>
          <w:lang w:val="ru-RU"/>
        </w:rPr>
        <w:t xml:space="preserve"> на периферии. Косная ткань представлена в виде губчатых наслоений с дефектами. Остеофиты выглядят как выбухание, возникает отек из-за сдавления сосудов. Отмечается </w:t>
      </w:r>
      <w:proofErr w:type="spellStart"/>
      <w:r>
        <w:rPr>
          <w:snapToGrid w:val="0"/>
          <w:sz w:val="24"/>
          <w:lang w:val="ru-RU"/>
        </w:rPr>
        <w:t>тугоподвижность</w:t>
      </w:r>
      <w:proofErr w:type="spellEnd"/>
      <w:r>
        <w:rPr>
          <w:snapToGrid w:val="0"/>
          <w:sz w:val="24"/>
          <w:lang w:val="ru-RU"/>
        </w:rPr>
        <w:t xml:space="preserve"> позвоночника, иногда бывают неврологические расстройства ( корешковый синдром).</w:t>
      </w:r>
    </w:p>
    <w:p w14:paraId="32F8A55E" w14:textId="77777777" w:rsidR="00C62A2F" w:rsidRPr="00126247" w:rsidRDefault="00C62A2F" w:rsidP="00126247">
      <w:pPr>
        <w:pStyle w:val="a7"/>
        <w:spacing w:after="0"/>
        <w:ind w:firstLine="709"/>
        <w:jc w:val="both"/>
        <w:rPr>
          <w:snapToGrid w:val="0"/>
          <w:sz w:val="24"/>
          <w:lang w:val="ru-RU"/>
        </w:rPr>
      </w:pPr>
      <w:r w:rsidRPr="00126247">
        <w:rPr>
          <w:snapToGrid w:val="0"/>
          <w:sz w:val="24"/>
          <w:lang w:val="ru-RU"/>
        </w:rPr>
        <w:t xml:space="preserve">Чаще </w:t>
      </w:r>
      <w:proofErr w:type="spellStart"/>
      <w:r w:rsidRPr="00126247">
        <w:rPr>
          <w:snapToGrid w:val="0"/>
          <w:sz w:val="24"/>
          <w:lang w:val="ru-RU"/>
        </w:rPr>
        <w:t>остефиты</w:t>
      </w:r>
      <w:proofErr w:type="spellEnd"/>
      <w:r w:rsidRPr="00126247">
        <w:rPr>
          <w:snapToGrid w:val="0"/>
          <w:sz w:val="24"/>
          <w:lang w:val="ru-RU"/>
        </w:rPr>
        <w:t xml:space="preserve"> локализуются в поясничном отделе ( реже - в грудном). Поражение в грудном отделе приходится </w:t>
      </w:r>
      <w:proofErr w:type="spellStart"/>
      <w:r w:rsidRPr="00126247">
        <w:rPr>
          <w:snapToGrid w:val="0"/>
          <w:sz w:val="24"/>
          <w:lang w:val="ru-RU"/>
        </w:rPr>
        <w:t>дифференцироваь</w:t>
      </w:r>
      <w:proofErr w:type="spellEnd"/>
      <w:r w:rsidRPr="00126247">
        <w:rPr>
          <w:snapToGrid w:val="0"/>
          <w:sz w:val="24"/>
          <w:lang w:val="ru-RU"/>
        </w:rPr>
        <w:t xml:space="preserve"> со стенокардией.</w:t>
      </w:r>
    </w:p>
    <w:p w14:paraId="07ECE2CA" w14:textId="77777777" w:rsidR="00C62A2F" w:rsidRDefault="00C62A2F" w:rsidP="00126247">
      <w:pPr>
        <w:pStyle w:val="2"/>
        <w:spacing w:before="0" w:after="0"/>
        <w:ind w:firstLine="709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Дифференциальный диагноз деформирующих </w:t>
      </w:r>
      <w:proofErr w:type="spellStart"/>
      <w:r>
        <w:rPr>
          <w:rFonts w:ascii="Times New Roman" w:hAnsi="Times New Roman"/>
          <w:snapToGrid w:val="0"/>
          <w:lang w:val="ru-RU"/>
        </w:rPr>
        <w:t>спондиллеза</w:t>
      </w:r>
      <w:proofErr w:type="spellEnd"/>
    </w:p>
    <w:p w14:paraId="25C5187B" w14:textId="77777777" w:rsidR="00C62A2F" w:rsidRDefault="00C62A2F" w:rsidP="00126247">
      <w:pPr>
        <w:pStyle w:val="a5"/>
        <w:ind w:firstLine="709"/>
        <w:rPr>
          <w:i/>
          <w:sz w:val="24"/>
        </w:rPr>
      </w:pPr>
      <w:r>
        <w:rPr>
          <w:i/>
          <w:sz w:val="24"/>
        </w:rPr>
        <w:t xml:space="preserve">и </w:t>
      </w:r>
      <w:proofErr w:type="spellStart"/>
      <w:r>
        <w:rPr>
          <w:i/>
          <w:sz w:val="24"/>
        </w:rPr>
        <w:t>остерохондроза</w:t>
      </w:r>
      <w:proofErr w:type="spellEnd"/>
    </w:p>
    <w:p w14:paraId="1548E9E6" w14:textId="77777777" w:rsidR="00C62A2F" w:rsidRPr="00126247" w:rsidRDefault="00C62A2F" w:rsidP="00126247">
      <w:pPr>
        <w:pStyle w:val="a6"/>
        <w:ind w:left="0" w:firstLine="709"/>
        <w:jc w:val="both"/>
        <w:rPr>
          <w:snapToGrid w:val="0"/>
          <w:sz w:val="24"/>
          <w:lang w:val="ru-RU"/>
        </w:rPr>
      </w:pPr>
      <w:r w:rsidRPr="00126247">
        <w:rPr>
          <w:b/>
          <w:snapToGrid w:val="0"/>
          <w:sz w:val="24"/>
          <w:lang w:val="ru-RU"/>
        </w:rPr>
        <w:t>1.</w:t>
      </w:r>
      <w:r w:rsidRPr="00126247">
        <w:rPr>
          <w:b/>
          <w:snapToGrid w:val="0"/>
          <w:sz w:val="24"/>
          <w:lang w:val="ru-RU"/>
        </w:rPr>
        <w:tab/>
      </w:r>
      <w:r>
        <w:rPr>
          <w:b/>
          <w:snapToGrid w:val="0"/>
          <w:sz w:val="24"/>
          <w:lang w:val="ru-RU"/>
        </w:rPr>
        <w:t>Бруцеллезный артрит</w:t>
      </w:r>
      <w:r>
        <w:rPr>
          <w:snapToGrid w:val="0"/>
          <w:sz w:val="24"/>
          <w:lang w:val="ru-RU"/>
        </w:rPr>
        <w:t xml:space="preserve">. Широко распространенное заболевание из-за употребления в пищу молока зараженных коров, контакта с животными. Заболевание носит </w:t>
      </w:r>
      <w:proofErr w:type="spellStart"/>
      <w:r>
        <w:rPr>
          <w:snapToGrid w:val="0"/>
          <w:sz w:val="24"/>
          <w:lang w:val="ru-RU"/>
        </w:rPr>
        <w:t>моносуставной</w:t>
      </w:r>
      <w:proofErr w:type="spellEnd"/>
      <w:r>
        <w:rPr>
          <w:snapToGrid w:val="0"/>
          <w:sz w:val="24"/>
          <w:lang w:val="ru-RU"/>
        </w:rPr>
        <w:t xml:space="preserve"> характер, реже поражаются 2-3 сустава. Диагноз не </w:t>
      </w:r>
      <w:proofErr w:type="spellStart"/>
      <w:r>
        <w:rPr>
          <w:snapToGrid w:val="0"/>
          <w:sz w:val="24"/>
          <w:lang w:val="ru-RU"/>
        </w:rPr>
        <w:t>представляею</w:t>
      </w:r>
      <w:proofErr w:type="spellEnd"/>
      <w:r>
        <w:rPr>
          <w:snapToGrid w:val="0"/>
          <w:sz w:val="24"/>
          <w:lang w:val="ru-RU"/>
        </w:rPr>
        <w:t xml:space="preserve"> трудностей если поставить реакцию Райта с бруцеллезным антигеном.</w:t>
      </w:r>
    </w:p>
    <w:p w14:paraId="2941CD69" w14:textId="77777777" w:rsidR="00C62A2F" w:rsidRPr="00126247" w:rsidRDefault="00C62A2F" w:rsidP="00126247">
      <w:pPr>
        <w:pStyle w:val="a6"/>
        <w:ind w:left="0" w:firstLine="709"/>
        <w:jc w:val="both"/>
        <w:rPr>
          <w:snapToGrid w:val="0"/>
          <w:sz w:val="24"/>
          <w:lang w:val="ru-RU"/>
        </w:rPr>
      </w:pPr>
      <w:r w:rsidRPr="00126247">
        <w:rPr>
          <w:b/>
          <w:snapToGrid w:val="0"/>
          <w:sz w:val="24"/>
          <w:lang w:val="ru-RU"/>
        </w:rPr>
        <w:t>2.</w:t>
      </w:r>
      <w:r w:rsidRPr="00126247">
        <w:rPr>
          <w:b/>
          <w:snapToGrid w:val="0"/>
          <w:sz w:val="24"/>
          <w:lang w:val="ru-RU"/>
        </w:rPr>
        <w:tab/>
      </w:r>
      <w:r>
        <w:rPr>
          <w:b/>
          <w:snapToGrid w:val="0"/>
          <w:sz w:val="24"/>
          <w:lang w:val="ru-RU"/>
        </w:rPr>
        <w:t>Рожистое воспаление.</w:t>
      </w:r>
      <w:r>
        <w:rPr>
          <w:snapToGrid w:val="0"/>
          <w:sz w:val="24"/>
          <w:lang w:val="ru-RU"/>
        </w:rPr>
        <w:t xml:space="preserve"> Накожные проявления: покраснение, микротравма, лимфангоит, увеличение регионарных </w:t>
      </w:r>
      <w:proofErr w:type="spellStart"/>
      <w:r>
        <w:rPr>
          <w:snapToGrid w:val="0"/>
          <w:sz w:val="24"/>
          <w:lang w:val="ru-RU"/>
        </w:rPr>
        <w:t>лимфоузлов</w:t>
      </w:r>
      <w:proofErr w:type="spellEnd"/>
      <w:r>
        <w:rPr>
          <w:snapToGrid w:val="0"/>
          <w:sz w:val="24"/>
          <w:lang w:val="ru-RU"/>
        </w:rPr>
        <w:t>. Заболевание протекает с 1 дня с повышения температуры (до 39-40).</w:t>
      </w:r>
    </w:p>
    <w:p w14:paraId="5C71F91A" w14:textId="77777777" w:rsidR="00C62A2F" w:rsidRPr="00126247" w:rsidRDefault="00C62A2F" w:rsidP="00126247">
      <w:pPr>
        <w:pStyle w:val="a6"/>
        <w:ind w:left="0" w:firstLine="709"/>
        <w:jc w:val="both"/>
        <w:rPr>
          <w:snapToGrid w:val="0"/>
          <w:sz w:val="24"/>
          <w:lang w:val="ru-RU"/>
        </w:rPr>
      </w:pPr>
      <w:r w:rsidRPr="00126247">
        <w:rPr>
          <w:b/>
          <w:snapToGrid w:val="0"/>
          <w:sz w:val="24"/>
          <w:lang w:val="ru-RU"/>
        </w:rPr>
        <w:t>3.</w:t>
      </w:r>
      <w:r w:rsidRPr="00126247">
        <w:rPr>
          <w:b/>
          <w:snapToGrid w:val="0"/>
          <w:sz w:val="24"/>
          <w:lang w:val="ru-RU"/>
        </w:rPr>
        <w:tab/>
      </w:r>
      <w:proofErr w:type="spellStart"/>
      <w:r>
        <w:rPr>
          <w:b/>
          <w:snapToGrid w:val="0"/>
          <w:sz w:val="24"/>
          <w:lang w:val="ru-RU"/>
        </w:rPr>
        <w:t>Ревматоидный</w:t>
      </w:r>
      <w:proofErr w:type="spellEnd"/>
      <w:r>
        <w:rPr>
          <w:b/>
          <w:snapToGrid w:val="0"/>
          <w:sz w:val="24"/>
          <w:lang w:val="ru-RU"/>
        </w:rPr>
        <w:t xml:space="preserve"> артрит.</w:t>
      </w:r>
      <w:r>
        <w:rPr>
          <w:snapToGrid w:val="0"/>
          <w:sz w:val="24"/>
          <w:lang w:val="ru-RU"/>
        </w:rPr>
        <w:t xml:space="preserve"> </w:t>
      </w:r>
      <w:proofErr w:type="spellStart"/>
      <w:r>
        <w:rPr>
          <w:snapToGrid w:val="0"/>
          <w:sz w:val="24"/>
          <w:lang w:val="ru-RU"/>
        </w:rPr>
        <w:t>Полиморфность</w:t>
      </w:r>
      <w:proofErr w:type="spellEnd"/>
      <w:r>
        <w:rPr>
          <w:snapToGrid w:val="0"/>
          <w:sz w:val="24"/>
          <w:lang w:val="ru-RU"/>
        </w:rPr>
        <w:t xml:space="preserve"> , </w:t>
      </w:r>
      <w:proofErr w:type="spellStart"/>
      <w:r>
        <w:rPr>
          <w:snapToGrid w:val="0"/>
          <w:sz w:val="24"/>
          <w:lang w:val="ru-RU"/>
        </w:rPr>
        <w:t>полиорганность</w:t>
      </w:r>
      <w:proofErr w:type="spellEnd"/>
      <w:r>
        <w:rPr>
          <w:snapToGrid w:val="0"/>
          <w:sz w:val="24"/>
          <w:lang w:val="ru-RU"/>
        </w:rPr>
        <w:t xml:space="preserve"> проявлений. </w:t>
      </w:r>
      <w:proofErr w:type="spellStart"/>
      <w:r>
        <w:rPr>
          <w:snapToGrid w:val="0"/>
          <w:sz w:val="24"/>
          <w:lang w:val="ru-RU"/>
        </w:rPr>
        <w:t>Пораженеие</w:t>
      </w:r>
      <w:proofErr w:type="spellEnd"/>
      <w:r>
        <w:rPr>
          <w:snapToGrid w:val="0"/>
          <w:sz w:val="24"/>
          <w:lang w:val="ru-RU"/>
        </w:rPr>
        <w:t xml:space="preserve"> преимущественно мелких суставов. Ведущими являются иммунологические изменения. </w:t>
      </w:r>
      <w:proofErr w:type="spellStart"/>
      <w:r>
        <w:rPr>
          <w:snapToGrid w:val="0"/>
          <w:sz w:val="24"/>
          <w:lang w:val="ru-RU"/>
        </w:rPr>
        <w:t>Заболеваение</w:t>
      </w:r>
      <w:proofErr w:type="spellEnd"/>
      <w:r>
        <w:rPr>
          <w:snapToGrid w:val="0"/>
          <w:sz w:val="24"/>
          <w:lang w:val="ru-RU"/>
        </w:rPr>
        <w:t xml:space="preserve"> протекает длительно.</w:t>
      </w:r>
    </w:p>
    <w:p w14:paraId="1B6E50FC" w14:textId="77777777" w:rsidR="00C62A2F" w:rsidRPr="00126247" w:rsidRDefault="00C62A2F" w:rsidP="00126247">
      <w:pPr>
        <w:pStyle w:val="a6"/>
        <w:ind w:left="0" w:firstLine="709"/>
        <w:jc w:val="both"/>
        <w:rPr>
          <w:snapToGrid w:val="0"/>
          <w:sz w:val="24"/>
          <w:lang w:val="ru-RU"/>
        </w:rPr>
      </w:pPr>
      <w:r w:rsidRPr="00126247">
        <w:rPr>
          <w:b/>
          <w:snapToGrid w:val="0"/>
          <w:sz w:val="24"/>
          <w:lang w:val="ru-RU"/>
        </w:rPr>
        <w:t>4.</w:t>
      </w:r>
      <w:r w:rsidRPr="00126247">
        <w:rPr>
          <w:b/>
          <w:snapToGrid w:val="0"/>
          <w:sz w:val="24"/>
          <w:lang w:val="ru-RU"/>
        </w:rPr>
        <w:tab/>
      </w:r>
      <w:r>
        <w:rPr>
          <w:b/>
          <w:snapToGrid w:val="0"/>
          <w:sz w:val="24"/>
          <w:lang w:val="ru-RU"/>
        </w:rPr>
        <w:t>Ревматизм.</w:t>
      </w:r>
      <w:r>
        <w:rPr>
          <w:snapToGrid w:val="0"/>
          <w:sz w:val="24"/>
          <w:lang w:val="ru-RU"/>
        </w:rPr>
        <w:t xml:space="preserve"> Протекает с летучими болями в суставах. Заболевание связано со стрептококковой инфекцией. В первую очередь поражение сердца - </w:t>
      </w:r>
      <w:proofErr w:type="spellStart"/>
      <w:r>
        <w:rPr>
          <w:snapToGrid w:val="0"/>
          <w:sz w:val="24"/>
          <w:lang w:val="ru-RU"/>
        </w:rPr>
        <w:t>эндо-мио-панкардиты</w:t>
      </w:r>
      <w:proofErr w:type="spellEnd"/>
      <w:r>
        <w:rPr>
          <w:snapToGrid w:val="0"/>
          <w:sz w:val="24"/>
          <w:lang w:val="ru-RU"/>
        </w:rPr>
        <w:t>.</w:t>
      </w:r>
    </w:p>
    <w:p w14:paraId="722594A8" w14:textId="77777777" w:rsidR="00C62A2F" w:rsidRPr="00126247" w:rsidRDefault="00C62A2F" w:rsidP="00126247">
      <w:pPr>
        <w:pStyle w:val="a6"/>
        <w:ind w:left="0" w:firstLine="709"/>
        <w:jc w:val="both"/>
        <w:rPr>
          <w:snapToGrid w:val="0"/>
          <w:sz w:val="24"/>
          <w:lang w:val="ru-RU"/>
        </w:rPr>
      </w:pPr>
      <w:r w:rsidRPr="00126247">
        <w:rPr>
          <w:b/>
          <w:snapToGrid w:val="0"/>
          <w:sz w:val="24"/>
          <w:lang w:val="ru-RU"/>
        </w:rPr>
        <w:t>5.</w:t>
      </w:r>
      <w:r w:rsidRPr="00126247">
        <w:rPr>
          <w:b/>
          <w:snapToGrid w:val="0"/>
          <w:sz w:val="24"/>
          <w:lang w:val="ru-RU"/>
        </w:rPr>
        <w:tab/>
      </w:r>
      <w:proofErr w:type="spellStart"/>
      <w:r>
        <w:rPr>
          <w:b/>
          <w:snapToGrid w:val="0"/>
          <w:sz w:val="24"/>
          <w:lang w:val="ru-RU"/>
        </w:rPr>
        <w:t>Анкилозирующий</w:t>
      </w:r>
      <w:proofErr w:type="spellEnd"/>
      <w:r>
        <w:rPr>
          <w:b/>
          <w:snapToGrid w:val="0"/>
          <w:sz w:val="24"/>
          <w:lang w:val="ru-RU"/>
        </w:rPr>
        <w:t xml:space="preserve"> </w:t>
      </w:r>
      <w:proofErr w:type="spellStart"/>
      <w:r>
        <w:rPr>
          <w:b/>
          <w:snapToGrid w:val="0"/>
          <w:sz w:val="24"/>
          <w:lang w:val="ru-RU"/>
        </w:rPr>
        <w:t>спндилоартрит</w:t>
      </w:r>
      <w:proofErr w:type="spellEnd"/>
      <w:r>
        <w:rPr>
          <w:b/>
          <w:snapToGrid w:val="0"/>
          <w:sz w:val="24"/>
          <w:lang w:val="ru-RU"/>
        </w:rPr>
        <w:t xml:space="preserve"> (болезнь Бехтерева)</w:t>
      </w:r>
      <w:r>
        <w:rPr>
          <w:snapToGrid w:val="0"/>
          <w:sz w:val="24"/>
          <w:lang w:val="ru-RU"/>
        </w:rPr>
        <w:t>. Хроническое воспаление суставов с преимущественным поражением позвоночника с дистрофическими изменениями межпозвоночных хрящей, с подвывихом, отеком. Имеет генетическую детерминанту ( HLA В 27), аутоиммунными компонентами. Заболевание начинается после 18 лет, сопровождается мучительными болями в позвоночнике с последующим срастанием позвонков, неврологической симптоматикой.</w:t>
      </w:r>
    </w:p>
    <w:p w14:paraId="26C4EB51" w14:textId="77777777" w:rsidR="00C62A2F" w:rsidRPr="00126247" w:rsidRDefault="00C62A2F" w:rsidP="00126247">
      <w:pPr>
        <w:pStyle w:val="a6"/>
        <w:ind w:left="0" w:firstLine="709"/>
        <w:jc w:val="both"/>
        <w:rPr>
          <w:snapToGrid w:val="0"/>
          <w:sz w:val="24"/>
          <w:lang w:val="ru-RU"/>
        </w:rPr>
      </w:pPr>
      <w:r w:rsidRPr="00126247">
        <w:rPr>
          <w:b/>
          <w:snapToGrid w:val="0"/>
          <w:sz w:val="24"/>
          <w:lang w:val="ru-RU"/>
        </w:rPr>
        <w:lastRenderedPageBreak/>
        <w:t>6.</w:t>
      </w:r>
      <w:r w:rsidRPr="00126247">
        <w:rPr>
          <w:b/>
          <w:snapToGrid w:val="0"/>
          <w:sz w:val="24"/>
          <w:lang w:val="ru-RU"/>
        </w:rPr>
        <w:tab/>
      </w:r>
      <w:r>
        <w:rPr>
          <w:b/>
          <w:snapToGrid w:val="0"/>
          <w:sz w:val="24"/>
          <w:lang w:val="ru-RU"/>
        </w:rPr>
        <w:t xml:space="preserve">Аллергический </w:t>
      </w:r>
      <w:proofErr w:type="spellStart"/>
      <w:r>
        <w:rPr>
          <w:b/>
          <w:snapToGrid w:val="0"/>
          <w:sz w:val="24"/>
          <w:lang w:val="ru-RU"/>
        </w:rPr>
        <w:t>полиатрит</w:t>
      </w:r>
      <w:proofErr w:type="spellEnd"/>
      <w:r>
        <w:rPr>
          <w:snapToGrid w:val="0"/>
          <w:sz w:val="24"/>
          <w:lang w:val="ru-RU"/>
        </w:rPr>
        <w:t xml:space="preserve">. Заболевание связано с введением в организм антигенов ( сыворотка , вакцина, переливание крови). Сопровождается другими аллергическими компонентами например </w:t>
      </w:r>
      <w:proofErr w:type="spellStart"/>
      <w:r>
        <w:rPr>
          <w:snapToGrid w:val="0"/>
          <w:sz w:val="24"/>
          <w:lang w:val="ru-RU"/>
        </w:rPr>
        <w:t>отеко</w:t>
      </w:r>
      <w:proofErr w:type="spellEnd"/>
      <w:r>
        <w:rPr>
          <w:snapToGrid w:val="0"/>
          <w:sz w:val="24"/>
          <w:lang w:val="ru-RU"/>
        </w:rPr>
        <w:t xml:space="preserve"> </w:t>
      </w:r>
      <w:proofErr w:type="spellStart"/>
      <w:r>
        <w:rPr>
          <w:snapToGrid w:val="0"/>
          <w:sz w:val="24"/>
          <w:lang w:val="ru-RU"/>
        </w:rPr>
        <w:t>квинке</w:t>
      </w:r>
      <w:proofErr w:type="spellEnd"/>
      <w:r>
        <w:rPr>
          <w:snapToGrid w:val="0"/>
          <w:sz w:val="24"/>
          <w:lang w:val="ru-RU"/>
        </w:rPr>
        <w:t>, эозинофильным инфильтратом в легких.</w:t>
      </w:r>
    </w:p>
    <w:p w14:paraId="6B8446AF" w14:textId="77777777" w:rsidR="00C62A2F" w:rsidRPr="00126247" w:rsidRDefault="00C62A2F" w:rsidP="00126247">
      <w:pPr>
        <w:pStyle w:val="a6"/>
        <w:ind w:left="0" w:firstLine="709"/>
        <w:jc w:val="both"/>
        <w:rPr>
          <w:snapToGrid w:val="0"/>
          <w:sz w:val="24"/>
          <w:lang w:val="ru-RU"/>
        </w:rPr>
      </w:pPr>
      <w:r w:rsidRPr="00126247">
        <w:rPr>
          <w:b/>
          <w:snapToGrid w:val="0"/>
          <w:sz w:val="24"/>
          <w:lang w:val="ru-RU"/>
        </w:rPr>
        <w:t>7.</w:t>
      </w:r>
      <w:r w:rsidRPr="00126247">
        <w:rPr>
          <w:b/>
          <w:snapToGrid w:val="0"/>
          <w:sz w:val="24"/>
          <w:lang w:val="ru-RU"/>
        </w:rPr>
        <w:tab/>
      </w:r>
      <w:r>
        <w:rPr>
          <w:b/>
          <w:snapToGrid w:val="0"/>
          <w:sz w:val="24"/>
          <w:lang w:val="ru-RU"/>
        </w:rPr>
        <w:t>Синдром Рейтера.</w:t>
      </w:r>
      <w:r>
        <w:rPr>
          <w:snapToGrid w:val="0"/>
          <w:sz w:val="24"/>
          <w:lang w:val="ru-RU"/>
        </w:rPr>
        <w:t xml:space="preserve"> Триада симптомов: </w:t>
      </w:r>
      <w:proofErr w:type="spellStart"/>
      <w:r>
        <w:rPr>
          <w:snapToGrid w:val="0"/>
          <w:sz w:val="24"/>
          <w:lang w:val="ru-RU"/>
        </w:rPr>
        <w:t>конъюктивит</w:t>
      </w:r>
      <w:proofErr w:type="spellEnd"/>
      <w:r>
        <w:rPr>
          <w:snapToGrid w:val="0"/>
          <w:sz w:val="24"/>
          <w:lang w:val="ru-RU"/>
        </w:rPr>
        <w:t xml:space="preserve">, артрит, уретрит. Иногда развивается </w:t>
      </w:r>
      <w:proofErr w:type="spellStart"/>
      <w:r>
        <w:rPr>
          <w:snapToGrid w:val="0"/>
          <w:sz w:val="24"/>
          <w:lang w:val="ru-RU"/>
        </w:rPr>
        <w:t>посел</w:t>
      </w:r>
      <w:proofErr w:type="spellEnd"/>
      <w:r>
        <w:rPr>
          <w:snapToGrid w:val="0"/>
          <w:sz w:val="24"/>
          <w:lang w:val="ru-RU"/>
        </w:rPr>
        <w:t xml:space="preserve"> перенесенного энтерита инфекционной этиологии (сальмонеллез и т.д.). начинается спонтанно, требует иммунологической коррекции. Страдают мужчины от 20 до 40 лет.</w:t>
      </w:r>
    </w:p>
    <w:p w14:paraId="4C98939F" w14:textId="77777777" w:rsidR="00C62A2F" w:rsidRPr="00126247" w:rsidRDefault="00C62A2F" w:rsidP="00126247">
      <w:pPr>
        <w:pStyle w:val="a6"/>
        <w:ind w:left="0" w:firstLine="709"/>
        <w:jc w:val="both"/>
        <w:rPr>
          <w:snapToGrid w:val="0"/>
          <w:sz w:val="24"/>
          <w:lang w:val="ru-RU"/>
        </w:rPr>
      </w:pPr>
      <w:r w:rsidRPr="00126247">
        <w:rPr>
          <w:b/>
          <w:snapToGrid w:val="0"/>
          <w:sz w:val="24"/>
          <w:lang w:val="ru-RU"/>
        </w:rPr>
        <w:t>8.</w:t>
      </w:r>
      <w:r w:rsidRPr="00126247">
        <w:rPr>
          <w:b/>
          <w:snapToGrid w:val="0"/>
          <w:sz w:val="24"/>
          <w:lang w:val="ru-RU"/>
        </w:rPr>
        <w:tab/>
      </w:r>
      <w:r>
        <w:rPr>
          <w:b/>
          <w:snapToGrid w:val="0"/>
          <w:sz w:val="24"/>
          <w:lang w:val="ru-RU"/>
        </w:rPr>
        <w:t xml:space="preserve">Синдром </w:t>
      </w:r>
      <w:proofErr w:type="spellStart"/>
      <w:r>
        <w:rPr>
          <w:b/>
          <w:snapToGrid w:val="0"/>
          <w:sz w:val="24"/>
          <w:lang w:val="ru-RU"/>
        </w:rPr>
        <w:t>Бехчета</w:t>
      </w:r>
      <w:proofErr w:type="spellEnd"/>
      <w:r>
        <w:rPr>
          <w:snapToGrid w:val="0"/>
          <w:sz w:val="24"/>
          <w:lang w:val="ru-RU"/>
        </w:rPr>
        <w:t xml:space="preserve"> - хронический рецидивирующий аллергический артрит, сопровождающийся </w:t>
      </w:r>
      <w:proofErr w:type="spellStart"/>
      <w:r>
        <w:rPr>
          <w:snapToGrid w:val="0"/>
          <w:sz w:val="24"/>
          <w:lang w:val="ru-RU"/>
        </w:rPr>
        <w:t>афтозным</w:t>
      </w:r>
      <w:proofErr w:type="spellEnd"/>
      <w:r>
        <w:rPr>
          <w:snapToGrid w:val="0"/>
          <w:sz w:val="24"/>
          <w:lang w:val="ru-RU"/>
        </w:rPr>
        <w:t xml:space="preserve"> стоматитом, поражением кожи, поражением глаз (</w:t>
      </w:r>
      <w:proofErr w:type="spellStart"/>
      <w:r>
        <w:rPr>
          <w:snapToGrid w:val="0"/>
          <w:sz w:val="24"/>
          <w:lang w:val="ru-RU"/>
        </w:rPr>
        <w:t>увеит</w:t>
      </w:r>
      <w:proofErr w:type="spellEnd"/>
      <w:r>
        <w:rPr>
          <w:snapToGrid w:val="0"/>
          <w:sz w:val="24"/>
          <w:lang w:val="ru-RU"/>
        </w:rPr>
        <w:t xml:space="preserve"> вплоть до слепоты). Тромбозы с поражением печени, легких. Заболевание аутоиммунного характера.</w:t>
      </w:r>
    </w:p>
    <w:p w14:paraId="146411E8" w14:textId="77777777" w:rsidR="00C62A2F" w:rsidRPr="00126247" w:rsidRDefault="00C62A2F" w:rsidP="00126247">
      <w:pPr>
        <w:pStyle w:val="a6"/>
        <w:ind w:left="0" w:firstLine="709"/>
        <w:jc w:val="both"/>
        <w:rPr>
          <w:snapToGrid w:val="0"/>
          <w:sz w:val="24"/>
          <w:lang w:val="ru-RU"/>
        </w:rPr>
      </w:pPr>
      <w:r w:rsidRPr="00126247">
        <w:rPr>
          <w:b/>
          <w:snapToGrid w:val="0"/>
          <w:sz w:val="24"/>
          <w:lang w:val="ru-RU"/>
        </w:rPr>
        <w:t>9.</w:t>
      </w:r>
      <w:r w:rsidRPr="00126247">
        <w:rPr>
          <w:b/>
          <w:snapToGrid w:val="0"/>
          <w:sz w:val="24"/>
          <w:lang w:val="ru-RU"/>
        </w:rPr>
        <w:tab/>
      </w:r>
      <w:r>
        <w:rPr>
          <w:b/>
          <w:snapToGrid w:val="0"/>
          <w:sz w:val="24"/>
          <w:lang w:val="ru-RU"/>
        </w:rPr>
        <w:t xml:space="preserve">Синдром </w:t>
      </w:r>
      <w:proofErr w:type="spellStart"/>
      <w:r>
        <w:rPr>
          <w:b/>
          <w:snapToGrid w:val="0"/>
          <w:sz w:val="24"/>
          <w:lang w:val="ru-RU"/>
        </w:rPr>
        <w:t>Сьюгрена</w:t>
      </w:r>
      <w:proofErr w:type="spellEnd"/>
      <w:r>
        <w:rPr>
          <w:b/>
          <w:snapToGrid w:val="0"/>
          <w:sz w:val="24"/>
          <w:lang w:val="ru-RU"/>
        </w:rPr>
        <w:t>.</w:t>
      </w:r>
      <w:r>
        <w:rPr>
          <w:snapToGrid w:val="0"/>
          <w:sz w:val="24"/>
          <w:lang w:val="ru-RU"/>
        </w:rPr>
        <w:t xml:space="preserve"> Системное заболевание с поражением желез внутренней </w:t>
      </w:r>
      <w:proofErr w:type="spellStart"/>
      <w:r>
        <w:rPr>
          <w:snapToGrid w:val="0"/>
          <w:sz w:val="24"/>
          <w:lang w:val="ru-RU"/>
        </w:rPr>
        <w:t>секреции\поджелудочной\</w:t>
      </w:r>
      <w:proofErr w:type="spellEnd"/>
      <w:r>
        <w:rPr>
          <w:snapToGrid w:val="0"/>
          <w:sz w:val="24"/>
          <w:lang w:val="ru-RU"/>
        </w:rPr>
        <w:t xml:space="preserve">, глаз, </w:t>
      </w:r>
      <w:proofErr w:type="spellStart"/>
      <w:r>
        <w:rPr>
          <w:snapToGrid w:val="0"/>
          <w:sz w:val="24"/>
          <w:lang w:val="ru-RU"/>
        </w:rPr>
        <w:t>ЛОР-органов</w:t>
      </w:r>
      <w:proofErr w:type="spellEnd"/>
      <w:r>
        <w:rPr>
          <w:snapToGrid w:val="0"/>
          <w:sz w:val="24"/>
          <w:lang w:val="ru-RU"/>
        </w:rPr>
        <w:t xml:space="preserve">, хроническим </w:t>
      </w:r>
      <w:proofErr w:type="spellStart"/>
      <w:r>
        <w:rPr>
          <w:snapToGrid w:val="0"/>
          <w:sz w:val="24"/>
          <w:lang w:val="ru-RU"/>
        </w:rPr>
        <w:t>полиатритом</w:t>
      </w:r>
      <w:proofErr w:type="spellEnd"/>
      <w:r>
        <w:rPr>
          <w:snapToGrid w:val="0"/>
          <w:sz w:val="24"/>
          <w:lang w:val="ru-RU"/>
        </w:rPr>
        <w:t xml:space="preserve">. Заболевание развивается в </w:t>
      </w:r>
      <w:proofErr w:type="spellStart"/>
      <w:r>
        <w:rPr>
          <w:snapToGrid w:val="0"/>
          <w:sz w:val="24"/>
          <w:lang w:val="ru-RU"/>
        </w:rPr>
        <w:t>предклимактерическом</w:t>
      </w:r>
      <w:proofErr w:type="spellEnd"/>
      <w:r>
        <w:rPr>
          <w:snapToGrid w:val="0"/>
          <w:sz w:val="24"/>
          <w:lang w:val="ru-RU"/>
        </w:rPr>
        <w:t xml:space="preserve"> периоде. Протекает циклично. Заболевание наследственное аутосомно-рецессивное.</w:t>
      </w:r>
    </w:p>
    <w:sectPr w:rsidR="00C62A2F" w:rsidRPr="00126247" w:rsidSect="001E4F47">
      <w:pgSz w:w="11906" w:h="16838"/>
      <w:pgMar w:top="1134" w:right="851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D6"/>
    <w:rsid w:val="00126247"/>
    <w:rsid w:val="001E4F47"/>
    <w:rsid w:val="005D0AD6"/>
    <w:rsid w:val="005D0CAA"/>
    <w:rsid w:val="00862777"/>
    <w:rsid w:val="00C62A2F"/>
    <w:rsid w:val="00E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9D87BA"/>
  <w15:chartTrackingRefBased/>
  <w15:docId w15:val="{251BEA67-D655-4399-92D8-490F8C38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Îáû÷íûé"/>
  </w:style>
  <w:style w:type="character" w:customStyle="1" w:styleId="a4">
    <w:name w:val="Îñíîâíîé øðèôò"/>
  </w:style>
  <w:style w:type="paragraph" w:styleId="a5">
    <w:name w:val="Body Text Indent"/>
    <w:basedOn w:val="a"/>
    <w:pPr>
      <w:ind w:firstLine="482"/>
      <w:jc w:val="both"/>
    </w:pPr>
    <w:rPr>
      <w:snapToGrid w:val="0"/>
      <w:sz w:val="22"/>
      <w:lang w:val="ru-RU"/>
    </w:rPr>
  </w:style>
  <w:style w:type="paragraph" w:styleId="a6">
    <w:name w:val="List"/>
    <w:basedOn w:val="a"/>
    <w:pPr>
      <w:ind w:left="283" w:hanging="283"/>
    </w:pPr>
  </w:style>
  <w:style w:type="paragraph" w:styleId="a7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СПОНДИЛОАРТРИТЫ: проблемы диагностики</vt:lpstr>
    </vt:vector>
  </TitlesOfParts>
  <Company>none</Company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СПОНДИЛОАРТРИТЫ: проблемы диагностики</dc:title>
  <dc:subject/>
  <dc:creator>solo</dc:creator>
  <cp:keywords/>
  <dc:description/>
  <cp:lastModifiedBy>Igor</cp:lastModifiedBy>
  <cp:revision>2</cp:revision>
  <dcterms:created xsi:type="dcterms:W3CDTF">2024-11-17T10:29:00Z</dcterms:created>
  <dcterms:modified xsi:type="dcterms:W3CDTF">2024-11-17T10:29:00Z</dcterms:modified>
</cp:coreProperties>
</file>