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E60F" w14:textId="77777777" w:rsidR="00B429D0" w:rsidRPr="005061A5" w:rsidRDefault="00B429D0" w:rsidP="00003D6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5061A5">
        <w:rPr>
          <w:rFonts w:cs="Times New Roman"/>
          <w:b/>
          <w:sz w:val="28"/>
          <w:szCs w:val="28"/>
        </w:rPr>
        <w:t>МИНИСТЕРСТВО ЗДРАВООХРАНЕНИЯ И СОЦИАЛЬНОГО РАЗВИТИЯ</w:t>
      </w:r>
    </w:p>
    <w:p w14:paraId="39F5CEB4" w14:textId="77777777" w:rsidR="00B429D0" w:rsidRPr="005061A5" w:rsidRDefault="00B429D0" w:rsidP="00003D6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5061A5">
        <w:rPr>
          <w:rFonts w:cs="Times New Roman"/>
          <w:b/>
          <w:sz w:val="28"/>
          <w:szCs w:val="28"/>
        </w:rPr>
        <w:t>СЕВЕРНЫЙ ГОСУДАРСТВЕННЫЙ МЕДИЦИНСКИЙ УНИВЕРСИТЕТ</w:t>
      </w:r>
    </w:p>
    <w:p w14:paraId="26078F88" w14:textId="77777777" w:rsidR="00B429D0" w:rsidRPr="005061A5" w:rsidRDefault="00B429D0" w:rsidP="00003D6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5061A5">
        <w:rPr>
          <w:rFonts w:cs="Times New Roman"/>
          <w:b/>
          <w:sz w:val="28"/>
          <w:szCs w:val="28"/>
        </w:rPr>
        <w:t>КАФЕДРА ЧЕЛЮСТНО-ЛИЦЕВОЙ ХИРУРГИИ И ХИРУРГИЧЕСКОЙ СТОМАТОЛОГИИ</w:t>
      </w:r>
    </w:p>
    <w:p w14:paraId="0B1A1A78" w14:textId="77777777" w:rsidR="00B429D0" w:rsidRPr="005061A5" w:rsidRDefault="00B429D0" w:rsidP="00003D6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14:paraId="03761AB4" w14:textId="77777777" w:rsidR="00B429D0" w:rsidRPr="005061A5" w:rsidRDefault="00B429D0" w:rsidP="00003D6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14:paraId="64EB2C34" w14:textId="77777777" w:rsidR="00B429D0" w:rsidRPr="005061A5" w:rsidRDefault="00B429D0" w:rsidP="00003D6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14:paraId="2D0BA54D" w14:textId="77777777" w:rsidR="00B429D0" w:rsidRDefault="00B429D0" w:rsidP="00003D6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14:paraId="32D14FB8" w14:textId="77777777" w:rsidR="00003D66" w:rsidRDefault="00003D66" w:rsidP="00003D6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14:paraId="22EC0A08" w14:textId="77777777" w:rsidR="00003D66" w:rsidRPr="005061A5" w:rsidRDefault="00003D66" w:rsidP="00003D6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14:paraId="5449939F" w14:textId="77777777" w:rsidR="00B429D0" w:rsidRPr="005061A5" w:rsidRDefault="00B429D0" w:rsidP="00003D6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14:paraId="25B115E0" w14:textId="77777777" w:rsidR="00B429D0" w:rsidRPr="005061A5" w:rsidRDefault="00B429D0" w:rsidP="00003D6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14:paraId="15A1076C" w14:textId="77777777" w:rsidR="00003D66" w:rsidRDefault="00B429D0" w:rsidP="00003D6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5061A5">
        <w:rPr>
          <w:rFonts w:cs="Times New Roman"/>
          <w:b/>
          <w:sz w:val="28"/>
          <w:szCs w:val="28"/>
        </w:rPr>
        <w:t>РЕФЕРАТ</w:t>
      </w:r>
    </w:p>
    <w:p w14:paraId="5DA673ED" w14:textId="77777777" w:rsidR="00B429D0" w:rsidRPr="005061A5" w:rsidRDefault="00B429D0" w:rsidP="00003D6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5061A5">
        <w:rPr>
          <w:rFonts w:cs="Times New Roman"/>
          <w:b/>
          <w:sz w:val="28"/>
          <w:szCs w:val="28"/>
        </w:rPr>
        <w:t>НА ТЕМУ:</w:t>
      </w:r>
      <w:r w:rsidR="00003D66">
        <w:rPr>
          <w:rFonts w:cs="Times New Roman"/>
          <w:b/>
          <w:sz w:val="28"/>
          <w:szCs w:val="28"/>
        </w:rPr>
        <w:t xml:space="preserve"> </w:t>
      </w:r>
      <w:r w:rsidR="00A5213B" w:rsidRPr="005061A5">
        <w:rPr>
          <w:rFonts w:cs="Times New Roman"/>
          <w:b/>
          <w:sz w:val="28"/>
          <w:szCs w:val="28"/>
        </w:rPr>
        <w:t>«ТЕОРЕТ</w:t>
      </w:r>
      <w:r w:rsidRPr="005061A5">
        <w:rPr>
          <w:rFonts w:cs="Times New Roman"/>
          <w:b/>
          <w:sz w:val="28"/>
          <w:szCs w:val="28"/>
        </w:rPr>
        <w:t>ИЧЕСКИЕ АСПЕКТЫ ДЕНТАЛЬНОЙ ИМПЛАНТАЦИИ»</w:t>
      </w:r>
    </w:p>
    <w:p w14:paraId="55BA460E" w14:textId="77777777" w:rsidR="00B429D0" w:rsidRPr="005061A5" w:rsidRDefault="00B429D0" w:rsidP="00003D6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14:paraId="661E63B2" w14:textId="77777777" w:rsidR="00B429D0" w:rsidRPr="005061A5" w:rsidRDefault="00B429D0" w:rsidP="00003D6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14:paraId="36E390FC" w14:textId="77777777" w:rsidR="00B429D0" w:rsidRPr="005061A5" w:rsidRDefault="00B429D0" w:rsidP="00003D66">
      <w:pPr>
        <w:spacing w:line="360" w:lineRule="auto"/>
        <w:ind w:left="5103"/>
        <w:jc w:val="both"/>
        <w:rPr>
          <w:rFonts w:cs="Times New Roman"/>
          <w:b/>
          <w:sz w:val="28"/>
          <w:szCs w:val="28"/>
        </w:rPr>
      </w:pPr>
      <w:r w:rsidRPr="005061A5">
        <w:rPr>
          <w:rFonts w:cs="Times New Roman"/>
          <w:b/>
          <w:sz w:val="28"/>
          <w:szCs w:val="28"/>
        </w:rPr>
        <w:t xml:space="preserve">ВЫПОЛНИЛ: врач-интерн </w:t>
      </w:r>
    </w:p>
    <w:p w14:paraId="533DEDE9" w14:textId="77777777" w:rsidR="00B429D0" w:rsidRPr="005061A5" w:rsidRDefault="00B429D0" w:rsidP="00003D66">
      <w:pPr>
        <w:spacing w:line="360" w:lineRule="auto"/>
        <w:ind w:left="5103"/>
        <w:jc w:val="both"/>
        <w:rPr>
          <w:rFonts w:cs="Times New Roman"/>
          <w:b/>
          <w:sz w:val="28"/>
          <w:szCs w:val="28"/>
        </w:rPr>
      </w:pPr>
      <w:r w:rsidRPr="005061A5">
        <w:rPr>
          <w:rFonts w:cs="Times New Roman"/>
          <w:b/>
          <w:sz w:val="28"/>
          <w:szCs w:val="28"/>
        </w:rPr>
        <w:t xml:space="preserve">ПРОВЕРИЛ: доц. </w:t>
      </w:r>
    </w:p>
    <w:p w14:paraId="09DCDFBC" w14:textId="77777777" w:rsidR="00B429D0" w:rsidRPr="005061A5" w:rsidRDefault="00B429D0" w:rsidP="00003D6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14:paraId="797FEBD6" w14:textId="77777777" w:rsidR="00B429D0" w:rsidRPr="005061A5" w:rsidRDefault="00B429D0" w:rsidP="00003D6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14:paraId="3B8767F4" w14:textId="77777777" w:rsidR="00B429D0" w:rsidRPr="005061A5" w:rsidRDefault="00B429D0" w:rsidP="00003D6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14:paraId="54ABD52E" w14:textId="77777777" w:rsidR="00B429D0" w:rsidRPr="005061A5" w:rsidRDefault="00B429D0" w:rsidP="00003D6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14:paraId="5F1E21DF" w14:textId="77777777" w:rsidR="00B429D0" w:rsidRPr="005061A5" w:rsidRDefault="00B429D0" w:rsidP="00003D6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14:paraId="220651E3" w14:textId="77777777" w:rsidR="00B429D0" w:rsidRDefault="00B429D0" w:rsidP="00003D6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5061A5">
        <w:rPr>
          <w:rFonts w:cs="Times New Roman"/>
          <w:b/>
          <w:sz w:val="28"/>
          <w:szCs w:val="28"/>
        </w:rPr>
        <w:t>АРХАНГЕЛЬСК, 2010</w:t>
      </w:r>
    </w:p>
    <w:p w14:paraId="67803E30" w14:textId="77777777" w:rsidR="00003D66" w:rsidRDefault="00003D66" w:rsidP="005061A5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</w:p>
    <w:p w14:paraId="3DDEB7A4" w14:textId="77777777" w:rsidR="00DC4FBB" w:rsidRPr="00C500F6" w:rsidRDefault="00003D66" w:rsidP="005061A5">
      <w:pPr>
        <w:spacing w:line="360" w:lineRule="auto"/>
        <w:ind w:firstLine="709"/>
        <w:jc w:val="both"/>
        <w:rPr>
          <w:rFonts w:cs="Times New Roman"/>
          <w:b/>
          <w:caps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  <w:r w:rsidR="00FF387C" w:rsidRPr="00C500F6">
        <w:rPr>
          <w:rFonts w:cs="Times New Roman"/>
          <w:b/>
          <w:caps/>
          <w:sz w:val="28"/>
          <w:szCs w:val="28"/>
        </w:rPr>
        <w:lastRenderedPageBreak/>
        <w:t>Содержание</w:t>
      </w:r>
    </w:p>
    <w:p w14:paraId="2437E041" w14:textId="77777777" w:rsidR="00003D66" w:rsidRDefault="00003D66" w:rsidP="00003D66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0EA2D0A5" w14:textId="77777777" w:rsidR="00003D66" w:rsidRPr="00003D66" w:rsidRDefault="00003D66" w:rsidP="00003D66">
      <w:pPr>
        <w:spacing w:line="360" w:lineRule="auto"/>
        <w:jc w:val="both"/>
        <w:rPr>
          <w:rFonts w:cs="Times New Roman"/>
          <w:caps/>
          <w:sz w:val="28"/>
          <w:szCs w:val="28"/>
        </w:rPr>
      </w:pPr>
      <w:r w:rsidRPr="00003D66">
        <w:rPr>
          <w:rFonts w:cs="Times New Roman"/>
          <w:caps/>
          <w:sz w:val="28"/>
          <w:szCs w:val="28"/>
        </w:rPr>
        <w:t>Введение</w:t>
      </w:r>
    </w:p>
    <w:p w14:paraId="172AF1CE" w14:textId="77777777" w:rsidR="00003D66" w:rsidRPr="00003D66" w:rsidRDefault="00003D66" w:rsidP="00003D66">
      <w:pPr>
        <w:spacing w:line="360" w:lineRule="auto"/>
        <w:jc w:val="both"/>
        <w:rPr>
          <w:rFonts w:cs="Times New Roman"/>
          <w:caps/>
          <w:sz w:val="28"/>
          <w:szCs w:val="28"/>
        </w:rPr>
      </w:pPr>
      <w:r w:rsidRPr="00003D66">
        <w:rPr>
          <w:rFonts w:cs="Times New Roman"/>
          <w:caps/>
          <w:sz w:val="28"/>
          <w:szCs w:val="28"/>
        </w:rPr>
        <w:t>Теоретические основы имплантологии</w:t>
      </w:r>
    </w:p>
    <w:p w14:paraId="658B3796" w14:textId="77777777" w:rsidR="00003D66" w:rsidRPr="00003D66" w:rsidRDefault="00003D66" w:rsidP="00003D66">
      <w:pPr>
        <w:spacing w:line="360" w:lineRule="auto"/>
        <w:jc w:val="both"/>
        <w:rPr>
          <w:rFonts w:cs="Times New Roman"/>
          <w:caps/>
          <w:sz w:val="28"/>
          <w:szCs w:val="28"/>
        </w:rPr>
      </w:pPr>
      <w:r w:rsidRPr="00003D66">
        <w:rPr>
          <w:rFonts w:cs="Times New Roman"/>
          <w:caps/>
          <w:sz w:val="28"/>
          <w:szCs w:val="28"/>
        </w:rPr>
        <w:t>Типы имплантации</w:t>
      </w:r>
    </w:p>
    <w:p w14:paraId="28E067D6" w14:textId="77777777" w:rsidR="00003D66" w:rsidRPr="00003D66" w:rsidRDefault="00003D66" w:rsidP="00003D66">
      <w:pPr>
        <w:spacing w:line="360" w:lineRule="auto"/>
        <w:jc w:val="both"/>
        <w:rPr>
          <w:rFonts w:cs="Times New Roman"/>
          <w:caps/>
          <w:sz w:val="28"/>
          <w:szCs w:val="28"/>
        </w:rPr>
      </w:pPr>
      <w:r w:rsidRPr="00003D66">
        <w:rPr>
          <w:rFonts w:cs="Times New Roman"/>
          <w:caps/>
          <w:sz w:val="28"/>
          <w:szCs w:val="28"/>
        </w:rPr>
        <w:t>Материалы для стоматологических имплантатов</w:t>
      </w:r>
    </w:p>
    <w:p w14:paraId="43FC3743" w14:textId="77777777" w:rsidR="00003D66" w:rsidRPr="00003D66" w:rsidRDefault="00003D66" w:rsidP="00003D66">
      <w:pPr>
        <w:spacing w:line="360" w:lineRule="auto"/>
        <w:jc w:val="both"/>
        <w:rPr>
          <w:rFonts w:cs="Times New Roman"/>
          <w:caps/>
          <w:sz w:val="28"/>
          <w:szCs w:val="28"/>
        </w:rPr>
      </w:pPr>
      <w:r w:rsidRPr="00003D66">
        <w:rPr>
          <w:rFonts w:cs="Times New Roman"/>
          <w:caps/>
          <w:sz w:val="28"/>
          <w:szCs w:val="28"/>
        </w:rPr>
        <w:t>Архитектоника кости</w:t>
      </w:r>
    </w:p>
    <w:p w14:paraId="3DE0D9DC" w14:textId="77777777" w:rsidR="00003D66" w:rsidRPr="00003D66" w:rsidRDefault="00003D66" w:rsidP="00003D66">
      <w:pPr>
        <w:spacing w:line="360" w:lineRule="auto"/>
        <w:jc w:val="both"/>
        <w:rPr>
          <w:rFonts w:cs="Times New Roman"/>
          <w:caps/>
          <w:sz w:val="28"/>
          <w:szCs w:val="28"/>
        </w:rPr>
      </w:pPr>
      <w:r w:rsidRPr="00003D66">
        <w:rPr>
          <w:rFonts w:cs="Times New Roman"/>
          <w:caps/>
          <w:sz w:val="28"/>
          <w:szCs w:val="28"/>
        </w:rPr>
        <w:t>Морфология биосовместимости внутрикостных имплантатов</w:t>
      </w:r>
    </w:p>
    <w:p w14:paraId="7612A290" w14:textId="77777777" w:rsidR="00003D66" w:rsidRPr="00003D66" w:rsidRDefault="00003D66" w:rsidP="00003D66">
      <w:pPr>
        <w:spacing w:line="360" w:lineRule="auto"/>
        <w:jc w:val="both"/>
        <w:rPr>
          <w:rFonts w:cs="Times New Roman"/>
          <w:caps/>
          <w:sz w:val="28"/>
          <w:szCs w:val="28"/>
        </w:rPr>
      </w:pPr>
      <w:r w:rsidRPr="00003D66">
        <w:rPr>
          <w:rFonts w:cs="Times New Roman"/>
          <w:caps/>
          <w:sz w:val="28"/>
          <w:szCs w:val="28"/>
        </w:rPr>
        <w:t>Показания и противопоказания к имплантации</w:t>
      </w:r>
    </w:p>
    <w:p w14:paraId="43F35FC1" w14:textId="77777777" w:rsidR="00003D66" w:rsidRPr="00003D66" w:rsidRDefault="00003D66" w:rsidP="00003D66">
      <w:pPr>
        <w:spacing w:line="360" w:lineRule="auto"/>
        <w:jc w:val="both"/>
        <w:rPr>
          <w:rFonts w:cs="Times New Roman"/>
          <w:caps/>
          <w:sz w:val="28"/>
          <w:szCs w:val="28"/>
        </w:rPr>
      </w:pPr>
      <w:r w:rsidRPr="00003D66">
        <w:rPr>
          <w:rFonts w:cs="Times New Roman"/>
          <w:caps/>
          <w:sz w:val="28"/>
          <w:szCs w:val="28"/>
        </w:rPr>
        <w:t>Определение количества имплантатов</w:t>
      </w:r>
    </w:p>
    <w:p w14:paraId="6AAD4940" w14:textId="77777777" w:rsidR="00003D66" w:rsidRPr="00003D66" w:rsidRDefault="00003D66" w:rsidP="00003D66">
      <w:pPr>
        <w:spacing w:line="360" w:lineRule="auto"/>
        <w:jc w:val="both"/>
        <w:rPr>
          <w:rFonts w:cs="Times New Roman"/>
          <w:caps/>
          <w:sz w:val="28"/>
          <w:szCs w:val="28"/>
        </w:rPr>
      </w:pPr>
      <w:r w:rsidRPr="00003D66">
        <w:rPr>
          <w:rFonts w:cs="Times New Roman"/>
          <w:caps/>
          <w:sz w:val="28"/>
          <w:szCs w:val="28"/>
        </w:rPr>
        <w:t>Заключение</w:t>
      </w:r>
    </w:p>
    <w:p w14:paraId="14E009CC" w14:textId="77777777" w:rsidR="00003D66" w:rsidRPr="00003D66" w:rsidRDefault="00003D66" w:rsidP="00003D66">
      <w:pPr>
        <w:spacing w:line="360" w:lineRule="auto"/>
        <w:jc w:val="both"/>
        <w:rPr>
          <w:rFonts w:cs="Times New Roman"/>
          <w:caps/>
          <w:sz w:val="28"/>
          <w:szCs w:val="28"/>
        </w:rPr>
      </w:pPr>
      <w:r w:rsidRPr="00003D66">
        <w:rPr>
          <w:rFonts w:cs="Times New Roman"/>
          <w:caps/>
          <w:sz w:val="28"/>
          <w:szCs w:val="28"/>
        </w:rPr>
        <w:t>Список литературы</w:t>
      </w:r>
    </w:p>
    <w:p w14:paraId="71E4A003" w14:textId="77777777" w:rsidR="00A6794D" w:rsidRPr="005061A5" w:rsidRDefault="00A6794D" w:rsidP="005061A5">
      <w:pPr>
        <w:spacing w:line="360" w:lineRule="auto"/>
        <w:ind w:firstLine="709"/>
        <w:jc w:val="both"/>
        <w:rPr>
          <w:rFonts w:cs="Times New Roman"/>
          <w:caps/>
          <w:sz w:val="28"/>
          <w:szCs w:val="28"/>
        </w:rPr>
      </w:pPr>
    </w:p>
    <w:p w14:paraId="6ADB892D" w14:textId="77777777" w:rsidR="00B429D0" w:rsidRPr="005061A5" w:rsidRDefault="00DC4FBB" w:rsidP="00003D66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5061A5">
        <w:rPr>
          <w:sz w:val="28"/>
          <w:szCs w:val="28"/>
        </w:rPr>
        <w:br w:type="page"/>
      </w:r>
      <w:bookmarkStart w:id="0" w:name="_Toc259008667"/>
      <w:r w:rsidR="00B429D0" w:rsidRPr="005061A5">
        <w:rPr>
          <w:sz w:val="28"/>
          <w:szCs w:val="28"/>
        </w:rPr>
        <w:lastRenderedPageBreak/>
        <w:t>Введение</w:t>
      </w:r>
      <w:bookmarkEnd w:id="0"/>
    </w:p>
    <w:p w14:paraId="032A6762" w14:textId="77777777" w:rsidR="00003D66" w:rsidRDefault="00003D66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0CCCBA99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В России пионером имплантологии по праву можно назвать Н.Н. Знаменского. Именно им были предложены термины «имплантат», «имплантация», проведены первые клинические эксперименты по вживлению в челюсть собаки искусственных зубов из фарфора и каучука (</w:t>
      </w:r>
      <w:smartTag w:uri="urn:schemas-microsoft-com:office:smarttags" w:element="metricconverter">
        <w:smartTagPr>
          <w:attr w:name="ProductID" w:val="1890 г"/>
        </w:smartTagPr>
        <w:r w:rsidRPr="005061A5">
          <w:rPr>
            <w:rFonts w:cs="Times New Roman"/>
            <w:sz w:val="28"/>
            <w:szCs w:val="28"/>
          </w:rPr>
          <w:t>1890 г</w:t>
        </w:r>
      </w:smartTag>
      <w:r w:rsidRPr="005061A5">
        <w:rPr>
          <w:rFonts w:cs="Times New Roman"/>
          <w:sz w:val="28"/>
          <w:szCs w:val="28"/>
        </w:rPr>
        <w:t>.).</w:t>
      </w:r>
    </w:p>
    <w:p w14:paraId="251F4891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Вплоть до 50-х годов прошлого столетия об имплантации зубов в СССР упоминали лишь эпизодически. Начало второго этапа развития имплантации зубов в нашей стране справедливо связано с научной работой Э.Я. Вареса. Автор изучил проблемы асептического воспаления при имплантации, провел серию экспериментов по вживлению в лунку после удаления зуба искусственного корня из полиметилметакрилата (</w:t>
      </w:r>
      <w:smartTag w:uri="urn:schemas-microsoft-com:office:smarttags" w:element="metricconverter">
        <w:smartTagPr>
          <w:attr w:name="ProductID" w:val="1955 г"/>
        </w:smartTagPr>
        <w:r w:rsidRPr="005061A5">
          <w:rPr>
            <w:rFonts w:cs="Times New Roman"/>
            <w:sz w:val="28"/>
            <w:szCs w:val="28"/>
          </w:rPr>
          <w:t>1955 г</w:t>
        </w:r>
      </w:smartTag>
      <w:r w:rsidRPr="005061A5">
        <w:rPr>
          <w:rFonts w:cs="Times New Roman"/>
          <w:sz w:val="28"/>
          <w:szCs w:val="28"/>
        </w:rPr>
        <w:t>.).</w:t>
      </w:r>
    </w:p>
    <w:p w14:paraId="3C2FAA00" w14:textId="77777777" w:rsidR="00C500F6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Однако в декабре </w:t>
      </w:r>
      <w:smartTag w:uri="urn:schemas-microsoft-com:office:smarttags" w:element="metricconverter">
        <w:smartTagPr>
          <w:attr w:name="ProductID" w:val="1957 г"/>
        </w:smartTagPr>
        <w:r w:rsidRPr="005061A5">
          <w:rPr>
            <w:rFonts w:cs="Times New Roman"/>
            <w:sz w:val="28"/>
            <w:szCs w:val="28"/>
          </w:rPr>
          <w:t>1957 г</w:t>
        </w:r>
      </w:smartTag>
      <w:r w:rsidRPr="005061A5">
        <w:rPr>
          <w:rFonts w:cs="Times New Roman"/>
          <w:sz w:val="28"/>
          <w:szCs w:val="28"/>
        </w:rPr>
        <w:t>. в</w:t>
      </w:r>
      <w:r w:rsidR="005061A5">
        <w:rPr>
          <w:rFonts w:cs="Times New Roman"/>
          <w:sz w:val="28"/>
          <w:szCs w:val="28"/>
        </w:rPr>
        <w:t xml:space="preserve"> </w:t>
      </w:r>
      <w:r w:rsidRPr="005061A5">
        <w:rPr>
          <w:rFonts w:cs="Times New Roman"/>
          <w:sz w:val="28"/>
          <w:szCs w:val="28"/>
        </w:rPr>
        <w:t xml:space="preserve">газете «Медицинский работник» появилась статья, в которой сообщалось, что Э.Я. Варес ввел в заблуждение медицинскую общественность страны, и нет никаких оснований для внедрения имплантации искусственных зубов в практику лечебных учреждений. </w:t>
      </w:r>
    </w:p>
    <w:p w14:paraId="0B998999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58 г"/>
        </w:smartTagPr>
        <w:r w:rsidRPr="005061A5">
          <w:rPr>
            <w:rFonts w:cs="Times New Roman"/>
            <w:sz w:val="28"/>
            <w:szCs w:val="28"/>
          </w:rPr>
          <w:t>1958</w:t>
        </w:r>
        <w:r w:rsidR="005061A5">
          <w:rPr>
            <w:rFonts w:cs="Times New Roman"/>
            <w:sz w:val="28"/>
            <w:szCs w:val="28"/>
          </w:rPr>
          <w:t xml:space="preserve"> </w:t>
        </w:r>
        <w:r w:rsidRPr="005061A5">
          <w:rPr>
            <w:rFonts w:cs="Times New Roman"/>
            <w:sz w:val="28"/>
            <w:szCs w:val="28"/>
          </w:rPr>
          <w:t>г</w:t>
        </w:r>
      </w:smartTag>
      <w:r w:rsidRPr="005061A5">
        <w:rPr>
          <w:rFonts w:cs="Times New Roman"/>
          <w:sz w:val="28"/>
          <w:szCs w:val="28"/>
        </w:rPr>
        <w:t>. Указом Минздрава СССР имплантация в отечественной стоматологии была запрещена. Почти 30 лет отечественные стоматологи лишь наблюдали за дальнейшей историей развития имплантологии в мировой практике.</w:t>
      </w:r>
    </w:p>
    <w:p w14:paraId="1C40683C" w14:textId="77777777" w:rsidR="00C500F6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Развитие имплантологии на Западе связано с именами L. Linkow (США, </w:t>
      </w:r>
      <w:smartTag w:uri="urn:schemas-microsoft-com:office:smarttags" w:element="metricconverter">
        <w:smartTagPr>
          <w:attr w:name="ProductID" w:val="1964 г"/>
        </w:smartTagPr>
        <w:r w:rsidRPr="005061A5">
          <w:rPr>
            <w:rFonts w:cs="Times New Roman"/>
            <w:sz w:val="28"/>
            <w:szCs w:val="28"/>
          </w:rPr>
          <w:t>1964 г</w:t>
        </w:r>
      </w:smartTag>
      <w:r w:rsidRPr="005061A5">
        <w:rPr>
          <w:rFonts w:cs="Times New Roman"/>
          <w:sz w:val="28"/>
          <w:szCs w:val="28"/>
        </w:rPr>
        <w:t>.) и Р-</w:t>
      </w:r>
      <w:r w:rsidRPr="005061A5">
        <w:rPr>
          <w:rFonts w:cs="Times New Roman"/>
          <w:sz w:val="28"/>
          <w:szCs w:val="28"/>
          <w:lang w:val="en-US"/>
        </w:rPr>
        <w:t>I</w:t>
      </w:r>
      <w:r w:rsidRPr="005061A5">
        <w:rPr>
          <w:rFonts w:cs="Times New Roman"/>
          <w:sz w:val="28"/>
          <w:szCs w:val="28"/>
        </w:rPr>
        <w:t>.</w:t>
      </w:r>
      <w:r w:rsidR="005061A5">
        <w:rPr>
          <w:rFonts w:cs="Times New Roman"/>
          <w:sz w:val="28"/>
          <w:szCs w:val="28"/>
        </w:rPr>
        <w:t xml:space="preserve"> </w:t>
      </w:r>
      <w:r w:rsidRPr="005061A5">
        <w:rPr>
          <w:rFonts w:cs="Times New Roman"/>
          <w:sz w:val="28"/>
          <w:szCs w:val="28"/>
        </w:rPr>
        <w:t xml:space="preserve">Branemark (Швеция, </w:t>
      </w:r>
      <w:smartTag w:uri="urn:schemas-microsoft-com:office:smarttags" w:element="metricconverter">
        <w:smartTagPr>
          <w:attr w:name="ProductID" w:val="1965 г"/>
        </w:smartTagPr>
        <w:r w:rsidRPr="005061A5">
          <w:rPr>
            <w:rFonts w:cs="Times New Roman"/>
            <w:sz w:val="28"/>
            <w:szCs w:val="28"/>
          </w:rPr>
          <w:t>1965 г</w:t>
        </w:r>
      </w:smartTag>
      <w:r w:rsidRPr="005061A5">
        <w:rPr>
          <w:rFonts w:cs="Times New Roman"/>
          <w:sz w:val="28"/>
          <w:szCs w:val="28"/>
        </w:rPr>
        <w:t xml:space="preserve">.). Ими же созданы две школы имплантологов, заложены основные принципы стоматологической реабилитации пациентов с помощью имплантатов. </w:t>
      </w:r>
    </w:p>
    <w:p w14:paraId="6DEB7B5E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L. Linkow предложил пластиночную конструкцию имплантата с отверстиями и стал основоположником теории одноэтапных фиброостеоинтегрированных имплантатов, Р-</w:t>
      </w:r>
      <w:r w:rsidRPr="005061A5">
        <w:rPr>
          <w:rFonts w:cs="Times New Roman"/>
          <w:sz w:val="28"/>
          <w:szCs w:val="28"/>
          <w:lang w:val="en-US"/>
        </w:rPr>
        <w:t>I</w:t>
      </w:r>
      <w:r w:rsidRPr="005061A5">
        <w:rPr>
          <w:rFonts w:cs="Times New Roman"/>
          <w:sz w:val="28"/>
          <w:szCs w:val="28"/>
        </w:rPr>
        <w:t>.</w:t>
      </w:r>
      <w:r w:rsidR="005061A5">
        <w:rPr>
          <w:rFonts w:cs="Times New Roman"/>
          <w:sz w:val="28"/>
          <w:szCs w:val="28"/>
        </w:rPr>
        <w:t xml:space="preserve"> </w:t>
      </w:r>
      <w:r w:rsidRPr="005061A5">
        <w:rPr>
          <w:rFonts w:cs="Times New Roman"/>
          <w:sz w:val="28"/>
          <w:szCs w:val="28"/>
        </w:rPr>
        <w:t>Branemark основал школу двухэтапной остеоинтегрируемой имплантации.</w:t>
      </w:r>
    </w:p>
    <w:p w14:paraId="7DE8C07A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С полным основанием на первое место среди исследователей «третьей волны» развития отечественной имплантологии можно поставить врачей из Каунаса – профессора С.П. Чепулиса, О.Н. Сурова, А.С. Черникиса. Уже в </w:t>
      </w:r>
      <w:smartTag w:uri="urn:schemas-microsoft-com:office:smarttags" w:element="metricconverter">
        <w:smartTagPr>
          <w:attr w:name="ProductID" w:val="1979 г"/>
        </w:smartTagPr>
        <w:r w:rsidRPr="005061A5">
          <w:rPr>
            <w:rFonts w:cs="Times New Roman"/>
            <w:sz w:val="28"/>
            <w:szCs w:val="28"/>
          </w:rPr>
          <w:t>1979 г</w:t>
        </w:r>
      </w:smartTag>
      <w:r w:rsidRPr="005061A5">
        <w:rPr>
          <w:rFonts w:cs="Times New Roman"/>
          <w:sz w:val="28"/>
          <w:szCs w:val="28"/>
        </w:rPr>
        <w:t xml:space="preserve">. они начали подготовительный этап изготовления имплантатов и инструментария. В </w:t>
      </w:r>
      <w:smartTag w:uri="urn:schemas-microsoft-com:office:smarttags" w:element="metricconverter">
        <w:smartTagPr>
          <w:attr w:name="ProductID" w:val="1983 г"/>
        </w:smartTagPr>
        <w:r w:rsidRPr="005061A5">
          <w:rPr>
            <w:rFonts w:cs="Times New Roman"/>
            <w:sz w:val="28"/>
            <w:szCs w:val="28"/>
          </w:rPr>
          <w:t>1983 г</w:t>
        </w:r>
      </w:smartTag>
      <w:r w:rsidRPr="005061A5">
        <w:rPr>
          <w:rFonts w:cs="Times New Roman"/>
          <w:sz w:val="28"/>
          <w:szCs w:val="28"/>
        </w:rPr>
        <w:t>. благодаря хорошим результатам применения титановых имплантатов была открыта Экспериментальная лаборатория зубной имплантации и протезирования.</w:t>
      </w:r>
    </w:p>
    <w:p w14:paraId="652D07EC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4 марта </w:t>
      </w:r>
      <w:smartTag w:uri="urn:schemas-microsoft-com:office:smarttags" w:element="metricconverter">
        <w:smartTagPr>
          <w:attr w:name="ProductID" w:val="1986 г"/>
        </w:smartTagPr>
        <w:r w:rsidRPr="005061A5">
          <w:rPr>
            <w:rFonts w:cs="Times New Roman"/>
            <w:sz w:val="28"/>
            <w:szCs w:val="28"/>
          </w:rPr>
          <w:t>1986 г</w:t>
        </w:r>
      </w:smartTag>
      <w:r w:rsidRPr="005061A5">
        <w:rPr>
          <w:rFonts w:cs="Times New Roman"/>
          <w:sz w:val="28"/>
          <w:szCs w:val="28"/>
        </w:rPr>
        <w:t xml:space="preserve">. Минздрав СССР издал приказ № 310 «О мерах по внедрению в практику метода ортопедического лечения с использованием имплантатов», открывший пути для развития метода в масштабах всей страны. Имплантология в России стала расти и развиваться. 20 апреля </w:t>
      </w:r>
      <w:smartTag w:uri="urn:schemas-microsoft-com:office:smarttags" w:element="metricconverter">
        <w:smartTagPr>
          <w:attr w:name="ProductID" w:val="1992 г"/>
        </w:smartTagPr>
        <w:r w:rsidRPr="005061A5">
          <w:rPr>
            <w:rFonts w:cs="Times New Roman"/>
            <w:sz w:val="28"/>
            <w:szCs w:val="28"/>
          </w:rPr>
          <w:t>1992 г</w:t>
        </w:r>
      </w:smartTag>
      <w:r w:rsidRPr="005061A5">
        <w:rPr>
          <w:rFonts w:cs="Times New Roman"/>
          <w:sz w:val="28"/>
          <w:szCs w:val="28"/>
        </w:rPr>
        <w:t>. состоялась Учредительная конференция Ассоциации специалистов стоматологической имплантации.</w:t>
      </w:r>
    </w:p>
    <w:p w14:paraId="0B95CF77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Современная имплантология в России начала свое развитие в 80-е годы (М.</w:t>
      </w:r>
      <w:r w:rsidR="00A5213B" w:rsidRPr="005061A5">
        <w:rPr>
          <w:rFonts w:cs="Times New Roman"/>
          <w:sz w:val="28"/>
          <w:szCs w:val="28"/>
        </w:rPr>
        <w:t>3. Миргазизов, О.Н. Суров, В.Н. Олесова, А.И. Матвеева, Т.Г. Робустова, Ф.</w:t>
      </w:r>
      <w:r w:rsidRPr="005061A5">
        <w:rPr>
          <w:rFonts w:cs="Times New Roman"/>
          <w:sz w:val="28"/>
          <w:szCs w:val="28"/>
        </w:rPr>
        <w:t>Т. Темерханов, вы</w:t>
      </w:r>
      <w:r w:rsidR="00A5213B" w:rsidRPr="005061A5">
        <w:rPr>
          <w:rFonts w:cs="Times New Roman"/>
          <w:sz w:val="28"/>
          <w:szCs w:val="28"/>
        </w:rPr>
        <w:t>пускник АГМИ, директор ЦНИИС А.</w:t>
      </w:r>
      <w:r w:rsidRPr="005061A5">
        <w:rPr>
          <w:rFonts w:cs="Times New Roman"/>
          <w:sz w:val="28"/>
          <w:szCs w:val="28"/>
        </w:rPr>
        <w:t>А. Кулаков и др.).</w:t>
      </w:r>
    </w:p>
    <w:p w14:paraId="0D44BCD5" w14:textId="77777777" w:rsidR="00003D66" w:rsidRDefault="00003D66" w:rsidP="005061A5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14:paraId="210CFE7D" w14:textId="77777777" w:rsidR="00B429D0" w:rsidRPr="005061A5" w:rsidRDefault="00DC4FBB" w:rsidP="005061A5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5061A5">
        <w:rPr>
          <w:sz w:val="28"/>
          <w:szCs w:val="28"/>
        </w:rPr>
        <w:br w:type="page"/>
      </w:r>
      <w:bookmarkStart w:id="1" w:name="_Toc259008668"/>
      <w:r w:rsidR="00B429D0" w:rsidRPr="005061A5">
        <w:rPr>
          <w:sz w:val="28"/>
          <w:szCs w:val="28"/>
        </w:rPr>
        <w:t>Теоретические основы имплантологии</w:t>
      </w:r>
      <w:bookmarkEnd w:id="1"/>
    </w:p>
    <w:p w14:paraId="0A8BC35A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2ED2012E" w14:textId="77777777" w:rsidR="00DC4FBB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Термины «имплантат», «имплантация», предложенные Н.Н. Знаменским, и в настоящее время подразумевают применение предметов определенной формы, изготовленных из небиологического материала, которые вводят в организм для выполнения каких-либо функций в течение длительного времени. Вместе с тем, это изделие интеллектуального труда</w:t>
      </w:r>
      <w:r w:rsidR="00FF387C" w:rsidRPr="005061A5">
        <w:rPr>
          <w:rFonts w:cs="Times New Roman"/>
          <w:sz w:val="28"/>
          <w:szCs w:val="28"/>
        </w:rPr>
        <w:t>.</w:t>
      </w:r>
      <w:r w:rsidR="009C2E7B" w:rsidRPr="005061A5">
        <w:rPr>
          <w:rStyle w:val="11"/>
          <w:rFonts w:cs="Times New Roman"/>
          <w:sz w:val="28"/>
          <w:szCs w:val="28"/>
        </w:rPr>
        <w:t xml:space="preserve"> </w:t>
      </w:r>
      <w:r w:rsidR="009C2E7B" w:rsidRPr="005061A5">
        <w:rPr>
          <w:rStyle w:val="apple-style-span"/>
          <w:sz w:val="28"/>
          <w:szCs w:val="28"/>
        </w:rPr>
        <w:t>Импластрукция</w:t>
      </w:r>
      <w:r w:rsidR="009C2E7B" w:rsidRPr="005061A5">
        <w:rPr>
          <w:rStyle w:val="apple-converted-space"/>
          <w:sz w:val="28"/>
          <w:szCs w:val="28"/>
        </w:rPr>
        <w:t> </w:t>
      </w:r>
      <w:r w:rsidR="009C2E7B" w:rsidRPr="005061A5">
        <w:rPr>
          <w:rStyle w:val="apple-style-span"/>
          <w:sz w:val="28"/>
          <w:szCs w:val="28"/>
        </w:rPr>
        <w:t>– способ реконструктивного восстановления дефектов зубных рядов, прикуса и жевательной функции с помощью различных контрукций съемных и несъемных протезов, опирающих на имплантаты и естественные зубы.</w:t>
      </w:r>
    </w:p>
    <w:p w14:paraId="4983FF01" w14:textId="77777777" w:rsidR="00DC4FBB" w:rsidRPr="005061A5" w:rsidRDefault="00DC4FBB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67DA932A" w14:textId="77777777" w:rsidR="00B429D0" w:rsidRPr="00C500F6" w:rsidRDefault="00DC4FBB" w:rsidP="005061A5">
      <w:pPr>
        <w:pStyle w:val="2"/>
        <w:spacing w:before="0" w:after="0"/>
        <w:ind w:firstLine="709"/>
        <w:jc w:val="both"/>
        <w:rPr>
          <w:b/>
          <w:sz w:val="28"/>
        </w:rPr>
      </w:pPr>
      <w:bookmarkStart w:id="2" w:name="_Toc259008669"/>
      <w:r w:rsidRPr="00C500F6">
        <w:rPr>
          <w:b/>
          <w:sz w:val="28"/>
        </w:rPr>
        <w:t>Типы имплантации</w:t>
      </w:r>
      <w:bookmarkEnd w:id="2"/>
    </w:p>
    <w:p w14:paraId="474CAF3D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63EB9019" w14:textId="77777777" w:rsidR="00B8521B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Существует множество конструкций имплантатов. Любой дентальный имплантат имеет внутрикостную,</w:t>
      </w:r>
      <w:r w:rsidR="00A5213B" w:rsidRPr="005061A5">
        <w:rPr>
          <w:rFonts w:cs="Times New Roman"/>
          <w:sz w:val="28"/>
          <w:szCs w:val="28"/>
        </w:rPr>
        <w:t xml:space="preserve"> чрездесневую и опорную части (</w:t>
      </w:r>
      <w:r w:rsidR="00B8521B" w:rsidRPr="005061A5">
        <w:rPr>
          <w:rFonts w:cs="Times New Roman"/>
          <w:sz w:val="28"/>
          <w:szCs w:val="28"/>
        </w:rPr>
        <w:t>тело, шейку и головку).</w:t>
      </w:r>
    </w:p>
    <w:p w14:paraId="5F040039" w14:textId="77777777" w:rsidR="00B8521B" w:rsidRPr="00C500F6" w:rsidRDefault="00B8521B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500F6">
        <w:rPr>
          <w:rFonts w:cs="Times New Roman"/>
          <w:sz w:val="28"/>
          <w:szCs w:val="28"/>
        </w:rPr>
        <w:t>Основные требования при проведении имплантации.</w:t>
      </w:r>
    </w:p>
    <w:p w14:paraId="37896F30" w14:textId="77777777" w:rsidR="00B8521B" w:rsidRPr="005061A5" w:rsidRDefault="00B8521B" w:rsidP="005061A5">
      <w:pPr>
        <w:numPr>
          <w:ilvl w:val="0"/>
          <w:numId w:val="3"/>
        </w:numPr>
        <w:tabs>
          <w:tab w:val="clear" w:pos="510"/>
        </w:tabs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Имплантацию следует проводить спустя 9-12 месяцев после удаления зубов (но возможна и одномоментная имплантация).</w:t>
      </w:r>
    </w:p>
    <w:p w14:paraId="2E7B4E2B" w14:textId="77777777" w:rsidR="00B8521B" w:rsidRPr="005061A5" w:rsidRDefault="00B8521B" w:rsidP="005061A5">
      <w:pPr>
        <w:numPr>
          <w:ilvl w:val="0"/>
          <w:numId w:val="3"/>
        </w:numPr>
        <w:tabs>
          <w:tab w:val="clear" w:pos="510"/>
        </w:tabs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В организме не должно быть очагов хронической инфекции.</w:t>
      </w:r>
    </w:p>
    <w:p w14:paraId="4B729745" w14:textId="77777777" w:rsidR="00B8521B" w:rsidRPr="005061A5" w:rsidRDefault="00B8521B" w:rsidP="005061A5">
      <w:pPr>
        <w:numPr>
          <w:ilvl w:val="0"/>
          <w:numId w:val="3"/>
        </w:numPr>
        <w:tabs>
          <w:tab w:val="clear" w:pos="510"/>
        </w:tabs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Санация и хорошее гигиеническое состояние зубов и полости рта.</w:t>
      </w:r>
    </w:p>
    <w:p w14:paraId="06220F22" w14:textId="77777777" w:rsidR="00B8521B" w:rsidRPr="005061A5" w:rsidRDefault="00B8521B" w:rsidP="005061A5">
      <w:pPr>
        <w:numPr>
          <w:ilvl w:val="0"/>
          <w:numId w:val="3"/>
        </w:numPr>
        <w:tabs>
          <w:tab w:val="clear" w:pos="510"/>
        </w:tabs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Минимальное наличие разных металлов в полости рта и в других ко</w:t>
      </w:r>
      <w:r w:rsidRPr="005061A5">
        <w:rPr>
          <w:rFonts w:cs="Times New Roman"/>
          <w:sz w:val="28"/>
          <w:szCs w:val="28"/>
        </w:rPr>
        <w:t>с</w:t>
      </w:r>
      <w:r w:rsidRPr="005061A5">
        <w:rPr>
          <w:rFonts w:cs="Times New Roman"/>
          <w:sz w:val="28"/>
          <w:szCs w:val="28"/>
        </w:rPr>
        <w:t>тях.</w:t>
      </w:r>
    </w:p>
    <w:p w14:paraId="63AB2F64" w14:textId="77777777" w:rsidR="00B8521B" w:rsidRPr="005061A5" w:rsidRDefault="00B8521B" w:rsidP="005061A5">
      <w:pPr>
        <w:numPr>
          <w:ilvl w:val="0"/>
          <w:numId w:val="3"/>
        </w:numPr>
        <w:tabs>
          <w:tab w:val="clear" w:pos="510"/>
        </w:tabs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Максимальное использование сохранившейся костной ткани в области дефекта зубного ряда.</w:t>
      </w:r>
    </w:p>
    <w:p w14:paraId="3945F754" w14:textId="77777777" w:rsidR="00B8521B" w:rsidRPr="005061A5" w:rsidRDefault="00B8521B" w:rsidP="005061A5">
      <w:pPr>
        <w:numPr>
          <w:ilvl w:val="0"/>
          <w:numId w:val="3"/>
        </w:numPr>
        <w:tabs>
          <w:tab w:val="clear" w:pos="510"/>
        </w:tabs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Вид имплантата и его конструкция определяются требованиями протезирования, анатомическими условиями и состоянием зубов-антагон</w:t>
      </w:r>
      <w:r w:rsidRPr="005061A5">
        <w:rPr>
          <w:rFonts w:cs="Times New Roman"/>
          <w:sz w:val="28"/>
          <w:szCs w:val="28"/>
        </w:rPr>
        <w:t>и</w:t>
      </w:r>
      <w:r w:rsidRPr="005061A5">
        <w:rPr>
          <w:rFonts w:cs="Times New Roman"/>
          <w:sz w:val="28"/>
          <w:szCs w:val="28"/>
        </w:rPr>
        <w:t>стов.</w:t>
      </w:r>
    </w:p>
    <w:p w14:paraId="4C2E2FDA" w14:textId="77777777" w:rsidR="00B8521B" w:rsidRPr="005061A5" w:rsidRDefault="00B8521B" w:rsidP="005061A5">
      <w:pPr>
        <w:numPr>
          <w:ilvl w:val="0"/>
          <w:numId w:val="3"/>
        </w:numPr>
        <w:tabs>
          <w:tab w:val="clear" w:pos="510"/>
        </w:tabs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Имплантат не должен травмировать окружающие ткани.</w:t>
      </w:r>
    </w:p>
    <w:p w14:paraId="22EE8BF9" w14:textId="77777777" w:rsidR="00B8521B" w:rsidRPr="005061A5" w:rsidRDefault="00B8521B" w:rsidP="005061A5">
      <w:pPr>
        <w:numPr>
          <w:ilvl w:val="0"/>
          <w:numId w:val="3"/>
        </w:numPr>
        <w:tabs>
          <w:tab w:val="clear" w:pos="510"/>
        </w:tabs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Использование разных металлов в процессе изготовления имплантатов и пр</w:t>
      </w:r>
      <w:r w:rsidRPr="005061A5">
        <w:rPr>
          <w:rFonts w:cs="Times New Roman"/>
          <w:sz w:val="28"/>
          <w:szCs w:val="28"/>
        </w:rPr>
        <w:t>о</w:t>
      </w:r>
      <w:r w:rsidRPr="005061A5">
        <w:rPr>
          <w:rFonts w:cs="Times New Roman"/>
          <w:sz w:val="28"/>
          <w:szCs w:val="28"/>
        </w:rPr>
        <w:t>ведения операции недопустимо.</w:t>
      </w:r>
    </w:p>
    <w:p w14:paraId="347C97C4" w14:textId="77777777" w:rsidR="00B8521B" w:rsidRPr="005061A5" w:rsidRDefault="00B8521B" w:rsidP="005061A5">
      <w:pPr>
        <w:numPr>
          <w:ilvl w:val="0"/>
          <w:numId w:val="3"/>
        </w:numPr>
        <w:tabs>
          <w:tab w:val="clear" w:pos="510"/>
        </w:tabs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Препарирование костного ложа под имплантат следует проводить при умеренных скоростях 5000-7000 об/мин только твёрдосплавным бором и при и</w:t>
      </w:r>
      <w:r w:rsidRPr="005061A5">
        <w:rPr>
          <w:rFonts w:cs="Times New Roman"/>
          <w:sz w:val="28"/>
          <w:szCs w:val="28"/>
        </w:rPr>
        <w:t>н</w:t>
      </w:r>
      <w:r w:rsidRPr="005061A5">
        <w:rPr>
          <w:rFonts w:cs="Times New Roman"/>
          <w:sz w:val="28"/>
          <w:szCs w:val="28"/>
        </w:rPr>
        <w:t>тенсивном охлаждении изотоническим раствором.</w:t>
      </w:r>
    </w:p>
    <w:p w14:paraId="2AD6F88C" w14:textId="77777777" w:rsidR="00B8521B" w:rsidRPr="005061A5" w:rsidRDefault="00B8521B" w:rsidP="005061A5">
      <w:pPr>
        <w:numPr>
          <w:ilvl w:val="0"/>
          <w:numId w:val="3"/>
        </w:numPr>
        <w:tabs>
          <w:tab w:val="clear" w:pos="510"/>
        </w:tabs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Фиксация и стабилизация имплантата обеспечивается потягом.</w:t>
      </w:r>
    </w:p>
    <w:p w14:paraId="1409CB22" w14:textId="77777777" w:rsidR="00B8521B" w:rsidRPr="005061A5" w:rsidRDefault="00B8521B" w:rsidP="005061A5">
      <w:pPr>
        <w:numPr>
          <w:ilvl w:val="0"/>
          <w:numId w:val="3"/>
        </w:numPr>
        <w:tabs>
          <w:tab w:val="clear" w:pos="510"/>
        </w:tabs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При пальпировании не должна ощущаться подвижность введённого имплантата, что достигается точностью и аккуратностью проведённой оп</w:t>
      </w:r>
      <w:r w:rsidRPr="005061A5">
        <w:rPr>
          <w:rFonts w:cs="Times New Roman"/>
          <w:sz w:val="28"/>
          <w:szCs w:val="28"/>
        </w:rPr>
        <w:t>е</w:t>
      </w:r>
      <w:r w:rsidRPr="005061A5">
        <w:rPr>
          <w:rFonts w:cs="Times New Roman"/>
          <w:sz w:val="28"/>
          <w:szCs w:val="28"/>
        </w:rPr>
        <w:t>рации.</w:t>
      </w:r>
    </w:p>
    <w:p w14:paraId="56C29AA3" w14:textId="77777777" w:rsidR="00B8521B" w:rsidRPr="005061A5" w:rsidRDefault="00B8521B" w:rsidP="005061A5">
      <w:pPr>
        <w:numPr>
          <w:ilvl w:val="0"/>
          <w:numId w:val="3"/>
        </w:numPr>
        <w:tabs>
          <w:tab w:val="clear" w:pos="510"/>
        </w:tabs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Жевательная поверхность протеза, жевательная нагрузка и нагрузка на имплантат должны взаимно соответствовать.</w:t>
      </w:r>
    </w:p>
    <w:p w14:paraId="02B33D67" w14:textId="77777777" w:rsidR="00B8521B" w:rsidRPr="005061A5" w:rsidRDefault="00B8521B" w:rsidP="005061A5">
      <w:pPr>
        <w:numPr>
          <w:ilvl w:val="0"/>
          <w:numId w:val="3"/>
        </w:numPr>
        <w:tabs>
          <w:tab w:val="clear" w:pos="510"/>
        </w:tabs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Опорные зубы препарируют до операции; припасовку коронок произв</w:t>
      </w:r>
      <w:r w:rsidRPr="005061A5">
        <w:rPr>
          <w:rFonts w:cs="Times New Roman"/>
          <w:sz w:val="28"/>
          <w:szCs w:val="28"/>
        </w:rPr>
        <w:t>о</w:t>
      </w:r>
      <w:r w:rsidRPr="005061A5">
        <w:rPr>
          <w:rFonts w:cs="Times New Roman"/>
          <w:sz w:val="28"/>
          <w:szCs w:val="28"/>
        </w:rPr>
        <w:t>дят через неделю после снятия швов; протезирование заканчивают через 3 нед.</w:t>
      </w:r>
    </w:p>
    <w:p w14:paraId="31475842" w14:textId="77777777" w:rsidR="00B8521B" w:rsidRPr="005061A5" w:rsidRDefault="00B8521B" w:rsidP="005061A5">
      <w:pPr>
        <w:numPr>
          <w:ilvl w:val="0"/>
          <w:numId w:val="3"/>
        </w:numPr>
        <w:tabs>
          <w:tab w:val="clear" w:pos="510"/>
        </w:tabs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При отсрочке окончательного протезирования обязательно изготовление вр</w:t>
      </w:r>
      <w:r w:rsidRPr="005061A5">
        <w:rPr>
          <w:rFonts w:cs="Times New Roman"/>
          <w:sz w:val="28"/>
          <w:szCs w:val="28"/>
        </w:rPr>
        <w:t>е</w:t>
      </w:r>
      <w:r w:rsidRPr="005061A5">
        <w:rPr>
          <w:rFonts w:cs="Times New Roman"/>
          <w:sz w:val="28"/>
          <w:szCs w:val="28"/>
        </w:rPr>
        <w:t>менных протезов.</w:t>
      </w:r>
    </w:p>
    <w:p w14:paraId="1911AC88" w14:textId="77777777" w:rsidR="00B429D0" w:rsidRPr="005061A5" w:rsidRDefault="00B8521B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Сам и</w:t>
      </w:r>
      <w:r w:rsidR="00B429D0" w:rsidRPr="005061A5">
        <w:rPr>
          <w:rFonts w:cs="Times New Roman"/>
          <w:sz w:val="28"/>
          <w:szCs w:val="28"/>
        </w:rPr>
        <w:t>мплантат должен отвечать следующим требованиям:</w:t>
      </w:r>
    </w:p>
    <w:p w14:paraId="56148BA3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1) выполнять опорную или фиксирующую функцию;</w:t>
      </w:r>
    </w:p>
    <w:p w14:paraId="6D3DC8D3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2) не травмировать окружающие ткани;</w:t>
      </w:r>
    </w:p>
    <w:p w14:paraId="764E33F8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3) легко вводиться и выводиться (при необходимости) из тканей организма;</w:t>
      </w:r>
    </w:p>
    <w:p w14:paraId="312CB1E6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4) быть доступным для применения широким кругом специалистов;</w:t>
      </w:r>
    </w:p>
    <w:p w14:paraId="1AB18153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5) быть устойчивым к поломкам от знакопеременных нагрузок;</w:t>
      </w:r>
    </w:p>
    <w:p w14:paraId="26BB0C8B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6) иметь шероховатую поверхность.</w:t>
      </w:r>
    </w:p>
    <w:p w14:paraId="70DCFD98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Известно много классификаций конструкции имплантатов. Наиболее простой и удобной можно считать классификацию, основанную на взаимоотношении имплантата с мягкими и твердыми тканями организма (рис. 1), в соответствии с которой различают пять типов:</w:t>
      </w:r>
    </w:p>
    <w:p w14:paraId="68F9ACE6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1. </w:t>
      </w:r>
      <w:r w:rsidRPr="005061A5">
        <w:rPr>
          <w:rFonts w:cs="Times New Roman"/>
          <w:iCs/>
          <w:sz w:val="28"/>
          <w:szCs w:val="28"/>
        </w:rPr>
        <w:t>Эндодонто-эндооссальная имплантация</w:t>
      </w:r>
      <w:r w:rsidRPr="005061A5">
        <w:rPr>
          <w:rFonts w:cs="Times New Roman"/>
          <w:sz w:val="28"/>
          <w:szCs w:val="28"/>
        </w:rPr>
        <w:t xml:space="preserve"> (рис. 1а), или эндодонтная, трансдентальная или</w:t>
      </w:r>
      <w:r w:rsidR="005061A5">
        <w:rPr>
          <w:rFonts w:cs="Times New Roman"/>
          <w:sz w:val="28"/>
          <w:szCs w:val="28"/>
        </w:rPr>
        <w:t xml:space="preserve"> </w:t>
      </w:r>
      <w:r w:rsidRPr="005061A5">
        <w:rPr>
          <w:rFonts w:cs="Times New Roman"/>
          <w:sz w:val="28"/>
          <w:szCs w:val="28"/>
        </w:rPr>
        <w:t xml:space="preserve">трансрадикулярная имплантация. Имплантат представляет собой штифт с разными элементами для фиксации его, после того как он проходит в костную ткань через канал зуба. </w:t>
      </w:r>
      <w:r w:rsidR="00D821A6" w:rsidRPr="005061A5">
        <w:rPr>
          <w:rFonts w:cs="Times New Roman"/>
          <w:sz w:val="28"/>
          <w:szCs w:val="28"/>
        </w:rPr>
        <w:t xml:space="preserve">Применяется для укрепления отдельных зубов. Часто сочетается с резекцией верхушки корня, удалением гранулёмы. Конструкция изготавливается индивидуально для каждого зуба. </w:t>
      </w:r>
      <w:r w:rsidR="009954E2" w:rsidRPr="005061A5">
        <w:rPr>
          <w:rFonts w:cs="Times New Roman"/>
          <w:sz w:val="28"/>
          <w:szCs w:val="28"/>
        </w:rPr>
        <w:t>Впервые была применена Strock</w:t>
      </w:r>
      <w:r w:rsidR="00D821A6" w:rsidRPr="005061A5">
        <w:rPr>
          <w:rFonts w:cs="Times New Roman"/>
          <w:sz w:val="28"/>
          <w:szCs w:val="28"/>
        </w:rPr>
        <w:t xml:space="preserve"> в 1943 году.</w:t>
      </w:r>
    </w:p>
    <w:p w14:paraId="4D6AD6FC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2. </w:t>
      </w:r>
      <w:r w:rsidRPr="005061A5">
        <w:rPr>
          <w:rFonts w:cs="Times New Roman"/>
          <w:iCs/>
          <w:sz w:val="28"/>
          <w:szCs w:val="28"/>
        </w:rPr>
        <w:t>Эндооссальная имплантация</w:t>
      </w:r>
      <w:r w:rsidRPr="005061A5">
        <w:rPr>
          <w:rFonts w:cs="Times New Roman"/>
          <w:sz w:val="28"/>
          <w:szCs w:val="28"/>
        </w:rPr>
        <w:t xml:space="preserve"> (рис. 1б), внутрикостная – это введение имплантата прямо через слизисто-надкостный лоскут в костную ткань. Имплантат может иметь форму спирали, цилиндра, пластинки и применяется на обеих челюстях. На сегодня это наиболее широко применяемый вид имплантации с наилучшими отдаленными результатами. </w:t>
      </w:r>
      <w:r w:rsidR="00D821A6" w:rsidRPr="005061A5">
        <w:rPr>
          <w:rFonts w:cs="Times New Roman"/>
          <w:sz w:val="28"/>
          <w:szCs w:val="28"/>
        </w:rPr>
        <w:t>Методика базируется на фундаме</w:t>
      </w:r>
      <w:r w:rsidR="009954E2" w:rsidRPr="005061A5">
        <w:rPr>
          <w:rFonts w:cs="Times New Roman"/>
          <w:sz w:val="28"/>
          <w:szCs w:val="28"/>
        </w:rPr>
        <w:t>нтальных исследованиях Linkow</w:t>
      </w:r>
      <w:r w:rsidR="00D821A6" w:rsidRPr="005061A5">
        <w:rPr>
          <w:rFonts w:cs="Times New Roman"/>
          <w:sz w:val="28"/>
          <w:szCs w:val="28"/>
        </w:rPr>
        <w:t xml:space="preserve">, применившего в 1967 </w:t>
      </w:r>
      <w:r w:rsidR="009954E2" w:rsidRPr="005061A5">
        <w:rPr>
          <w:rFonts w:cs="Times New Roman"/>
          <w:sz w:val="28"/>
          <w:szCs w:val="28"/>
        </w:rPr>
        <w:t>году пластинчатую конструкцию имплантата</w:t>
      </w:r>
      <w:r w:rsidR="00D821A6" w:rsidRPr="005061A5">
        <w:rPr>
          <w:rFonts w:cs="Times New Roman"/>
          <w:sz w:val="28"/>
          <w:szCs w:val="28"/>
        </w:rPr>
        <w:t>.</w:t>
      </w:r>
    </w:p>
    <w:p w14:paraId="16C65CD0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3. </w:t>
      </w:r>
      <w:r w:rsidRPr="005061A5">
        <w:rPr>
          <w:rFonts w:cs="Times New Roman"/>
          <w:iCs/>
          <w:sz w:val="28"/>
          <w:szCs w:val="28"/>
        </w:rPr>
        <w:t xml:space="preserve">Субпериостальная имплантация </w:t>
      </w:r>
      <w:r w:rsidRPr="005061A5">
        <w:rPr>
          <w:rFonts w:cs="Times New Roman"/>
          <w:sz w:val="28"/>
          <w:szCs w:val="28"/>
        </w:rPr>
        <w:t xml:space="preserve">(рис. 1в) – поднадкостничная; на первом этапе снимают оттиск с кости и изготавливают индивидуальный имплантат, который на втором этапе ставят под слизисто-надкостничный лоскут. Этот тип имплантации применяется при выраженной атрофии альвеолярного отростка. Планирование и изготовление рациональной конструкции имплантата сложны, что расширяет показания к использованию несъемного протеза. Однако при всей тщательности работы имеется немалый процент неудачных имплантаций. </w:t>
      </w:r>
      <w:r w:rsidR="009954E2" w:rsidRPr="005061A5">
        <w:rPr>
          <w:rFonts w:cs="Times New Roman"/>
          <w:sz w:val="28"/>
          <w:szCs w:val="28"/>
        </w:rPr>
        <w:t>Впервые описана Goldberg и Gershkoff</w:t>
      </w:r>
      <w:r w:rsidR="00D821A6" w:rsidRPr="005061A5">
        <w:rPr>
          <w:rFonts w:cs="Times New Roman"/>
          <w:sz w:val="28"/>
          <w:szCs w:val="28"/>
        </w:rPr>
        <w:t xml:space="preserve"> в 1949 году.</w:t>
      </w:r>
    </w:p>
    <w:p w14:paraId="52E3542E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4. </w:t>
      </w:r>
      <w:r w:rsidRPr="005061A5">
        <w:rPr>
          <w:rFonts w:cs="Times New Roman"/>
          <w:iCs/>
          <w:sz w:val="28"/>
          <w:szCs w:val="28"/>
        </w:rPr>
        <w:t>Инсерт-имплантация</w:t>
      </w:r>
      <w:r w:rsidRPr="005061A5">
        <w:rPr>
          <w:rFonts w:cs="Times New Roman"/>
          <w:sz w:val="28"/>
          <w:szCs w:val="28"/>
        </w:rPr>
        <w:t xml:space="preserve"> (рис. 1г), или внутрислизистая (интрамукозная) – это введение металлического имплантата кнопочной формы </w:t>
      </w:r>
      <w:r w:rsidR="00276BF4" w:rsidRPr="005061A5">
        <w:rPr>
          <w:rFonts w:cs="Times New Roman"/>
          <w:sz w:val="28"/>
          <w:szCs w:val="28"/>
        </w:rPr>
        <w:t xml:space="preserve">(обычно 6-8) </w:t>
      </w:r>
      <w:r w:rsidRPr="005061A5">
        <w:rPr>
          <w:rFonts w:cs="Times New Roman"/>
          <w:sz w:val="28"/>
          <w:szCs w:val="28"/>
        </w:rPr>
        <w:t>в слизистую оболочку на альвеолярных отростках</w:t>
      </w:r>
      <w:r w:rsidR="00D821A6" w:rsidRPr="005061A5">
        <w:rPr>
          <w:rFonts w:cs="Times New Roman"/>
          <w:sz w:val="28"/>
          <w:szCs w:val="28"/>
        </w:rPr>
        <w:t xml:space="preserve"> для фиксации полного съёмного протеза. Такая имплантация показана при атрофии альвеолярного отростка, повышенном рвотном рефлексе и дефектов твёрдого нёба. </w:t>
      </w:r>
      <w:r w:rsidRPr="005061A5">
        <w:rPr>
          <w:rFonts w:cs="Times New Roman"/>
          <w:sz w:val="28"/>
          <w:szCs w:val="28"/>
        </w:rPr>
        <w:t xml:space="preserve">Наименее рискованный тип имплантации. </w:t>
      </w:r>
      <w:r w:rsidR="00D821A6" w:rsidRPr="005061A5">
        <w:rPr>
          <w:rFonts w:cs="Times New Roman"/>
          <w:sz w:val="28"/>
          <w:szCs w:val="28"/>
        </w:rPr>
        <w:t xml:space="preserve">Первым ее произвёл </w:t>
      </w:r>
      <w:r w:rsidR="009954E2" w:rsidRPr="005061A5">
        <w:rPr>
          <w:rFonts w:cs="Times New Roman"/>
          <w:sz w:val="28"/>
          <w:szCs w:val="28"/>
        </w:rPr>
        <w:t>Nordren</w:t>
      </w:r>
      <w:r w:rsidR="00D821A6" w:rsidRPr="005061A5">
        <w:rPr>
          <w:rFonts w:cs="Times New Roman"/>
          <w:sz w:val="28"/>
          <w:szCs w:val="28"/>
        </w:rPr>
        <w:t xml:space="preserve"> в 1940 году.</w:t>
      </w:r>
    </w:p>
    <w:p w14:paraId="76214086" w14:textId="77777777" w:rsidR="00B429D0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5. </w:t>
      </w:r>
      <w:r w:rsidRPr="005061A5">
        <w:rPr>
          <w:rFonts w:cs="Times New Roman"/>
          <w:iCs/>
          <w:sz w:val="28"/>
          <w:szCs w:val="28"/>
        </w:rPr>
        <w:t>Субмукозная имплантация</w:t>
      </w:r>
      <w:r w:rsidRPr="005061A5">
        <w:rPr>
          <w:rFonts w:cs="Times New Roman"/>
          <w:sz w:val="28"/>
          <w:szCs w:val="28"/>
        </w:rPr>
        <w:t xml:space="preserve"> (рис. 1д), или подслизистая – это введение магнитов в переходную складку для достижения клапанной зоны и ретенции съемных протезов. Наиболее простой и наименее рискованный тип имплантации</w:t>
      </w:r>
      <w:r w:rsidR="00D821A6" w:rsidRPr="005061A5">
        <w:rPr>
          <w:rFonts w:cs="Times New Roman"/>
          <w:sz w:val="28"/>
          <w:szCs w:val="28"/>
        </w:rPr>
        <w:t>, разработан Поповым в 1973 году.</w:t>
      </w:r>
    </w:p>
    <w:p w14:paraId="74B55062" w14:textId="77777777" w:rsidR="00C500F6" w:rsidRPr="005061A5" w:rsidRDefault="00C500F6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6AD9BB9B" w14:textId="0E432E44" w:rsidR="00B429D0" w:rsidRPr="005061A5" w:rsidRDefault="00F16441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F6075">
        <w:rPr>
          <w:rFonts w:cs="Times New Roman"/>
          <w:noProof/>
          <w:sz w:val="28"/>
          <w:szCs w:val="28"/>
        </w:rPr>
        <w:drawing>
          <wp:inline distT="0" distB="0" distL="0" distR="0" wp14:anchorId="149F110F" wp14:editId="1FE423EE">
            <wp:extent cx="409575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F1AD3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Рис. 1. Схемы имплантации разных типов: а – эндодонто-эндооссальная имплантация;</w:t>
      </w:r>
    </w:p>
    <w:p w14:paraId="7EB4F1AE" w14:textId="77777777" w:rsidR="00C500F6" w:rsidRPr="00144190" w:rsidRDefault="00C500F6" w:rsidP="00C500F6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7EA8A907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б – эндооссальная имплантация; в – субпериостальная имплантация; г – инсерт-имплантация;</w:t>
      </w:r>
      <w:r w:rsidR="00C500F6">
        <w:rPr>
          <w:rFonts w:cs="Times New Roman"/>
          <w:sz w:val="28"/>
          <w:szCs w:val="28"/>
        </w:rPr>
        <w:t xml:space="preserve"> </w:t>
      </w:r>
      <w:r w:rsidRPr="005061A5">
        <w:rPr>
          <w:rFonts w:cs="Times New Roman"/>
          <w:sz w:val="28"/>
          <w:szCs w:val="28"/>
        </w:rPr>
        <w:t>д – субмукозная имплантация. N,</w:t>
      </w:r>
      <w:r w:rsidR="005061A5">
        <w:rPr>
          <w:rFonts w:cs="Times New Roman"/>
          <w:sz w:val="28"/>
          <w:szCs w:val="28"/>
        </w:rPr>
        <w:t xml:space="preserve"> </w:t>
      </w:r>
      <w:r w:rsidRPr="005061A5">
        <w:rPr>
          <w:rFonts w:cs="Times New Roman"/>
          <w:sz w:val="28"/>
          <w:szCs w:val="28"/>
        </w:rPr>
        <w:t>S – полюса магнита.</w:t>
      </w:r>
    </w:p>
    <w:p w14:paraId="27696575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В зависимости от формы внутрикостной части большинство дентальных имплантатов можно разделить на имплантаты, в той или иной мере повторяющие форму корня зуба (цилиндрические, винтовые), пластиночные и комбинированные.</w:t>
      </w:r>
    </w:p>
    <w:p w14:paraId="11661359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По способу введения имплантаты делятся на винтовые имплантаты, ввинчиваемые подобно винту, и цилиндрические имплантаты, которые устанавливаются при помощи вертикально направленного давления. Винтовые и цилиндрические имплантаты имеют свои преимущества и недостатки.</w:t>
      </w:r>
    </w:p>
    <w:p w14:paraId="1400E8A5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Статистические данные свидетельствуют, что практические врачи чаще используют винтовые имплантаты.</w:t>
      </w:r>
    </w:p>
    <w:p w14:paraId="01E9B4F9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Преимущества </w:t>
      </w:r>
      <w:r w:rsidRPr="005061A5">
        <w:rPr>
          <w:rFonts w:cs="Times New Roman"/>
          <w:iCs/>
          <w:sz w:val="28"/>
          <w:szCs w:val="28"/>
        </w:rPr>
        <w:t>винтовых</w:t>
      </w:r>
      <w:r w:rsidRPr="005061A5">
        <w:rPr>
          <w:rFonts w:cs="Times New Roman"/>
          <w:sz w:val="28"/>
          <w:szCs w:val="28"/>
        </w:rPr>
        <w:t xml:space="preserve"> имплантатов:</w:t>
      </w:r>
      <w:r w:rsidR="00C500F6">
        <w:rPr>
          <w:rFonts w:cs="Times New Roman"/>
          <w:sz w:val="28"/>
          <w:szCs w:val="28"/>
        </w:rPr>
        <w:t xml:space="preserve"> </w:t>
      </w:r>
      <w:r w:rsidRPr="005061A5">
        <w:rPr>
          <w:rFonts w:cs="Times New Roman"/>
          <w:sz w:val="28"/>
          <w:szCs w:val="28"/>
        </w:rPr>
        <w:t>- лучшая первичная фиксация. При формировании костного ложа цилиндрических имплантатов трудно добиться</w:t>
      </w:r>
      <w:r w:rsidR="005061A5">
        <w:rPr>
          <w:rFonts w:cs="Times New Roman"/>
          <w:sz w:val="28"/>
          <w:szCs w:val="28"/>
        </w:rPr>
        <w:t xml:space="preserve"> </w:t>
      </w:r>
      <w:r w:rsidRPr="005061A5">
        <w:rPr>
          <w:rFonts w:cs="Times New Roman"/>
          <w:sz w:val="28"/>
          <w:szCs w:val="28"/>
        </w:rPr>
        <w:t>высокой точности из-за неизбежных сдвигов в процессе сверления или, если кость мягкая, трудно получить устойчивость при установке имплантата;</w:t>
      </w:r>
    </w:p>
    <w:p w14:paraId="7DD05C51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при одинаковом диаметре имплантатов винтовой имплантат сохраняет больше кости, т. к. внутри резьбы имплантата остается кость;</w:t>
      </w:r>
    </w:p>
    <w:p w14:paraId="3D72818B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при одинаковом диаметре и структуре поверхности наружная площадь винтового имплантата больше, что обеспечивает лучшую поддержку костной ткани;</w:t>
      </w:r>
    </w:p>
    <w:p w14:paraId="6CE09479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при необходимости извлечь имплантат из ложа, сформированного с наклоном, или при возникновении воспаления, винтовой имплантат легко вынимается посредством вращения в обратную сторону. При удалении цилиндрического имплантата необходимо использование круглого полого сверла, при этом теряется большое количество костной ткани.</w:t>
      </w:r>
    </w:p>
    <w:p w14:paraId="7EACE422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Преимущества </w:t>
      </w:r>
      <w:r w:rsidRPr="005061A5">
        <w:rPr>
          <w:rFonts w:cs="Times New Roman"/>
          <w:iCs/>
          <w:sz w:val="28"/>
          <w:szCs w:val="28"/>
        </w:rPr>
        <w:t>цилиндрических</w:t>
      </w:r>
      <w:r w:rsidRPr="005061A5">
        <w:rPr>
          <w:rFonts w:cs="Times New Roman"/>
          <w:sz w:val="28"/>
          <w:szCs w:val="28"/>
        </w:rPr>
        <w:t xml:space="preserve"> имплантатов:</w:t>
      </w:r>
    </w:p>
    <w:p w14:paraId="49B8E80F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установка имплантата более легкая и быстрая и менее травматична для пациента. Установка винтового имплантата продолжительна и может привести</w:t>
      </w:r>
    </w:p>
    <w:p w14:paraId="55AB5D17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к нагреванию кости и давлению на нее, что причиняет вред кости и ведет к неудаче имплантации;</w:t>
      </w:r>
    </w:p>
    <w:p w14:paraId="2A1F2CCC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цилиндрические имплантаты покрываются обычно гидроксиапатитом (Н.А.) или титановой плазмой (T.P.S.), что увеличивает наружную поверхность внутрикостнои части;</w:t>
      </w:r>
    </w:p>
    <w:p w14:paraId="0906681A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цилиндрический пористый имплантат более равномерно распределяет функциональные нагрузки на костную ткань.</w:t>
      </w:r>
    </w:p>
    <w:p w14:paraId="55D466B1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По конструкции они могут быть неразборными и разборными.</w:t>
      </w:r>
    </w:p>
    <w:p w14:paraId="50746573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Способы соединений внутрикостно</w:t>
      </w:r>
      <w:r w:rsidR="00C500F6">
        <w:rPr>
          <w:rFonts w:cs="Times New Roman"/>
          <w:sz w:val="28"/>
          <w:szCs w:val="28"/>
        </w:rPr>
        <w:t>й</w:t>
      </w:r>
      <w:r w:rsidRPr="005061A5">
        <w:rPr>
          <w:rFonts w:cs="Times New Roman"/>
          <w:sz w:val="28"/>
          <w:szCs w:val="28"/>
        </w:rPr>
        <w:t xml:space="preserve"> части имплантата с абатментом в горизонтальной плоскости делятся на две группы:</w:t>
      </w:r>
    </w:p>
    <w:p w14:paraId="1C64BBC1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соединение без элемента, препятствующего вращению, т.е. гладкое круглое соединение;</w:t>
      </w:r>
    </w:p>
    <w:p w14:paraId="5F839FD2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соединение с элементом, препятствующим вращению абатмента относительно имплантата: шестигранник, восьмигранник, Spline (выступы, подобные выступам шестеренки).</w:t>
      </w:r>
    </w:p>
    <w:p w14:paraId="57972AC8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Способы соединения между имплантатом и абатментом делятся на две группы и в вертикальной плоскости:</w:t>
      </w:r>
    </w:p>
    <w:p w14:paraId="5D511F49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внешнее соединение – в центре внутрикостной части имплантата имеется выступ, а в абатменте соответственно – углубление;</w:t>
      </w:r>
    </w:p>
    <w:p w14:paraId="0C2A0B30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внутреннее соединение – в центре внутрикостнои части имплантата имеется углубление, а в абатменте соответственно – выступ.</w:t>
      </w:r>
    </w:p>
    <w:p w14:paraId="43FBF7D8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Внешний и внутренний шестигранники являются наиболее распространенными видами соединения в современных имплантатах (имплантаты с внутренним шестигранником лучше).</w:t>
      </w:r>
    </w:p>
    <w:p w14:paraId="345FF748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В зависимости от материала и структуры поверхности керамическими и металлическими, пористыми и компактными, гладкими, текстурированными или с биоактивным покрытием.</w:t>
      </w:r>
    </w:p>
    <w:p w14:paraId="609E4884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Разработано много видов покрытий и способов обработки поверхности имплантатов.</w:t>
      </w:r>
    </w:p>
    <w:p w14:paraId="3350D51B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Фигурные поверхности имплантатов (большие отверстия, лакуны, ступени, фестончатые вырезы) не нашли применения, т.к. исследования их биомеханики показали зоны концентрации напряжений в костной ткани, но в пластиночных имплантатах площадь отверстий для прорастания костной ткани должна составлять</w:t>
      </w:r>
      <w:r w:rsidR="00A5213B" w:rsidRPr="005061A5">
        <w:rPr>
          <w:rFonts w:cs="Times New Roman"/>
          <w:sz w:val="28"/>
          <w:szCs w:val="28"/>
        </w:rPr>
        <w:t xml:space="preserve"> 1/3 площади самого имплантата.</w:t>
      </w:r>
    </w:p>
    <w:p w14:paraId="3F0C4EE4" w14:textId="77777777" w:rsidR="00C500F6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Многочисленные исследования установили необходимое требование к внутрикостным имплантатам – поверхность имплантата должна быть шероховатой или микропористой. </w:t>
      </w:r>
    </w:p>
    <w:p w14:paraId="563B51C0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Шероховатость создает соединение костной ткани с имплантатом и предотвращает отторжение. Исследования показали, что имплантаты с шероховатой поверхностью лучше укрепляются в кости и меньше подвержены вредному влиянию действующих на них сил.</w:t>
      </w:r>
    </w:p>
    <w:p w14:paraId="3CBC132F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Известны разнообразные способы создания шероховатой поверхности:</w:t>
      </w:r>
    </w:p>
    <w:p w14:paraId="1638C326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производится очистка поверхности имплантата при помощи крупообразных опрыскиваний кислотой, очищающих поверхность и делающих ее слегка шероховатой с сохранением повышенного количества окисной пленки на поверхности;</w:t>
      </w:r>
    </w:p>
    <w:p w14:paraId="1AA350D0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- покрытие титановой плазмой (T.P.S.). В этом случае покрытие </w:t>
      </w:r>
      <w:r w:rsidR="000E021A" w:rsidRPr="005061A5">
        <w:rPr>
          <w:rFonts w:cs="Times New Roman"/>
          <w:sz w:val="28"/>
          <w:szCs w:val="28"/>
        </w:rPr>
        <w:t xml:space="preserve">подается при температуре 13000º </w:t>
      </w:r>
      <w:r w:rsidRPr="005061A5">
        <w:rPr>
          <w:rFonts w:cs="Times New Roman"/>
          <w:sz w:val="28"/>
          <w:szCs w:val="28"/>
        </w:rPr>
        <w:t>С и под высоким давлением, что превращает состав в ионизированный поток, наплавляемый на имплантаты;</w:t>
      </w:r>
    </w:p>
    <w:p w14:paraId="06600466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покрытие при помощи гидроксиапатита (Н.А.) или заменителей кости. Гидроксиапатиты обладают остеокондуктивным свойством – стимулирующим рост кости. Гидроксиапатит способствует первичному «приживлению» имплантата, но иногда из-за гигроскопичности подве</w:t>
      </w:r>
      <w:r w:rsidR="00A5213B" w:rsidRPr="005061A5">
        <w:rPr>
          <w:rFonts w:cs="Times New Roman"/>
          <w:sz w:val="28"/>
          <w:szCs w:val="28"/>
        </w:rPr>
        <w:t>ржен загрязнению или вымыванию;</w:t>
      </w:r>
    </w:p>
    <w:p w14:paraId="2C955F73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покрытие при помощи</w:t>
      </w:r>
      <w:r w:rsidR="005061A5">
        <w:rPr>
          <w:rFonts w:cs="Times New Roman"/>
          <w:sz w:val="28"/>
          <w:szCs w:val="28"/>
        </w:rPr>
        <w:t xml:space="preserve"> </w:t>
      </w:r>
      <w:r w:rsidRPr="005061A5">
        <w:rPr>
          <w:rFonts w:cs="Times New Roman"/>
          <w:sz w:val="28"/>
          <w:szCs w:val="28"/>
        </w:rPr>
        <w:t>Bone</w:t>
      </w:r>
      <w:r w:rsidR="005061A5">
        <w:rPr>
          <w:rFonts w:cs="Times New Roman"/>
          <w:sz w:val="28"/>
          <w:szCs w:val="28"/>
        </w:rPr>
        <w:t xml:space="preserve"> </w:t>
      </w:r>
      <w:r w:rsidRPr="005061A5">
        <w:rPr>
          <w:rFonts w:cs="Times New Roman"/>
          <w:sz w:val="28"/>
          <w:szCs w:val="28"/>
        </w:rPr>
        <w:t>Morfologic</w:t>
      </w:r>
      <w:r w:rsidR="005061A5">
        <w:rPr>
          <w:rFonts w:cs="Times New Roman"/>
          <w:sz w:val="28"/>
          <w:szCs w:val="28"/>
        </w:rPr>
        <w:t xml:space="preserve"> </w:t>
      </w:r>
      <w:r w:rsidRPr="005061A5">
        <w:rPr>
          <w:rFonts w:cs="Times New Roman"/>
          <w:sz w:val="28"/>
          <w:szCs w:val="28"/>
        </w:rPr>
        <w:t>Protein (В.М.Р.), обладающее свойством остеокондукции (эти покрытия находятся в стадии исследования);</w:t>
      </w:r>
    </w:p>
    <w:p w14:paraId="797B8090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покрытие имплантатов дополнительным окисным слоем. Некоторые фирмы осуществляют это покрытие в вакууме, другие – без вакуума. Отсутствие вакуума ухудшает качество покрытия.</w:t>
      </w:r>
    </w:p>
    <w:p w14:paraId="12000096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В зависимости от методики установки имплантаты могут быть одно- и двухэтапными.</w:t>
      </w:r>
      <w:r w:rsidR="00C500F6">
        <w:rPr>
          <w:rFonts w:cs="Times New Roman"/>
          <w:sz w:val="28"/>
          <w:szCs w:val="28"/>
        </w:rPr>
        <w:t xml:space="preserve"> </w:t>
      </w:r>
      <w:r w:rsidRPr="005061A5">
        <w:rPr>
          <w:rFonts w:cs="Times New Roman"/>
          <w:sz w:val="28"/>
          <w:szCs w:val="28"/>
        </w:rPr>
        <w:t>Создано множество видов имплантатов (в мире насчитывается около 70 фирм, производящих имплантаты). Наиболее</w:t>
      </w:r>
      <w:r w:rsidR="005061A5">
        <w:rPr>
          <w:rFonts w:cs="Times New Roman"/>
          <w:sz w:val="28"/>
          <w:szCs w:val="28"/>
        </w:rPr>
        <w:t xml:space="preserve"> </w:t>
      </w:r>
      <w:r w:rsidRPr="005061A5">
        <w:rPr>
          <w:rFonts w:cs="Times New Roman"/>
          <w:sz w:val="28"/>
          <w:szCs w:val="28"/>
        </w:rPr>
        <w:t>распространенными</w:t>
      </w:r>
      <w:r w:rsidR="005061A5">
        <w:rPr>
          <w:rFonts w:cs="Times New Roman"/>
          <w:sz w:val="28"/>
          <w:szCs w:val="28"/>
        </w:rPr>
        <w:t xml:space="preserve"> </w:t>
      </w:r>
      <w:r w:rsidRPr="005061A5">
        <w:rPr>
          <w:rFonts w:cs="Times New Roman"/>
          <w:sz w:val="28"/>
          <w:szCs w:val="28"/>
        </w:rPr>
        <w:t>являются</w:t>
      </w:r>
      <w:r w:rsidR="00C500F6">
        <w:rPr>
          <w:rFonts w:cs="Times New Roman"/>
          <w:sz w:val="28"/>
          <w:szCs w:val="28"/>
        </w:rPr>
        <w:t xml:space="preserve"> </w:t>
      </w:r>
      <w:r w:rsidRPr="005061A5">
        <w:rPr>
          <w:rFonts w:cs="Times New Roman"/>
          <w:sz w:val="28"/>
          <w:szCs w:val="28"/>
        </w:rPr>
        <w:t>остеоинтегрируемые осесимметричные</w:t>
      </w:r>
      <w:r w:rsidR="005061A5">
        <w:rPr>
          <w:rFonts w:cs="Times New Roman"/>
          <w:sz w:val="28"/>
          <w:szCs w:val="28"/>
        </w:rPr>
        <w:t xml:space="preserve"> </w:t>
      </w:r>
      <w:r w:rsidRPr="005061A5">
        <w:rPr>
          <w:rFonts w:cs="Times New Roman"/>
          <w:sz w:val="28"/>
          <w:szCs w:val="28"/>
        </w:rPr>
        <w:t>имплантаты (как правило, цилиндрические или винтовые), которые показали высокую клиническую эффективность и наиболее изучены.</w:t>
      </w:r>
    </w:p>
    <w:p w14:paraId="2523401A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545EF578" w14:textId="77777777" w:rsidR="00B429D0" w:rsidRPr="00C500F6" w:rsidRDefault="00B429D0" w:rsidP="005061A5">
      <w:pPr>
        <w:pStyle w:val="2"/>
        <w:spacing w:before="0" w:after="0"/>
        <w:ind w:firstLine="709"/>
        <w:jc w:val="both"/>
        <w:rPr>
          <w:b/>
          <w:sz w:val="28"/>
        </w:rPr>
      </w:pPr>
      <w:bookmarkStart w:id="3" w:name="_Toc259008670"/>
      <w:r w:rsidRPr="00C500F6">
        <w:rPr>
          <w:b/>
          <w:sz w:val="28"/>
        </w:rPr>
        <w:t>Материалы для стоматологических имплантатов</w:t>
      </w:r>
      <w:bookmarkEnd w:id="3"/>
    </w:p>
    <w:p w14:paraId="59FBD622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2D52B284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Материалы для стоматологических имплантатов должны отвечать нескольким требованиям: отсутствие токсичности и коррозии; прочность; технологичность; близкие к естественным тканям физические свойства и т.д. Несоответствие материала хотя бы по одному из параметров снижает функциональную ценность имплантата и сроки его функционирования. Оптимальное сочетание характеристик материала обеспечивает биосовместимость (в т.ч. биомеханическую) имплантата.</w:t>
      </w:r>
    </w:p>
    <w:p w14:paraId="58973576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Известные материалы для стоматологических имплантатов можно классифицировать как биоинертные (титан и его сплавы, цирконий, корундовая керамика, стеклоуглерод и др.), биотолерантные (нержавеющая сталь, хром-кобальтовые сплавы и др.) и биоактивные (покрытия имплантатов гидроксилапатитом, кальцийфосфатной керамикой и др.). Биотолерантные материалы практически не применяются в настоящее время, т.к. не пригодны для целей имплантации ввиду отсутствия биоинертности. Другие материалы, обладая высокими качествами совместимости с костью, имеют существенные недостатки:</w:t>
      </w:r>
    </w:p>
    <w:p w14:paraId="3BEAE2F5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хрупкость при ударной нагрузке и недостаточная технологичность у керамики; недостаточная прочность и некоторые отрицательные проявления в клинике у биоактивных покрытий.</w:t>
      </w:r>
    </w:p>
    <w:p w14:paraId="3D11AAD8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Процесс совершенствования материалов для имплантатов продолжается,</w:t>
      </w:r>
      <w:r w:rsidR="005061A5">
        <w:rPr>
          <w:rFonts w:cs="Times New Roman"/>
          <w:sz w:val="28"/>
          <w:szCs w:val="28"/>
        </w:rPr>
        <w:t xml:space="preserve"> </w:t>
      </w:r>
      <w:r w:rsidRPr="005061A5">
        <w:rPr>
          <w:rFonts w:cs="Times New Roman"/>
          <w:sz w:val="28"/>
          <w:szCs w:val="28"/>
        </w:rPr>
        <w:t>однако, в сложившейся практике имплантологии используются в подавляющем большинстве металлические имплантаты.</w:t>
      </w:r>
    </w:p>
    <w:p w14:paraId="69D3F223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Разными авторами проведены исследования реакции тканей на различные металлические материалы. В соответствии с этими исследованиями, металлы были поделены на три группы:</w:t>
      </w:r>
    </w:p>
    <w:p w14:paraId="02FD2879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токсичные металлы (ванадий, никель, хром и кобальт);</w:t>
      </w:r>
    </w:p>
    <w:p w14:paraId="450651D2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промежуточные металлы (железо, алюминий и золото);</w:t>
      </w:r>
    </w:p>
    <w:p w14:paraId="1E7DB10C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инертные металлы (титан и цирконий).</w:t>
      </w:r>
    </w:p>
    <w:p w14:paraId="56FDD5FA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Реакция тканей на титановые имплантаты наиболее благоприятна. Не происходит ионный обмен материала имплантата с тканями, отсутствуют изменения рН тканей и наблюдается образование костной ткани вокруг металла. Титан является биосовместимым и некоррозийным материалом. Кроме того, титан имеет очень малый удельный вес и позволяет получить имплантаты относительно легкие и прочные. Большинство коммерческих имплантатов – из титана. При этом подавляющее большинство имплантологов отдают предпочтение остеоинтегрируемым имплантатам в отличие от имплантатов, обеспечивающих фиброссальное соединение с тканями.</w:t>
      </w:r>
    </w:p>
    <w:p w14:paraId="6306AFA2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Костная ткань обладает эластичностью, и долговременное функционирование имплантата зависит от физико-механических свойств материала, из которого он изготовлен, и формы внутрикостной части имплантата. Имплантаты, близкие по форме к цилиндру и обладающие пористой поверхностью, наилучшим способом распределяют функциональные нагрузки на подлежащие костные ткани. Распределение напряжений в кости, по данным фотоэластического моделирования, вокруг таких имплантатов характеризуется оптимальной равномерностью и величиной.</w:t>
      </w:r>
    </w:p>
    <w:p w14:paraId="128CD590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3FE9A485" w14:textId="77777777" w:rsidR="00B429D0" w:rsidRPr="00C500F6" w:rsidRDefault="00B429D0" w:rsidP="005061A5">
      <w:pPr>
        <w:pStyle w:val="2"/>
        <w:spacing w:before="0" w:after="0"/>
        <w:ind w:firstLine="709"/>
        <w:jc w:val="both"/>
        <w:rPr>
          <w:b/>
          <w:sz w:val="28"/>
        </w:rPr>
      </w:pPr>
      <w:bookmarkStart w:id="4" w:name="_Toc259008671"/>
      <w:r w:rsidRPr="00C500F6">
        <w:rPr>
          <w:b/>
          <w:sz w:val="28"/>
        </w:rPr>
        <w:t>Архитектоника кости</w:t>
      </w:r>
      <w:bookmarkEnd w:id="4"/>
    </w:p>
    <w:p w14:paraId="0159466E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58EFA1B5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Архитектоника кости – это характеристика организации и количественного соотношения структурных элементов губчатого и компактного слоев. Соотношение компактного и губчатого слоев нижней и верхней челюстей неодинаково в различных их частях. Так, по данным А.Т. Бусыгина (1962), доля компактного слоя альвеолярного отростка НЧ составляет 50,1%, а губчатого – 19,9%. Альвеолярный отросток ВЧ содержит 27-30 % компактного и 70-72% губчатого слоя соответственно. Таким образом, приблизительное соотношение компактного и губчатого слоев альвеолярных отростков составляет 1:1 для НЧ и 1:3 для ВЧ. Снижение функциональной нагрузки после утраты зубов приводит к изменению архитектоники челюстных костей за счет уменьшения плотности трабекулярной сети. Наиболее выражено оно в боковых отделах челюстей, где губчатый слой хорошо развит и прямо зависит от жевательной нагрузки, передаваемой через зуб на костную ткань. В меньшей степени изменение архитектоники кости проявляется во фронтальном отделе НЧ, который является симфизом и содержит в основном компактный слой.</w:t>
      </w:r>
    </w:p>
    <w:p w14:paraId="7C1B7BFC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Для систематизации типов архитектоники костной ткани челюстей было предложено несколько классификаций. Наиболее распространенная из них классификация по Lekhohn и Zarb (1985) отражает основные фенотипы архитектоники тела и альвеолярных отростков челюстей и включает 4 класса качества кости (рис. 2).</w:t>
      </w:r>
    </w:p>
    <w:p w14:paraId="4570790B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Класс I – костная ткань челюсти представлена почти полностью гомогенным компактным слоем.</w:t>
      </w:r>
    </w:p>
    <w:p w14:paraId="06E076A3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Класс II – толстый компактный слой окружает высокоразвитый губчатый слой.</w:t>
      </w:r>
    </w:p>
    <w:p w14:paraId="6C34044F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Класс Ш – тонкий компактный слой окружает высокоразвитый губчатый слой.</w:t>
      </w:r>
    </w:p>
    <w:p w14:paraId="22963446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Класс IV – тонкий компактный слой окружает губчатый слой с малой плотностью трабекулярной сети.</w:t>
      </w:r>
    </w:p>
    <w:p w14:paraId="776038B8" w14:textId="77777777" w:rsidR="00B429D0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К сожалению, в этой классификации не отражено состояние остеопороза челюстей.</w:t>
      </w:r>
    </w:p>
    <w:p w14:paraId="416CDC23" w14:textId="77777777" w:rsidR="00C500F6" w:rsidRPr="005061A5" w:rsidRDefault="00C500F6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0845F6C5" w14:textId="136FA568" w:rsidR="00B429D0" w:rsidRPr="005061A5" w:rsidRDefault="00F16441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5334A">
        <w:rPr>
          <w:rFonts w:cs="Times New Roman"/>
          <w:noProof/>
          <w:sz w:val="28"/>
          <w:szCs w:val="28"/>
        </w:rPr>
        <w:drawing>
          <wp:inline distT="0" distB="0" distL="0" distR="0" wp14:anchorId="355E33C8" wp14:editId="19A96AB7">
            <wp:extent cx="4591050" cy="1085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8A50D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Рис. 2. Классификация качества кости по Lekholm и Zarb (1985)</w:t>
      </w:r>
    </w:p>
    <w:p w14:paraId="6F80DA7B" w14:textId="77777777" w:rsidR="00C500F6" w:rsidRDefault="00C500F6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3D4A9D24" w14:textId="77777777" w:rsidR="00FF387C" w:rsidRPr="005061A5" w:rsidRDefault="00FF387C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Еще одной распространенной классификацией является классификация качества кости по Misch.</w:t>
      </w:r>
    </w:p>
    <w:p w14:paraId="727B3CAD" w14:textId="77777777" w:rsidR="00FF387C" w:rsidRPr="005061A5" w:rsidRDefault="00FF387C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D</w:t>
      </w:r>
      <w:r w:rsidRPr="005061A5">
        <w:rPr>
          <w:rFonts w:cs="Times New Roman"/>
          <w:sz w:val="28"/>
          <w:szCs w:val="28"/>
          <w:vertAlign w:val="subscript"/>
        </w:rPr>
        <w:t>1</w:t>
      </w:r>
      <w:r w:rsidRPr="005061A5">
        <w:rPr>
          <w:rFonts w:cs="Times New Roman"/>
          <w:sz w:val="28"/>
          <w:szCs w:val="28"/>
        </w:rPr>
        <w:t xml:space="preserve"> – толстая компактная кость. Передний участок атрофированной беззубой нижней челюсти. Достоинства: хорошая начальная стабильность имплантатов; большая площадь контакта имплантата с костью; возможность использования коротких имплантатов.</w:t>
      </w:r>
    </w:p>
    <w:p w14:paraId="7CD3A770" w14:textId="77777777" w:rsidR="00FF387C" w:rsidRPr="005061A5" w:rsidRDefault="00FF387C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Недостатки: слабое кровоснабжение (увеличено время заживления); часто небольшая высота кости (соотношение имплантата и коронки); трудности при подготовке ложа (перегрев кости).</w:t>
      </w:r>
    </w:p>
    <w:p w14:paraId="5ECB77C9" w14:textId="77777777" w:rsidR="00FF387C" w:rsidRPr="005061A5" w:rsidRDefault="00FF387C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D</w:t>
      </w:r>
      <w:r w:rsidRPr="005061A5">
        <w:rPr>
          <w:rFonts w:cs="Times New Roman"/>
          <w:sz w:val="28"/>
          <w:szCs w:val="28"/>
          <w:vertAlign w:val="subscript"/>
        </w:rPr>
        <w:t>2</w:t>
      </w:r>
      <w:r w:rsidRPr="005061A5">
        <w:rPr>
          <w:rFonts w:cs="Times New Roman"/>
          <w:sz w:val="28"/>
          <w:szCs w:val="28"/>
        </w:rPr>
        <w:t xml:space="preserve"> – толстая кость с пористым компактным веществом и выраженным губчатым веществом трабекулярного строения. Передний и дистальный участки нижней челюсти, передний участок верхней челюсти (небная сторона). Достоинства: хорошая начальная стабильность; хорошее кровоснабжение и возможность благоприятного заживления; несложная подготовка ложа. Недостатки: не имеются.</w:t>
      </w:r>
    </w:p>
    <w:p w14:paraId="3EBF3CDA" w14:textId="77777777" w:rsidR="00FF387C" w:rsidRPr="005061A5" w:rsidRDefault="00FF387C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D</w:t>
      </w:r>
      <w:r w:rsidRPr="005061A5">
        <w:rPr>
          <w:rFonts w:cs="Times New Roman"/>
          <w:sz w:val="28"/>
          <w:szCs w:val="28"/>
          <w:vertAlign w:val="subscript"/>
        </w:rPr>
        <w:t>3</w:t>
      </w:r>
      <w:r w:rsidRPr="005061A5">
        <w:rPr>
          <w:rFonts w:cs="Times New Roman"/>
          <w:sz w:val="28"/>
          <w:szCs w:val="28"/>
        </w:rPr>
        <w:t xml:space="preserve"> – тонкая кость с пористым компактным веществом и губчатым веществом рыхлой структуры. Передние и дистальные участки верхней челюсти. Дистальные участки нижней челюсти. Ситуация после костной пластики кости класса D2. Достоинства: хорошее кровоснабжение.</w:t>
      </w:r>
    </w:p>
    <w:p w14:paraId="498E4113" w14:textId="77777777" w:rsidR="00FF387C" w:rsidRPr="005061A5" w:rsidRDefault="00FF387C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Недостатки: трудности с подготовкой ложа (расширение); необходим</w:t>
      </w:r>
      <w:r w:rsidR="00DC4FBB" w:rsidRPr="005061A5">
        <w:rPr>
          <w:rFonts w:cs="Times New Roman"/>
          <w:sz w:val="28"/>
          <w:szCs w:val="28"/>
        </w:rPr>
        <w:t>ость оптимально использовать на</w:t>
      </w:r>
      <w:r w:rsidRPr="005061A5">
        <w:rPr>
          <w:rFonts w:cs="Times New Roman"/>
          <w:sz w:val="28"/>
          <w:szCs w:val="28"/>
        </w:rPr>
        <w:t xml:space="preserve">личную кость; уменьшенная площадь контактной зоны имплантата </w:t>
      </w:r>
      <w:r w:rsidR="00DC4FBB" w:rsidRPr="005061A5">
        <w:rPr>
          <w:rFonts w:cs="Times New Roman"/>
          <w:sz w:val="28"/>
          <w:szCs w:val="28"/>
        </w:rPr>
        <w:t>с костью (необходимость увеличения числа имплантатов).</w:t>
      </w:r>
      <w:r w:rsidR="00C500F6">
        <w:rPr>
          <w:rFonts w:cs="Times New Roman"/>
          <w:sz w:val="28"/>
          <w:szCs w:val="28"/>
        </w:rPr>
        <w:t xml:space="preserve"> </w:t>
      </w:r>
      <w:r w:rsidR="00DC4FBB" w:rsidRPr="005061A5">
        <w:rPr>
          <w:rFonts w:cs="Times New Roman"/>
          <w:sz w:val="28"/>
          <w:szCs w:val="28"/>
        </w:rPr>
        <w:t>D</w:t>
      </w:r>
      <w:r w:rsidR="00DC4FBB" w:rsidRPr="005061A5">
        <w:rPr>
          <w:rFonts w:cs="Times New Roman"/>
          <w:sz w:val="28"/>
          <w:szCs w:val="28"/>
          <w:vertAlign w:val="subscript"/>
        </w:rPr>
        <w:t>4</w:t>
      </w:r>
      <w:r w:rsidR="00DC4FBB" w:rsidRPr="005061A5">
        <w:rPr>
          <w:rFonts w:cs="Times New Roman"/>
          <w:sz w:val="28"/>
          <w:szCs w:val="28"/>
        </w:rPr>
        <w:t xml:space="preserve"> –</w:t>
      </w:r>
      <w:r w:rsidRPr="005061A5">
        <w:rPr>
          <w:rFonts w:cs="Times New Roman"/>
          <w:sz w:val="28"/>
          <w:szCs w:val="28"/>
        </w:rPr>
        <w:t xml:space="preserve"> рыхлое, тонкое компактное вещество кости. Бугристость верхней челюсти, условия после костной пластики.</w:t>
      </w:r>
    </w:p>
    <w:p w14:paraId="7163537C" w14:textId="77777777" w:rsidR="00FF387C" w:rsidRPr="005061A5" w:rsidRDefault="00FF387C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Достоинства: не имеются. Недостатки: подготовка ложа затруднена (может отсутствовать начальная стабильность); необходимость оптимально использовать наличную кость; уменьшенная площадь контактной зоны имплантата с костью (необходимость увеличения числа имплантатов).</w:t>
      </w:r>
    </w:p>
    <w:p w14:paraId="0A86B73C" w14:textId="77777777" w:rsidR="00FF387C" w:rsidRPr="005061A5" w:rsidRDefault="00FF387C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При альвеолярной </w:t>
      </w:r>
      <w:r w:rsidR="00DC4FBB" w:rsidRPr="005061A5">
        <w:rPr>
          <w:rFonts w:cs="Times New Roman"/>
          <w:sz w:val="28"/>
          <w:szCs w:val="28"/>
        </w:rPr>
        <w:t>кости, относящейся к классам D</w:t>
      </w:r>
      <w:r w:rsidR="00DC4FBB" w:rsidRPr="005061A5">
        <w:rPr>
          <w:rFonts w:cs="Times New Roman"/>
          <w:sz w:val="28"/>
          <w:szCs w:val="28"/>
          <w:vertAlign w:val="subscript"/>
        </w:rPr>
        <w:t>1</w:t>
      </w:r>
      <w:r w:rsidR="00DC4FBB" w:rsidRPr="005061A5">
        <w:rPr>
          <w:rFonts w:cs="Times New Roman"/>
          <w:sz w:val="28"/>
          <w:szCs w:val="28"/>
        </w:rPr>
        <w:t>-D</w:t>
      </w:r>
      <w:r w:rsidR="00DC4FBB" w:rsidRPr="005061A5">
        <w:rPr>
          <w:rFonts w:cs="Times New Roman"/>
          <w:sz w:val="28"/>
          <w:szCs w:val="28"/>
          <w:vertAlign w:val="subscript"/>
        </w:rPr>
        <w:t>4</w:t>
      </w:r>
      <w:r w:rsidRPr="005061A5">
        <w:rPr>
          <w:rFonts w:cs="Times New Roman"/>
          <w:sz w:val="28"/>
          <w:szCs w:val="28"/>
        </w:rPr>
        <w:t>, Misch рекомендует увеличивать нагрузку на кость постепенно, поскольку она способна к функциональной адаптации, если не будет перегружена.</w:t>
      </w:r>
    </w:p>
    <w:p w14:paraId="6D301D96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Имеет смысл выделение 6 основных фенотипов архитектоники челюстных костей, которые можно верифицировать по данным компьютерной томографии.</w:t>
      </w:r>
    </w:p>
    <w:p w14:paraId="69EBE472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I тип – костная ткань челюсти представлена практически полностью компактным слоем. Такой тип архитектоники чаще встречается во фронтальном отделе НЧ, реже в боковых ее отделах и во фронтальном отделе ВЧ. Соответствует I классу качества кости по Lekhohn и Zarb и практически не подвержен остеопорозу при снижении функциональной нагрузки.</w:t>
      </w:r>
    </w:p>
    <w:p w14:paraId="19A7EB6B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II тип – соотношение компактного и губчатого слоев составляет 1:1. Губчатый слой </w:t>
      </w:r>
      <w:r w:rsidR="00C500F6" w:rsidRPr="005061A5">
        <w:rPr>
          <w:rFonts w:cs="Times New Roman"/>
          <w:sz w:val="28"/>
          <w:szCs w:val="28"/>
        </w:rPr>
        <w:t>представлен</w:t>
      </w:r>
      <w:r w:rsidRPr="005061A5">
        <w:rPr>
          <w:rFonts w:cs="Times New Roman"/>
          <w:sz w:val="28"/>
          <w:szCs w:val="28"/>
        </w:rPr>
        <w:t xml:space="preserve"> немногочисленными, но очень толстыми трабекулами: толщина компактного слоя 3-</w:t>
      </w:r>
      <w:smartTag w:uri="urn:schemas-microsoft-com:office:smarttags" w:element="metricconverter">
        <w:smartTagPr>
          <w:attr w:name="ProductID" w:val="5 мм"/>
        </w:smartTagPr>
        <w:r w:rsidRPr="005061A5">
          <w:rPr>
            <w:rFonts w:cs="Times New Roman"/>
            <w:sz w:val="28"/>
            <w:szCs w:val="28"/>
          </w:rPr>
          <w:t>5 мм</w:t>
        </w:r>
      </w:smartTag>
      <w:r w:rsidRPr="005061A5">
        <w:rPr>
          <w:rFonts w:cs="Times New Roman"/>
          <w:sz w:val="28"/>
          <w:szCs w:val="28"/>
        </w:rPr>
        <w:t xml:space="preserve"> и более. Такой тип архитектоники чаше встречается в области премоляров и моляров НЧ, во фронтальном отделе и в области премоляров ВЧ, реже в области моляров ВЧ и во фронтальном отделе НЧ. Соответствует II классу по Lekholm и Zarb.</w:t>
      </w:r>
    </w:p>
    <w:p w14:paraId="59FF20F7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III тип – соотношение компактного и губчатого слоев составляет 1:3. Толщина компактного слоя при таком тине архитектоники обычно 2-</w:t>
      </w:r>
      <w:smartTag w:uri="urn:schemas-microsoft-com:office:smarttags" w:element="metricconverter">
        <w:smartTagPr>
          <w:attr w:name="ProductID" w:val="3 мм"/>
        </w:smartTagPr>
        <w:r w:rsidRPr="005061A5">
          <w:rPr>
            <w:rFonts w:cs="Times New Roman"/>
            <w:sz w:val="28"/>
            <w:szCs w:val="28"/>
          </w:rPr>
          <w:t>3 мм</w:t>
        </w:r>
      </w:smartTag>
      <w:r w:rsidRPr="005061A5">
        <w:rPr>
          <w:rFonts w:cs="Times New Roman"/>
          <w:sz w:val="28"/>
          <w:szCs w:val="28"/>
        </w:rPr>
        <w:t>. Губчатый слой представлен равномерной, хорошо развитой сетью трабекул, однако они тонкие и не формируют четко ориентированные устои. Такой тип архитектоники чаще встречается в области моляров НЧ и ВЧ, реже во фронтальном отделе и в области бугров ВЧ, очень редко во фронтальном отделе НЧ. Соответствует III классу по Lekholm и Zarb.</w:t>
      </w:r>
    </w:p>
    <w:p w14:paraId="2BA08D4E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IV тип – соотношение компактного и губчатого слоев составляет 1:4 и более. Толщина компактного стоя – 1-</w:t>
      </w:r>
      <w:smartTag w:uri="urn:schemas-microsoft-com:office:smarttags" w:element="metricconverter">
        <w:smartTagPr>
          <w:attr w:name="ProductID" w:val="2 мм"/>
        </w:smartTagPr>
        <w:r w:rsidRPr="005061A5">
          <w:rPr>
            <w:rFonts w:cs="Times New Roman"/>
            <w:sz w:val="28"/>
            <w:szCs w:val="28"/>
          </w:rPr>
          <w:t>2 мм</w:t>
        </w:r>
      </w:smartTag>
      <w:r w:rsidRPr="005061A5">
        <w:rPr>
          <w:rFonts w:cs="Times New Roman"/>
          <w:sz w:val="28"/>
          <w:szCs w:val="28"/>
        </w:rPr>
        <w:t>. Губчатый слой представлен рыхлой сетью тонких трабекул. Характерен для бугров и альвеолярного отростка в области моляров ВЧ, редко для области моляров НЧ. Практически не встречается во фронтальных отделах челюстей. Соответствует IV классу по Lekholm и Zarb.</w:t>
      </w:r>
    </w:p>
    <w:p w14:paraId="4959C08D" w14:textId="77777777" w:rsidR="00B429D0" w:rsidRPr="005061A5" w:rsidRDefault="00A5213B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V тип – остеопороз,</w:t>
      </w:r>
      <w:r w:rsidR="00B429D0" w:rsidRPr="005061A5">
        <w:rPr>
          <w:rFonts w:cs="Times New Roman"/>
          <w:sz w:val="28"/>
          <w:szCs w:val="28"/>
        </w:rPr>
        <w:t xml:space="preserve"> развившийся в результате регрессивной трансформации губчатого слоя кости, имевшей до этого </w:t>
      </w:r>
      <w:r w:rsidR="00B429D0" w:rsidRPr="005061A5">
        <w:rPr>
          <w:rFonts w:cs="Times New Roman"/>
          <w:sz w:val="28"/>
          <w:szCs w:val="28"/>
          <w:lang w:val="en-US"/>
        </w:rPr>
        <w:t>III</w:t>
      </w:r>
      <w:r w:rsidR="00B429D0" w:rsidRPr="005061A5">
        <w:rPr>
          <w:rFonts w:cs="Times New Roman"/>
          <w:sz w:val="28"/>
          <w:szCs w:val="28"/>
        </w:rPr>
        <w:t xml:space="preserve"> фенотип архитектоники. Толщина компактного слоя составляет 2-</w:t>
      </w:r>
      <w:smartTag w:uri="urn:schemas-microsoft-com:office:smarttags" w:element="metricconverter">
        <w:smartTagPr>
          <w:attr w:name="ProductID" w:val="1 мм"/>
        </w:smartTagPr>
        <w:r w:rsidR="00B429D0" w:rsidRPr="005061A5">
          <w:rPr>
            <w:rFonts w:cs="Times New Roman"/>
            <w:sz w:val="28"/>
            <w:szCs w:val="28"/>
          </w:rPr>
          <w:t>1 мм</w:t>
        </w:r>
      </w:smartTag>
      <w:r w:rsidR="00B429D0" w:rsidRPr="005061A5">
        <w:rPr>
          <w:rFonts w:cs="Times New Roman"/>
          <w:sz w:val="28"/>
          <w:szCs w:val="28"/>
        </w:rPr>
        <w:t>. Губчатый слой практически отсутствует.</w:t>
      </w:r>
    </w:p>
    <w:p w14:paraId="133CCB8D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VI тип – результат регрессивной трансформации IV типа архитектоники. Толщина компактного слоя составляет не более 1-</w:t>
      </w:r>
      <w:smartTag w:uri="urn:schemas-microsoft-com:office:smarttags" w:element="metricconverter">
        <w:smartTagPr>
          <w:attr w:name="ProductID" w:val="1,5 мм"/>
        </w:smartTagPr>
        <w:r w:rsidRPr="005061A5">
          <w:rPr>
            <w:rFonts w:cs="Times New Roman"/>
            <w:sz w:val="28"/>
            <w:szCs w:val="28"/>
          </w:rPr>
          <w:t>1,5 мм</w:t>
        </w:r>
      </w:smartTag>
      <w:r w:rsidRPr="005061A5">
        <w:rPr>
          <w:rFonts w:cs="Times New Roman"/>
          <w:sz w:val="28"/>
          <w:szCs w:val="28"/>
        </w:rPr>
        <w:t>. Губчатый слой отсутствует. Данный тип может рассматриваться как декомпенсированный остеопороз, так как при такой организации костная ткань челюсти не в состоянии адекватно реагировать на функциональную нагрузку и лишена способности к структурной перестройке.</w:t>
      </w:r>
    </w:p>
    <w:p w14:paraId="1E598A09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I- IV фенотипы архитектоники являются вариантами нормальной структуры костной ткани челюстей и могут встречаться как в области правильно функционирующих зубов, так и в участках, лишенных зубов. V-VI типы архитектоники челюстей является результатом резорбции и атрофии структурных единиц кости и представляют собой регионарный остеопороз как следствие адентии (развивается, как правило, в боковых отделах челюстей более чем в 33-73% случаев).</w:t>
      </w:r>
    </w:p>
    <w:p w14:paraId="6C113C61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Регионарный остеопороз после утраты зубов обусловлен рядом факторов:</w:t>
      </w:r>
    </w:p>
    <w:p w14:paraId="6C464F85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1. </w:t>
      </w:r>
      <w:r w:rsidRPr="005061A5">
        <w:rPr>
          <w:rFonts w:cs="Times New Roman"/>
          <w:iCs/>
          <w:sz w:val="28"/>
          <w:szCs w:val="28"/>
        </w:rPr>
        <w:t>Отдел челюсти</w:t>
      </w:r>
      <w:r w:rsidRPr="005061A5">
        <w:rPr>
          <w:rFonts w:cs="Times New Roman"/>
          <w:sz w:val="28"/>
          <w:szCs w:val="28"/>
        </w:rPr>
        <w:t>. Наиболее подвержены регионарному остеопорозу боковые</w:t>
      </w:r>
      <w:r w:rsidR="00C500F6">
        <w:rPr>
          <w:rFonts w:cs="Times New Roman"/>
          <w:sz w:val="28"/>
          <w:szCs w:val="28"/>
        </w:rPr>
        <w:t xml:space="preserve"> </w:t>
      </w:r>
      <w:r w:rsidRPr="005061A5">
        <w:rPr>
          <w:rFonts w:cs="Times New Roman"/>
          <w:sz w:val="28"/>
          <w:szCs w:val="28"/>
        </w:rPr>
        <w:t>отделы верхней челюсти (состоит преимущественно из губчатого вещества).</w:t>
      </w:r>
    </w:p>
    <w:p w14:paraId="60658BF0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2. </w:t>
      </w:r>
      <w:r w:rsidRPr="005061A5">
        <w:rPr>
          <w:rFonts w:cs="Times New Roman"/>
          <w:iCs/>
          <w:sz w:val="28"/>
          <w:szCs w:val="28"/>
        </w:rPr>
        <w:t>Продолжительность адентии</w:t>
      </w:r>
      <w:r w:rsidRPr="005061A5">
        <w:rPr>
          <w:rFonts w:cs="Times New Roman"/>
          <w:sz w:val="28"/>
          <w:szCs w:val="28"/>
        </w:rPr>
        <w:t>. Более половины случаев регионарного остеопороза – результат адентии в течение двух и более лет</w:t>
      </w:r>
    </w:p>
    <w:p w14:paraId="32B6624F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3. </w:t>
      </w:r>
      <w:r w:rsidRPr="005061A5">
        <w:rPr>
          <w:rFonts w:cs="Times New Roman"/>
          <w:iCs/>
          <w:sz w:val="28"/>
          <w:szCs w:val="28"/>
        </w:rPr>
        <w:t xml:space="preserve">Съемное протезирование. </w:t>
      </w:r>
      <w:r w:rsidRPr="005061A5">
        <w:rPr>
          <w:rFonts w:cs="Times New Roman"/>
          <w:sz w:val="28"/>
          <w:szCs w:val="28"/>
        </w:rPr>
        <w:t>Многочисленные исследования подтверждают негативное воздействие съемных зубных протезов на периост и костную ткань челюстей вследствие нарушения кровообращения в протезном ложе, утолщения</w:t>
      </w:r>
      <w:r w:rsidR="00C500F6">
        <w:rPr>
          <w:rFonts w:cs="Times New Roman"/>
          <w:sz w:val="28"/>
          <w:szCs w:val="28"/>
        </w:rPr>
        <w:t xml:space="preserve"> </w:t>
      </w:r>
      <w:r w:rsidRPr="005061A5">
        <w:rPr>
          <w:rFonts w:cs="Times New Roman"/>
          <w:sz w:val="28"/>
          <w:szCs w:val="28"/>
        </w:rPr>
        <w:t>эластичного слоя и почти полной деградации остеогенного слоя надкостницы.</w:t>
      </w:r>
    </w:p>
    <w:p w14:paraId="19E64EA9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4. </w:t>
      </w:r>
      <w:r w:rsidRPr="005061A5">
        <w:rPr>
          <w:rFonts w:cs="Times New Roman"/>
          <w:iCs/>
          <w:sz w:val="28"/>
          <w:szCs w:val="28"/>
        </w:rPr>
        <w:t>Форма лицевого отдела черепа</w:t>
      </w:r>
      <w:r w:rsidRPr="005061A5">
        <w:rPr>
          <w:rFonts w:cs="Times New Roman"/>
          <w:sz w:val="28"/>
          <w:szCs w:val="28"/>
        </w:rPr>
        <w:t>. При брахицефалическом типе имеется предрасположенность к развитию регионарного остеопороза челюстей при адентии (более высокие темпы атрофии кости, по сравнению с мезо- и</w:t>
      </w:r>
      <w:r w:rsidR="00C500F6">
        <w:rPr>
          <w:rFonts w:cs="Times New Roman"/>
          <w:sz w:val="28"/>
          <w:szCs w:val="28"/>
        </w:rPr>
        <w:t xml:space="preserve"> </w:t>
      </w:r>
      <w:r w:rsidRPr="005061A5">
        <w:rPr>
          <w:rFonts w:cs="Times New Roman"/>
          <w:sz w:val="28"/>
          <w:szCs w:val="28"/>
        </w:rPr>
        <w:t>долихоцефалами).</w:t>
      </w:r>
    </w:p>
    <w:p w14:paraId="33647AB1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5. </w:t>
      </w:r>
      <w:r w:rsidRPr="005061A5">
        <w:rPr>
          <w:rFonts w:cs="Times New Roman"/>
          <w:iCs/>
          <w:sz w:val="28"/>
          <w:szCs w:val="28"/>
        </w:rPr>
        <w:t>Пол</w:t>
      </w:r>
      <w:r w:rsidRPr="005061A5">
        <w:rPr>
          <w:rFonts w:cs="Times New Roman"/>
          <w:sz w:val="28"/>
          <w:szCs w:val="28"/>
        </w:rPr>
        <w:t>. Регионарный остеопороз беззубых отделов челюстей у женщин встречается чаще – 35% случаев (у мужчин – 26%) в связи с тем, что плотность костной ткани челюстей у женщин меньше, чем у мужчин. Кроме того, у</w:t>
      </w:r>
      <w:r w:rsidR="00C500F6">
        <w:rPr>
          <w:rFonts w:cs="Times New Roman"/>
          <w:sz w:val="28"/>
          <w:szCs w:val="28"/>
        </w:rPr>
        <w:t xml:space="preserve"> </w:t>
      </w:r>
      <w:r w:rsidRPr="005061A5">
        <w:rPr>
          <w:rFonts w:cs="Times New Roman"/>
          <w:sz w:val="28"/>
          <w:szCs w:val="28"/>
        </w:rPr>
        <w:t>женщин происходит значительная потеря костной массы после родов, в период лактации и после менопаузы. В большинстве случаев (64%) регионарный остеопороз челюстей наблюдается у женщин в возрасте от 40 до 50 лет.</w:t>
      </w:r>
    </w:p>
    <w:p w14:paraId="30C3B537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6. </w:t>
      </w:r>
      <w:r w:rsidRPr="005061A5">
        <w:rPr>
          <w:rFonts w:cs="Times New Roman"/>
          <w:iCs/>
          <w:sz w:val="28"/>
          <w:szCs w:val="28"/>
        </w:rPr>
        <w:t>Возраст</w:t>
      </w:r>
      <w:r w:rsidRPr="005061A5">
        <w:rPr>
          <w:rFonts w:cs="Times New Roman"/>
          <w:sz w:val="28"/>
          <w:szCs w:val="28"/>
        </w:rPr>
        <w:t>. Заметна тенденция к снижению плотности кости с возрастом, что соответствует исследованиям, свидетельствующим об уменьшении общей костной массы скелета человека с возрастом.</w:t>
      </w:r>
    </w:p>
    <w:p w14:paraId="5F0BBB72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7. </w:t>
      </w:r>
      <w:r w:rsidRPr="005061A5">
        <w:rPr>
          <w:rFonts w:cs="Times New Roman"/>
          <w:iCs/>
          <w:sz w:val="28"/>
          <w:szCs w:val="28"/>
        </w:rPr>
        <w:t>Тип телосложения.</w:t>
      </w:r>
      <w:r w:rsidRPr="005061A5">
        <w:rPr>
          <w:rFonts w:cs="Times New Roman"/>
          <w:sz w:val="28"/>
          <w:szCs w:val="28"/>
        </w:rPr>
        <w:t xml:space="preserve"> III-IV типы архитектоники кости чаще наблюдаются у гипостеников, что подтверждает наличие предрасположенности к остеопорозу у лиц с хрупким телосложением.</w:t>
      </w:r>
    </w:p>
    <w:p w14:paraId="6022F4A8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3810AE9E" w14:textId="77777777" w:rsidR="00B429D0" w:rsidRPr="00C500F6" w:rsidRDefault="00B429D0" w:rsidP="005061A5">
      <w:pPr>
        <w:pStyle w:val="2"/>
        <w:spacing w:before="0" w:after="0"/>
        <w:ind w:firstLine="709"/>
        <w:jc w:val="both"/>
        <w:rPr>
          <w:b/>
          <w:sz w:val="28"/>
        </w:rPr>
      </w:pPr>
      <w:bookmarkStart w:id="5" w:name="_Toc259008672"/>
      <w:r w:rsidRPr="00C500F6">
        <w:rPr>
          <w:b/>
          <w:sz w:val="28"/>
        </w:rPr>
        <w:t>Морфология биосовместимости внутрикостных имплантатов</w:t>
      </w:r>
      <w:bookmarkEnd w:id="5"/>
    </w:p>
    <w:p w14:paraId="7307B837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0A330780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Биосовместимость организма и внутрикостного имилантата проявляется в виде его неподвижного соединения с окружающей костной тканью, т.е. в виде «функционального анкилоза» согласно определению A. Schroeder (1976). Такое соединение формируется за счет физических, а иногда и физико-хи</w:t>
      </w:r>
      <w:r w:rsidR="000E021A" w:rsidRPr="005061A5">
        <w:rPr>
          <w:rFonts w:cs="Times New Roman"/>
          <w:sz w:val="28"/>
          <w:szCs w:val="28"/>
        </w:rPr>
        <w:t>мических связей костного матрикс</w:t>
      </w:r>
      <w:r w:rsidRPr="005061A5">
        <w:rPr>
          <w:rFonts w:cs="Times New Roman"/>
          <w:sz w:val="28"/>
          <w:szCs w:val="28"/>
        </w:rPr>
        <w:t>а с поверхностью имплантата: способно выдерживать не только близкий к физиологическому уровень напряжения, но и двух-трехкратное его увеличение при максимальных усилиях, развиваемых жевательной мускулатурой. При этом неподвижный по отношению к окружающим структурным единицам кости имплантат под воздействием жевательной нагрузки вызывает упругую деформацию трабекул и остеонов</w:t>
      </w:r>
      <w:r w:rsidR="000E021A" w:rsidRPr="005061A5">
        <w:rPr>
          <w:rFonts w:cs="Times New Roman"/>
          <w:sz w:val="28"/>
          <w:szCs w:val="28"/>
        </w:rPr>
        <w:t>,</w:t>
      </w:r>
      <w:r w:rsidRPr="005061A5">
        <w:rPr>
          <w:rFonts w:cs="Times New Roman"/>
          <w:sz w:val="28"/>
          <w:szCs w:val="28"/>
        </w:rPr>
        <w:t xml:space="preserve"> что может повысить биоалектрическую активность кости и создать благоприятный информационный фон для адекватной структурной перестройки, а в дальнейшем и для нормальной жизнедеятельности костного органа.</w:t>
      </w:r>
    </w:p>
    <w:p w14:paraId="62B3742B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Существуют три основных варианта организации тканей на поверхности раздела имплантат/кость:</w:t>
      </w:r>
    </w:p>
    <w:p w14:paraId="197C7814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1) непосредственный контакт костной ткани с поверхностью и</w:t>
      </w:r>
      <w:r w:rsidR="000E021A" w:rsidRPr="005061A5">
        <w:rPr>
          <w:rFonts w:cs="Times New Roman"/>
          <w:sz w:val="28"/>
          <w:szCs w:val="28"/>
        </w:rPr>
        <w:t>мп</w:t>
      </w:r>
      <w:r w:rsidRPr="005061A5">
        <w:rPr>
          <w:rFonts w:cs="Times New Roman"/>
          <w:sz w:val="28"/>
          <w:szCs w:val="28"/>
        </w:rPr>
        <w:t xml:space="preserve">лантата – </w:t>
      </w:r>
      <w:r w:rsidRPr="005061A5">
        <w:rPr>
          <w:rFonts w:cs="Times New Roman"/>
          <w:iCs/>
          <w:sz w:val="28"/>
          <w:szCs w:val="28"/>
        </w:rPr>
        <w:t>остеоинтеграция</w:t>
      </w:r>
      <w:r w:rsidRPr="005061A5">
        <w:rPr>
          <w:rFonts w:cs="Times New Roman"/>
          <w:sz w:val="28"/>
          <w:szCs w:val="28"/>
        </w:rPr>
        <w:t xml:space="preserve">. По определению </w:t>
      </w:r>
      <w:r w:rsidR="00A5213B" w:rsidRPr="005061A5">
        <w:rPr>
          <w:rFonts w:cs="Times New Roman"/>
          <w:sz w:val="28"/>
          <w:szCs w:val="28"/>
        </w:rPr>
        <w:t xml:space="preserve">П.-И. </w:t>
      </w:r>
      <w:r w:rsidRPr="005061A5">
        <w:rPr>
          <w:rFonts w:cs="Times New Roman"/>
          <w:sz w:val="28"/>
          <w:szCs w:val="28"/>
        </w:rPr>
        <w:t>Бранемарка это «очев</w:t>
      </w:r>
      <w:r w:rsidR="000E021A" w:rsidRPr="005061A5">
        <w:rPr>
          <w:rFonts w:cs="Times New Roman"/>
          <w:sz w:val="28"/>
          <w:szCs w:val="28"/>
        </w:rPr>
        <w:t>и</w:t>
      </w:r>
      <w:r w:rsidRPr="005061A5">
        <w:rPr>
          <w:rFonts w:cs="Times New Roman"/>
          <w:sz w:val="28"/>
          <w:szCs w:val="28"/>
        </w:rPr>
        <w:t>дное прямое (непосредственное) прикрепление или присоединение живой костной ткани к поверхности имплантата без внедрения прослойки соединительной ткани».</w:t>
      </w:r>
    </w:p>
    <w:p w14:paraId="571764AA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2) опосредованный контакт, когда между собственно костной тканью и поверхностью имплантата образуется прослойка соединительной ткани, состоящей преимущественно из волокон коллагена и грубоволокнистой</w:t>
      </w:r>
      <w:r w:rsidR="00C500F6">
        <w:rPr>
          <w:rFonts w:cs="Times New Roman"/>
          <w:sz w:val="28"/>
          <w:szCs w:val="28"/>
        </w:rPr>
        <w:t xml:space="preserve"> </w:t>
      </w:r>
      <w:r w:rsidRPr="005061A5">
        <w:rPr>
          <w:rFonts w:cs="Times New Roman"/>
          <w:sz w:val="28"/>
          <w:szCs w:val="28"/>
        </w:rPr>
        <w:t xml:space="preserve">костной ткани – </w:t>
      </w:r>
      <w:r w:rsidRPr="005061A5">
        <w:rPr>
          <w:rFonts w:cs="Times New Roman"/>
          <w:iCs/>
          <w:sz w:val="28"/>
          <w:szCs w:val="28"/>
        </w:rPr>
        <w:t>фиброостеоинтеграция.</w:t>
      </w:r>
      <w:r w:rsidRPr="005061A5">
        <w:rPr>
          <w:rFonts w:cs="Times New Roman"/>
          <w:sz w:val="28"/>
          <w:szCs w:val="28"/>
        </w:rPr>
        <w:t xml:space="preserve"> По определению </w:t>
      </w:r>
      <w:r w:rsidRPr="005061A5">
        <w:rPr>
          <w:rFonts w:cs="Times New Roman"/>
          <w:sz w:val="28"/>
          <w:szCs w:val="28"/>
          <w:lang w:val="en-US"/>
        </w:rPr>
        <w:t>Ch</w:t>
      </w:r>
      <w:r w:rsidRPr="005061A5">
        <w:rPr>
          <w:rFonts w:cs="Times New Roman"/>
          <w:sz w:val="28"/>
          <w:szCs w:val="28"/>
        </w:rPr>
        <w:t xml:space="preserve">. </w:t>
      </w:r>
      <w:r w:rsidRPr="005061A5">
        <w:rPr>
          <w:rFonts w:cs="Times New Roman"/>
          <w:sz w:val="28"/>
          <w:szCs w:val="28"/>
          <w:lang w:val="en-US"/>
        </w:rPr>
        <w:t>Weiss</w:t>
      </w:r>
      <w:r w:rsidRPr="005061A5">
        <w:rPr>
          <w:rFonts w:cs="Times New Roman"/>
          <w:sz w:val="28"/>
          <w:szCs w:val="28"/>
        </w:rPr>
        <w:t xml:space="preserve"> (1990) это «определяемая на уровне световой микроскопии остеогенная периимплантатная связка, функционирующая между хорошо дифференцированной живой костью и несущим нагрузку имплантатом».</w:t>
      </w:r>
    </w:p>
    <w:p w14:paraId="377DBFF3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iCs/>
          <w:sz w:val="28"/>
          <w:szCs w:val="28"/>
        </w:rPr>
      </w:pPr>
      <w:r w:rsidRPr="005061A5">
        <w:rPr>
          <w:rFonts w:cs="Times New Roman"/>
          <w:sz w:val="28"/>
          <w:szCs w:val="28"/>
        </w:rPr>
        <w:t>3) образование волокнистой соединительной ткани на поверхности им</w:t>
      </w:r>
      <w:r w:rsidR="00C500F6">
        <w:rPr>
          <w:rFonts w:cs="Times New Roman"/>
          <w:sz w:val="28"/>
          <w:szCs w:val="28"/>
        </w:rPr>
        <w:t>п</w:t>
      </w:r>
      <w:r w:rsidRPr="005061A5">
        <w:rPr>
          <w:rFonts w:cs="Times New Roman"/>
          <w:sz w:val="28"/>
          <w:szCs w:val="28"/>
        </w:rPr>
        <w:t xml:space="preserve">лантата – </w:t>
      </w:r>
      <w:r w:rsidRPr="005061A5">
        <w:rPr>
          <w:rFonts w:cs="Times New Roman"/>
          <w:iCs/>
          <w:sz w:val="28"/>
          <w:szCs w:val="28"/>
        </w:rPr>
        <w:t>фиброинтеграция.</w:t>
      </w:r>
    </w:p>
    <w:p w14:paraId="6E39A038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Первые два варианта – это физиологический ответ костной ткани на введение и функционирование имплантата. Третий вариант является нормальным для соединительной мягкой ткани, например, слизистой оболочки или стромы тканей костно-мозговых пространств. Однако для собственно костной ткани это неадекватный ответ на введение имплантата, свидетельствующий об отторжении имплантата или какой-либо его части.</w:t>
      </w:r>
    </w:p>
    <w:p w14:paraId="33C48778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Механизмом достижения костной интеграци</w:t>
      </w:r>
      <w:r w:rsidR="00A5213B" w:rsidRPr="005061A5">
        <w:rPr>
          <w:rFonts w:cs="Times New Roman"/>
          <w:sz w:val="28"/>
          <w:szCs w:val="28"/>
        </w:rPr>
        <w:t>и является контактный остеогенез</w:t>
      </w:r>
      <w:r w:rsidRPr="005061A5">
        <w:rPr>
          <w:rFonts w:cs="Times New Roman"/>
          <w:sz w:val="28"/>
          <w:szCs w:val="28"/>
        </w:rPr>
        <w:t xml:space="preserve">, в основе которого лежат процессы остеоиндукции и остеокондукпии непосредственно на поверхности имплантата, а также способность кости к заживлению но типу первичного натяжения. Фиброзно-костная интеграция является результатом дистантного остеогенеза, в основе которого лежат те же процессы. Однако остеоиндукция и остеокондукпия происходят не на поверхности имплантата, а на поверхности кости. По своей биологической сути дистантный остеогенез представляет собой заживление кости по типу вторичного натяжения. Понятие контактного и дистантного остеогенеза было введено в имплантологию J. Osborn и H. Newesley, которые в </w:t>
      </w:r>
      <w:smartTag w:uri="urn:schemas-microsoft-com:office:smarttags" w:element="metricconverter">
        <w:smartTagPr>
          <w:attr w:name="ProductID" w:val="1980 г"/>
        </w:smartTagPr>
        <w:r w:rsidRPr="005061A5">
          <w:rPr>
            <w:rFonts w:cs="Times New Roman"/>
            <w:sz w:val="28"/>
            <w:szCs w:val="28"/>
          </w:rPr>
          <w:t>1980 г</w:t>
        </w:r>
      </w:smartTag>
      <w:r w:rsidRPr="005061A5">
        <w:rPr>
          <w:rFonts w:cs="Times New Roman"/>
          <w:sz w:val="28"/>
          <w:szCs w:val="28"/>
        </w:rPr>
        <w:t>. описали эти два варианта регенерации на поверхности раздела «имплантат-кость».</w:t>
      </w:r>
    </w:p>
    <w:p w14:paraId="158DDBA4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Под определением </w:t>
      </w:r>
      <w:r w:rsidRPr="005061A5">
        <w:rPr>
          <w:rFonts w:cs="Times New Roman"/>
          <w:iCs/>
          <w:sz w:val="28"/>
          <w:szCs w:val="28"/>
        </w:rPr>
        <w:t>«контактный остеогенез»</w:t>
      </w:r>
      <w:r w:rsidRPr="005061A5">
        <w:rPr>
          <w:rFonts w:cs="Times New Roman"/>
          <w:sz w:val="28"/>
          <w:szCs w:val="28"/>
        </w:rPr>
        <w:t xml:space="preserve"> принято понимать процесс регенерации костной ткани непосредственно на поверхности имплантата, имеющий три стадии развития остеокондукцию, образование кости de novo и структурную перестройку кости. Условием для остеокондукции является организация прочно прикрепленного к поверхности имплантата сгустка крови и образование моста из волокон фибрина между поверхностью имплантата и жизнеспособной, сохранившей остеоиндуктивные свойства костной тканью.</w:t>
      </w:r>
    </w:p>
    <w:p w14:paraId="7E2FDC45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iCs/>
          <w:sz w:val="28"/>
          <w:szCs w:val="28"/>
        </w:rPr>
        <w:t>Дистантный остеогенез</w:t>
      </w:r>
      <w:r w:rsidRPr="005061A5">
        <w:rPr>
          <w:rFonts w:cs="Times New Roman"/>
          <w:sz w:val="28"/>
          <w:szCs w:val="28"/>
        </w:rPr>
        <w:t xml:space="preserve"> – процесс регенерации костной ткани вокруг имплантата. Суть отличия дистантного остеогенеза от контактного заключается в том, что в результате дистантного остеогенеза имплантат становится окруженным костной тканью за счет нормального остеогенеза на поврежденной поверхности кости, а не за счет продвижения фронта остеогенеза по направлению к имилантату и по его поверхности. При дистантном остеогенезе отсутствует остеокондукция непосредственно на поверхности имплантата.</w:t>
      </w:r>
    </w:p>
    <w:p w14:paraId="0D223E07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75B248DD" w14:textId="77777777" w:rsidR="00C34F57" w:rsidRPr="00C500F6" w:rsidRDefault="00C34F57" w:rsidP="005061A5">
      <w:pPr>
        <w:pStyle w:val="2"/>
        <w:spacing w:before="0" w:after="0"/>
        <w:ind w:firstLine="709"/>
        <w:jc w:val="both"/>
        <w:rPr>
          <w:b/>
          <w:sz w:val="28"/>
        </w:rPr>
      </w:pPr>
      <w:bookmarkStart w:id="6" w:name="_Toc259008673"/>
      <w:r w:rsidRPr="00C500F6">
        <w:rPr>
          <w:b/>
          <w:sz w:val="28"/>
        </w:rPr>
        <w:t>Показания и противопоказания к имплантации</w:t>
      </w:r>
      <w:bookmarkEnd w:id="6"/>
    </w:p>
    <w:p w14:paraId="53A23A93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11ADEFA6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Первоочередной задачей при вторичной адентии является определение необходимости и возможности использования внутрикостных имплантатов при выборе ортопедического метода стоматологического лечения пациентов.</w:t>
      </w:r>
    </w:p>
    <w:p w14:paraId="58CF6967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iCs/>
          <w:sz w:val="28"/>
          <w:szCs w:val="28"/>
        </w:rPr>
        <w:t>Показаниями</w:t>
      </w:r>
      <w:r w:rsidRPr="005061A5">
        <w:rPr>
          <w:rFonts w:cs="Times New Roman"/>
          <w:sz w:val="28"/>
          <w:szCs w:val="28"/>
        </w:rPr>
        <w:t xml:space="preserve"> к дентальной имплантации служат клинические варианты вторичной адентии:</w:t>
      </w:r>
    </w:p>
    <w:p w14:paraId="280B73CE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отсутствие одного из зубов во фронтальном отделе;</w:t>
      </w:r>
    </w:p>
    <w:p w14:paraId="5A666214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ограниченные включенные дефекты зубного ряда;</w:t>
      </w:r>
    </w:p>
    <w:p w14:paraId="24CD749B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полное отсутствие зубов, особенно при снижении высоты альвеолярных отростков;</w:t>
      </w:r>
    </w:p>
    <w:p w14:paraId="78FF21E4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непереносимость съемных протезов вследствие повышенной чувствительности к акрилатам или при выраженном рвотном рефлексе;</w:t>
      </w:r>
    </w:p>
    <w:p w14:paraId="6EC421E2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отсутствие функциональной окклюзии и (как следствие) возникновение болевого синдрома дисфункции.</w:t>
      </w:r>
    </w:p>
    <w:p w14:paraId="7554D741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В процессе сбора анамнеза, выявления жалоб пациента и осмотра полости рта определяются абсолютные и относительные </w:t>
      </w:r>
      <w:r w:rsidRPr="005061A5">
        <w:rPr>
          <w:rFonts w:cs="Times New Roman"/>
          <w:iCs/>
          <w:sz w:val="28"/>
          <w:szCs w:val="28"/>
        </w:rPr>
        <w:t>противопоказания</w:t>
      </w:r>
      <w:r w:rsidRPr="005061A5">
        <w:rPr>
          <w:rFonts w:cs="Times New Roman"/>
          <w:sz w:val="28"/>
          <w:szCs w:val="28"/>
        </w:rPr>
        <w:t xml:space="preserve"> к дентальной имплантации.</w:t>
      </w:r>
    </w:p>
    <w:p w14:paraId="52D2D811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iCs/>
          <w:sz w:val="28"/>
          <w:szCs w:val="28"/>
        </w:rPr>
        <w:t>Абсолютными противопоказаниями</w:t>
      </w:r>
      <w:r w:rsidRPr="005061A5">
        <w:rPr>
          <w:rFonts w:cs="Times New Roman"/>
          <w:sz w:val="28"/>
          <w:szCs w:val="28"/>
        </w:rPr>
        <w:t xml:space="preserve"> служат:</w:t>
      </w:r>
    </w:p>
    <w:p w14:paraId="7DB7DCF6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заболевания крови и кроветворных органов;</w:t>
      </w:r>
    </w:p>
    <w:p w14:paraId="11A4D2F0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заболевания ЦНС (врожденные и приобретенные);</w:t>
      </w:r>
    </w:p>
    <w:p w14:paraId="7B3D078B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злокачественные новообразования органов и систем у пациента;</w:t>
      </w:r>
    </w:p>
    <w:p w14:paraId="6F574ED6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иммунопатологические состояния;</w:t>
      </w:r>
    </w:p>
    <w:p w14:paraId="037864F4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системные заболевания соединительной ткани (ревматические, ревматоидные процессы, дерматозы, склеродермия и т.д.);</w:t>
      </w:r>
    </w:p>
    <w:p w14:paraId="3CC585D6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туберкулез и его последствия;</w:t>
      </w:r>
    </w:p>
    <w:p w14:paraId="00AC2821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заболевания слизистой оболочки полости рта (хронический рецидивирующий афтозный стоматит, красная волчанка, пузырчатка, синдром Шегрена, синдром Бехчета и пр.);</w:t>
      </w:r>
    </w:p>
    <w:p w14:paraId="678C351B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сахарный диабет I типа.</w:t>
      </w:r>
    </w:p>
    <w:p w14:paraId="08DE32B7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iCs/>
          <w:sz w:val="28"/>
          <w:szCs w:val="28"/>
        </w:rPr>
        <w:t>Относительными противопоказаниями</w:t>
      </w:r>
      <w:r w:rsidRPr="005061A5">
        <w:rPr>
          <w:rFonts w:cs="Times New Roman"/>
          <w:sz w:val="28"/>
          <w:szCs w:val="28"/>
        </w:rPr>
        <w:t xml:space="preserve"> являются:</w:t>
      </w:r>
    </w:p>
    <w:p w14:paraId="4F4C569E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неудовлетворительная гигиена и несанированность полости рта;</w:t>
      </w:r>
    </w:p>
    <w:p w14:paraId="3EA3D7D2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заболевания пародонта;</w:t>
      </w:r>
    </w:p>
    <w:p w14:paraId="2E9B66C3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аномалии прикуса;</w:t>
      </w:r>
    </w:p>
    <w:p w14:paraId="1AC207A8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артрозо-артрит височно-нижнечелюстных суставов;</w:t>
      </w:r>
    </w:p>
    <w:p w14:paraId="20AC7014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</w:t>
      </w:r>
      <w:r w:rsidR="005061A5">
        <w:rPr>
          <w:rFonts w:cs="Times New Roman"/>
          <w:sz w:val="28"/>
          <w:szCs w:val="28"/>
        </w:rPr>
        <w:t xml:space="preserve"> </w:t>
      </w:r>
      <w:r w:rsidRPr="005061A5">
        <w:rPr>
          <w:rFonts w:cs="Times New Roman"/>
          <w:sz w:val="28"/>
          <w:szCs w:val="28"/>
        </w:rPr>
        <w:t>выраженная атрофия или дефект костной ткани альвеолярного отростка;</w:t>
      </w:r>
    </w:p>
    <w:p w14:paraId="12548403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вредные привычки (курение, злоупотребление алкоголем, наркомания);</w:t>
      </w:r>
    </w:p>
    <w:p w14:paraId="4F592B46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бруксизм;</w:t>
      </w:r>
    </w:p>
    <w:p w14:paraId="2ADE0182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беременность.</w:t>
      </w:r>
    </w:p>
    <w:p w14:paraId="21ECB357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- химиотерапия и лучевое лечение.</w:t>
      </w:r>
    </w:p>
    <w:p w14:paraId="10A8E5A7" w14:textId="77777777" w:rsidR="00B429D0" w:rsidRPr="00C500F6" w:rsidRDefault="00C500F6" w:rsidP="00C500F6">
      <w:pPr>
        <w:spacing w:line="360" w:lineRule="auto"/>
        <w:ind w:firstLine="709"/>
        <w:jc w:val="both"/>
        <w:rPr>
          <w:b/>
          <w:caps/>
          <w:sz w:val="28"/>
        </w:rPr>
      </w:pPr>
      <w:r>
        <w:rPr>
          <w:rFonts w:cs="Times New Roman"/>
          <w:sz w:val="28"/>
          <w:szCs w:val="28"/>
        </w:rPr>
        <w:br w:type="page"/>
      </w:r>
      <w:bookmarkStart w:id="7" w:name="_Toc259008674"/>
      <w:r w:rsidR="00B429D0" w:rsidRPr="00C500F6">
        <w:rPr>
          <w:b/>
          <w:caps/>
          <w:sz w:val="28"/>
        </w:rPr>
        <w:t>Определение количества имплантатов</w:t>
      </w:r>
      <w:bookmarkEnd w:id="7"/>
    </w:p>
    <w:p w14:paraId="3A7EF15D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32FE5161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При одиночных дефектах зубных рядов применяют </w:t>
      </w:r>
      <w:r w:rsidRPr="005061A5">
        <w:rPr>
          <w:rFonts w:cs="Times New Roman"/>
          <w:iCs/>
          <w:sz w:val="28"/>
          <w:szCs w:val="28"/>
        </w:rPr>
        <w:t>принцип имплантационной изотопии</w:t>
      </w:r>
      <w:r w:rsidRPr="005061A5">
        <w:rPr>
          <w:rFonts w:cs="Times New Roman"/>
          <w:sz w:val="28"/>
          <w:szCs w:val="28"/>
        </w:rPr>
        <w:t>, обоснованный С. M</w:t>
      </w:r>
      <w:r w:rsidRPr="005061A5">
        <w:rPr>
          <w:rFonts w:cs="Times New Roman"/>
          <w:sz w:val="28"/>
          <w:szCs w:val="28"/>
          <w:lang w:val="en-US"/>
        </w:rPr>
        <w:t>u</w:t>
      </w:r>
      <w:r w:rsidRPr="005061A5">
        <w:rPr>
          <w:rFonts w:cs="Times New Roman"/>
          <w:sz w:val="28"/>
          <w:szCs w:val="28"/>
        </w:rPr>
        <w:t>ratori. Суть его сводится к следующему положению: количество устанавливаемых имплантатов должно соответствовать количеству отсутствующих корней зубов.</w:t>
      </w:r>
    </w:p>
    <w:p w14:paraId="6184D2D9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Исходя из этого принципа, при одиночных дефектах фронтальной группы зубов (включая премоляры) необходимо устанавливать один имплантат, при отсутствии моляра – два имплантата. Исключение составляют случаи, когда вследствие конвергенции соседних с дефектом зубов отсутствует пространство, необходимое для установки двух имплантатов. В этой ситуации можно установить один имплантат на место двух-трехкорневого зуба, но диаметр имплантата при этом должен составлять по меньшей мере </w:t>
      </w:r>
      <w:smartTag w:uri="urn:schemas-microsoft-com:office:smarttags" w:element="metricconverter">
        <w:smartTagPr>
          <w:attr w:name="ProductID" w:val="4 мм"/>
        </w:smartTagPr>
        <w:r w:rsidRPr="005061A5">
          <w:rPr>
            <w:rFonts w:cs="Times New Roman"/>
            <w:sz w:val="28"/>
            <w:szCs w:val="28"/>
          </w:rPr>
          <w:t>4 мм</w:t>
        </w:r>
      </w:smartTag>
      <w:r w:rsidRPr="005061A5">
        <w:rPr>
          <w:rFonts w:cs="Times New Roman"/>
          <w:sz w:val="28"/>
          <w:szCs w:val="28"/>
        </w:rPr>
        <w:t xml:space="preserve"> (лучше 5-</w:t>
      </w:r>
      <w:smartTag w:uri="urn:schemas-microsoft-com:office:smarttags" w:element="metricconverter">
        <w:smartTagPr>
          <w:attr w:name="ProductID" w:val="6 мм"/>
        </w:smartTagPr>
        <w:r w:rsidRPr="005061A5">
          <w:rPr>
            <w:rFonts w:cs="Times New Roman"/>
            <w:sz w:val="28"/>
            <w:szCs w:val="28"/>
          </w:rPr>
          <w:t>6 мм</w:t>
        </w:r>
      </w:smartTag>
      <w:r w:rsidRPr="005061A5">
        <w:rPr>
          <w:rFonts w:cs="Times New Roman"/>
          <w:sz w:val="28"/>
          <w:szCs w:val="28"/>
        </w:rPr>
        <w:t>).</w:t>
      </w:r>
    </w:p>
    <w:p w14:paraId="3F99BC27" w14:textId="77777777" w:rsidR="00C500F6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При включенных дефектах может устанавливаться различное количество имплантатов, которое определяется не столько видом адентии, сколько конструкцией протеза и анатомическими условиями. При включении в протезную конструкцию граничащих с дефектом зубов наиболее распространенным вариантом является установка одного-двух винтовых или цилиндрических имплантатов или одного пластиночного имплантата, или одного имплантата комбинированной формы. При использовании в качестве опоры зубного протеза только имплантатов лучше придерживаться принципа имплантационной изотопии или использовать формулу расчета: </w:t>
      </w:r>
    </w:p>
    <w:p w14:paraId="07D3FE89" w14:textId="77777777" w:rsidR="00C500F6" w:rsidRDefault="00C500F6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6AD8837E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X = N–1.</w:t>
      </w:r>
    </w:p>
    <w:p w14:paraId="0F395BAF" w14:textId="77777777" w:rsidR="00C500F6" w:rsidRDefault="00C500F6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267EF30F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где X – оптимальное количество имплантатов,</w:t>
      </w:r>
    </w:p>
    <w:p w14:paraId="6F3F5FE9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  <w:lang w:val="en-US"/>
        </w:rPr>
        <w:t>N</w:t>
      </w:r>
      <w:r w:rsidRPr="005061A5">
        <w:rPr>
          <w:rFonts w:cs="Times New Roman"/>
          <w:sz w:val="28"/>
          <w:szCs w:val="28"/>
        </w:rPr>
        <w:t xml:space="preserve"> – количество отсутствующих корней зубов.</w:t>
      </w:r>
    </w:p>
    <w:p w14:paraId="6D4F6933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При концевых дефектах зубных рядов также может устанавливаться различное количество нескольких типов имплантатов. Их выбор диктует конструкция протеза с точки зрения использования в качестве его опоры соседних с дефектом зубов. Общим правилом может считаться «правило трех точек опоры», т.е. при включении в протезную конструкцию одного зуба оптимальным вариантом является установка двух имплантатов, при включении двух зубов – одного имплантата. При отсутствии более двух зубов, если протезирование осуществляется без включения в протезную конструкцию соседних с дефектом зубов, лучше установить три имплантата или придерживаться формулы, описанной выше.</w:t>
      </w:r>
    </w:p>
    <w:p w14:paraId="1A83B79A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При полной адентии количество устанавливаемых имплантатов может составлять от 2 до 16 на каждую челюсть. Все зависит от способа протезирования и анатомических условий.</w:t>
      </w:r>
    </w:p>
    <w:p w14:paraId="4A273BFA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Имплантат со всех сторон должна окружать кость толщиной более </w:t>
      </w:r>
      <w:smartTag w:uri="urn:schemas-microsoft-com:office:smarttags" w:element="metricconverter">
        <w:smartTagPr>
          <w:attr w:name="ProductID" w:val="1 мм"/>
        </w:smartTagPr>
        <w:r w:rsidRPr="005061A5">
          <w:rPr>
            <w:rFonts w:cs="Times New Roman"/>
            <w:sz w:val="28"/>
            <w:szCs w:val="28"/>
          </w:rPr>
          <w:t>1 мм</w:t>
        </w:r>
      </w:smartTag>
      <w:r w:rsidRPr="005061A5">
        <w:rPr>
          <w:rFonts w:cs="Times New Roman"/>
          <w:sz w:val="28"/>
          <w:szCs w:val="28"/>
        </w:rPr>
        <w:t>.</w:t>
      </w:r>
    </w:p>
    <w:p w14:paraId="5E34C607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Анатомические образования, такие как нижнечелюстные каналы, верхнечелюстные пазухи и грушевидное отверстие, должен отделить от имплантата слой кости не менее </w:t>
      </w:r>
      <w:smartTag w:uri="urn:schemas-microsoft-com:office:smarttags" w:element="metricconverter">
        <w:smartTagPr>
          <w:attr w:name="ProductID" w:val="1 мм"/>
        </w:smartTagPr>
        <w:r w:rsidRPr="005061A5">
          <w:rPr>
            <w:rFonts w:cs="Times New Roman"/>
            <w:sz w:val="28"/>
            <w:szCs w:val="28"/>
          </w:rPr>
          <w:t>1 мм</w:t>
        </w:r>
      </w:smartTag>
      <w:r w:rsidRPr="005061A5">
        <w:rPr>
          <w:rFonts w:cs="Times New Roman"/>
          <w:sz w:val="28"/>
          <w:szCs w:val="28"/>
        </w:rPr>
        <w:t>.</w:t>
      </w:r>
    </w:p>
    <w:p w14:paraId="299DDD13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Кроме того, имплантаты и соседние с ними зубы, а также имплантаты между собой должен разделять слой кости толщиной не менее </w:t>
      </w:r>
      <w:smartTag w:uri="urn:schemas-microsoft-com:office:smarttags" w:element="metricconverter">
        <w:smartTagPr>
          <w:attr w:name="ProductID" w:val="1,5 мм"/>
        </w:smartTagPr>
        <w:r w:rsidRPr="005061A5">
          <w:rPr>
            <w:rFonts w:cs="Times New Roman"/>
            <w:sz w:val="28"/>
            <w:szCs w:val="28"/>
          </w:rPr>
          <w:t>1,5 мм</w:t>
        </w:r>
      </w:smartTag>
      <w:r w:rsidRPr="005061A5">
        <w:rPr>
          <w:rFonts w:cs="Times New Roman"/>
          <w:sz w:val="28"/>
          <w:szCs w:val="28"/>
        </w:rPr>
        <w:t>.</w:t>
      </w:r>
    </w:p>
    <w:p w14:paraId="2836F646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Двухэтапные имплантаты винтовой, цилиндрической и комбинированной формы, минимальный диаметр которых в силу технологических возможностей изготовления составляет 3-</w:t>
      </w:r>
      <w:smartTag w:uri="urn:schemas-microsoft-com:office:smarttags" w:element="metricconverter">
        <w:smartTagPr>
          <w:attr w:name="ProductID" w:val="4 мм"/>
        </w:smartTagPr>
        <w:r w:rsidRPr="005061A5">
          <w:rPr>
            <w:rFonts w:cs="Times New Roman"/>
            <w:sz w:val="28"/>
            <w:szCs w:val="28"/>
          </w:rPr>
          <w:t>4 мм</w:t>
        </w:r>
      </w:smartTag>
      <w:r w:rsidRPr="005061A5">
        <w:rPr>
          <w:rFonts w:cs="Times New Roman"/>
          <w:sz w:val="28"/>
          <w:szCs w:val="28"/>
        </w:rPr>
        <w:t xml:space="preserve"> могут применяться при толщине альвеолярных отростков соответственно 5-</w:t>
      </w:r>
      <w:smartTag w:uri="urn:schemas-microsoft-com:office:smarttags" w:element="metricconverter">
        <w:smartTagPr>
          <w:attr w:name="ProductID" w:val="6 мм"/>
        </w:smartTagPr>
        <w:r w:rsidRPr="005061A5">
          <w:rPr>
            <w:rFonts w:cs="Times New Roman"/>
            <w:sz w:val="28"/>
            <w:szCs w:val="28"/>
          </w:rPr>
          <w:t>6 мм</w:t>
        </w:r>
      </w:smartTag>
      <w:r w:rsidRPr="005061A5">
        <w:rPr>
          <w:rFonts w:cs="Times New Roman"/>
          <w:sz w:val="28"/>
          <w:szCs w:val="28"/>
        </w:rPr>
        <w:t>. Одноэтапные винтовые имплантаты, диаметр которых обычно составляет 2,5-</w:t>
      </w:r>
      <w:smartTag w:uri="urn:schemas-microsoft-com:office:smarttags" w:element="metricconverter">
        <w:smartTagPr>
          <w:attr w:name="ProductID" w:val="3,0 мм"/>
        </w:smartTagPr>
        <w:r w:rsidRPr="005061A5">
          <w:rPr>
            <w:rFonts w:cs="Times New Roman"/>
            <w:sz w:val="28"/>
            <w:szCs w:val="28"/>
          </w:rPr>
          <w:t>3,0 мм</w:t>
        </w:r>
      </w:smartTag>
      <w:r w:rsidRPr="005061A5">
        <w:rPr>
          <w:rFonts w:cs="Times New Roman"/>
          <w:sz w:val="28"/>
          <w:szCs w:val="28"/>
        </w:rPr>
        <w:t xml:space="preserve"> могут применяться при толщине альвеолярных отростков более </w:t>
      </w:r>
      <w:smartTag w:uri="urn:schemas-microsoft-com:office:smarttags" w:element="metricconverter">
        <w:smartTagPr>
          <w:attr w:name="ProductID" w:val="4,5 мм"/>
        </w:smartTagPr>
        <w:r w:rsidRPr="005061A5">
          <w:rPr>
            <w:rFonts w:cs="Times New Roman"/>
            <w:sz w:val="28"/>
            <w:szCs w:val="28"/>
          </w:rPr>
          <w:t>4,5 мм</w:t>
        </w:r>
      </w:smartTag>
      <w:r w:rsidRPr="005061A5">
        <w:rPr>
          <w:rFonts w:cs="Times New Roman"/>
          <w:sz w:val="28"/>
          <w:szCs w:val="28"/>
        </w:rPr>
        <w:t>. Пластиночные имплантаты, толщина внутрикостной части которых обычно соответствует 1-</w:t>
      </w:r>
      <w:smartTag w:uri="urn:schemas-microsoft-com:office:smarttags" w:element="metricconverter">
        <w:smartTagPr>
          <w:attr w:name="ProductID" w:val="1,5 мм"/>
        </w:smartTagPr>
        <w:r w:rsidRPr="005061A5">
          <w:rPr>
            <w:rFonts w:cs="Times New Roman"/>
            <w:sz w:val="28"/>
            <w:szCs w:val="28"/>
          </w:rPr>
          <w:t>1,5 мм</w:t>
        </w:r>
      </w:smartTag>
      <w:r w:rsidRPr="005061A5">
        <w:rPr>
          <w:rFonts w:cs="Times New Roman"/>
          <w:sz w:val="28"/>
          <w:szCs w:val="28"/>
        </w:rPr>
        <w:t>, могут использоваться в том случае, когда толщина альвеолярного отростка составляет всего 3-</w:t>
      </w:r>
      <w:smartTag w:uri="urn:schemas-microsoft-com:office:smarttags" w:element="metricconverter">
        <w:smartTagPr>
          <w:attr w:name="ProductID" w:val="3,5 мм"/>
        </w:smartTagPr>
        <w:r w:rsidRPr="005061A5">
          <w:rPr>
            <w:rFonts w:cs="Times New Roman"/>
            <w:sz w:val="28"/>
            <w:szCs w:val="28"/>
          </w:rPr>
          <w:t>3,5 мм</w:t>
        </w:r>
      </w:smartTag>
      <w:r w:rsidRPr="005061A5">
        <w:rPr>
          <w:rFonts w:cs="Times New Roman"/>
          <w:sz w:val="28"/>
          <w:szCs w:val="28"/>
        </w:rPr>
        <w:t>.</w:t>
      </w:r>
    </w:p>
    <w:p w14:paraId="5F92A322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Одноэтапная методика установки </w:t>
      </w:r>
      <w:r w:rsidR="00C500F6" w:rsidRPr="005061A5">
        <w:rPr>
          <w:rFonts w:cs="Times New Roman"/>
          <w:sz w:val="28"/>
          <w:szCs w:val="28"/>
        </w:rPr>
        <w:t>имплантатов</w:t>
      </w:r>
      <w:r w:rsidRPr="005061A5">
        <w:rPr>
          <w:rFonts w:cs="Times New Roman"/>
          <w:sz w:val="28"/>
          <w:szCs w:val="28"/>
        </w:rPr>
        <w:t xml:space="preserve"> может применяться при </w:t>
      </w:r>
      <w:r w:rsidRPr="005061A5">
        <w:rPr>
          <w:rFonts w:cs="Times New Roman"/>
          <w:sz w:val="28"/>
          <w:szCs w:val="28"/>
          <w:lang w:val="en-US"/>
        </w:rPr>
        <w:t>I</w:t>
      </w:r>
      <w:r w:rsidRPr="005061A5">
        <w:rPr>
          <w:rFonts w:cs="Times New Roman"/>
          <w:sz w:val="28"/>
          <w:szCs w:val="28"/>
        </w:rPr>
        <w:t xml:space="preserve"> и </w:t>
      </w:r>
      <w:r w:rsidRPr="005061A5">
        <w:rPr>
          <w:rFonts w:cs="Times New Roman"/>
          <w:sz w:val="28"/>
          <w:szCs w:val="28"/>
          <w:lang w:val="en-US"/>
        </w:rPr>
        <w:t>II</w:t>
      </w:r>
      <w:r w:rsidRPr="005061A5">
        <w:rPr>
          <w:rFonts w:cs="Times New Roman"/>
          <w:sz w:val="28"/>
          <w:szCs w:val="28"/>
        </w:rPr>
        <w:t xml:space="preserve"> типах архитектоники кости и благоприятных для имплантации анатомо-топографичееких условиях:</w:t>
      </w:r>
    </w:p>
    <w:p w14:paraId="1789490A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• достаточном объеме кости, адекватной межальвеолярной и межокклюзионной высоте, нормальном прикусе;</w:t>
      </w:r>
    </w:p>
    <w:p w14:paraId="08C3B783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• наличии условий для аккуратной адаптации краев операционной раны в области имплантата;</w:t>
      </w:r>
    </w:p>
    <w:p w14:paraId="5763DCE1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• отсутствии очевидного риска возникновения воспалительных процессов в полости рта в послеоперационном периоде, например, пародонтита.</w:t>
      </w:r>
    </w:p>
    <w:p w14:paraId="2D1D77BC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Одноэтапная методика может применяться также при </w:t>
      </w:r>
      <w:r w:rsidRPr="005061A5">
        <w:rPr>
          <w:rFonts w:cs="Times New Roman"/>
          <w:sz w:val="28"/>
          <w:szCs w:val="28"/>
          <w:lang w:val="en-US"/>
        </w:rPr>
        <w:t>III</w:t>
      </w:r>
      <w:r w:rsidRPr="005061A5">
        <w:rPr>
          <w:rFonts w:cs="Times New Roman"/>
          <w:sz w:val="28"/>
          <w:szCs w:val="28"/>
        </w:rPr>
        <w:t xml:space="preserve"> и даже IV типе архитектоники кости, но при условии, что имплантаты будут установлены бикортикально.</w:t>
      </w:r>
    </w:p>
    <w:p w14:paraId="5E873286" w14:textId="77777777" w:rsidR="00B429D0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В остальных случаях предпочтение следует отдавать двухэтапной методике имплантации. Факторами, влияющими на определение срока исключения имплантата из функции, являются: тип архитектоники, вариант расположения имплантата по отношению к компактному слою кости и анатомическая ситуация.</w:t>
      </w:r>
    </w:p>
    <w:p w14:paraId="03AA269C" w14:textId="77777777" w:rsidR="009C2E7B" w:rsidRPr="005061A5" w:rsidRDefault="00B429D0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Непосредственную функциональную нагрузку (через 7-14 дней после имплантации) на имплантаты и окружающую их кость можно давать в том случае, если имплантаты с высотой внутрикостной части более </w:t>
      </w:r>
      <w:smartTag w:uri="urn:schemas-microsoft-com:office:smarttags" w:element="metricconverter">
        <w:smartTagPr>
          <w:attr w:name="ProductID" w:val="12 мм"/>
        </w:smartTagPr>
        <w:r w:rsidRPr="005061A5">
          <w:rPr>
            <w:rFonts w:cs="Times New Roman"/>
            <w:sz w:val="28"/>
            <w:szCs w:val="28"/>
          </w:rPr>
          <w:t>12 мм</w:t>
        </w:r>
      </w:smartTag>
      <w:r w:rsidRPr="005061A5">
        <w:rPr>
          <w:rFonts w:cs="Times New Roman"/>
          <w:sz w:val="28"/>
          <w:szCs w:val="28"/>
        </w:rPr>
        <w:t xml:space="preserve"> были установлены бикортикально, межкортикально или в костную ткань, архитектоника которой соответствует I или </w:t>
      </w:r>
      <w:r w:rsidRPr="005061A5">
        <w:rPr>
          <w:rFonts w:cs="Times New Roman"/>
          <w:sz w:val="28"/>
          <w:szCs w:val="28"/>
          <w:lang w:val="en-US"/>
        </w:rPr>
        <w:t>II</w:t>
      </w:r>
      <w:r w:rsidRPr="005061A5">
        <w:rPr>
          <w:rFonts w:cs="Times New Roman"/>
          <w:sz w:val="28"/>
          <w:szCs w:val="28"/>
        </w:rPr>
        <w:t xml:space="preserve"> типам. В остальных случаях включать имплантаты в функциональную нагрузку следует спустя 2-3 мес. после их установки. При регрессивной трансформации кости (V-VI типы архитектоники), неблагоприятных анатомических условиях и применении нестандартных методик следует увеличить срок исключения имплантатов из функциональной нагрузки до 16, а иногда и 20 мес.</w:t>
      </w:r>
    </w:p>
    <w:p w14:paraId="3197DFAD" w14:textId="77777777" w:rsidR="00C500F6" w:rsidRDefault="00C500F6" w:rsidP="005061A5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14:paraId="2A6CC1BF" w14:textId="77777777" w:rsidR="00B429D0" w:rsidRPr="00144190" w:rsidRDefault="009C2E7B" w:rsidP="005061A5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5061A5">
        <w:rPr>
          <w:sz w:val="28"/>
          <w:szCs w:val="28"/>
        </w:rPr>
        <w:br w:type="page"/>
      </w:r>
      <w:bookmarkStart w:id="8" w:name="_Toc259008675"/>
      <w:r w:rsidRPr="00144190">
        <w:rPr>
          <w:sz w:val="28"/>
          <w:szCs w:val="28"/>
        </w:rPr>
        <w:t>Заключение</w:t>
      </w:r>
      <w:bookmarkEnd w:id="8"/>
    </w:p>
    <w:p w14:paraId="29518452" w14:textId="77777777" w:rsidR="009C2E7B" w:rsidRPr="005061A5" w:rsidRDefault="009C2E7B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374DFFA7" w14:textId="77777777" w:rsidR="009C2E7B" w:rsidRPr="005061A5" w:rsidRDefault="009C2E7B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В</w:t>
      </w:r>
      <w:r w:rsidR="005061A5">
        <w:rPr>
          <w:rFonts w:cs="Times New Roman"/>
          <w:sz w:val="28"/>
          <w:szCs w:val="28"/>
        </w:rPr>
        <w:t xml:space="preserve"> </w:t>
      </w:r>
      <w:r w:rsidRPr="005061A5">
        <w:rPr>
          <w:rFonts w:cs="Times New Roman"/>
          <w:sz w:val="28"/>
          <w:szCs w:val="28"/>
        </w:rPr>
        <w:t>современной стоматологии широко используется метод имплантации искусственных опор для съемных и несъемных зубных протезов. Имплантаты увеличивают возможности стоматолога при восстановлении частичных и полных дефектов зубных рядов и имеют целый ряд</w:t>
      </w:r>
      <w:r w:rsidR="005061A5">
        <w:rPr>
          <w:rFonts w:cs="Times New Roman"/>
          <w:sz w:val="28"/>
          <w:szCs w:val="28"/>
        </w:rPr>
        <w:t xml:space="preserve"> </w:t>
      </w:r>
      <w:r w:rsidRPr="005061A5">
        <w:rPr>
          <w:rFonts w:cs="Times New Roman"/>
          <w:sz w:val="28"/>
          <w:szCs w:val="28"/>
        </w:rPr>
        <w:t>преимуществ перед традиционным протезированием.</w:t>
      </w:r>
    </w:p>
    <w:p w14:paraId="4655768B" w14:textId="77777777" w:rsidR="00A6794D" w:rsidRPr="005061A5" w:rsidRDefault="00A6794D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Повышение благосостояния народа, социальные преобразования, увеличение продолжительности жизни людей создают потребность в изготовлении качественных и полноценных зубных протезов. Многих пациентов, особенно молодого возраста, съемные протезы не удовлетворяют как в функциональном, так и особенно в моральном отношении. Однако потребность в ортопедическом лечении, в том числе с помощью несъемных конструкций, остается довольно высокой.</w:t>
      </w:r>
    </w:p>
    <w:p w14:paraId="57B19A45" w14:textId="77777777" w:rsidR="00A6794D" w:rsidRPr="005061A5" w:rsidRDefault="00A6794D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Благодаря научно-техническому прогрессу во многих отраслях науки и техники и, особенно на стыке металлургии, электрохимии, ортопедической и хирургической стоматологии были созданы предпосылки для формирования стоматологической имплантологии, а в последние десятилетия сформировалась практически новая специальность – стоматолог-имплантолог. Поток пациентов с типовыми дефектами зубных рядов, их финансовые возможности и техническая база зубопротезных лабораторий способствовали созданию приемлемой методики зубной имплантации, отвечающей социальному заказу общества.</w:t>
      </w:r>
    </w:p>
    <w:p w14:paraId="537838DC" w14:textId="77777777" w:rsidR="00A6794D" w:rsidRPr="005061A5" w:rsidRDefault="00A6794D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Еще Л. Линков назвал свою книгу «Мир без зубных протезов», предвосхищая наступление новой эры в стоматологии – эры импластрукции. Сейчас не остается сомнений в наступлении этого периода развития стоматологии, но, вместе с тем, высокая стоимость процедуры имплантации и последующего протезирования препятствует доступу к данным технологиям широких слоев населения.</w:t>
      </w:r>
    </w:p>
    <w:p w14:paraId="462A2A10" w14:textId="77777777" w:rsidR="00B429D0" w:rsidRPr="005061A5" w:rsidRDefault="00DC4FBB" w:rsidP="005061A5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5061A5">
        <w:rPr>
          <w:sz w:val="28"/>
          <w:szCs w:val="28"/>
        </w:rPr>
        <w:br w:type="page"/>
      </w:r>
      <w:bookmarkStart w:id="9" w:name="_Toc259008676"/>
      <w:r w:rsidR="00B429D0" w:rsidRPr="005061A5">
        <w:rPr>
          <w:sz w:val="28"/>
          <w:szCs w:val="28"/>
        </w:rPr>
        <w:t>Список литературы</w:t>
      </w:r>
      <w:bookmarkEnd w:id="9"/>
    </w:p>
    <w:p w14:paraId="5A9C6EFE" w14:textId="77777777" w:rsidR="00A6794D" w:rsidRPr="005061A5" w:rsidRDefault="00A6794D" w:rsidP="0050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3E5AF58B" w14:textId="77777777" w:rsidR="00FF387C" w:rsidRPr="005061A5" w:rsidRDefault="00FF387C" w:rsidP="00C500F6">
      <w:pPr>
        <w:numPr>
          <w:ilvl w:val="0"/>
          <w:numId w:val="1"/>
        </w:numPr>
        <w:tabs>
          <w:tab w:val="clear" w:pos="1068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Альфаро Ф.Э. Костная пластика в стоматологической имплантологии. Описание методик и их клиническое применение</w:t>
      </w:r>
      <w:r w:rsidR="00C34F57" w:rsidRPr="005061A5">
        <w:rPr>
          <w:rFonts w:cs="Times New Roman"/>
          <w:sz w:val="28"/>
          <w:szCs w:val="28"/>
        </w:rPr>
        <w:t xml:space="preserve"> </w:t>
      </w:r>
      <w:r w:rsidRPr="005061A5">
        <w:rPr>
          <w:rFonts w:cs="Times New Roman"/>
          <w:sz w:val="28"/>
          <w:szCs w:val="28"/>
        </w:rPr>
        <w:t>/ Пер. с англ. – М.: Квинтэссенция (Азбука), 2006. – 235 с.</w:t>
      </w:r>
    </w:p>
    <w:p w14:paraId="428AA538" w14:textId="77777777" w:rsidR="00FF387C" w:rsidRPr="005061A5" w:rsidRDefault="00FF387C" w:rsidP="00C500F6">
      <w:pPr>
        <w:numPr>
          <w:ilvl w:val="0"/>
          <w:numId w:val="1"/>
        </w:numPr>
        <w:tabs>
          <w:tab w:val="clear" w:pos="1068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Дентальная имплантология. Вводный курс: Учеб. пособие /</w:t>
      </w:r>
      <w:r w:rsidR="00C34F57" w:rsidRPr="005061A5">
        <w:rPr>
          <w:rFonts w:cs="Times New Roman"/>
          <w:sz w:val="28"/>
          <w:szCs w:val="28"/>
        </w:rPr>
        <w:t xml:space="preserve"> </w:t>
      </w:r>
      <w:r w:rsidRPr="005061A5">
        <w:rPr>
          <w:rFonts w:cs="Times New Roman"/>
          <w:sz w:val="28"/>
          <w:szCs w:val="28"/>
        </w:rPr>
        <w:t>В.И. Куцевляк, Н.Б Гречко, С.В. Алтунина, С.Л Старикова. – Харьков: ХГМУ, 2005. – 183 с.</w:t>
      </w:r>
    </w:p>
    <w:p w14:paraId="5BF1395F" w14:textId="77777777" w:rsidR="00FF387C" w:rsidRPr="005061A5" w:rsidRDefault="00FF387C" w:rsidP="00C500F6">
      <w:pPr>
        <w:numPr>
          <w:ilvl w:val="0"/>
          <w:numId w:val="1"/>
        </w:numPr>
        <w:tabs>
          <w:tab w:val="clear" w:pos="1068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Жусев А.И., Ремов А.Ю. Дентальная имплантация: Критерии успеха. – М., 2004. – 220 с.</w:t>
      </w:r>
    </w:p>
    <w:p w14:paraId="5032DE28" w14:textId="77777777" w:rsidR="00FF387C" w:rsidRPr="005061A5" w:rsidRDefault="00FF387C" w:rsidP="00C500F6">
      <w:pPr>
        <w:numPr>
          <w:ilvl w:val="0"/>
          <w:numId w:val="1"/>
        </w:numPr>
        <w:tabs>
          <w:tab w:val="clear" w:pos="1068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Иванов С.Ю., Бизяев А.Ф., Ломакин М.В., Панин А.М. Стоматологическая имплантология. / Учебное пособие. – М.: ГОУ ВУНМЦ МЗ РФ, 2000. – 96 с.</w:t>
      </w:r>
    </w:p>
    <w:p w14:paraId="4A818CE8" w14:textId="77777777" w:rsidR="00FF387C" w:rsidRPr="005061A5" w:rsidRDefault="00FF387C" w:rsidP="00C500F6">
      <w:pPr>
        <w:numPr>
          <w:ilvl w:val="0"/>
          <w:numId w:val="1"/>
        </w:numPr>
        <w:tabs>
          <w:tab w:val="clear" w:pos="1068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Кулаков А. А., Лосев Ф. Ф., Гветадзе Р. Ш. Зубная имплантация. – М.: Медицинское информационное агентство, 2006. – 152 с.</w:t>
      </w:r>
    </w:p>
    <w:p w14:paraId="67077B18" w14:textId="77777777" w:rsidR="00FF387C" w:rsidRPr="005061A5" w:rsidRDefault="00B8521B" w:rsidP="00C500F6">
      <w:pPr>
        <w:numPr>
          <w:ilvl w:val="0"/>
          <w:numId w:val="1"/>
        </w:numPr>
        <w:tabs>
          <w:tab w:val="clear" w:pos="1068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Мушеев И.У., Олесова В.Н., Фра</w:t>
      </w:r>
      <w:r w:rsidR="00FF387C" w:rsidRPr="005061A5">
        <w:rPr>
          <w:rFonts w:cs="Times New Roman"/>
          <w:sz w:val="28"/>
          <w:szCs w:val="28"/>
        </w:rPr>
        <w:t>мович О.З. Практическая дентальная имплантология: Руководство. – 2-е изд. доп. – М.: Локус Станди, 2008. – 498 с.</w:t>
      </w:r>
    </w:p>
    <w:p w14:paraId="250A2741" w14:textId="77777777" w:rsidR="00FF387C" w:rsidRPr="005061A5" w:rsidRDefault="00FF387C" w:rsidP="00C500F6">
      <w:pPr>
        <w:numPr>
          <w:ilvl w:val="0"/>
          <w:numId w:val="1"/>
        </w:numPr>
        <w:tabs>
          <w:tab w:val="clear" w:pos="1068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Параскевич В.Л. Дентальная имплантология. Основы теории и практики. – 2-е изд. – М.: Медицинское информационное агентство, 2006. – 400 с.</w:t>
      </w:r>
    </w:p>
    <w:p w14:paraId="1190B2CC" w14:textId="77777777" w:rsidR="00B429D0" w:rsidRPr="005061A5" w:rsidRDefault="00B429D0" w:rsidP="00C500F6">
      <w:pPr>
        <w:numPr>
          <w:ilvl w:val="0"/>
          <w:numId w:val="1"/>
        </w:numPr>
        <w:tabs>
          <w:tab w:val="clear" w:pos="1068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Суров О. Н. Зубное протезирование на имплантатах. – М.: Медицина, 1993. – 208 с.</w:t>
      </w:r>
    </w:p>
    <w:p w14:paraId="7727E8D7" w14:textId="77777777" w:rsidR="00FF387C" w:rsidRPr="005061A5" w:rsidRDefault="00FF387C" w:rsidP="00C500F6">
      <w:pPr>
        <w:numPr>
          <w:ilvl w:val="0"/>
          <w:numId w:val="1"/>
        </w:numPr>
        <w:tabs>
          <w:tab w:val="clear" w:pos="1068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 xml:space="preserve">Тимофеев А.А. Хирургические методы дентальной имплантации. </w:t>
      </w:r>
      <w:r w:rsidR="00C34F57" w:rsidRPr="005061A5">
        <w:rPr>
          <w:rFonts w:cs="Times New Roman"/>
          <w:sz w:val="28"/>
          <w:szCs w:val="28"/>
        </w:rPr>
        <w:t>–</w:t>
      </w:r>
      <w:r w:rsidRPr="005061A5">
        <w:rPr>
          <w:rFonts w:cs="Times New Roman"/>
          <w:sz w:val="28"/>
          <w:szCs w:val="28"/>
        </w:rPr>
        <w:t xml:space="preserve"> К.: ООО «Червона Рута-Турс», 2007. – 128 с.</w:t>
      </w:r>
    </w:p>
    <w:p w14:paraId="511C6ACD" w14:textId="77777777" w:rsidR="00FF387C" w:rsidRDefault="00B429D0" w:rsidP="00C500F6">
      <w:pPr>
        <w:numPr>
          <w:ilvl w:val="0"/>
          <w:numId w:val="1"/>
        </w:numPr>
        <w:tabs>
          <w:tab w:val="clear" w:pos="1068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5061A5">
        <w:rPr>
          <w:rFonts w:cs="Times New Roman"/>
          <w:sz w:val="28"/>
          <w:szCs w:val="28"/>
        </w:rPr>
        <w:t>Хобкек Дж.А. Руководство по дентальной имплантологии / Хобкек Джон А., Уотсон Роджер М., Сизн Ллойд Дж.Дж.; Пер. с англ.; Под общ. ред. М.З.</w:t>
      </w:r>
      <w:r w:rsidR="00FF387C" w:rsidRPr="005061A5">
        <w:rPr>
          <w:rFonts w:cs="Times New Roman"/>
          <w:sz w:val="28"/>
          <w:szCs w:val="28"/>
        </w:rPr>
        <w:t xml:space="preserve"> </w:t>
      </w:r>
      <w:r w:rsidRPr="005061A5">
        <w:rPr>
          <w:rFonts w:cs="Times New Roman"/>
          <w:sz w:val="28"/>
          <w:szCs w:val="28"/>
        </w:rPr>
        <w:t>Миргазизова. – М.:</w:t>
      </w:r>
      <w:r w:rsidR="00C500F6">
        <w:rPr>
          <w:rFonts w:cs="Times New Roman"/>
          <w:sz w:val="28"/>
          <w:szCs w:val="28"/>
        </w:rPr>
        <w:t xml:space="preserve"> МЕДпресс-информ, 2007. – 224 с</w:t>
      </w:r>
    </w:p>
    <w:sectPr w:rsidR="00FF387C" w:rsidSect="002E568B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4E132" w14:textId="77777777" w:rsidR="00001005" w:rsidRDefault="00001005" w:rsidP="00FF387C">
      <w:r>
        <w:separator/>
      </w:r>
    </w:p>
  </w:endnote>
  <w:endnote w:type="continuationSeparator" w:id="0">
    <w:p w14:paraId="21EDED03" w14:textId="77777777" w:rsidR="00001005" w:rsidRDefault="00001005" w:rsidP="00FF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1E582" w14:textId="77777777" w:rsidR="00001005" w:rsidRDefault="00001005" w:rsidP="00FF387C">
      <w:r>
        <w:separator/>
      </w:r>
    </w:p>
  </w:footnote>
  <w:footnote w:type="continuationSeparator" w:id="0">
    <w:p w14:paraId="6C9E8C5D" w14:textId="77777777" w:rsidR="00001005" w:rsidRDefault="00001005" w:rsidP="00FF3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58003F17"/>
    <w:multiLevelType w:val="hybridMultilevel"/>
    <w:tmpl w:val="09BE1BEE"/>
    <w:lvl w:ilvl="0" w:tplc="E548B48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357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3B"/>
    <w:rsid w:val="00001005"/>
    <w:rsid w:val="00003D66"/>
    <w:rsid w:val="000D0E0E"/>
    <w:rsid w:val="000E021A"/>
    <w:rsid w:val="00144190"/>
    <w:rsid w:val="001A7F6A"/>
    <w:rsid w:val="001F2D10"/>
    <w:rsid w:val="001F7329"/>
    <w:rsid w:val="00276BF4"/>
    <w:rsid w:val="002E568B"/>
    <w:rsid w:val="00336060"/>
    <w:rsid w:val="004C3A78"/>
    <w:rsid w:val="005061A5"/>
    <w:rsid w:val="005F6075"/>
    <w:rsid w:val="006262D2"/>
    <w:rsid w:val="00640312"/>
    <w:rsid w:val="008C4860"/>
    <w:rsid w:val="008D5992"/>
    <w:rsid w:val="009954E2"/>
    <w:rsid w:val="009A08B7"/>
    <w:rsid w:val="009C2E7B"/>
    <w:rsid w:val="00A5213B"/>
    <w:rsid w:val="00A5334A"/>
    <w:rsid w:val="00A6794D"/>
    <w:rsid w:val="00B429D0"/>
    <w:rsid w:val="00B8521B"/>
    <w:rsid w:val="00BB7CD2"/>
    <w:rsid w:val="00C34F57"/>
    <w:rsid w:val="00C43B02"/>
    <w:rsid w:val="00C500F6"/>
    <w:rsid w:val="00C656D2"/>
    <w:rsid w:val="00C90ED9"/>
    <w:rsid w:val="00CF0E22"/>
    <w:rsid w:val="00D821A6"/>
    <w:rsid w:val="00DC4FBB"/>
    <w:rsid w:val="00F160DB"/>
    <w:rsid w:val="00F16441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364FC5"/>
  <w15:chartTrackingRefBased/>
  <w15:docId w15:val="{95E785A2-3B00-439F-BB6C-67237B57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C4FBB"/>
    <w:pPr>
      <w:keepNext/>
      <w:spacing w:before="240" w:after="60" w:line="360" w:lineRule="auto"/>
      <w:jc w:val="center"/>
      <w:outlineLvl w:val="0"/>
    </w:pPr>
    <w:rPr>
      <w:rFonts w:cs="Times New Roman"/>
      <w:b/>
      <w:bCs/>
      <w:cap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4FBB"/>
    <w:pPr>
      <w:keepNext/>
      <w:spacing w:before="240" w:after="60" w:line="360" w:lineRule="auto"/>
      <w:jc w:val="center"/>
      <w:outlineLvl w:val="1"/>
    </w:pPr>
    <w:rPr>
      <w:rFonts w:cs="Times New Roman"/>
      <w:bCs/>
      <w:iCs/>
      <w:caps/>
      <w:sz w:val="3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DC4FBB"/>
    <w:rPr>
      <w:rFonts w:eastAsia="Times New Roman" w:cs="Times New Roman"/>
      <w:b/>
      <w:caps/>
      <w:kern w:val="32"/>
      <w:sz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locked/>
    <w:rsid w:val="00DC4FBB"/>
    <w:rPr>
      <w:rFonts w:eastAsia="Times New Roman" w:cs="Times New Roman"/>
      <w:caps/>
      <w:sz w:val="28"/>
      <w:lang w:val="x-none" w:eastAsia="ar-SA" w:bidi="ar-SA"/>
    </w:rPr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semiHidden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Pr>
      <w:rFonts w:cs="Calibri"/>
      <w:sz w:val="24"/>
      <w:szCs w:val="24"/>
      <w:lang w:val="x-none" w:eastAsia="ar-SA" w:bidi="ar-SA"/>
    </w:rPr>
  </w:style>
  <w:style w:type="paragraph" w:styleId="a7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rsid w:val="00FF38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locked/>
    <w:rsid w:val="00FF387C"/>
    <w:rPr>
      <w:rFonts w:cs="Times New Roman"/>
      <w:sz w:val="24"/>
      <w:lang w:val="x-none" w:eastAsia="ar-SA" w:bidi="ar-SA"/>
    </w:rPr>
  </w:style>
  <w:style w:type="paragraph" w:styleId="ac">
    <w:name w:val="footer"/>
    <w:basedOn w:val="a"/>
    <w:link w:val="ad"/>
    <w:rsid w:val="00FF38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FF387C"/>
    <w:rPr>
      <w:rFonts w:cs="Times New Roman"/>
      <w:sz w:val="24"/>
      <w:lang w:val="x-none" w:eastAsia="ar-SA" w:bidi="ar-SA"/>
    </w:rPr>
  </w:style>
  <w:style w:type="paragraph" w:styleId="14">
    <w:name w:val="toc 1"/>
    <w:basedOn w:val="a"/>
    <w:next w:val="a"/>
    <w:autoRedefine/>
    <w:rsid w:val="00DC4FBB"/>
  </w:style>
  <w:style w:type="paragraph" w:styleId="21">
    <w:name w:val="toc 2"/>
    <w:basedOn w:val="a"/>
    <w:next w:val="a"/>
    <w:autoRedefine/>
    <w:rsid w:val="00DC4FBB"/>
    <w:pPr>
      <w:ind w:left="240"/>
    </w:pPr>
  </w:style>
  <w:style w:type="character" w:styleId="ae">
    <w:name w:val="Hyperlink"/>
    <w:basedOn w:val="a0"/>
    <w:rsid w:val="00DC4FBB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9C2E7B"/>
    <w:rPr>
      <w:rFonts w:cs="Times New Roman"/>
    </w:rPr>
  </w:style>
  <w:style w:type="character" w:customStyle="1" w:styleId="apple-converted-space">
    <w:name w:val="apple-converted-space"/>
    <w:basedOn w:val="a0"/>
    <w:rsid w:val="009C2E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5748</Words>
  <Characters>32765</Characters>
  <Application>Microsoft Office Word</Application>
  <DocSecurity>0</DocSecurity>
  <Lines>273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МИНИСТЕРСТВО ЗДРАВООХРАНЕНИЯ И СОЦИАЛЬНОГО РАЗВИТИЯ</vt:lpstr>
      <vt:lpstr>Введение</vt:lpstr>
      <vt:lpstr/>
      <vt:lpstr>Теоретические основы имплантологии</vt:lpstr>
      <vt:lpstr>    Типы имплантации</vt:lpstr>
      <vt:lpstr>    Материалы для стоматологических имплантатов</vt:lpstr>
      <vt:lpstr>    Архитектоника кости</vt:lpstr>
      <vt:lpstr>    Морфология биосовместимости внутрикостных имплантатов</vt:lpstr>
      <vt:lpstr>    Показания и противопоказания к имплантации</vt:lpstr>
      <vt:lpstr/>
      <vt:lpstr>Заключение</vt:lpstr>
      <vt:lpstr>Список литературы</vt:lpstr>
    </vt:vector>
  </TitlesOfParts>
  <Company>WareZ Provider</Company>
  <LinksUpToDate>false</LinksUpToDate>
  <CharactersWithSpaces>38437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subject/>
  <dc:creator>www.PHILka.RU</dc:creator>
  <cp:keywords/>
  <dc:description/>
  <cp:lastModifiedBy>Igor</cp:lastModifiedBy>
  <cp:revision>2</cp:revision>
  <dcterms:created xsi:type="dcterms:W3CDTF">2024-11-17T12:30:00Z</dcterms:created>
  <dcterms:modified xsi:type="dcterms:W3CDTF">2024-11-17T12:30:00Z</dcterms:modified>
</cp:coreProperties>
</file>