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2D65" w14:textId="77777777" w:rsidR="00AD40BC" w:rsidRDefault="00AD40BC" w:rsidP="00176CB6">
      <w:pPr>
        <w:jc w:val="center"/>
        <w:rPr>
          <w:b/>
          <w:bCs/>
          <w:sz w:val="36"/>
          <w:szCs w:val="36"/>
        </w:rPr>
      </w:pPr>
      <w:r w:rsidRPr="00AD40BC">
        <w:rPr>
          <w:b/>
          <w:bCs/>
          <w:sz w:val="36"/>
          <w:szCs w:val="36"/>
        </w:rPr>
        <w:t xml:space="preserve">Доклад на тему </w:t>
      </w:r>
    </w:p>
    <w:p w14:paraId="73033A07" w14:textId="77777777" w:rsidR="00AD40BC" w:rsidRDefault="00AD40BC" w:rsidP="00176CB6">
      <w:pPr>
        <w:jc w:val="center"/>
        <w:rPr>
          <w:b/>
          <w:bCs/>
          <w:sz w:val="36"/>
          <w:szCs w:val="36"/>
        </w:rPr>
      </w:pPr>
    </w:p>
    <w:p w14:paraId="5DD6238A" w14:textId="77777777" w:rsidR="00AD40BC" w:rsidRPr="00AD40BC" w:rsidRDefault="00AD40BC" w:rsidP="00176CB6">
      <w:pPr>
        <w:jc w:val="center"/>
        <w:rPr>
          <w:b/>
          <w:bCs/>
          <w:i/>
          <w:iCs/>
          <w:sz w:val="36"/>
          <w:szCs w:val="36"/>
        </w:rPr>
      </w:pPr>
      <w:r w:rsidRPr="00AD40BC">
        <w:rPr>
          <w:b/>
          <w:bCs/>
          <w:i/>
          <w:iCs/>
          <w:sz w:val="36"/>
          <w:szCs w:val="36"/>
        </w:rPr>
        <w:t>«</w:t>
      </w:r>
      <w:proofErr w:type="spellStart"/>
      <w:r w:rsidRPr="00AD40BC">
        <w:rPr>
          <w:b/>
          <w:bCs/>
          <w:i/>
          <w:iCs/>
          <w:sz w:val="36"/>
          <w:szCs w:val="36"/>
        </w:rPr>
        <w:t>Целлюлит</w:t>
      </w:r>
      <w:proofErr w:type="spellEnd"/>
      <w:r w:rsidRPr="00AD40BC">
        <w:rPr>
          <w:b/>
          <w:bCs/>
          <w:i/>
          <w:iCs/>
          <w:sz w:val="36"/>
          <w:szCs w:val="36"/>
        </w:rPr>
        <w:t xml:space="preserve"> и некоторые способы коррекции фигуры»</w:t>
      </w:r>
    </w:p>
    <w:p w14:paraId="7B1E4EDA" w14:textId="77777777" w:rsidR="00AD40BC" w:rsidRDefault="00AD40BC" w:rsidP="00176CB6">
      <w:pPr>
        <w:jc w:val="right"/>
        <w:rPr>
          <w:b/>
          <w:bCs/>
          <w:i/>
          <w:iCs/>
          <w:sz w:val="28"/>
          <w:szCs w:val="28"/>
        </w:rPr>
      </w:pPr>
    </w:p>
    <w:p w14:paraId="54C40CB6" w14:textId="77777777" w:rsidR="00AD40BC" w:rsidRDefault="00AD40BC" w:rsidP="00176CB6">
      <w:pPr>
        <w:jc w:val="right"/>
        <w:rPr>
          <w:b/>
          <w:bCs/>
          <w:i/>
          <w:iCs/>
          <w:sz w:val="28"/>
          <w:szCs w:val="28"/>
        </w:rPr>
      </w:pPr>
    </w:p>
    <w:p w14:paraId="0028845A" w14:textId="77777777" w:rsidR="00AD40BC" w:rsidRDefault="00AD40BC" w:rsidP="00176CB6">
      <w:pPr>
        <w:jc w:val="right"/>
        <w:rPr>
          <w:b/>
          <w:bCs/>
          <w:i/>
          <w:iCs/>
          <w:sz w:val="28"/>
          <w:szCs w:val="28"/>
        </w:rPr>
      </w:pPr>
    </w:p>
    <w:p w14:paraId="2D6A2931" w14:textId="77777777" w:rsidR="00AD40BC" w:rsidRDefault="00AD40BC" w:rsidP="00176CB6">
      <w:pPr>
        <w:jc w:val="right"/>
        <w:rPr>
          <w:b/>
          <w:bCs/>
          <w:i/>
          <w:iCs/>
          <w:sz w:val="28"/>
          <w:szCs w:val="28"/>
        </w:rPr>
      </w:pPr>
    </w:p>
    <w:p w14:paraId="5CBB14FE" w14:textId="77777777" w:rsidR="00AD40BC" w:rsidRDefault="00AD40BC" w:rsidP="00176CB6">
      <w:pPr>
        <w:jc w:val="right"/>
        <w:rPr>
          <w:b/>
          <w:bCs/>
          <w:i/>
          <w:iCs/>
          <w:sz w:val="28"/>
          <w:szCs w:val="28"/>
        </w:rPr>
      </w:pPr>
    </w:p>
    <w:p w14:paraId="1021347C" w14:textId="77777777" w:rsidR="00587823" w:rsidRDefault="004F4EFD" w:rsidP="00176CB6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Ты грустно восклицаешь: «Та ли я?</w:t>
      </w:r>
    </w:p>
    <w:p w14:paraId="64E73536" w14:textId="77777777" w:rsidR="004F4EFD" w:rsidRDefault="004F4EFD" w:rsidP="00176CB6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сто сантиметров моя талия…»</w:t>
      </w:r>
    </w:p>
    <w:p w14:paraId="14F1535A" w14:textId="77777777" w:rsidR="004F4EFD" w:rsidRDefault="004F4EFD" w:rsidP="00176CB6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Действительно, такому стану</w:t>
      </w:r>
    </w:p>
    <w:p w14:paraId="09176B68" w14:textId="77777777" w:rsidR="004F4EFD" w:rsidRDefault="004F4EFD" w:rsidP="00176CB6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Похвал я выражать не стану.</w:t>
      </w:r>
    </w:p>
    <w:p w14:paraId="628021BD" w14:textId="77777777" w:rsidR="004F4EFD" w:rsidRDefault="004F4EFD" w:rsidP="00176CB6">
      <w:pPr>
        <w:jc w:val="right"/>
        <w:rPr>
          <w:b/>
          <w:bCs/>
          <w:i/>
          <w:iCs/>
          <w:sz w:val="28"/>
          <w:szCs w:val="28"/>
        </w:rPr>
      </w:pPr>
    </w:p>
    <w:p w14:paraId="689B28E6" w14:textId="77777777" w:rsidR="004F4EFD" w:rsidRDefault="004F4EFD" w:rsidP="00176CB6">
      <w:pPr>
        <w:jc w:val="right"/>
        <w:rPr>
          <w:b/>
          <w:bCs/>
          <w:i/>
          <w:iCs/>
          <w:sz w:val="28"/>
          <w:szCs w:val="28"/>
        </w:rPr>
      </w:pPr>
    </w:p>
    <w:p w14:paraId="237CE635" w14:textId="77777777" w:rsidR="004F4EFD" w:rsidRDefault="004F4EFD" w:rsidP="00176CB6">
      <w:pPr>
        <w:jc w:val="right"/>
        <w:rPr>
          <w:b/>
          <w:bCs/>
          <w:i/>
          <w:iCs/>
          <w:sz w:val="28"/>
          <w:szCs w:val="28"/>
        </w:rPr>
      </w:pPr>
    </w:p>
    <w:p w14:paraId="09985341" w14:textId="77777777" w:rsidR="004F4EFD" w:rsidRDefault="00176CB6" w:rsidP="00176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A3A5D">
        <w:rPr>
          <w:b/>
          <w:bCs/>
          <w:sz w:val="28"/>
          <w:szCs w:val="28"/>
        </w:rPr>
        <w:lastRenderedPageBreak/>
        <w:t>ВВЕДЕНИЕ</w:t>
      </w:r>
    </w:p>
    <w:p w14:paraId="33BE897B" w14:textId="77777777" w:rsidR="004F4EFD" w:rsidRDefault="004F4EFD" w:rsidP="00176CB6">
      <w:pPr>
        <w:jc w:val="center"/>
        <w:rPr>
          <w:b/>
          <w:bCs/>
          <w:sz w:val="28"/>
          <w:szCs w:val="28"/>
        </w:rPr>
      </w:pPr>
    </w:p>
    <w:p w14:paraId="2FACF53F" w14:textId="77777777" w:rsidR="004F4EFD" w:rsidRDefault="004F4EFD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женщины недовольны своей фигурой и хотели бы что-то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нить. По мере приближения пляжного сезона коррекция фигуры становится одной из самых востребованных услуг в косметических салонах. Конечно, фигура –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 довольно общее, в неё входят многие показатели – рост, вес. Пропорции, дл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 ног, размер бюста и т.д. И если поводом для огорчений </w:t>
      </w:r>
      <w:r w:rsidR="00DC4655">
        <w:rPr>
          <w:sz w:val="28"/>
          <w:szCs w:val="28"/>
        </w:rPr>
        <w:t>является слишком в</w:t>
      </w:r>
      <w:r w:rsidR="00DC4655">
        <w:rPr>
          <w:sz w:val="28"/>
          <w:szCs w:val="28"/>
        </w:rPr>
        <w:t>ы</w:t>
      </w:r>
      <w:r w:rsidR="00DC4655">
        <w:rPr>
          <w:sz w:val="28"/>
          <w:szCs w:val="28"/>
        </w:rPr>
        <w:t>сокий или слишком низкий рост, сутулые плечи или искривлённый позвоно</w:t>
      </w:r>
      <w:r w:rsidR="00DC4655">
        <w:rPr>
          <w:sz w:val="28"/>
          <w:szCs w:val="28"/>
        </w:rPr>
        <w:t>ч</w:t>
      </w:r>
      <w:r w:rsidR="00DC4655">
        <w:rPr>
          <w:sz w:val="28"/>
          <w:szCs w:val="28"/>
        </w:rPr>
        <w:t>ник, визит к косметологу не поможет. Бесполезно говорить о методах коррекции ф</w:t>
      </w:r>
      <w:r w:rsidR="00DC4655">
        <w:rPr>
          <w:sz w:val="28"/>
          <w:szCs w:val="28"/>
        </w:rPr>
        <w:t>и</w:t>
      </w:r>
      <w:r w:rsidR="00DC4655">
        <w:rPr>
          <w:sz w:val="28"/>
          <w:szCs w:val="28"/>
        </w:rPr>
        <w:t>гуры и в случае высоких степеней ожирения, когда необходима квалифицирова</w:t>
      </w:r>
      <w:r w:rsidR="00DC4655">
        <w:rPr>
          <w:sz w:val="28"/>
          <w:szCs w:val="28"/>
        </w:rPr>
        <w:t>н</w:t>
      </w:r>
      <w:r w:rsidR="00DC4655">
        <w:rPr>
          <w:sz w:val="28"/>
          <w:szCs w:val="28"/>
        </w:rPr>
        <w:t>ная медицинская помощь. Но когда от желанного идеала отделяет лишь н</w:t>
      </w:r>
      <w:r w:rsidR="00DC4655">
        <w:rPr>
          <w:sz w:val="28"/>
          <w:szCs w:val="28"/>
        </w:rPr>
        <w:t>е</w:t>
      </w:r>
      <w:r w:rsidR="00DC4655">
        <w:rPr>
          <w:sz w:val="28"/>
          <w:szCs w:val="28"/>
        </w:rPr>
        <w:t xml:space="preserve">сколько лишних килограммов, или когда обнажиться на пляже мешают лишь признаки </w:t>
      </w:r>
      <w:proofErr w:type="spellStart"/>
      <w:r w:rsidR="00DC4655">
        <w:rPr>
          <w:sz w:val="28"/>
          <w:szCs w:val="28"/>
        </w:rPr>
        <w:t>целлюлита</w:t>
      </w:r>
      <w:proofErr w:type="spellEnd"/>
      <w:r w:rsidR="00DC4655">
        <w:rPr>
          <w:sz w:val="28"/>
          <w:szCs w:val="28"/>
        </w:rPr>
        <w:t xml:space="preserve"> на задней поверхности бёдер, есть смысл побороться за своё т</w:t>
      </w:r>
      <w:r w:rsidR="00DC4655">
        <w:rPr>
          <w:sz w:val="28"/>
          <w:szCs w:val="28"/>
        </w:rPr>
        <w:t>е</w:t>
      </w:r>
      <w:r w:rsidR="00DC4655">
        <w:rPr>
          <w:sz w:val="28"/>
          <w:szCs w:val="28"/>
        </w:rPr>
        <w:t>ло. На сегодняшний день в области коррекции</w:t>
      </w:r>
      <w:r w:rsidR="006F17E5">
        <w:rPr>
          <w:sz w:val="28"/>
          <w:szCs w:val="28"/>
        </w:rPr>
        <w:t xml:space="preserve"> </w:t>
      </w:r>
      <w:r w:rsidR="00DC4655">
        <w:rPr>
          <w:sz w:val="28"/>
          <w:szCs w:val="28"/>
        </w:rPr>
        <w:t>фигуры</w:t>
      </w:r>
      <w:r w:rsidR="006F17E5">
        <w:rPr>
          <w:sz w:val="28"/>
          <w:szCs w:val="28"/>
        </w:rPr>
        <w:t xml:space="preserve"> </w:t>
      </w:r>
      <w:r w:rsidR="00DC4655">
        <w:rPr>
          <w:sz w:val="28"/>
          <w:szCs w:val="28"/>
        </w:rPr>
        <w:t>сложилась странная с</w:t>
      </w:r>
      <w:r w:rsidR="00DC4655">
        <w:rPr>
          <w:sz w:val="28"/>
          <w:szCs w:val="28"/>
        </w:rPr>
        <w:t>и</w:t>
      </w:r>
      <w:r w:rsidR="00DC4655">
        <w:rPr>
          <w:sz w:val="28"/>
          <w:szCs w:val="28"/>
        </w:rPr>
        <w:t>туация. С одной стороны, разработано много методов, нацеленных на решение проблемы подкожного жира, с другой стороны, академические медицинские журналы уд</w:t>
      </w:r>
      <w:r w:rsidR="00DC4655">
        <w:rPr>
          <w:sz w:val="28"/>
          <w:szCs w:val="28"/>
        </w:rPr>
        <w:t>е</w:t>
      </w:r>
      <w:r w:rsidR="00DC4655">
        <w:rPr>
          <w:sz w:val="28"/>
          <w:szCs w:val="28"/>
        </w:rPr>
        <w:t xml:space="preserve">ляют этим методам до обидного мало внимания. </w:t>
      </w:r>
      <w:r w:rsidR="00882F55">
        <w:rPr>
          <w:sz w:val="28"/>
          <w:szCs w:val="28"/>
        </w:rPr>
        <w:t>Тем не менее, как мы вскоре увидим, в основе всех программ по коррекции фигуры лежат вполне логичные с</w:t>
      </w:r>
      <w:r w:rsidR="00882F55">
        <w:rPr>
          <w:sz w:val="28"/>
          <w:szCs w:val="28"/>
        </w:rPr>
        <w:t>о</w:t>
      </w:r>
      <w:r w:rsidR="00882F55">
        <w:rPr>
          <w:sz w:val="28"/>
          <w:szCs w:val="28"/>
        </w:rPr>
        <w:t>ображения.</w:t>
      </w:r>
    </w:p>
    <w:p w14:paraId="19494941" w14:textId="77777777" w:rsidR="00882F55" w:rsidRDefault="00882F55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авторы проблему лишнего веса и проблему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 xml:space="preserve"> 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 отдельно.</w:t>
      </w:r>
      <w:r w:rsidR="000B73A6">
        <w:rPr>
          <w:sz w:val="28"/>
          <w:szCs w:val="28"/>
        </w:rPr>
        <w:t xml:space="preserve"> На мой взгляд это не совсем верно, так как и в том и в другом сл</w:t>
      </w:r>
      <w:r w:rsidR="000B73A6">
        <w:rPr>
          <w:sz w:val="28"/>
          <w:szCs w:val="28"/>
        </w:rPr>
        <w:t>у</w:t>
      </w:r>
      <w:r w:rsidR="000B73A6">
        <w:rPr>
          <w:sz w:val="28"/>
          <w:szCs w:val="28"/>
        </w:rPr>
        <w:t xml:space="preserve">чае ведущим звеном патогенеза является гипертрофия </w:t>
      </w:r>
      <w:proofErr w:type="spellStart"/>
      <w:r w:rsidR="000B73A6">
        <w:rPr>
          <w:sz w:val="28"/>
          <w:szCs w:val="28"/>
        </w:rPr>
        <w:t>адипоцитов</w:t>
      </w:r>
      <w:proofErr w:type="spellEnd"/>
      <w:r w:rsidR="006F17E5">
        <w:rPr>
          <w:sz w:val="28"/>
          <w:szCs w:val="28"/>
        </w:rPr>
        <w:t xml:space="preserve"> </w:t>
      </w:r>
      <w:r w:rsidR="000B73A6">
        <w:rPr>
          <w:sz w:val="28"/>
          <w:szCs w:val="28"/>
        </w:rPr>
        <w:t xml:space="preserve">( тотальная при ожирении и локальная при </w:t>
      </w:r>
      <w:proofErr w:type="spellStart"/>
      <w:r w:rsidR="000B73A6">
        <w:rPr>
          <w:sz w:val="28"/>
          <w:szCs w:val="28"/>
        </w:rPr>
        <w:t>целлюлите</w:t>
      </w:r>
      <w:proofErr w:type="spellEnd"/>
      <w:r w:rsidR="000B73A6">
        <w:rPr>
          <w:sz w:val="28"/>
          <w:szCs w:val="28"/>
        </w:rPr>
        <w:t>). Более того, самой распространё</w:t>
      </w:r>
      <w:r w:rsidR="000B73A6">
        <w:rPr>
          <w:sz w:val="28"/>
          <w:szCs w:val="28"/>
        </w:rPr>
        <w:t>н</w:t>
      </w:r>
      <w:r w:rsidR="000B73A6">
        <w:rPr>
          <w:sz w:val="28"/>
          <w:szCs w:val="28"/>
        </w:rPr>
        <w:t>ной ошибкой</w:t>
      </w:r>
      <w:r w:rsidR="006F17E5">
        <w:rPr>
          <w:sz w:val="28"/>
          <w:szCs w:val="28"/>
        </w:rPr>
        <w:t xml:space="preserve"> </w:t>
      </w:r>
      <w:r w:rsidR="000B73A6">
        <w:rPr>
          <w:sz w:val="28"/>
          <w:szCs w:val="28"/>
        </w:rPr>
        <w:t>при коррекции фигуры является односторонний подход – когда, б</w:t>
      </w:r>
      <w:r w:rsidR="000B73A6">
        <w:rPr>
          <w:sz w:val="28"/>
          <w:szCs w:val="28"/>
        </w:rPr>
        <w:t>о</w:t>
      </w:r>
      <w:r w:rsidR="000B73A6">
        <w:rPr>
          <w:sz w:val="28"/>
          <w:szCs w:val="28"/>
        </w:rPr>
        <w:t xml:space="preserve">рясь с ожирением, забывают про </w:t>
      </w:r>
      <w:proofErr w:type="spellStart"/>
      <w:r w:rsidR="000B73A6">
        <w:rPr>
          <w:sz w:val="28"/>
          <w:szCs w:val="28"/>
        </w:rPr>
        <w:t>целлюлит</w:t>
      </w:r>
      <w:proofErr w:type="spellEnd"/>
      <w:r w:rsidR="00221169">
        <w:rPr>
          <w:sz w:val="28"/>
          <w:szCs w:val="28"/>
        </w:rPr>
        <w:t xml:space="preserve">, а пытаясь воздействовать на жировую ткань в областях </w:t>
      </w:r>
      <w:proofErr w:type="spellStart"/>
      <w:r w:rsidR="00221169">
        <w:rPr>
          <w:sz w:val="28"/>
          <w:szCs w:val="28"/>
        </w:rPr>
        <w:t>целлюлита</w:t>
      </w:r>
      <w:proofErr w:type="spellEnd"/>
      <w:r w:rsidR="00221169">
        <w:rPr>
          <w:sz w:val="28"/>
          <w:szCs w:val="28"/>
        </w:rPr>
        <w:t xml:space="preserve">, забывают о жировой ткани в целом. В результате после </w:t>
      </w:r>
      <w:proofErr w:type="spellStart"/>
      <w:r w:rsidR="00221169">
        <w:rPr>
          <w:sz w:val="28"/>
          <w:szCs w:val="28"/>
        </w:rPr>
        <w:t>похудательных</w:t>
      </w:r>
      <w:proofErr w:type="spellEnd"/>
      <w:r w:rsidR="00221169">
        <w:rPr>
          <w:sz w:val="28"/>
          <w:szCs w:val="28"/>
        </w:rPr>
        <w:t xml:space="preserve"> программ</w:t>
      </w:r>
      <w:r w:rsidR="006F17E5">
        <w:rPr>
          <w:sz w:val="28"/>
          <w:szCs w:val="28"/>
        </w:rPr>
        <w:t xml:space="preserve"> </w:t>
      </w:r>
      <w:r w:rsidR="00221169">
        <w:rPr>
          <w:sz w:val="28"/>
          <w:szCs w:val="28"/>
        </w:rPr>
        <w:t xml:space="preserve">вдруг появляется </w:t>
      </w:r>
      <w:proofErr w:type="spellStart"/>
      <w:r w:rsidR="00221169">
        <w:rPr>
          <w:sz w:val="28"/>
          <w:szCs w:val="28"/>
        </w:rPr>
        <w:t>целлюлит</w:t>
      </w:r>
      <w:proofErr w:type="spellEnd"/>
      <w:r w:rsidR="00221169">
        <w:rPr>
          <w:sz w:val="28"/>
          <w:szCs w:val="28"/>
        </w:rPr>
        <w:t>, который раньше был нез</w:t>
      </w:r>
      <w:r w:rsidR="00221169">
        <w:rPr>
          <w:sz w:val="28"/>
          <w:szCs w:val="28"/>
        </w:rPr>
        <w:t>а</w:t>
      </w:r>
      <w:r w:rsidR="00221169">
        <w:rPr>
          <w:sz w:val="28"/>
          <w:szCs w:val="28"/>
        </w:rPr>
        <w:t>метен, а после проведения «</w:t>
      </w:r>
      <w:proofErr w:type="spellStart"/>
      <w:r w:rsidR="00221169">
        <w:rPr>
          <w:sz w:val="28"/>
          <w:szCs w:val="28"/>
        </w:rPr>
        <w:t>антицеллюлитных</w:t>
      </w:r>
      <w:proofErr w:type="spellEnd"/>
      <w:r w:rsidR="00221169">
        <w:rPr>
          <w:sz w:val="28"/>
          <w:szCs w:val="28"/>
        </w:rPr>
        <w:t>» мероприятий вместо жира с за</w:t>
      </w:r>
      <w:r w:rsidR="00221169">
        <w:rPr>
          <w:sz w:val="28"/>
          <w:szCs w:val="28"/>
        </w:rPr>
        <w:t>д</w:t>
      </w:r>
      <w:r w:rsidR="00221169">
        <w:rPr>
          <w:sz w:val="28"/>
          <w:szCs w:val="28"/>
        </w:rPr>
        <w:t xml:space="preserve">ней поверхности бёдер уходит жир со щёк, рук и бюста. </w:t>
      </w:r>
      <w:r w:rsidR="00934D07">
        <w:rPr>
          <w:sz w:val="28"/>
          <w:szCs w:val="28"/>
        </w:rPr>
        <w:t xml:space="preserve">Для того чтобы этого не происходило, необходимо понимать, какие процессы протекают в жировой ткани вообще и при </w:t>
      </w:r>
      <w:proofErr w:type="spellStart"/>
      <w:r w:rsidR="00934D07">
        <w:rPr>
          <w:sz w:val="28"/>
          <w:szCs w:val="28"/>
        </w:rPr>
        <w:t>целлюлите</w:t>
      </w:r>
      <w:proofErr w:type="spellEnd"/>
      <w:r w:rsidR="00934D07">
        <w:rPr>
          <w:sz w:val="28"/>
          <w:szCs w:val="28"/>
        </w:rPr>
        <w:t xml:space="preserve"> в частности, а также что происх</w:t>
      </w:r>
      <w:r w:rsidR="00934D07">
        <w:rPr>
          <w:sz w:val="28"/>
          <w:szCs w:val="28"/>
        </w:rPr>
        <w:t>о</w:t>
      </w:r>
      <w:r w:rsidR="00934D07">
        <w:rPr>
          <w:sz w:val="28"/>
          <w:szCs w:val="28"/>
        </w:rPr>
        <w:t>дит в жировой ткани при различных воздействиях, применяемых в косм</w:t>
      </w:r>
      <w:r w:rsidR="00934D07">
        <w:rPr>
          <w:sz w:val="28"/>
          <w:szCs w:val="28"/>
        </w:rPr>
        <w:t>е</w:t>
      </w:r>
      <w:r w:rsidR="00934D07">
        <w:rPr>
          <w:sz w:val="28"/>
          <w:szCs w:val="28"/>
        </w:rPr>
        <w:t>тологической практике.</w:t>
      </w:r>
    </w:p>
    <w:p w14:paraId="2B8C1483" w14:textId="77777777" w:rsidR="00934D07" w:rsidRDefault="00934D07" w:rsidP="00176CB6">
      <w:pPr>
        <w:jc w:val="both"/>
        <w:rPr>
          <w:sz w:val="28"/>
          <w:szCs w:val="28"/>
        </w:rPr>
      </w:pPr>
    </w:p>
    <w:p w14:paraId="37FBAD86" w14:textId="77777777" w:rsidR="00934D07" w:rsidRDefault="00934D07" w:rsidP="00176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Откуда берутся проблемы</w:t>
      </w:r>
    </w:p>
    <w:p w14:paraId="4D3CAF8B" w14:textId="77777777" w:rsidR="00934D07" w:rsidRDefault="00934D07" w:rsidP="00176CB6">
      <w:pPr>
        <w:jc w:val="center"/>
        <w:rPr>
          <w:b/>
          <w:bCs/>
          <w:sz w:val="28"/>
          <w:szCs w:val="28"/>
        </w:rPr>
      </w:pPr>
    </w:p>
    <w:p w14:paraId="2C273460" w14:textId="77777777" w:rsidR="00934D07" w:rsidRDefault="00934D07" w:rsidP="00176CB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Целлюлит</w:t>
      </w:r>
      <w:proofErr w:type="spellEnd"/>
      <w:r>
        <w:rPr>
          <w:sz w:val="28"/>
          <w:szCs w:val="28"/>
        </w:rPr>
        <w:t xml:space="preserve"> – это косметический недостаток, образующийся на фоне засто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явлений, который характеризуется локальными жировыми</w:t>
      </w:r>
      <w:r w:rsidR="00427630">
        <w:rPr>
          <w:sz w:val="28"/>
          <w:szCs w:val="28"/>
        </w:rPr>
        <w:t xml:space="preserve"> о</w:t>
      </w:r>
      <w:r w:rsidR="00427630">
        <w:rPr>
          <w:sz w:val="28"/>
          <w:szCs w:val="28"/>
        </w:rPr>
        <w:t>т</w:t>
      </w:r>
      <w:r w:rsidR="00427630">
        <w:rPr>
          <w:sz w:val="28"/>
          <w:szCs w:val="28"/>
        </w:rPr>
        <w:t>ложениями</w:t>
      </w:r>
      <w:r w:rsidR="006F17E5">
        <w:rPr>
          <w:sz w:val="28"/>
          <w:szCs w:val="28"/>
        </w:rPr>
        <w:t xml:space="preserve"> </w:t>
      </w:r>
      <w:r w:rsidR="00427630">
        <w:rPr>
          <w:sz w:val="28"/>
          <w:szCs w:val="28"/>
        </w:rPr>
        <w:t xml:space="preserve">на животе и бёдрах в виде </w:t>
      </w:r>
      <w:r w:rsidR="00E657B1">
        <w:rPr>
          <w:sz w:val="28"/>
          <w:szCs w:val="28"/>
        </w:rPr>
        <w:t>бугорков или узлов</w:t>
      </w:r>
      <w:r w:rsidR="00C43BC2">
        <w:rPr>
          <w:sz w:val="28"/>
          <w:szCs w:val="28"/>
        </w:rPr>
        <w:t xml:space="preserve">. </w:t>
      </w:r>
      <w:proofErr w:type="spellStart"/>
      <w:r w:rsidR="00C43BC2">
        <w:rPr>
          <w:sz w:val="28"/>
          <w:szCs w:val="28"/>
        </w:rPr>
        <w:t>Целлюлит</w:t>
      </w:r>
      <w:proofErr w:type="spellEnd"/>
      <w:r w:rsidR="00C43BC2">
        <w:rPr>
          <w:sz w:val="28"/>
          <w:szCs w:val="28"/>
        </w:rPr>
        <w:t xml:space="preserve"> может быть как у женщин с избыточной массой тела, так и у худых, однако</w:t>
      </w:r>
      <w:r w:rsidR="006F17E5">
        <w:rPr>
          <w:sz w:val="28"/>
          <w:szCs w:val="28"/>
        </w:rPr>
        <w:t xml:space="preserve"> </w:t>
      </w:r>
      <w:r w:rsidR="00C43BC2">
        <w:rPr>
          <w:sz w:val="28"/>
          <w:szCs w:val="28"/>
        </w:rPr>
        <w:t>в любом случае</w:t>
      </w:r>
      <w:r w:rsidR="00481D7D">
        <w:rPr>
          <w:sz w:val="28"/>
          <w:szCs w:val="28"/>
        </w:rPr>
        <w:t xml:space="preserve"> наблюдается</w:t>
      </w:r>
      <w:r w:rsidR="006F17E5">
        <w:rPr>
          <w:sz w:val="28"/>
          <w:szCs w:val="28"/>
        </w:rPr>
        <w:t xml:space="preserve"> </w:t>
      </w:r>
      <w:r w:rsidR="00481D7D">
        <w:rPr>
          <w:sz w:val="28"/>
          <w:szCs w:val="28"/>
        </w:rPr>
        <w:t>г</w:t>
      </w:r>
      <w:r w:rsidR="00481D7D">
        <w:rPr>
          <w:sz w:val="28"/>
          <w:szCs w:val="28"/>
        </w:rPr>
        <w:t>и</w:t>
      </w:r>
      <w:r w:rsidR="00481D7D">
        <w:rPr>
          <w:sz w:val="28"/>
          <w:szCs w:val="28"/>
        </w:rPr>
        <w:t xml:space="preserve">пертрофия </w:t>
      </w:r>
      <w:proofErr w:type="spellStart"/>
      <w:r w:rsidR="00481D7D">
        <w:rPr>
          <w:sz w:val="28"/>
          <w:szCs w:val="28"/>
        </w:rPr>
        <w:t>адипоцитов</w:t>
      </w:r>
      <w:proofErr w:type="spellEnd"/>
      <w:r w:rsidR="00481D7D">
        <w:rPr>
          <w:sz w:val="28"/>
          <w:szCs w:val="28"/>
        </w:rPr>
        <w:t>, утолщение соединительнотканных перегородок, наруш</w:t>
      </w:r>
      <w:r w:rsidR="00481D7D">
        <w:rPr>
          <w:sz w:val="28"/>
          <w:szCs w:val="28"/>
        </w:rPr>
        <w:t>е</w:t>
      </w:r>
      <w:r w:rsidR="00481D7D">
        <w:rPr>
          <w:sz w:val="28"/>
          <w:szCs w:val="28"/>
        </w:rPr>
        <w:t>ние кровообращения, что в результате приводит к изменению рельефа к</w:t>
      </w:r>
      <w:r w:rsidR="00481D7D">
        <w:rPr>
          <w:sz w:val="28"/>
          <w:szCs w:val="28"/>
        </w:rPr>
        <w:t>о</w:t>
      </w:r>
      <w:r w:rsidR="00481D7D">
        <w:rPr>
          <w:sz w:val="28"/>
          <w:szCs w:val="28"/>
        </w:rPr>
        <w:t xml:space="preserve">жи. Обычно к косметологу обращаются по поводу </w:t>
      </w:r>
      <w:proofErr w:type="spellStart"/>
      <w:r w:rsidR="00481D7D">
        <w:rPr>
          <w:sz w:val="28"/>
          <w:szCs w:val="28"/>
        </w:rPr>
        <w:t>целлюлита</w:t>
      </w:r>
      <w:proofErr w:type="spellEnd"/>
      <w:r w:rsidR="00481D7D">
        <w:rPr>
          <w:sz w:val="28"/>
          <w:szCs w:val="28"/>
        </w:rPr>
        <w:t>, рассчитывая заодно и</w:t>
      </w:r>
      <w:r w:rsidR="00481D7D">
        <w:rPr>
          <w:sz w:val="28"/>
          <w:szCs w:val="28"/>
        </w:rPr>
        <w:t>з</w:t>
      </w:r>
      <w:r w:rsidR="00481D7D">
        <w:rPr>
          <w:sz w:val="28"/>
          <w:szCs w:val="28"/>
        </w:rPr>
        <w:t>бавиться от лишнего веса.</w:t>
      </w:r>
    </w:p>
    <w:p w14:paraId="77110849" w14:textId="77777777" w:rsidR="00481D7D" w:rsidRDefault="00481D7D" w:rsidP="00176CB6">
      <w:pPr>
        <w:jc w:val="both"/>
        <w:rPr>
          <w:sz w:val="28"/>
          <w:szCs w:val="28"/>
        </w:rPr>
      </w:pPr>
    </w:p>
    <w:p w14:paraId="6377C850" w14:textId="77777777" w:rsidR="00481D7D" w:rsidRDefault="00481D7D" w:rsidP="00176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Факторы развития </w:t>
      </w:r>
      <w:proofErr w:type="spellStart"/>
      <w:r>
        <w:rPr>
          <w:b/>
          <w:bCs/>
          <w:sz w:val="28"/>
          <w:szCs w:val="28"/>
        </w:rPr>
        <w:t>целлюлита</w:t>
      </w:r>
      <w:proofErr w:type="spellEnd"/>
    </w:p>
    <w:p w14:paraId="054C7F35" w14:textId="77777777" w:rsidR="00481D7D" w:rsidRDefault="00481D7D" w:rsidP="00176CB6">
      <w:pPr>
        <w:jc w:val="center"/>
        <w:rPr>
          <w:b/>
          <w:bCs/>
          <w:sz w:val="28"/>
          <w:szCs w:val="28"/>
        </w:rPr>
      </w:pPr>
    </w:p>
    <w:p w14:paraId="62B8B512" w14:textId="77777777" w:rsidR="00481D7D" w:rsidRDefault="00481D7D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 xml:space="preserve"> способствуют наследственная</w:t>
      </w:r>
      <w:r w:rsidR="001326E3">
        <w:rPr>
          <w:sz w:val="28"/>
          <w:szCs w:val="28"/>
        </w:rPr>
        <w:t xml:space="preserve"> предрасположенность, возрастные изменения, гормональный дисбаланс, пониженная функция щитови</w:t>
      </w:r>
      <w:r w:rsidR="001326E3">
        <w:rPr>
          <w:sz w:val="28"/>
          <w:szCs w:val="28"/>
        </w:rPr>
        <w:t>д</w:t>
      </w:r>
      <w:r w:rsidR="001326E3">
        <w:rPr>
          <w:sz w:val="28"/>
          <w:szCs w:val="28"/>
        </w:rPr>
        <w:t>ной железы, нарушение работы поджелудочной железы, кровообращения в жир</w:t>
      </w:r>
      <w:r w:rsidR="001326E3">
        <w:rPr>
          <w:sz w:val="28"/>
          <w:szCs w:val="28"/>
        </w:rPr>
        <w:t>о</w:t>
      </w:r>
      <w:r w:rsidR="001326E3">
        <w:rPr>
          <w:sz w:val="28"/>
          <w:szCs w:val="28"/>
        </w:rPr>
        <w:t xml:space="preserve">вой ткани, обмена веществ и </w:t>
      </w:r>
      <w:proofErr w:type="spellStart"/>
      <w:r w:rsidR="001326E3">
        <w:rPr>
          <w:sz w:val="28"/>
          <w:szCs w:val="28"/>
        </w:rPr>
        <w:t>водносолевого</w:t>
      </w:r>
      <w:proofErr w:type="spellEnd"/>
      <w:r w:rsidR="001326E3">
        <w:rPr>
          <w:sz w:val="28"/>
          <w:szCs w:val="28"/>
        </w:rPr>
        <w:t xml:space="preserve"> обмена, избыток веса, гиподинамия, загрязнение окружающей среды, непр</w:t>
      </w:r>
      <w:r w:rsidR="001326E3">
        <w:rPr>
          <w:sz w:val="28"/>
          <w:szCs w:val="28"/>
        </w:rPr>
        <w:t>а</w:t>
      </w:r>
      <w:r w:rsidR="001326E3">
        <w:rPr>
          <w:sz w:val="28"/>
          <w:szCs w:val="28"/>
        </w:rPr>
        <w:t>вильное питание, частые стрессы.</w:t>
      </w:r>
    </w:p>
    <w:p w14:paraId="630762CE" w14:textId="77777777" w:rsidR="006B79F2" w:rsidRDefault="00710348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Наследственность является ключевым моментом в развитии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>.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редаётся наследственная предрасположенность к </w:t>
      </w:r>
      <w:proofErr w:type="spellStart"/>
      <w:r>
        <w:rPr>
          <w:sz w:val="28"/>
          <w:szCs w:val="28"/>
        </w:rPr>
        <w:t>целлюлиту</w:t>
      </w:r>
      <w:proofErr w:type="spellEnd"/>
      <w:r>
        <w:rPr>
          <w:sz w:val="28"/>
          <w:szCs w:val="28"/>
        </w:rPr>
        <w:t xml:space="preserve"> по женской линии. Поэтому девушке нужно внимательно посмотреть на свою маму, бабушку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гих родственниц по женской линии и самой составить прогноз в отношении </w:t>
      </w:r>
      <w:proofErr w:type="spellStart"/>
      <w:r>
        <w:rPr>
          <w:sz w:val="28"/>
          <w:szCs w:val="28"/>
        </w:rPr>
        <w:t>це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люл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. Развитие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 xml:space="preserve"> зависит от телосложения. Чаще всего </w:t>
      </w:r>
      <w:proofErr w:type="spellStart"/>
      <w:r>
        <w:rPr>
          <w:sz w:val="28"/>
          <w:szCs w:val="28"/>
        </w:rPr>
        <w:t>целлюлиту</w:t>
      </w:r>
      <w:proofErr w:type="spellEnd"/>
      <w:r>
        <w:rPr>
          <w:sz w:val="28"/>
          <w:szCs w:val="28"/>
        </w:rPr>
        <w:t xml:space="preserve"> подвержены женщины</w:t>
      </w:r>
      <w:r w:rsidR="006B79F2">
        <w:rPr>
          <w:sz w:val="28"/>
          <w:szCs w:val="28"/>
        </w:rPr>
        <w:t>, обладающие типично «женственными» округлыми фо</w:t>
      </w:r>
      <w:r w:rsidR="006B79F2">
        <w:rPr>
          <w:sz w:val="28"/>
          <w:szCs w:val="28"/>
        </w:rPr>
        <w:t>р</w:t>
      </w:r>
      <w:r w:rsidR="006B79F2">
        <w:rPr>
          <w:sz w:val="28"/>
          <w:szCs w:val="28"/>
        </w:rPr>
        <w:t>мами.</w:t>
      </w:r>
    </w:p>
    <w:p w14:paraId="2D666EED" w14:textId="77777777" w:rsidR="006B79F2" w:rsidRDefault="006B79F2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главный фактор в развитии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 xml:space="preserve"> – возраст. В детстве </w:t>
      </w:r>
      <w:proofErr w:type="spellStart"/>
      <w:r>
        <w:rPr>
          <w:sz w:val="28"/>
          <w:szCs w:val="28"/>
        </w:rPr>
        <w:t>целл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лит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сутствует: кожа гладкая, нежная и одинаково ровная на всех участках тела. В молодости тонус кожи хороший и </w:t>
      </w:r>
      <w:proofErr w:type="spellStart"/>
      <w:r>
        <w:rPr>
          <w:sz w:val="28"/>
          <w:szCs w:val="28"/>
        </w:rPr>
        <w:t>целлюлит</w:t>
      </w:r>
      <w:proofErr w:type="spellEnd"/>
      <w:r>
        <w:rPr>
          <w:sz w:val="28"/>
          <w:szCs w:val="28"/>
        </w:rPr>
        <w:t xml:space="preserve"> чаще всего не наблюдается или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 очень слабо. А вот с возрастом кожа теряет упругость, периферическое </w:t>
      </w:r>
      <w:proofErr w:type="spellStart"/>
      <w:r>
        <w:rPr>
          <w:sz w:val="28"/>
          <w:szCs w:val="28"/>
        </w:rPr>
        <w:t>лимфо</w:t>
      </w:r>
      <w:proofErr w:type="spellEnd"/>
      <w:r>
        <w:rPr>
          <w:sz w:val="28"/>
          <w:szCs w:val="28"/>
        </w:rPr>
        <w:t>- и кровообращение ухудшаются, мен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гормональный профиль, что создает предпосылки для развития </w:t>
      </w:r>
      <w:proofErr w:type="spellStart"/>
      <w:r>
        <w:rPr>
          <w:sz w:val="28"/>
          <w:szCs w:val="28"/>
        </w:rPr>
        <w:t>це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люлита</w:t>
      </w:r>
      <w:proofErr w:type="spellEnd"/>
      <w:r>
        <w:rPr>
          <w:sz w:val="28"/>
          <w:szCs w:val="28"/>
        </w:rPr>
        <w:t>.</w:t>
      </w:r>
    </w:p>
    <w:p w14:paraId="4DBA37C3" w14:textId="77777777" w:rsidR="00F456F9" w:rsidRDefault="006B79F2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Скорость развития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 xml:space="preserve"> с возрастом у всех разная и в большей степ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ределяется наследственностью. У одних </w:t>
      </w:r>
      <w:proofErr w:type="spellStart"/>
      <w:r>
        <w:rPr>
          <w:sz w:val="28"/>
          <w:szCs w:val="28"/>
        </w:rPr>
        <w:t>целлюлит</w:t>
      </w:r>
      <w:proofErr w:type="spellEnd"/>
      <w:r>
        <w:rPr>
          <w:sz w:val="28"/>
          <w:szCs w:val="28"/>
        </w:rPr>
        <w:t xml:space="preserve"> слабо выражен всю жизнь</w:t>
      </w:r>
      <w:r w:rsidR="00DF6495">
        <w:rPr>
          <w:sz w:val="28"/>
          <w:szCs w:val="28"/>
        </w:rPr>
        <w:t>, у других но заметен уже в 20 лет, у третьих резко проявляется после пе</w:t>
      </w:r>
      <w:r w:rsidR="00DF6495">
        <w:rPr>
          <w:sz w:val="28"/>
          <w:szCs w:val="28"/>
        </w:rPr>
        <w:t>р</w:t>
      </w:r>
      <w:r w:rsidR="00DF6495">
        <w:rPr>
          <w:sz w:val="28"/>
          <w:szCs w:val="28"/>
        </w:rPr>
        <w:t xml:space="preserve">вых родов, у четвёртых кожа становится бугристой после сорока, у пятых </w:t>
      </w:r>
      <w:proofErr w:type="spellStart"/>
      <w:r w:rsidR="00DF6495">
        <w:rPr>
          <w:sz w:val="28"/>
          <w:szCs w:val="28"/>
        </w:rPr>
        <w:t>целл</w:t>
      </w:r>
      <w:r w:rsidR="00DF6495">
        <w:rPr>
          <w:sz w:val="28"/>
          <w:szCs w:val="28"/>
        </w:rPr>
        <w:t>ю</w:t>
      </w:r>
      <w:r w:rsidR="00DF6495">
        <w:rPr>
          <w:sz w:val="28"/>
          <w:szCs w:val="28"/>
        </w:rPr>
        <w:t>лит</w:t>
      </w:r>
      <w:proofErr w:type="spellEnd"/>
      <w:r w:rsidR="00DF6495">
        <w:rPr>
          <w:sz w:val="28"/>
          <w:szCs w:val="28"/>
        </w:rPr>
        <w:t xml:space="preserve"> проявляется только при</w:t>
      </w:r>
      <w:r w:rsidR="00F456F9">
        <w:rPr>
          <w:sz w:val="28"/>
          <w:szCs w:val="28"/>
        </w:rPr>
        <w:t xml:space="preserve"> вступлении в п</w:t>
      </w:r>
      <w:r w:rsidR="00F456F9">
        <w:rPr>
          <w:sz w:val="28"/>
          <w:szCs w:val="28"/>
        </w:rPr>
        <w:t>е</w:t>
      </w:r>
      <w:r w:rsidR="00F456F9">
        <w:rPr>
          <w:sz w:val="28"/>
          <w:szCs w:val="28"/>
        </w:rPr>
        <w:t>риод менопаузы.</w:t>
      </w:r>
      <w:r>
        <w:rPr>
          <w:sz w:val="28"/>
          <w:szCs w:val="28"/>
        </w:rPr>
        <w:t xml:space="preserve"> </w:t>
      </w:r>
      <w:r w:rsidR="00F456F9">
        <w:rPr>
          <w:sz w:val="28"/>
          <w:szCs w:val="28"/>
        </w:rPr>
        <w:t xml:space="preserve">Вариантов развития </w:t>
      </w:r>
      <w:proofErr w:type="spellStart"/>
      <w:r w:rsidR="00F456F9">
        <w:rPr>
          <w:sz w:val="28"/>
          <w:szCs w:val="28"/>
        </w:rPr>
        <w:t>целлюлита</w:t>
      </w:r>
      <w:proofErr w:type="spellEnd"/>
      <w:r w:rsidR="00F456F9">
        <w:rPr>
          <w:sz w:val="28"/>
          <w:szCs w:val="28"/>
        </w:rPr>
        <w:t xml:space="preserve"> множество. </w:t>
      </w:r>
      <w:proofErr w:type="spellStart"/>
      <w:r w:rsidR="00F456F9">
        <w:rPr>
          <w:sz w:val="28"/>
          <w:szCs w:val="28"/>
        </w:rPr>
        <w:t>Целлюлит</w:t>
      </w:r>
      <w:proofErr w:type="spellEnd"/>
      <w:r w:rsidR="00F456F9">
        <w:rPr>
          <w:sz w:val="28"/>
          <w:szCs w:val="28"/>
        </w:rPr>
        <w:t xml:space="preserve"> может стремительно развиться у женщины, имеющей и</w:t>
      </w:r>
      <w:r w:rsidR="00F456F9">
        <w:rPr>
          <w:sz w:val="28"/>
          <w:szCs w:val="28"/>
        </w:rPr>
        <w:t>з</w:t>
      </w:r>
      <w:r w:rsidR="00F456F9">
        <w:rPr>
          <w:sz w:val="28"/>
          <w:szCs w:val="28"/>
        </w:rPr>
        <w:t>начально фигуру «</w:t>
      </w:r>
      <w:proofErr w:type="spellStart"/>
      <w:r w:rsidR="00F456F9">
        <w:rPr>
          <w:sz w:val="28"/>
          <w:szCs w:val="28"/>
        </w:rPr>
        <w:t>евростандарт</w:t>
      </w:r>
      <w:proofErr w:type="spellEnd"/>
      <w:r w:rsidR="00F456F9">
        <w:rPr>
          <w:sz w:val="28"/>
          <w:szCs w:val="28"/>
        </w:rPr>
        <w:t>», а женщина с Н-образной фигурой иногда дож</w:t>
      </w:r>
      <w:r w:rsidR="00F456F9">
        <w:rPr>
          <w:sz w:val="28"/>
          <w:szCs w:val="28"/>
        </w:rPr>
        <w:t>и</w:t>
      </w:r>
      <w:r w:rsidR="00F456F9">
        <w:rPr>
          <w:sz w:val="28"/>
          <w:szCs w:val="28"/>
        </w:rPr>
        <w:t xml:space="preserve">вают до старости без </w:t>
      </w:r>
      <w:proofErr w:type="spellStart"/>
      <w:r w:rsidR="00F456F9">
        <w:rPr>
          <w:sz w:val="28"/>
          <w:szCs w:val="28"/>
        </w:rPr>
        <w:t>целлюлита</w:t>
      </w:r>
      <w:proofErr w:type="spellEnd"/>
      <w:r w:rsidR="00F456F9">
        <w:rPr>
          <w:sz w:val="28"/>
          <w:szCs w:val="28"/>
        </w:rPr>
        <w:t>.</w:t>
      </w:r>
    </w:p>
    <w:p w14:paraId="7BFA207C" w14:textId="77777777" w:rsidR="00180516" w:rsidRDefault="00180516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женщин с избыточным весом чаще всего </w:t>
      </w:r>
      <w:proofErr w:type="spellStart"/>
      <w:r>
        <w:rPr>
          <w:sz w:val="28"/>
          <w:szCs w:val="28"/>
        </w:rPr>
        <w:t>целлюлит</w:t>
      </w:r>
      <w:proofErr w:type="spellEnd"/>
      <w:r>
        <w:rPr>
          <w:sz w:val="28"/>
          <w:szCs w:val="28"/>
        </w:rPr>
        <w:t xml:space="preserve"> выражен сильнее и с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растом становится заметнее, чем у худых. Но это не общее правило - далеко не всегда </w:t>
      </w:r>
      <w:proofErr w:type="spellStart"/>
      <w:r>
        <w:rPr>
          <w:sz w:val="28"/>
          <w:szCs w:val="28"/>
        </w:rPr>
        <w:t>целлюлит</w:t>
      </w:r>
      <w:proofErr w:type="spellEnd"/>
      <w:r>
        <w:rPr>
          <w:sz w:val="28"/>
          <w:szCs w:val="28"/>
        </w:rPr>
        <w:t xml:space="preserve"> соседствует с полнотой: у стройных женщин, даже у худых и спортивных, тоже иногда наблюдается выраженный </w:t>
      </w:r>
      <w:proofErr w:type="spellStart"/>
      <w:r>
        <w:rPr>
          <w:sz w:val="28"/>
          <w:szCs w:val="28"/>
        </w:rPr>
        <w:t>целлюлит</w:t>
      </w:r>
      <w:proofErr w:type="spellEnd"/>
      <w:r>
        <w:rPr>
          <w:sz w:val="28"/>
          <w:szCs w:val="28"/>
        </w:rPr>
        <w:t>. А некоторые то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стушки, напротив, могут похвастаться 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ругой и ровной кожей.</w:t>
      </w:r>
    </w:p>
    <w:p w14:paraId="45BD1D6C" w14:textId="77777777" w:rsidR="001326E3" w:rsidRDefault="00180516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один серьёзный фактор, способствующий развитию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>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щий для всех женщин. Это игра с весом: похудела – потолстела. К сожалению, этот фактор</w:t>
      </w:r>
      <w:r w:rsidR="00710348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 дамы не учитывают и, гоняя вес туда-сюда, ухитряются наследс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 благополучный маленький </w:t>
      </w:r>
      <w:proofErr w:type="spellStart"/>
      <w:r w:rsidR="005556A7">
        <w:rPr>
          <w:sz w:val="28"/>
          <w:szCs w:val="28"/>
        </w:rPr>
        <w:t>целлюлитик</w:t>
      </w:r>
      <w:proofErr w:type="spellEnd"/>
      <w:r w:rsidR="005556A7">
        <w:rPr>
          <w:sz w:val="28"/>
          <w:szCs w:val="28"/>
        </w:rPr>
        <w:t xml:space="preserve"> превратить в безобразный </w:t>
      </w:r>
      <w:proofErr w:type="spellStart"/>
      <w:r w:rsidR="005556A7">
        <w:rPr>
          <w:sz w:val="28"/>
          <w:szCs w:val="28"/>
        </w:rPr>
        <w:t>целл</w:t>
      </w:r>
      <w:r w:rsidR="005556A7">
        <w:rPr>
          <w:sz w:val="28"/>
          <w:szCs w:val="28"/>
        </w:rPr>
        <w:t>ю</w:t>
      </w:r>
      <w:r w:rsidR="005556A7">
        <w:rPr>
          <w:sz w:val="28"/>
          <w:szCs w:val="28"/>
        </w:rPr>
        <w:t>литище</w:t>
      </w:r>
      <w:proofErr w:type="spellEnd"/>
      <w:r w:rsidR="005556A7">
        <w:rPr>
          <w:sz w:val="28"/>
          <w:szCs w:val="28"/>
        </w:rPr>
        <w:t>.</w:t>
      </w:r>
    </w:p>
    <w:p w14:paraId="031E9320" w14:textId="77777777" w:rsidR="005556A7" w:rsidRDefault="00F125BC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610">
        <w:rPr>
          <w:sz w:val="28"/>
          <w:szCs w:val="28"/>
        </w:rPr>
        <w:t xml:space="preserve">Прежде чем говорить о лечении </w:t>
      </w:r>
      <w:proofErr w:type="spellStart"/>
      <w:r w:rsidR="00146610">
        <w:rPr>
          <w:sz w:val="28"/>
          <w:szCs w:val="28"/>
        </w:rPr>
        <w:t>целлюлита</w:t>
      </w:r>
      <w:proofErr w:type="spellEnd"/>
      <w:r w:rsidR="00146610">
        <w:rPr>
          <w:sz w:val="28"/>
          <w:szCs w:val="28"/>
        </w:rPr>
        <w:t xml:space="preserve">, необходимо разобраться, где кончается </w:t>
      </w:r>
      <w:proofErr w:type="spellStart"/>
      <w:r w:rsidR="00146610">
        <w:rPr>
          <w:sz w:val="28"/>
          <w:szCs w:val="28"/>
        </w:rPr>
        <w:t>целлюлит-норма</w:t>
      </w:r>
      <w:proofErr w:type="spellEnd"/>
      <w:r w:rsidR="00146610">
        <w:rPr>
          <w:sz w:val="28"/>
          <w:szCs w:val="28"/>
        </w:rPr>
        <w:t xml:space="preserve">, т.е. </w:t>
      </w:r>
      <w:proofErr w:type="spellStart"/>
      <w:r w:rsidR="00146610">
        <w:rPr>
          <w:sz w:val="28"/>
          <w:szCs w:val="28"/>
        </w:rPr>
        <w:t>целлюлит</w:t>
      </w:r>
      <w:proofErr w:type="spellEnd"/>
      <w:r w:rsidR="00146610">
        <w:rPr>
          <w:sz w:val="28"/>
          <w:szCs w:val="28"/>
        </w:rPr>
        <w:t xml:space="preserve"> как вторичный женский половой пр</w:t>
      </w:r>
      <w:r w:rsidR="00146610">
        <w:rPr>
          <w:sz w:val="28"/>
          <w:szCs w:val="28"/>
        </w:rPr>
        <w:t>и</w:t>
      </w:r>
      <w:r w:rsidR="00146610">
        <w:rPr>
          <w:sz w:val="28"/>
          <w:szCs w:val="28"/>
        </w:rPr>
        <w:t xml:space="preserve">знак, и где начинается </w:t>
      </w:r>
      <w:proofErr w:type="spellStart"/>
      <w:r w:rsidR="00146610">
        <w:rPr>
          <w:sz w:val="28"/>
          <w:szCs w:val="28"/>
        </w:rPr>
        <w:t>целлюлит-патология</w:t>
      </w:r>
      <w:proofErr w:type="spellEnd"/>
      <w:r w:rsidR="00146610">
        <w:rPr>
          <w:sz w:val="28"/>
          <w:szCs w:val="28"/>
        </w:rPr>
        <w:t>. Если гов</w:t>
      </w:r>
      <w:r w:rsidR="00146610">
        <w:rPr>
          <w:sz w:val="28"/>
          <w:szCs w:val="28"/>
        </w:rPr>
        <w:t>о</w:t>
      </w:r>
      <w:r w:rsidR="00146610">
        <w:rPr>
          <w:sz w:val="28"/>
          <w:szCs w:val="28"/>
        </w:rPr>
        <w:t xml:space="preserve">рить только о неровностях кожи в </w:t>
      </w:r>
      <w:proofErr w:type="spellStart"/>
      <w:r w:rsidR="00146610">
        <w:rPr>
          <w:sz w:val="28"/>
          <w:szCs w:val="28"/>
        </w:rPr>
        <w:t>целлюлитных</w:t>
      </w:r>
      <w:proofErr w:type="spellEnd"/>
      <w:r w:rsidR="00146610">
        <w:rPr>
          <w:sz w:val="28"/>
          <w:szCs w:val="28"/>
        </w:rPr>
        <w:t xml:space="preserve"> зонах (задняя поверхность бёдер, подколенная область, ж</w:t>
      </w:r>
      <w:r w:rsidR="00146610">
        <w:rPr>
          <w:sz w:val="28"/>
          <w:szCs w:val="28"/>
        </w:rPr>
        <w:t>и</w:t>
      </w:r>
      <w:r w:rsidR="00146610">
        <w:rPr>
          <w:sz w:val="28"/>
          <w:szCs w:val="28"/>
        </w:rPr>
        <w:lastRenderedPageBreak/>
        <w:t>вот(, к</w:t>
      </w:r>
      <w:r w:rsidR="00146610">
        <w:rPr>
          <w:sz w:val="28"/>
          <w:szCs w:val="28"/>
        </w:rPr>
        <w:t>о</w:t>
      </w:r>
      <w:r w:rsidR="00146610">
        <w:rPr>
          <w:sz w:val="28"/>
          <w:szCs w:val="28"/>
        </w:rPr>
        <w:t>торые обычно описывают как «апельсиновую корку», то здесь придётся смирит</w:t>
      </w:r>
      <w:r w:rsidR="00146610">
        <w:rPr>
          <w:sz w:val="28"/>
          <w:szCs w:val="28"/>
        </w:rPr>
        <w:t>ь</w:t>
      </w:r>
      <w:r w:rsidR="00146610">
        <w:rPr>
          <w:sz w:val="28"/>
          <w:szCs w:val="28"/>
        </w:rPr>
        <w:t>ся с тем, что у одних женщин она будет выражена сильнее, чем у других, и с этим ничего или почти ничего не поделаешь. Согласно гистологическим и</w:t>
      </w:r>
      <w:r w:rsidR="00146610">
        <w:rPr>
          <w:sz w:val="28"/>
          <w:szCs w:val="28"/>
        </w:rPr>
        <w:t>с</w:t>
      </w:r>
      <w:r w:rsidR="00146610">
        <w:rPr>
          <w:sz w:val="28"/>
          <w:szCs w:val="28"/>
        </w:rPr>
        <w:t>следован</w:t>
      </w:r>
      <w:r w:rsidR="00146610">
        <w:rPr>
          <w:sz w:val="28"/>
          <w:szCs w:val="28"/>
        </w:rPr>
        <w:t>и</w:t>
      </w:r>
      <w:r w:rsidR="00146610">
        <w:rPr>
          <w:sz w:val="28"/>
          <w:szCs w:val="28"/>
        </w:rPr>
        <w:t>ям, предраспол</w:t>
      </w:r>
      <w:r w:rsidR="002E7932">
        <w:rPr>
          <w:sz w:val="28"/>
          <w:szCs w:val="28"/>
        </w:rPr>
        <w:t>а</w:t>
      </w:r>
      <w:r w:rsidR="00146610">
        <w:rPr>
          <w:sz w:val="28"/>
          <w:szCs w:val="28"/>
        </w:rPr>
        <w:t>г</w:t>
      </w:r>
      <w:r w:rsidR="002E7932">
        <w:rPr>
          <w:sz w:val="28"/>
          <w:szCs w:val="28"/>
        </w:rPr>
        <w:t>а</w:t>
      </w:r>
      <w:r w:rsidR="00146610">
        <w:rPr>
          <w:sz w:val="28"/>
          <w:szCs w:val="28"/>
        </w:rPr>
        <w:t xml:space="preserve">ющим фактором </w:t>
      </w:r>
      <w:r w:rsidR="002E7932">
        <w:rPr>
          <w:sz w:val="28"/>
          <w:szCs w:val="28"/>
        </w:rPr>
        <w:t xml:space="preserve">к появлению </w:t>
      </w:r>
      <w:proofErr w:type="spellStart"/>
      <w:r w:rsidR="002E7932">
        <w:rPr>
          <w:sz w:val="28"/>
          <w:szCs w:val="28"/>
        </w:rPr>
        <w:t>целлюлита</w:t>
      </w:r>
      <w:proofErr w:type="spellEnd"/>
      <w:r w:rsidR="002E7932">
        <w:rPr>
          <w:sz w:val="28"/>
          <w:szCs w:val="28"/>
        </w:rPr>
        <w:t xml:space="preserve"> у женщин является пространственная организация жировых долек.</w:t>
      </w:r>
    </w:p>
    <w:p w14:paraId="46FEF2C3" w14:textId="77777777" w:rsidR="002E7932" w:rsidRDefault="002E7932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мужчин подкожная жировая ткань в области бёдер и живота состоит из небольших долек, разделённых соединительно-тканными перегородками,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расположены по диагонали к поверхности кожи, то у женщин дольки более крупные, перегородки расположены почти перпендикулярно, а сама соединител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ная ткань менее однородна. Выраженность признаков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коррелирует</w:t>
      </w:r>
      <w:proofErr w:type="spellEnd"/>
      <w:r>
        <w:rPr>
          <w:sz w:val="28"/>
          <w:szCs w:val="28"/>
        </w:rPr>
        <w:t xml:space="preserve"> со строением соединительной ткани и с размером </w:t>
      </w:r>
      <w:proofErr w:type="spellStart"/>
      <w:r>
        <w:rPr>
          <w:sz w:val="28"/>
          <w:szCs w:val="28"/>
        </w:rPr>
        <w:t>адипоцитов</w:t>
      </w:r>
      <w:proofErr w:type="spellEnd"/>
      <w:r>
        <w:rPr>
          <w:sz w:val="28"/>
          <w:szCs w:val="28"/>
        </w:rPr>
        <w:t xml:space="preserve"> в данных участках. </w:t>
      </w:r>
      <w:r w:rsidR="00097264">
        <w:rPr>
          <w:sz w:val="28"/>
          <w:szCs w:val="28"/>
        </w:rPr>
        <w:t>А так как в области бёдер и ж</w:t>
      </w:r>
      <w:r w:rsidR="00097264">
        <w:rPr>
          <w:sz w:val="28"/>
          <w:szCs w:val="28"/>
        </w:rPr>
        <w:t>и</w:t>
      </w:r>
      <w:r w:rsidR="00097264">
        <w:rPr>
          <w:sz w:val="28"/>
          <w:szCs w:val="28"/>
        </w:rPr>
        <w:t>вота у женщин всегда накапливается определённое количество жира, избежать появления «апельсиновой корки» практически нево</w:t>
      </w:r>
      <w:r w:rsidR="00097264">
        <w:rPr>
          <w:sz w:val="28"/>
          <w:szCs w:val="28"/>
        </w:rPr>
        <w:t>з</w:t>
      </w:r>
      <w:r w:rsidR="00097264">
        <w:rPr>
          <w:sz w:val="28"/>
          <w:szCs w:val="28"/>
        </w:rPr>
        <w:t xml:space="preserve">можно. </w:t>
      </w:r>
      <w:proofErr w:type="spellStart"/>
      <w:r w:rsidR="00097264">
        <w:rPr>
          <w:sz w:val="28"/>
          <w:szCs w:val="28"/>
        </w:rPr>
        <w:t>Целлюлит</w:t>
      </w:r>
      <w:proofErr w:type="spellEnd"/>
      <w:r w:rsidR="00097264">
        <w:rPr>
          <w:sz w:val="28"/>
          <w:szCs w:val="28"/>
        </w:rPr>
        <w:t xml:space="preserve"> как патология начинается тогда, когда к гипертрофии </w:t>
      </w:r>
      <w:proofErr w:type="spellStart"/>
      <w:r w:rsidR="00097264">
        <w:rPr>
          <w:sz w:val="28"/>
          <w:szCs w:val="28"/>
        </w:rPr>
        <w:t>адипоц</w:t>
      </w:r>
      <w:r w:rsidR="00097264">
        <w:rPr>
          <w:sz w:val="28"/>
          <w:szCs w:val="28"/>
        </w:rPr>
        <w:t>и</w:t>
      </w:r>
      <w:r w:rsidR="00097264">
        <w:rPr>
          <w:sz w:val="28"/>
          <w:szCs w:val="28"/>
        </w:rPr>
        <w:t>тов</w:t>
      </w:r>
      <w:proofErr w:type="spellEnd"/>
      <w:r w:rsidR="00097264">
        <w:rPr>
          <w:sz w:val="28"/>
          <w:szCs w:val="28"/>
        </w:rPr>
        <w:t xml:space="preserve"> присоединяется нарушение </w:t>
      </w:r>
      <w:proofErr w:type="spellStart"/>
      <w:r w:rsidR="00097264">
        <w:rPr>
          <w:sz w:val="28"/>
          <w:szCs w:val="28"/>
        </w:rPr>
        <w:t>микроциркуляции</w:t>
      </w:r>
      <w:proofErr w:type="spellEnd"/>
      <w:r w:rsidR="00097264">
        <w:rPr>
          <w:sz w:val="28"/>
          <w:szCs w:val="28"/>
        </w:rPr>
        <w:t xml:space="preserve"> и метаболизма жировой ткани.</w:t>
      </w:r>
      <w:r>
        <w:rPr>
          <w:sz w:val="28"/>
          <w:szCs w:val="28"/>
        </w:rPr>
        <w:t xml:space="preserve"> </w:t>
      </w:r>
    </w:p>
    <w:p w14:paraId="3DB40F44" w14:textId="77777777" w:rsidR="00097264" w:rsidRDefault="00097264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в патогенезе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 xml:space="preserve"> ведущим звеном может быть как гипертрофия </w:t>
      </w:r>
      <w:proofErr w:type="spellStart"/>
      <w:r>
        <w:rPr>
          <w:sz w:val="28"/>
          <w:szCs w:val="28"/>
        </w:rPr>
        <w:t>адипоцитов</w:t>
      </w:r>
      <w:proofErr w:type="spellEnd"/>
      <w:r>
        <w:rPr>
          <w:sz w:val="28"/>
          <w:szCs w:val="28"/>
        </w:rPr>
        <w:t xml:space="preserve">, так и нарушение </w:t>
      </w:r>
      <w:proofErr w:type="spellStart"/>
      <w:r>
        <w:rPr>
          <w:sz w:val="28"/>
          <w:szCs w:val="28"/>
        </w:rPr>
        <w:t>микроциркуляции</w:t>
      </w:r>
      <w:proofErr w:type="spellEnd"/>
      <w:r>
        <w:rPr>
          <w:sz w:val="28"/>
          <w:szCs w:val="28"/>
        </w:rPr>
        <w:t>. В первом случае пусковым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ментом становится переедание и гиподинамия, во втором – патология кровообр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щения.</w:t>
      </w:r>
    </w:p>
    <w:p w14:paraId="3FBA67D0" w14:textId="77777777" w:rsidR="00E9399F" w:rsidRDefault="00097264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жира в области бёдер или живота вполне логично с точки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биологии. Именно эти области наиболее удобны для складирования лишнего жира. </w:t>
      </w:r>
      <w:r w:rsidR="00105510">
        <w:rPr>
          <w:sz w:val="28"/>
          <w:szCs w:val="28"/>
        </w:rPr>
        <w:t>П</w:t>
      </w:r>
      <w:r>
        <w:rPr>
          <w:sz w:val="28"/>
          <w:szCs w:val="28"/>
        </w:rPr>
        <w:t>ричём</w:t>
      </w:r>
      <w:r w:rsidR="00105510">
        <w:rPr>
          <w:sz w:val="28"/>
          <w:szCs w:val="28"/>
        </w:rPr>
        <w:t>, так как мужчинам не нужно вынашивать ребёнка, они могут з</w:t>
      </w:r>
      <w:r w:rsidR="00105510">
        <w:rPr>
          <w:sz w:val="28"/>
          <w:szCs w:val="28"/>
        </w:rPr>
        <w:t>а</w:t>
      </w:r>
      <w:r w:rsidR="00105510">
        <w:rPr>
          <w:sz w:val="28"/>
          <w:szCs w:val="28"/>
        </w:rPr>
        <w:t xml:space="preserve">полнить жиром всю брюшную полость, а женщинам приходится распределять часть жира по ягодицам и бёдрам. В этих областях гипертрофированные </w:t>
      </w:r>
      <w:proofErr w:type="spellStart"/>
      <w:r w:rsidR="00105510">
        <w:rPr>
          <w:sz w:val="28"/>
          <w:szCs w:val="28"/>
        </w:rPr>
        <w:t>адипоц</w:t>
      </w:r>
      <w:r w:rsidR="00105510">
        <w:rPr>
          <w:sz w:val="28"/>
          <w:szCs w:val="28"/>
        </w:rPr>
        <w:t>и</w:t>
      </w:r>
      <w:r w:rsidR="00105510">
        <w:rPr>
          <w:sz w:val="28"/>
          <w:szCs w:val="28"/>
        </w:rPr>
        <w:t>ты</w:t>
      </w:r>
      <w:proofErr w:type="spellEnd"/>
      <w:r w:rsidR="00105510">
        <w:rPr>
          <w:sz w:val="28"/>
          <w:szCs w:val="28"/>
        </w:rPr>
        <w:t xml:space="preserve"> нуждаются в хорошей механической защите, поэтому фиброзная оболочка утолщается по мере увеличения размера жировых клеток. С другой стороны, у женщин в нижней части тела часто возникают расстройства кровообращения из-за проблем с венами ног. Сопутствующая этому гипоксия </w:t>
      </w:r>
      <w:r w:rsidR="0065270B">
        <w:rPr>
          <w:sz w:val="28"/>
          <w:szCs w:val="28"/>
        </w:rPr>
        <w:t>приводит к дополнител</w:t>
      </w:r>
      <w:r w:rsidR="0065270B">
        <w:rPr>
          <w:sz w:val="28"/>
          <w:szCs w:val="28"/>
        </w:rPr>
        <w:t>ь</w:t>
      </w:r>
      <w:r w:rsidR="0065270B">
        <w:rPr>
          <w:sz w:val="28"/>
          <w:szCs w:val="28"/>
        </w:rPr>
        <w:t>ному разра</w:t>
      </w:r>
      <w:r w:rsidR="0065270B">
        <w:rPr>
          <w:sz w:val="28"/>
          <w:szCs w:val="28"/>
        </w:rPr>
        <w:t>с</w:t>
      </w:r>
      <w:r w:rsidR="0065270B">
        <w:rPr>
          <w:sz w:val="28"/>
          <w:szCs w:val="28"/>
        </w:rPr>
        <w:t xml:space="preserve">танию соединительной ткани. Иногда нарушение </w:t>
      </w:r>
      <w:proofErr w:type="spellStart"/>
      <w:r w:rsidR="0065270B">
        <w:rPr>
          <w:sz w:val="28"/>
          <w:szCs w:val="28"/>
        </w:rPr>
        <w:t>микроциркуляции</w:t>
      </w:r>
      <w:proofErr w:type="spellEnd"/>
      <w:r w:rsidR="0065270B">
        <w:rPr>
          <w:sz w:val="28"/>
          <w:szCs w:val="28"/>
        </w:rPr>
        <w:t>, возникшие вследствие варикозной болезни, сердечно-сосудистой недостаточн</w:t>
      </w:r>
      <w:r w:rsidR="0065270B">
        <w:rPr>
          <w:sz w:val="28"/>
          <w:szCs w:val="28"/>
        </w:rPr>
        <w:t>о</w:t>
      </w:r>
      <w:r w:rsidR="0065270B">
        <w:rPr>
          <w:sz w:val="28"/>
          <w:szCs w:val="28"/>
        </w:rPr>
        <w:t xml:space="preserve">сти, заболеваний печени и др. становятся ведущим звеном в патогенезе </w:t>
      </w:r>
      <w:proofErr w:type="spellStart"/>
      <w:r w:rsidR="0065270B">
        <w:rPr>
          <w:sz w:val="28"/>
          <w:szCs w:val="28"/>
        </w:rPr>
        <w:t>целлюл</w:t>
      </w:r>
      <w:r w:rsidR="0065270B">
        <w:rPr>
          <w:sz w:val="28"/>
          <w:szCs w:val="28"/>
        </w:rPr>
        <w:t>и</w:t>
      </w:r>
      <w:r w:rsidR="0065270B">
        <w:rPr>
          <w:sz w:val="28"/>
          <w:szCs w:val="28"/>
        </w:rPr>
        <w:t>та</w:t>
      </w:r>
      <w:proofErr w:type="spellEnd"/>
      <w:r w:rsidR="0065270B">
        <w:rPr>
          <w:sz w:val="28"/>
          <w:szCs w:val="28"/>
        </w:rPr>
        <w:t>. В этих случаях даже при отсутствии общего увеличения массы тела возникает застой жидкости в соединительно</w:t>
      </w:r>
      <w:r w:rsidR="00E9399F">
        <w:rPr>
          <w:sz w:val="28"/>
          <w:szCs w:val="28"/>
        </w:rPr>
        <w:t>-тканной строме жировой ткани (</w:t>
      </w:r>
      <w:r w:rsidR="0065270B">
        <w:rPr>
          <w:sz w:val="28"/>
          <w:szCs w:val="28"/>
        </w:rPr>
        <w:t>в ней соде</w:t>
      </w:r>
      <w:r w:rsidR="0065270B">
        <w:rPr>
          <w:sz w:val="28"/>
          <w:szCs w:val="28"/>
        </w:rPr>
        <w:t>р</w:t>
      </w:r>
      <w:r w:rsidR="0065270B">
        <w:rPr>
          <w:sz w:val="28"/>
          <w:szCs w:val="28"/>
        </w:rPr>
        <w:t>жится</w:t>
      </w:r>
      <w:r w:rsidR="00E9399F">
        <w:rPr>
          <w:sz w:val="28"/>
          <w:szCs w:val="28"/>
        </w:rPr>
        <w:t xml:space="preserve"> много </w:t>
      </w:r>
      <w:proofErr w:type="spellStart"/>
      <w:r w:rsidR="00E9399F">
        <w:rPr>
          <w:sz w:val="28"/>
          <w:szCs w:val="28"/>
        </w:rPr>
        <w:t>гликозаминогликанов</w:t>
      </w:r>
      <w:proofErr w:type="spellEnd"/>
      <w:r w:rsidR="00E9399F">
        <w:rPr>
          <w:sz w:val="28"/>
          <w:szCs w:val="28"/>
        </w:rPr>
        <w:t>, которые способны удерживать большие кол</w:t>
      </w:r>
      <w:r w:rsidR="00E9399F">
        <w:rPr>
          <w:sz w:val="28"/>
          <w:szCs w:val="28"/>
        </w:rPr>
        <w:t>и</w:t>
      </w:r>
      <w:r w:rsidR="00E9399F">
        <w:rPr>
          <w:sz w:val="28"/>
          <w:szCs w:val="28"/>
        </w:rPr>
        <w:t xml:space="preserve">чества жидкости) и локальная гипертрофия </w:t>
      </w:r>
      <w:proofErr w:type="spellStart"/>
      <w:r w:rsidR="00E9399F">
        <w:rPr>
          <w:sz w:val="28"/>
          <w:szCs w:val="28"/>
        </w:rPr>
        <w:t>ад</w:t>
      </w:r>
      <w:r w:rsidR="00E9399F">
        <w:rPr>
          <w:sz w:val="28"/>
          <w:szCs w:val="28"/>
        </w:rPr>
        <w:t>и</w:t>
      </w:r>
      <w:r w:rsidR="00E9399F">
        <w:rPr>
          <w:sz w:val="28"/>
          <w:szCs w:val="28"/>
        </w:rPr>
        <w:t>поцитов</w:t>
      </w:r>
      <w:proofErr w:type="spellEnd"/>
      <w:r w:rsidR="00E9399F">
        <w:rPr>
          <w:sz w:val="28"/>
          <w:szCs w:val="28"/>
        </w:rPr>
        <w:t>.</w:t>
      </w:r>
      <w:r w:rsidR="0065270B">
        <w:rPr>
          <w:sz w:val="28"/>
          <w:szCs w:val="28"/>
        </w:rPr>
        <w:t xml:space="preserve"> </w:t>
      </w:r>
    </w:p>
    <w:p w14:paraId="6D2D74AC" w14:textId="77777777" w:rsidR="00DD139B" w:rsidRDefault="00775662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</w:t>
      </w:r>
      <w:r w:rsidR="006F1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гипертрофии </w:t>
      </w:r>
      <w:proofErr w:type="spellStart"/>
      <w:r>
        <w:rPr>
          <w:sz w:val="28"/>
          <w:szCs w:val="28"/>
        </w:rPr>
        <w:t>адипоцитов</w:t>
      </w:r>
      <w:proofErr w:type="spellEnd"/>
      <w:r>
        <w:rPr>
          <w:sz w:val="28"/>
          <w:szCs w:val="28"/>
        </w:rPr>
        <w:t xml:space="preserve"> с патологией кровообращ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существуют различные гипотезы. Экспериментально показано, что интенси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 обмена в жировой ткани зависит от интенсивности кровотока через жир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вую ткань – чем лучше кровоснабжение, тем выше скорость. При застойных 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ниях в жировой ткани локальная гипертрофия </w:t>
      </w:r>
      <w:proofErr w:type="spellStart"/>
      <w:r>
        <w:rPr>
          <w:sz w:val="28"/>
          <w:szCs w:val="28"/>
        </w:rPr>
        <w:t>адипоцитов</w:t>
      </w:r>
      <w:proofErr w:type="spellEnd"/>
      <w:r>
        <w:rPr>
          <w:sz w:val="28"/>
          <w:szCs w:val="28"/>
        </w:rPr>
        <w:t xml:space="preserve"> может развиваться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 на фоне нормальной массы тела. Кроме того, чтобы </w:t>
      </w:r>
      <w:proofErr w:type="spellStart"/>
      <w:r>
        <w:rPr>
          <w:sz w:val="28"/>
          <w:szCs w:val="28"/>
        </w:rPr>
        <w:t>адипоцит</w:t>
      </w:r>
      <w:proofErr w:type="spellEnd"/>
      <w:r>
        <w:rPr>
          <w:sz w:val="28"/>
          <w:szCs w:val="28"/>
        </w:rPr>
        <w:t xml:space="preserve"> мог получать жирные </w:t>
      </w:r>
      <w:r w:rsidR="008A073C">
        <w:rPr>
          <w:sz w:val="28"/>
          <w:szCs w:val="28"/>
        </w:rPr>
        <w:t>кислоты и, наоборот, выделять их в кровь, но должен иметь контакт с кровено</w:t>
      </w:r>
      <w:r w:rsidR="008A073C">
        <w:rPr>
          <w:sz w:val="28"/>
          <w:szCs w:val="28"/>
        </w:rPr>
        <w:t>с</w:t>
      </w:r>
      <w:r w:rsidR="008A073C">
        <w:rPr>
          <w:sz w:val="28"/>
          <w:szCs w:val="28"/>
        </w:rPr>
        <w:t xml:space="preserve">ным сосудом. Если </w:t>
      </w:r>
      <w:proofErr w:type="spellStart"/>
      <w:r w:rsidR="008A073C">
        <w:rPr>
          <w:sz w:val="28"/>
          <w:szCs w:val="28"/>
        </w:rPr>
        <w:t>адипоцит</w:t>
      </w:r>
      <w:proofErr w:type="spellEnd"/>
      <w:r w:rsidR="008A073C">
        <w:rPr>
          <w:sz w:val="28"/>
          <w:szCs w:val="28"/>
        </w:rPr>
        <w:t xml:space="preserve"> теряет связь с </w:t>
      </w:r>
      <w:proofErr w:type="spellStart"/>
      <w:r w:rsidR="008A073C">
        <w:rPr>
          <w:sz w:val="28"/>
          <w:szCs w:val="28"/>
        </w:rPr>
        <w:t>микроциркуляционным</w:t>
      </w:r>
      <w:proofErr w:type="spellEnd"/>
      <w:r w:rsidR="008A073C">
        <w:rPr>
          <w:sz w:val="28"/>
          <w:szCs w:val="28"/>
        </w:rPr>
        <w:t xml:space="preserve"> ру</w:t>
      </w:r>
      <w:r w:rsidR="008A073C">
        <w:rPr>
          <w:sz w:val="28"/>
          <w:szCs w:val="28"/>
        </w:rPr>
        <w:t>с</w:t>
      </w:r>
      <w:r w:rsidR="008A073C">
        <w:rPr>
          <w:sz w:val="28"/>
          <w:szCs w:val="28"/>
        </w:rPr>
        <w:t>лом</w:t>
      </w:r>
      <w:r w:rsidR="00E7175E">
        <w:rPr>
          <w:sz w:val="28"/>
          <w:szCs w:val="28"/>
        </w:rPr>
        <w:t xml:space="preserve">, жир </w:t>
      </w:r>
      <w:r w:rsidR="00E7175E">
        <w:rPr>
          <w:sz w:val="28"/>
          <w:szCs w:val="28"/>
        </w:rPr>
        <w:lastRenderedPageBreak/>
        <w:t xml:space="preserve">оказывается запертым </w:t>
      </w:r>
      <w:r w:rsidR="00DD139B">
        <w:rPr>
          <w:sz w:val="28"/>
          <w:szCs w:val="28"/>
        </w:rPr>
        <w:t>в клетках. Зато при попытке сбросить вес в пе</w:t>
      </w:r>
      <w:r w:rsidR="00DD139B">
        <w:rPr>
          <w:sz w:val="28"/>
          <w:szCs w:val="28"/>
        </w:rPr>
        <w:t>р</w:t>
      </w:r>
      <w:r w:rsidR="00DD139B">
        <w:rPr>
          <w:sz w:val="28"/>
          <w:szCs w:val="28"/>
        </w:rPr>
        <w:t>вую очередь будет идти в ход самый доступный жир (например, вместо жира с бёдер и живота уходит жир со скул и щёк, из-за чего лицо приобретает измождё</w:t>
      </w:r>
      <w:r w:rsidR="00DD139B">
        <w:rPr>
          <w:sz w:val="28"/>
          <w:szCs w:val="28"/>
        </w:rPr>
        <w:t>н</w:t>
      </w:r>
      <w:r w:rsidR="00DD139B">
        <w:rPr>
          <w:sz w:val="28"/>
          <w:szCs w:val="28"/>
        </w:rPr>
        <w:t>ный вид.</w:t>
      </w:r>
    </w:p>
    <w:p w14:paraId="03E1C9B9" w14:textId="77777777" w:rsidR="00DD139B" w:rsidRDefault="00DD139B" w:rsidP="00176CB6">
      <w:pPr>
        <w:jc w:val="both"/>
        <w:rPr>
          <w:sz w:val="28"/>
          <w:szCs w:val="28"/>
        </w:rPr>
      </w:pPr>
    </w:p>
    <w:p w14:paraId="08046C97" w14:textId="77777777" w:rsidR="00097264" w:rsidRDefault="00DD139B" w:rsidP="00176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Профилактика </w:t>
      </w:r>
      <w:proofErr w:type="spellStart"/>
      <w:r>
        <w:rPr>
          <w:b/>
          <w:bCs/>
          <w:sz w:val="28"/>
          <w:szCs w:val="28"/>
        </w:rPr>
        <w:t>целлюлита</w:t>
      </w:r>
      <w:proofErr w:type="spellEnd"/>
    </w:p>
    <w:p w14:paraId="2CC6A10B" w14:textId="77777777" w:rsidR="00DD139B" w:rsidRDefault="00DD139B" w:rsidP="00176CB6">
      <w:pPr>
        <w:jc w:val="center"/>
        <w:rPr>
          <w:b/>
          <w:bCs/>
          <w:sz w:val="28"/>
          <w:szCs w:val="28"/>
        </w:rPr>
      </w:pPr>
    </w:p>
    <w:p w14:paraId="5B1CE1B6" w14:textId="77777777" w:rsidR="00321D18" w:rsidRDefault="00DD139B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избавиться от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 xml:space="preserve"> и предотвратить его развитие нельзя. Этот возрастной процесс необратим. </w:t>
      </w:r>
      <w:r w:rsidR="00321D18">
        <w:rPr>
          <w:sz w:val="28"/>
          <w:szCs w:val="28"/>
        </w:rPr>
        <w:t xml:space="preserve">Но приостановить его усиление и сгладить </w:t>
      </w:r>
      <w:proofErr w:type="spellStart"/>
      <w:r w:rsidR="00321D18">
        <w:rPr>
          <w:sz w:val="28"/>
          <w:szCs w:val="28"/>
        </w:rPr>
        <w:t>целлюлитные</w:t>
      </w:r>
      <w:proofErr w:type="spellEnd"/>
      <w:r w:rsidR="00321D18">
        <w:rPr>
          <w:sz w:val="28"/>
          <w:szCs w:val="28"/>
        </w:rPr>
        <w:t xml:space="preserve"> неровности кожи можно. Первое и главное средство – постараться избежать перерастания </w:t>
      </w:r>
      <w:proofErr w:type="spellStart"/>
      <w:r w:rsidR="00321D18">
        <w:rPr>
          <w:sz w:val="28"/>
          <w:szCs w:val="28"/>
        </w:rPr>
        <w:t>целлюлита</w:t>
      </w:r>
      <w:proofErr w:type="spellEnd"/>
      <w:r w:rsidR="00321D18">
        <w:rPr>
          <w:sz w:val="28"/>
          <w:szCs w:val="28"/>
        </w:rPr>
        <w:t xml:space="preserve"> из первых стадий в последнюю. Любую б</w:t>
      </w:r>
      <w:r w:rsidR="00321D18">
        <w:rPr>
          <w:sz w:val="28"/>
          <w:szCs w:val="28"/>
        </w:rPr>
        <w:t>о</w:t>
      </w:r>
      <w:r w:rsidR="00321D18">
        <w:rPr>
          <w:sz w:val="28"/>
          <w:szCs w:val="28"/>
        </w:rPr>
        <w:t xml:space="preserve">лезнь легче предупредить, чем вылечить. Скорость развития </w:t>
      </w:r>
      <w:proofErr w:type="spellStart"/>
      <w:r w:rsidR="00321D18">
        <w:rPr>
          <w:sz w:val="28"/>
          <w:szCs w:val="28"/>
        </w:rPr>
        <w:t>целлюлита</w:t>
      </w:r>
      <w:proofErr w:type="spellEnd"/>
      <w:r w:rsidR="00321D18">
        <w:rPr>
          <w:sz w:val="28"/>
          <w:szCs w:val="28"/>
        </w:rPr>
        <w:t xml:space="preserve"> сильно зависит от образа жизни.</w:t>
      </w:r>
    </w:p>
    <w:p w14:paraId="7E0BDE3A" w14:textId="77777777" w:rsidR="00580DD9" w:rsidRDefault="00321D18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из профилактических мер по борьбе с </w:t>
      </w:r>
      <w:proofErr w:type="spellStart"/>
      <w:r>
        <w:rPr>
          <w:sz w:val="28"/>
          <w:szCs w:val="28"/>
        </w:rPr>
        <w:t>целлюлитом</w:t>
      </w:r>
      <w:proofErr w:type="spellEnd"/>
      <w:r>
        <w:rPr>
          <w:sz w:val="28"/>
          <w:szCs w:val="28"/>
        </w:rPr>
        <w:t xml:space="preserve"> – это здоровое меню. Неправильное питание – одна из причин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 xml:space="preserve">. Развитию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 xml:space="preserve">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ствуют жареные блюда, жирное мясо, птица с кожей, колбасные изделия, копч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ности, соленья, маринада, сдобная выпечка, кондитерские изделия. Лицам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следственной предрасположенностью к </w:t>
      </w:r>
      <w:proofErr w:type="spellStart"/>
      <w:r>
        <w:rPr>
          <w:sz w:val="28"/>
          <w:szCs w:val="28"/>
        </w:rPr>
        <w:t>целлюлиту</w:t>
      </w:r>
      <w:proofErr w:type="spellEnd"/>
      <w:r>
        <w:rPr>
          <w:sz w:val="28"/>
          <w:szCs w:val="28"/>
        </w:rPr>
        <w:t xml:space="preserve"> от этих продуктов и блюд лучше отказаться совсем. </w:t>
      </w:r>
      <w:r w:rsidR="004F5C48">
        <w:rPr>
          <w:sz w:val="28"/>
          <w:szCs w:val="28"/>
        </w:rPr>
        <w:t>Рекоме</w:t>
      </w:r>
      <w:r w:rsidR="004F5C48">
        <w:rPr>
          <w:sz w:val="28"/>
          <w:szCs w:val="28"/>
        </w:rPr>
        <w:t>н</w:t>
      </w:r>
      <w:r w:rsidR="004F5C48">
        <w:rPr>
          <w:sz w:val="28"/>
          <w:szCs w:val="28"/>
        </w:rPr>
        <w:t>дуется также избегать заменителей еды или еды с искусственными доба</w:t>
      </w:r>
      <w:r w:rsidR="004F5C48">
        <w:rPr>
          <w:sz w:val="28"/>
          <w:szCs w:val="28"/>
        </w:rPr>
        <w:t>в</w:t>
      </w:r>
      <w:r w:rsidR="004F5C48">
        <w:rPr>
          <w:sz w:val="28"/>
          <w:szCs w:val="28"/>
        </w:rPr>
        <w:t xml:space="preserve">ками – красителями, </w:t>
      </w:r>
      <w:proofErr w:type="spellStart"/>
      <w:r w:rsidR="004F5C48">
        <w:rPr>
          <w:sz w:val="28"/>
          <w:szCs w:val="28"/>
        </w:rPr>
        <w:t>ароматизато</w:t>
      </w:r>
      <w:r w:rsidR="00606D18">
        <w:rPr>
          <w:sz w:val="28"/>
          <w:szCs w:val="28"/>
        </w:rPr>
        <w:t>рами</w:t>
      </w:r>
      <w:proofErr w:type="spellEnd"/>
      <w:r w:rsidR="00606D18">
        <w:rPr>
          <w:sz w:val="28"/>
          <w:szCs w:val="28"/>
        </w:rPr>
        <w:t xml:space="preserve"> и имитаторами вкуса</w:t>
      </w:r>
      <w:r w:rsidR="00580DD9">
        <w:rPr>
          <w:sz w:val="28"/>
          <w:szCs w:val="28"/>
        </w:rPr>
        <w:t>, готовить пищу без шкуры, сократить употребление жирно-молочных пр</w:t>
      </w:r>
      <w:r w:rsidR="00580DD9">
        <w:rPr>
          <w:sz w:val="28"/>
          <w:szCs w:val="28"/>
        </w:rPr>
        <w:t>о</w:t>
      </w:r>
      <w:r w:rsidR="00580DD9">
        <w:rPr>
          <w:sz w:val="28"/>
          <w:szCs w:val="28"/>
        </w:rPr>
        <w:t xml:space="preserve">дуктов. Развитию </w:t>
      </w:r>
      <w:proofErr w:type="spellStart"/>
      <w:r w:rsidR="00580DD9">
        <w:rPr>
          <w:sz w:val="28"/>
          <w:szCs w:val="28"/>
        </w:rPr>
        <w:t>целлюлита</w:t>
      </w:r>
      <w:proofErr w:type="spellEnd"/>
      <w:r w:rsidR="00580DD9">
        <w:rPr>
          <w:sz w:val="28"/>
          <w:szCs w:val="28"/>
        </w:rPr>
        <w:t xml:space="preserve"> препятствуют сырые овощи (особенно капуста и с</w:t>
      </w:r>
      <w:r w:rsidR="00580DD9">
        <w:rPr>
          <w:sz w:val="28"/>
          <w:szCs w:val="28"/>
        </w:rPr>
        <w:t>а</w:t>
      </w:r>
      <w:r w:rsidR="00580DD9">
        <w:rPr>
          <w:sz w:val="28"/>
          <w:szCs w:val="28"/>
        </w:rPr>
        <w:t>лат), огородная зелень, бобовые, фрукты, зерновой хлеб, каши на воде, рыба, м</w:t>
      </w:r>
      <w:r w:rsidR="00580DD9">
        <w:rPr>
          <w:sz w:val="28"/>
          <w:szCs w:val="28"/>
        </w:rPr>
        <w:t>о</w:t>
      </w:r>
      <w:r w:rsidR="00580DD9">
        <w:rPr>
          <w:sz w:val="28"/>
          <w:szCs w:val="28"/>
        </w:rPr>
        <w:t>репродукты, растительные масла.</w:t>
      </w:r>
    </w:p>
    <w:p w14:paraId="2859527B" w14:textId="77777777" w:rsidR="00DD139B" w:rsidRDefault="00580DD9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сократить применение крепких алкогольных напитков, кофе, газированных напитков типа колы, спрайта и фанты, а вместо этого пить </w:t>
      </w:r>
      <w:r w:rsidR="0047738F">
        <w:rPr>
          <w:sz w:val="28"/>
          <w:szCs w:val="28"/>
        </w:rPr>
        <w:t xml:space="preserve">больше воды. Вода – простейший способ очистки организма от шлаков. </w:t>
      </w:r>
      <w:r w:rsidR="0038757A">
        <w:rPr>
          <w:sz w:val="28"/>
          <w:szCs w:val="28"/>
        </w:rPr>
        <w:t>Р</w:t>
      </w:r>
      <w:r w:rsidR="0047738F">
        <w:rPr>
          <w:sz w:val="28"/>
          <w:szCs w:val="28"/>
        </w:rPr>
        <w:t xml:space="preserve">екомендуются сухие вина (особенно красные и розовые), </w:t>
      </w:r>
      <w:proofErr w:type="spellStart"/>
      <w:r w:rsidR="0047738F">
        <w:rPr>
          <w:sz w:val="28"/>
          <w:szCs w:val="28"/>
        </w:rPr>
        <w:t>свежевыжатые</w:t>
      </w:r>
      <w:proofErr w:type="spellEnd"/>
      <w:r w:rsidR="0047738F">
        <w:rPr>
          <w:sz w:val="28"/>
          <w:szCs w:val="28"/>
        </w:rPr>
        <w:t xml:space="preserve"> фруктовые и овощные соки</w:t>
      </w:r>
      <w:r w:rsidR="0038757A">
        <w:rPr>
          <w:sz w:val="28"/>
          <w:szCs w:val="28"/>
        </w:rPr>
        <w:t xml:space="preserve"> и травяные чаи. Морковный, св</w:t>
      </w:r>
      <w:r w:rsidR="0038757A">
        <w:rPr>
          <w:sz w:val="28"/>
          <w:szCs w:val="28"/>
        </w:rPr>
        <w:t>е</w:t>
      </w:r>
      <w:r w:rsidR="0038757A">
        <w:rPr>
          <w:sz w:val="28"/>
          <w:szCs w:val="28"/>
        </w:rPr>
        <w:t>кольный, огуречный, яблочный, капустный, апельсиновый соки и сок сельдерея активно используются в профилактике и л</w:t>
      </w:r>
      <w:r w:rsidR="0038757A">
        <w:rPr>
          <w:sz w:val="28"/>
          <w:szCs w:val="28"/>
        </w:rPr>
        <w:t>е</w:t>
      </w:r>
      <w:r w:rsidR="0038757A">
        <w:rPr>
          <w:sz w:val="28"/>
          <w:szCs w:val="28"/>
        </w:rPr>
        <w:t xml:space="preserve">чении </w:t>
      </w:r>
      <w:proofErr w:type="spellStart"/>
      <w:r w:rsidR="0038757A">
        <w:rPr>
          <w:sz w:val="28"/>
          <w:szCs w:val="28"/>
        </w:rPr>
        <w:t>целлюлита</w:t>
      </w:r>
      <w:proofErr w:type="spellEnd"/>
      <w:r w:rsidR="0038757A">
        <w:rPr>
          <w:sz w:val="28"/>
          <w:szCs w:val="28"/>
        </w:rPr>
        <w:t xml:space="preserve">. Есть даже целые </w:t>
      </w:r>
      <w:proofErr w:type="spellStart"/>
      <w:r w:rsidR="0038757A">
        <w:rPr>
          <w:sz w:val="28"/>
          <w:szCs w:val="28"/>
        </w:rPr>
        <w:t>антицеллюлитные</w:t>
      </w:r>
      <w:proofErr w:type="spellEnd"/>
      <w:r w:rsidR="0038757A">
        <w:rPr>
          <w:sz w:val="28"/>
          <w:szCs w:val="28"/>
        </w:rPr>
        <w:t xml:space="preserve"> программы, основанные на комплек</w:t>
      </w:r>
      <w:r w:rsidR="0038757A">
        <w:rPr>
          <w:sz w:val="28"/>
          <w:szCs w:val="28"/>
        </w:rPr>
        <w:t>с</w:t>
      </w:r>
      <w:r w:rsidR="0038757A">
        <w:rPr>
          <w:sz w:val="28"/>
          <w:szCs w:val="28"/>
        </w:rPr>
        <w:t>ном применении овощных и фруктовых соков.</w:t>
      </w:r>
    </w:p>
    <w:p w14:paraId="05BDF275" w14:textId="77777777" w:rsidR="00E32D18" w:rsidRDefault="0038757A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 xml:space="preserve"> способствует курение. Во-</w:t>
      </w:r>
      <w:r w:rsidR="00133286">
        <w:rPr>
          <w:sz w:val="28"/>
          <w:szCs w:val="28"/>
        </w:rPr>
        <w:t>первых, никотин разрушает витамин С, от которого зависит состояние кожи и соединител</w:t>
      </w:r>
      <w:r w:rsidR="00133286">
        <w:rPr>
          <w:sz w:val="28"/>
          <w:szCs w:val="28"/>
        </w:rPr>
        <w:t>ь</w:t>
      </w:r>
      <w:r w:rsidR="00133286">
        <w:rPr>
          <w:sz w:val="28"/>
          <w:szCs w:val="28"/>
        </w:rPr>
        <w:t xml:space="preserve">ных тканей. Во-вторых, </w:t>
      </w:r>
      <w:r>
        <w:rPr>
          <w:sz w:val="28"/>
          <w:szCs w:val="28"/>
        </w:rPr>
        <w:t>организм отравляется вредными</w:t>
      </w:r>
      <w:r w:rsidR="00133286">
        <w:rPr>
          <w:sz w:val="28"/>
          <w:szCs w:val="28"/>
        </w:rPr>
        <w:t xml:space="preserve"> веществами, действие которых сущес</w:t>
      </w:r>
      <w:r w:rsidR="00133286">
        <w:rPr>
          <w:sz w:val="28"/>
          <w:szCs w:val="28"/>
        </w:rPr>
        <w:t>т</w:t>
      </w:r>
      <w:r w:rsidR="00133286">
        <w:rPr>
          <w:sz w:val="28"/>
          <w:szCs w:val="28"/>
        </w:rPr>
        <w:t>венно о</w:t>
      </w:r>
      <w:r w:rsidR="00133286">
        <w:rPr>
          <w:sz w:val="28"/>
          <w:szCs w:val="28"/>
        </w:rPr>
        <w:t>т</w:t>
      </w:r>
      <w:r w:rsidR="00133286">
        <w:rPr>
          <w:sz w:val="28"/>
          <w:szCs w:val="28"/>
        </w:rPr>
        <w:t xml:space="preserve">ражается на состоянии кожи и слизистых. В-третьих, никотин мешает правильному </w:t>
      </w:r>
      <w:r w:rsidR="004749B1">
        <w:rPr>
          <w:sz w:val="28"/>
          <w:szCs w:val="28"/>
        </w:rPr>
        <w:t>кровообращению, вызывает сужение капилляров, что ухудшает о</w:t>
      </w:r>
      <w:r w:rsidR="004749B1">
        <w:rPr>
          <w:sz w:val="28"/>
          <w:szCs w:val="28"/>
        </w:rPr>
        <w:t>б</w:t>
      </w:r>
      <w:r w:rsidR="004749B1">
        <w:rPr>
          <w:sz w:val="28"/>
          <w:szCs w:val="28"/>
        </w:rPr>
        <w:t>мен веществ на клеточном уровне. Так что</w:t>
      </w:r>
      <w:r w:rsidR="006F17E5">
        <w:rPr>
          <w:sz w:val="28"/>
          <w:szCs w:val="28"/>
        </w:rPr>
        <w:t xml:space="preserve"> </w:t>
      </w:r>
      <w:r w:rsidR="004749B1">
        <w:rPr>
          <w:sz w:val="28"/>
          <w:szCs w:val="28"/>
        </w:rPr>
        <w:t>курение создаёт идеальные условия для образов</w:t>
      </w:r>
      <w:r w:rsidR="004749B1">
        <w:rPr>
          <w:sz w:val="28"/>
          <w:szCs w:val="28"/>
        </w:rPr>
        <w:t>а</w:t>
      </w:r>
      <w:r w:rsidR="004749B1">
        <w:rPr>
          <w:sz w:val="28"/>
          <w:szCs w:val="28"/>
        </w:rPr>
        <w:t xml:space="preserve">ния </w:t>
      </w:r>
      <w:proofErr w:type="spellStart"/>
      <w:r w:rsidR="004749B1">
        <w:rPr>
          <w:sz w:val="28"/>
          <w:szCs w:val="28"/>
        </w:rPr>
        <w:t>целлюлита</w:t>
      </w:r>
      <w:proofErr w:type="spellEnd"/>
      <w:r w:rsidR="004749B1">
        <w:rPr>
          <w:sz w:val="28"/>
          <w:szCs w:val="28"/>
        </w:rPr>
        <w:t>. Курильщикам по крайней мере нужно регулярно принимать витаминные комплексы, причём ежедневный приём витамина С ув</w:t>
      </w:r>
      <w:r w:rsidR="004749B1">
        <w:rPr>
          <w:sz w:val="28"/>
          <w:szCs w:val="28"/>
        </w:rPr>
        <w:t>е</w:t>
      </w:r>
      <w:r w:rsidR="004749B1">
        <w:rPr>
          <w:sz w:val="28"/>
          <w:szCs w:val="28"/>
        </w:rPr>
        <w:t>личить вдвое.</w:t>
      </w:r>
    </w:p>
    <w:p w14:paraId="630B27B4" w14:textId="77777777" w:rsidR="00E32D18" w:rsidRDefault="00E32D18" w:rsidP="00176CB6">
      <w:pPr>
        <w:jc w:val="both"/>
        <w:rPr>
          <w:sz w:val="28"/>
          <w:szCs w:val="28"/>
        </w:rPr>
      </w:pPr>
    </w:p>
    <w:p w14:paraId="3DFEFCE2" w14:textId="77777777" w:rsidR="00E32D18" w:rsidRDefault="00E32D18" w:rsidP="00176CB6">
      <w:pPr>
        <w:jc w:val="center"/>
        <w:rPr>
          <w:b/>
          <w:bCs/>
          <w:sz w:val="28"/>
          <w:szCs w:val="28"/>
        </w:rPr>
      </w:pPr>
    </w:p>
    <w:p w14:paraId="7A38316E" w14:textId="77777777" w:rsidR="0038757A" w:rsidRDefault="00E32D18" w:rsidP="00176CB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Липолиз</w:t>
      </w:r>
      <w:proofErr w:type="spellEnd"/>
      <w:r>
        <w:rPr>
          <w:b/>
          <w:bCs/>
          <w:sz w:val="28"/>
          <w:szCs w:val="28"/>
        </w:rPr>
        <w:t xml:space="preserve"> и «сжигание</w:t>
      </w:r>
      <w:r w:rsidR="006F17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жира»</w:t>
      </w:r>
    </w:p>
    <w:p w14:paraId="58CD462A" w14:textId="77777777" w:rsidR="00E32D18" w:rsidRDefault="00E32D18" w:rsidP="00176CB6">
      <w:pPr>
        <w:jc w:val="center"/>
        <w:rPr>
          <w:b/>
          <w:bCs/>
          <w:sz w:val="28"/>
          <w:szCs w:val="28"/>
        </w:rPr>
      </w:pPr>
    </w:p>
    <w:p w14:paraId="5609A72D" w14:textId="77777777" w:rsidR="008428C1" w:rsidRDefault="00E32D18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Гипертрофия </w:t>
      </w:r>
      <w:proofErr w:type="spellStart"/>
      <w:r>
        <w:rPr>
          <w:sz w:val="28"/>
          <w:szCs w:val="28"/>
        </w:rPr>
        <w:t>адипоцитов</w:t>
      </w:r>
      <w:proofErr w:type="spellEnd"/>
      <w:r>
        <w:rPr>
          <w:sz w:val="28"/>
          <w:szCs w:val="28"/>
        </w:rPr>
        <w:t xml:space="preserve"> (неважно, тотальная или локальная) возникает вследствие дисбаланса между </w:t>
      </w:r>
      <w:proofErr w:type="spellStart"/>
      <w:r>
        <w:rPr>
          <w:sz w:val="28"/>
          <w:szCs w:val="28"/>
        </w:rPr>
        <w:t>липолизом</w:t>
      </w:r>
      <w:proofErr w:type="spellEnd"/>
      <w:r>
        <w:rPr>
          <w:sz w:val="28"/>
          <w:szCs w:val="28"/>
        </w:rPr>
        <w:t xml:space="preserve"> и </w:t>
      </w:r>
      <w:proofErr w:type="spellStart"/>
      <w:r w:rsidR="00016C69">
        <w:rPr>
          <w:sz w:val="28"/>
          <w:szCs w:val="28"/>
        </w:rPr>
        <w:t>липогенезом</w:t>
      </w:r>
      <w:proofErr w:type="spellEnd"/>
      <w:r w:rsidR="00016C69">
        <w:rPr>
          <w:sz w:val="28"/>
          <w:szCs w:val="28"/>
        </w:rPr>
        <w:t>, т.е. когда скорость си</w:t>
      </w:r>
      <w:r w:rsidR="00016C69">
        <w:rPr>
          <w:sz w:val="28"/>
          <w:szCs w:val="28"/>
        </w:rPr>
        <w:t>н</w:t>
      </w:r>
      <w:r w:rsidR="00016C69">
        <w:rPr>
          <w:sz w:val="28"/>
          <w:szCs w:val="28"/>
        </w:rPr>
        <w:t xml:space="preserve">теза </w:t>
      </w:r>
      <w:proofErr w:type="spellStart"/>
      <w:r w:rsidR="00016C69">
        <w:rPr>
          <w:sz w:val="28"/>
          <w:szCs w:val="28"/>
        </w:rPr>
        <w:t>триглицеридов</w:t>
      </w:r>
      <w:proofErr w:type="spellEnd"/>
      <w:r w:rsidR="00016C69">
        <w:rPr>
          <w:sz w:val="28"/>
          <w:szCs w:val="28"/>
        </w:rPr>
        <w:t xml:space="preserve"> превышает скорость их расщепления на жирные кислоты. Скорость </w:t>
      </w:r>
      <w:proofErr w:type="spellStart"/>
      <w:r w:rsidR="00016C69">
        <w:rPr>
          <w:sz w:val="28"/>
          <w:szCs w:val="28"/>
        </w:rPr>
        <w:t>липолиза</w:t>
      </w:r>
      <w:proofErr w:type="spellEnd"/>
      <w:r w:rsidR="00016C69">
        <w:rPr>
          <w:sz w:val="28"/>
          <w:szCs w:val="28"/>
        </w:rPr>
        <w:t xml:space="preserve"> определяется, с одной стороны, энергетическими потребн</w:t>
      </w:r>
      <w:r w:rsidR="00016C69">
        <w:rPr>
          <w:sz w:val="28"/>
          <w:szCs w:val="28"/>
        </w:rPr>
        <w:t>о</w:t>
      </w:r>
      <w:r w:rsidR="00016C69">
        <w:rPr>
          <w:sz w:val="28"/>
          <w:szCs w:val="28"/>
        </w:rPr>
        <w:t xml:space="preserve">стями организма, с другой стороны </w:t>
      </w:r>
      <w:r w:rsidR="004A19FB">
        <w:rPr>
          <w:sz w:val="28"/>
          <w:szCs w:val="28"/>
        </w:rPr>
        <w:t>–</w:t>
      </w:r>
      <w:r w:rsidR="00016C69">
        <w:rPr>
          <w:sz w:val="28"/>
          <w:szCs w:val="28"/>
        </w:rPr>
        <w:t xml:space="preserve"> </w:t>
      </w:r>
      <w:r w:rsidR="004A19FB">
        <w:rPr>
          <w:sz w:val="28"/>
          <w:szCs w:val="28"/>
        </w:rPr>
        <w:t>нервными и гуморальными воздействиями</w:t>
      </w:r>
      <w:r w:rsidR="00D04328">
        <w:rPr>
          <w:sz w:val="28"/>
          <w:szCs w:val="28"/>
        </w:rPr>
        <w:t>. Кроме того, на интенсивность</w:t>
      </w:r>
      <w:r w:rsidR="00016C69">
        <w:rPr>
          <w:sz w:val="28"/>
          <w:szCs w:val="28"/>
        </w:rPr>
        <w:t xml:space="preserve"> </w:t>
      </w:r>
      <w:proofErr w:type="spellStart"/>
      <w:r w:rsidR="008428C1">
        <w:rPr>
          <w:sz w:val="28"/>
          <w:szCs w:val="28"/>
        </w:rPr>
        <w:t>липолиза</w:t>
      </w:r>
      <w:proofErr w:type="spellEnd"/>
      <w:r w:rsidR="008428C1">
        <w:rPr>
          <w:sz w:val="28"/>
          <w:szCs w:val="28"/>
        </w:rPr>
        <w:t xml:space="preserve"> влияет скорость кровотока в жировой ткани, и при застойных явлениях </w:t>
      </w:r>
      <w:proofErr w:type="spellStart"/>
      <w:r w:rsidR="008428C1">
        <w:rPr>
          <w:sz w:val="28"/>
          <w:szCs w:val="28"/>
        </w:rPr>
        <w:t>Липолиз</w:t>
      </w:r>
      <w:proofErr w:type="spellEnd"/>
      <w:r w:rsidR="008428C1">
        <w:rPr>
          <w:sz w:val="28"/>
          <w:szCs w:val="28"/>
        </w:rPr>
        <w:t xml:space="preserve"> существенно замедляется.</w:t>
      </w:r>
    </w:p>
    <w:p w14:paraId="4B5F5518" w14:textId="77777777" w:rsidR="00E32D18" w:rsidRDefault="008428C1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программах коррекции фигуры широко применяются методы,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на активацию </w:t>
      </w:r>
      <w:proofErr w:type="spellStart"/>
      <w:r>
        <w:rPr>
          <w:sz w:val="28"/>
          <w:szCs w:val="28"/>
        </w:rPr>
        <w:t>липолиза</w:t>
      </w:r>
      <w:proofErr w:type="spellEnd"/>
      <w:r>
        <w:rPr>
          <w:sz w:val="28"/>
          <w:szCs w:val="28"/>
        </w:rPr>
        <w:t xml:space="preserve"> и/или угнетение </w:t>
      </w:r>
      <w:proofErr w:type="spellStart"/>
      <w:r>
        <w:rPr>
          <w:sz w:val="28"/>
          <w:szCs w:val="28"/>
        </w:rPr>
        <w:t>липогенеза</w:t>
      </w:r>
      <w:proofErr w:type="spellEnd"/>
      <w:r>
        <w:rPr>
          <w:sz w:val="28"/>
          <w:szCs w:val="28"/>
        </w:rPr>
        <w:t xml:space="preserve">. </w:t>
      </w:r>
      <w:r w:rsidR="00FA769B">
        <w:rPr>
          <w:sz w:val="28"/>
          <w:szCs w:val="28"/>
        </w:rPr>
        <w:t xml:space="preserve">Чаще всего для этого применяются ингибиторы </w:t>
      </w:r>
      <w:proofErr w:type="spellStart"/>
      <w:r w:rsidR="00FA769B">
        <w:rPr>
          <w:sz w:val="28"/>
          <w:szCs w:val="28"/>
        </w:rPr>
        <w:t>фосфодиэстеразы</w:t>
      </w:r>
      <w:proofErr w:type="spellEnd"/>
      <w:r w:rsidR="00FA769B">
        <w:rPr>
          <w:sz w:val="28"/>
          <w:szCs w:val="28"/>
        </w:rPr>
        <w:t xml:space="preserve">. Ингибиторами </w:t>
      </w:r>
      <w:proofErr w:type="spellStart"/>
      <w:r w:rsidR="00FA769B">
        <w:rPr>
          <w:sz w:val="28"/>
          <w:szCs w:val="28"/>
        </w:rPr>
        <w:t>фосфодиэстеразы</w:t>
      </w:r>
      <w:proofErr w:type="spellEnd"/>
      <w:r w:rsidR="00FA769B">
        <w:rPr>
          <w:sz w:val="28"/>
          <w:szCs w:val="28"/>
        </w:rPr>
        <w:t xml:space="preserve"> я</w:t>
      </w:r>
      <w:r w:rsidR="00FA769B">
        <w:rPr>
          <w:sz w:val="28"/>
          <w:szCs w:val="28"/>
        </w:rPr>
        <w:t>в</w:t>
      </w:r>
      <w:r w:rsidR="00FA769B">
        <w:rPr>
          <w:sz w:val="28"/>
          <w:szCs w:val="28"/>
        </w:rPr>
        <w:t xml:space="preserve">ляются все производные </w:t>
      </w:r>
      <w:proofErr w:type="spellStart"/>
      <w:r w:rsidR="00FA769B">
        <w:rPr>
          <w:sz w:val="28"/>
          <w:szCs w:val="28"/>
        </w:rPr>
        <w:t>ксантина</w:t>
      </w:r>
      <w:proofErr w:type="spellEnd"/>
      <w:r w:rsidR="00FA769B">
        <w:rPr>
          <w:sz w:val="28"/>
          <w:szCs w:val="28"/>
        </w:rPr>
        <w:t xml:space="preserve"> (кофеин, </w:t>
      </w:r>
      <w:proofErr w:type="spellStart"/>
      <w:r w:rsidR="00FA769B">
        <w:rPr>
          <w:sz w:val="28"/>
          <w:szCs w:val="28"/>
        </w:rPr>
        <w:t>теофиллин</w:t>
      </w:r>
      <w:proofErr w:type="spellEnd"/>
      <w:r w:rsidR="00FA769B">
        <w:rPr>
          <w:sz w:val="28"/>
          <w:szCs w:val="28"/>
        </w:rPr>
        <w:t xml:space="preserve">, </w:t>
      </w:r>
      <w:proofErr w:type="spellStart"/>
      <w:r w:rsidR="00FA769B">
        <w:rPr>
          <w:sz w:val="28"/>
          <w:szCs w:val="28"/>
        </w:rPr>
        <w:t>теобромин.и</w:t>
      </w:r>
      <w:proofErr w:type="spellEnd"/>
      <w:r w:rsidR="00FA769B">
        <w:rPr>
          <w:sz w:val="28"/>
          <w:szCs w:val="28"/>
        </w:rPr>
        <w:t xml:space="preserve"> др.). кроме этого, для активации </w:t>
      </w:r>
      <w:proofErr w:type="spellStart"/>
      <w:r w:rsidR="00FA769B">
        <w:rPr>
          <w:sz w:val="28"/>
          <w:szCs w:val="28"/>
        </w:rPr>
        <w:t>липолиза</w:t>
      </w:r>
      <w:proofErr w:type="spellEnd"/>
      <w:r w:rsidR="00FA769B">
        <w:rPr>
          <w:sz w:val="28"/>
          <w:szCs w:val="28"/>
        </w:rPr>
        <w:t xml:space="preserve"> используют стимуляторы </w:t>
      </w:r>
      <w:proofErr w:type="spellStart"/>
      <w:r w:rsidR="00FA769B">
        <w:rPr>
          <w:sz w:val="28"/>
          <w:szCs w:val="28"/>
        </w:rPr>
        <w:t>бета-адренорецепторов</w:t>
      </w:r>
      <w:proofErr w:type="spellEnd"/>
      <w:r w:rsidR="00FA769B">
        <w:rPr>
          <w:sz w:val="28"/>
          <w:szCs w:val="28"/>
        </w:rPr>
        <w:t xml:space="preserve"> и </w:t>
      </w:r>
      <w:r w:rsidR="00E84C1C">
        <w:rPr>
          <w:sz w:val="28"/>
          <w:szCs w:val="28"/>
        </w:rPr>
        <w:t>процедуры, направленные на улучшение кровоснабжения жировой ткани в пр</w:t>
      </w:r>
      <w:r w:rsidR="00E84C1C">
        <w:rPr>
          <w:sz w:val="28"/>
          <w:szCs w:val="28"/>
        </w:rPr>
        <w:t>о</w:t>
      </w:r>
      <w:r w:rsidR="00E84C1C">
        <w:rPr>
          <w:sz w:val="28"/>
          <w:szCs w:val="28"/>
        </w:rPr>
        <w:t>блемных зонах.</w:t>
      </w:r>
    </w:p>
    <w:p w14:paraId="23505B34" w14:textId="77777777" w:rsidR="00F326CB" w:rsidRDefault="00E84C1C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Несомненно, стимуляторы </w:t>
      </w:r>
      <w:proofErr w:type="spellStart"/>
      <w:r>
        <w:rPr>
          <w:sz w:val="28"/>
          <w:szCs w:val="28"/>
        </w:rPr>
        <w:t>липолиза</w:t>
      </w:r>
      <w:proofErr w:type="spellEnd"/>
      <w:r>
        <w:rPr>
          <w:sz w:val="28"/>
          <w:szCs w:val="28"/>
        </w:rPr>
        <w:t xml:space="preserve"> играют важную роль в решении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блем, связанных с избыточной жировой тканью, однако</w:t>
      </w:r>
      <w:r w:rsidR="008A19A7">
        <w:rPr>
          <w:sz w:val="28"/>
          <w:szCs w:val="28"/>
        </w:rPr>
        <w:t xml:space="preserve"> целиком полагаться на их могущество всё-таки не следует. Никакой, даже самый мощный «</w:t>
      </w:r>
      <w:proofErr w:type="spellStart"/>
      <w:r w:rsidR="008A19A7">
        <w:rPr>
          <w:sz w:val="28"/>
          <w:szCs w:val="28"/>
        </w:rPr>
        <w:t>ра</w:t>
      </w:r>
      <w:r w:rsidR="00470E93">
        <w:rPr>
          <w:sz w:val="28"/>
          <w:szCs w:val="28"/>
        </w:rPr>
        <w:t>сщепитель</w:t>
      </w:r>
      <w:proofErr w:type="spellEnd"/>
      <w:r w:rsidR="00470E93">
        <w:rPr>
          <w:sz w:val="28"/>
          <w:szCs w:val="28"/>
        </w:rPr>
        <w:t>» жиров сам по себе не способен устранить</w:t>
      </w:r>
      <w:r w:rsidR="00F326CB">
        <w:rPr>
          <w:sz w:val="28"/>
          <w:szCs w:val="28"/>
        </w:rPr>
        <w:t xml:space="preserve"> </w:t>
      </w:r>
      <w:proofErr w:type="spellStart"/>
      <w:r w:rsidR="00F326CB">
        <w:rPr>
          <w:sz w:val="28"/>
          <w:szCs w:val="28"/>
        </w:rPr>
        <w:t>целлюлит</w:t>
      </w:r>
      <w:proofErr w:type="spellEnd"/>
      <w:r w:rsidR="00F326CB">
        <w:rPr>
          <w:sz w:val="28"/>
          <w:szCs w:val="28"/>
        </w:rPr>
        <w:t xml:space="preserve"> или избавить от лишнего в</w:t>
      </w:r>
      <w:r w:rsidR="00F326CB">
        <w:rPr>
          <w:sz w:val="28"/>
          <w:szCs w:val="28"/>
        </w:rPr>
        <w:t>е</w:t>
      </w:r>
      <w:r w:rsidR="00F326CB">
        <w:rPr>
          <w:sz w:val="28"/>
          <w:szCs w:val="28"/>
        </w:rPr>
        <w:t>са. И причин тут несколько.</w:t>
      </w:r>
    </w:p>
    <w:p w14:paraId="5CC7996E" w14:textId="77777777" w:rsidR="00735C2B" w:rsidRDefault="00F326CB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если жировые дольки окружены плотной фиброзной оболо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кой, а кровеносных сосудов на все </w:t>
      </w:r>
      <w:proofErr w:type="spellStart"/>
      <w:r>
        <w:rPr>
          <w:sz w:val="28"/>
          <w:szCs w:val="28"/>
        </w:rPr>
        <w:t>адипоциты</w:t>
      </w:r>
      <w:proofErr w:type="spellEnd"/>
      <w:r>
        <w:rPr>
          <w:sz w:val="28"/>
          <w:szCs w:val="28"/>
        </w:rPr>
        <w:t xml:space="preserve"> на хватает, извлечь жир</w:t>
      </w:r>
      <w:r w:rsidR="008D2FF2">
        <w:rPr>
          <w:sz w:val="28"/>
          <w:szCs w:val="28"/>
        </w:rPr>
        <w:t xml:space="preserve"> из клеток будет непросто. Во-вторых, как я уже отмечала, в организме есть много другого, долее доступного жира, который и будет расходоват</w:t>
      </w:r>
      <w:r w:rsidR="008D2FF2">
        <w:rPr>
          <w:sz w:val="28"/>
          <w:szCs w:val="28"/>
        </w:rPr>
        <w:t>ь</w:t>
      </w:r>
      <w:r w:rsidR="008D2FF2">
        <w:rPr>
          <w:sz w:val="28"/>
          <w:szCs w:val="28"/>
        </w:rPr>
        <w:t>ся в первую очередь. В-третьих, даже если кровоснабжение жировой ткани не нарушено и жир благополучно ра</w:t>
      </w:r>
      <w:r w:rsidR="008D2FF2">
        <w:rPr>
          <w:sz w:val="28"/>
          <w:szCs w:val="28"/>
        </w:rPr>
        <w:t>с</w:t>
      </w:r>
      <w:r w:rsidR="008D2FF2">
        <w:rPr>
          <w:sz w:val="28"/>
          <w:szCs w:val="28"/>
        </w:rPr>
        <w:t>щепляется на жирные кислоты, возникает п</w:t>
      </w:r>
      <w:r w:rsidR="000C34C8">
        <w:rPr>
          <w:sz w:val="28"/>
          <w:szCs w:val="28"/>
        </w:rPr>
        <w:t>р</w:t>
      </w:r>
      <w:r w:rsidR="008D2FF2">
        <w:rPr>
          <w:sz w:val="28"/>
          <w:szCs w:val="28"/>
        </w:rPr>
        <w:t>облема их</w:t>
      </w:r>
      <w:r w:rsidR="000C34C8">
        <w:rPr>
          <w:sz w:val="28"/>
          <w:szCs w:val="28"/>
        </w:rPr>
        <w:t xml:space="preserve"> утилизации, иначе, не на</w:t>
      </w:r>
      <w:r w:rsidR="000C34C8">
        <w:rPr>
          <w:sz w:val="28"/>
          <w:szCs w:val="28"/>
        </w:rPr>
        <w:t>й</w:t>
      </w:r>
      <w:r w:rsidR="000C34C8">
        <w:rPr>
          <w:sz w:val="28"/>
          <w:szCs w:val="28"/>
        </w:rPr>
        <w:t>дя применения, они снова где-нибудь отложатся. А так как многие болезни, асс</w:t>
      </w:r>
      <w:r w:rsidR="000C34C8">
        <w:rPr>
          <w:sz w:val="28"/>
          <w:szCs w:val="28"/>
        </w:rPr>
        <w:t>о</w:t>
      </w:r>
      <w:r w:rsidR="000C34C8">
        <w:rPr>
          <w:sz w:val="28"/>
          <w:szCs w:val="28"/>
        </w:rPr>
        <w:t>циированные с ожирением</w:t>
      </w:r>
      <w:r w:rsidR="00735C2B">
        <w:rPr>
          <w:sz w:val="28"/>
          <w:szCs w:val="28"/>
        </w:rPr>
        <w:t xml:space="preserve"> (например, атеросклероз), связаны именно с повыш</w:t>
      </w:r>
      <w:r w:rsidR="00735C2B">
        <w:rPr>
          <w:sz w:val="28"/>
          <w:szCs w:val="28"/>
        </w:rPr>
        <w:t>е</w:t>
      </w:r>
      <w:r w:rsidR="00735C2B">
        <w:rPr>
          <w:sz w:val="28"/>
          <w:szCs w:val="28"/>
        </w:rPr>
        <w:t>нием уровня жирных кислот в крови, решать эту проблему надо достаточно быс</w:t>
      </w:r>
      <w:r w:rsidR="00735C2B">
        <w:rPr>
          <w:sz w:val="28"/>
          <w:szCs w:val="28"/>
        </w:rPr>
        <w:t>т</w:t>
      </w:r>
      <w:r w:rsidR="00735C2B">
        <w:rPr>
          <w:sz w:val="28"/>
          <w:szCs w:val="28"/>
        </w:rPr>
        <w:t>ро. Для взрослого организма, который</w:t>
      </w:r>
      <w:r w:rsidR="006F17E5">
        <w:rPr>
          <w:sz w:val="28"/>
          <w:szCs w:val="28"/>
        </w:rPr>
        <w:t xml:space="preserve"> </w:t>
      </w:r>
      <w:r w:rsidR="00735C2B">
        <w:rPr>
          <w:sz w:val="28"/>
          <w:szCs w:val="28"/>
        </w:rPr>
        <w:t>уже не так сильно нуждается в м</w:t>
      </w:r>
      <w:r w:rsidR="00735C2B">
        <w:rPr>
          <w:sz w:val="28"/>
          <w:szCs w:val="28"/>
        </w:rPr>
        <w:t>а</w:t>
      </w:r>
      <w:r w:rsidR="00735C2B">
        <w:rPr>
          <w:sz w:val="28"/>
          <w:szCs w:val="28"/>
        </w:rPr>
        <w:t>териале для строительства тканей, самым надёжным способом избавления от жирных к</w:t>
      </w:r>
      <w:r w:rsidR="00735C2B">
        <w:rPr>
          <w:sz w:val="28"/>
          <w:szCs w:val="28"/>
        </w:rPr>
        <w:t>и</w:t>
      </w:r>
      <w:r w:rsidR="00735C2B">
        <w:rPr>
          <w:sz w:val="28"/>
          <w:szCs w:val="28"/>
        </w:rPr>
        <w:t>слот является мышечная работа.</w:t>
      </w:r>
    </w:p>
    <w:p w14:paraId="7055EBFF" w14:textId="77777777" w:rsidR="001F364A" w:rsidRDefault="00735C2B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источника</w:t>
      </w:r>
      <w:r w:rsidR="00470E93">
        <w:rPr>
          <w:sz w:val="28"/>
          <w:szCs w:val="28"/>
        </w:rPr>
        <w:t xml:space="preserve"> </w:t>
      </w:r>
      <w:r w:rsidR="002E44CE">
        <w:rPr>
          <w:sz w:val="28"/>
          <w:szCs w:val="28"/>
        </w:rPr>
        <w:t>энергии мышцы могут использовать как жиры, так и углеводы. Разумеется, как спортсмены, так и люди, которые з</w:t>
      </w:r>
      <w:r w:rsidR="002E44CE">
        <w:rPr>
          <w:sz w:val="28"/>
          <w:szCs w:val="28"/>
        </w:rPr>
        <w:t>а</w:t>
      </w:r>
      <w:r w:rsidR="002E44CE">
        <w:rPr>
          <w:sz w:val="28"/>
          <w:szCs w:val="28"/>
        </w:rPr>
        <w:t>нимаются спортом ради борьбы с лишними килограммами, хотели</w:t>
      </w:r>
      <w:r w:rsidR="001F364A">
        <w:rPr>
          <w:sz w:val="28"/>
          <w:szCs w:val="28"/>
        </w:rPr>
        <w:t xml:space="preserve"> бы, чтобы в мышцах сжигались, в основном, жирные кислоты (во-первых, запасов жира в организме вполне дост</w:t>
      </w:r>
      <w:r w:rsidR="001F364A">
        <w:rPr>
          <w:sz w:val="28"/>
          <w:szCs w:val="28"/>
        </w:rPr>
        <w:t>а</w:t>
      </w:r>
      <w:r w:rsidR="001F364A">
        <w:rPr>
          <w:sz w:val="28"/>
          <w:szCs w:val="28"/>
        </w:rPr>
        <w:t>точно для того, чтобы обеспечить мышцы энергией во время длительных трен</w:t>
      </w:r>
      <w:r w:rsidR="001F364A">
        <w:rPr>
          <w:sz w:val="28"/>
          <w:szCs w:val="28"/>
        </w:rPr>
        <w:t>и</w:t>
      </w:r>
      <w:r w:rsidR="001F364A">
        <w:rPr>
          <w:sz w:val="28"/>
          <w:szCs w:val="28"/>
        </w:rPr>
        <w:t>ровок; во-вторых, его и ра</w:t>
      </w:r>
      <w:r w:rsidR="001F364A">
        <w:rPr>
          <w:sz w:val="28"/>
          <w:szCs w:val="28"/>
        </w:rPr>
        <w:t>с</w:t>
      </w:r>
      <w:r w:rsidR="001F364A">
        <w:rPr>
          <w:sz w:val="28"/>
          <w:szCs w:val="28"/>
        </w:rPr>
        <w:t>тратить не жалко).</w:t>
      </w:r>
    </w:p>
    <w:p w14:paraId="2B4B8A14" w14:textId="77777777" w:rsidR="00E84C1C" w:rsidRDefault="001F364A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Вопреки распространённому мнению, добиться эффективного окисления жиров с помощью физических упражнений на так просто. При интенсивной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 (например</w:t>
      </w:r>
      <w:r w:rsidR="00BB4449">
        <w:rPr>
          <w:sz w:val="28"/>
          <w:szCs w:val="28"/>
        </w:rPr>
        <w:t>, во время занятий в тренажёрном</w:t>
      </w:r>
      <w:r w:rsidR="006F17E5">
        <w:rPr>
          <w:sz w:val="28"/>
          <w:szCs w:val="28"/>
        </w:rPr>
        <w:t xml:space="preserve"> </w:t>
      </w:r>
      <w:r w:rsidR="00BB4449">
        <w:rPr>
          <w:sz w:val="28"/>
          <w:szCs w:val="28"/>
        </w:rPr>
        <w:t>зале) в мышцах сжигаются пр</w:t>
      </w:r>
      <w:r w:rsidR="00BB4449">
        <w:rPr>
          <w:sz w:val="28"/>
          <w:szCs w:val="28"/>
        </w:rPr>
        <w:t>е</w:t>
      </w:r>
      <w:r w:rsidR="00BB4449">
        <w:rPr>
          <w:sz w:val="28"/>
          <w:szCs w:val="28"/>
        </w:rPr>
        <w:t>имущ</w:t>
      </w:r>
      <w:r w:rsidR="00BB4449">
        <w:rPr>
          <w:sz w:val="28"/>
          <w:szCs w:val="28"/>
        </w:rPr>
        <w:t>е</w:t>
      </w:r>
      <w:r w:rsidR="00BB4449">
        <w:rPr>
          <w:sz w:val="28"/>
          <w:szCs w:val="28"/>
        </w:rPr>
        <w:t>ственно углеводы, а о</w:t>
      </w:r>
      <w:r w:rsidR="00D56512">
        <w:rPr>
          <w:sz w:val="28"/>
          <w:szCs w:val="28"/>
        </w:rPr>
        <w:t>кисление жирных кислот, напротив, ингибируется. Когда запасы гликогена исчерпываются, возникает усталость. Лишь при умере</w:t>
      </w:r>
      <w:r w:rsidR="00D56512">
        <w:rPr>
          <w:sz w:val="28"/>
          <w:szCs w:val="28"/>
        </w:rPr>
        <w:t>н</w:t>
      </w:r>
      <w:r w:rsidR="00D56512">
        <w:rPr>
          <w:sz w:val="28"/>
          <w:szCs w:val="28"/>
        </w:rPr>
        <w:lastRenderedPageBreak/>
        <w:t>ных и продолжительных нагрузках (например, при ходьбе пешком) мышцы и</w:t>
      </w:r>
      <w:r w:rsidR="00D56512">
        <w:rPr>
          <w:sz w:val="28"/>
          <w:szCs w:val="28"/>
        </w:rPr>
        <w:t>с</w:t>
      </w:r>
      <w:r w:rsidR="00D56512">
        <w:rPr>
          <w:sz w:val="28"/>
          <w:szCs w:val="28"/>
        </w:rPr>
        <w:t>пользуют в качестве источника энергии жиры. У худых людей способность м</w:t>
      </w:r>
      <w:r w:rsidR="00D56512">
        <w:rPr>
          <w:sz w:val="28"/>
          <w:szCs w:val="28"/>
        </w:rPr>
        <w:t>ы</w:t>
      </w:r>
      <w:r w:rsidR="00D56512">
        <w:rPr>
          <w:sz w:val="28"/>
          <w:szCs w:val="28"/>
        </w:rPr>
        <w:t>шечной ткани</w:t>
      </w:r>
      <w:r w:rsidR="00B16E64">
        <w:rPr>
          <w:sz w:val="28"/>
          <w:szCs w:val="28"/>
        </w:rPr>
        <w:t xml:space="preserve"> окислять жиры повышается в процессе тренировок. Напротив, у людей с избыточной массой тела тренировки уже не влияют существенным обр</w:t>
      </w:r>
      <w:r w:rsidR="00B16E64">
        <w:rPr>
          <w:sz w:val="28"/>
          <w:szCs w:val="28"/>
        </w:rPr>
        <w:t>а</w:t>
      </w:r>
      <w:r w:rsidR="00B16E64">
        <w:rPr>
          <w:sz w:val="28"/>
          <w:szCs w:val="28"/>
        </w:rPr>
        <w:t>зом на ск</w:t>
      </w:r>
      <w:r w:rsidR="00B16E64">
        <w:rPr>
          <w:sz w:val="28"/>
          <w:szCs w:val="28"/>
        </w:rPr>
        <w:t>о</w:t>
      </w:r>
      <w:r w:rsidR="00B16E64">
        <w:rPr>
          <w:sz w:val="28"/>
          <w:szCs w:val="28"/>
        </w:rPr>
        <w:t>рость окисления жиров.</w:t>
      </w:r>
    </w:p>
    <w:p w14:paraId="0BFCDF3C" w14:textId="77777777" w:rsidR="00B16E64" w:rsidRDefault="00B16E64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и физическая активность являются главными факторами, модул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рующими метаболизм мышечной и жировой ткани, поэтому, как ни банально это звучит</w:t>
      </w:r>
      <w:r w:rsidR="003B0C8C">
        <w:rPr>
          <w:sz w:val="28"/>
          <w:szCs w:val="28"/>
        </w:rPr>
        <w:t>, нет смысла начинать мероприятия по коррекции фигуры на фоне переед</w:t>
      </w:r>
      <w:r w:rsidR="003B0C8C">
        <w:rPr>
          <w:sz w:val="28"/>
          <w:szCs w:val="28"/>
        </w:rPr>
        <w:t>а</w:t>
      </w:r>
      <w:r w:rsidR="003B0C8C">
        <w:rPr>
          <w:sz w:val="28"/>
          <w:szCs w:val="28"/>
        </w:rPr>
        <w:t>ния</w:t>
      </w:r>
      <w:r w:rsidR="006F17E5">
        <w:rPr>
          <w:sz w:val="28"/>
          <w:szCs w:val="28"/>
        </w:rPr>
        <w:t xml:space="preserve"> </w:t>
      </w:r>
      <w:r w:rsidR="003B0C8C">
        <w:rPr>
          <w:sz w:val="28"/>
          <w:szCs w:val="28"/>
        </w:rPr>
        <w:t>и гиподинамии. Но так как всеобщий переход к сидячему образу жизни, соч</w:t>
      </w:r>
      <w:r w:rsidR="003B0C8C">
        <w:rPr>
          <w:sz w:val="28"/>
          <w:szCs w:val="28"/>
        </w:rPr>
        <w:t>е</w:t>
      </w:r>
      <w:r w:rsidR="003B0C8C">
        <w:rPr>
          <w:sz w:val="28"/>
          <w:szCs w:val="28"/>
        </w:rPr>
        <w:t>тающийся с хронической нехваткой времени, является объективной реальн</w:t>
      </w:r>
      <w:r w:rsidR="003B0C8C">
        <w:rPr>
          <w:sz w:val="28"/>
          <w:szCs w:val="28"/>
        </w:rPr>
        <w:t>о</w:t>
      </w:r>
      <w:r w:rsidR="003B0C8C">
        <w:rPr>
          <w:sz w:val="28"/>
          <w:szCs w:val="28"/>
        </w:rPr>
        <w:t xml:space="preserve">стью, среди методов коррекции </w:t>
      </w:r>
      <w:r w:rsidR="001100A7">
        <w:rPr>
          <w:sz w:val="28"/>
          <w:szCs w:val="28"/>
        </w:rPr>
        <w:t>фигуры почётное место занимают методики, напра</w:t>
      </w:r>
      <w:r w:rsidR="001100A7">
        <w:rPr>
          <w:sz w:val="28"/>
          <w:szCs w:val="28"/>
        </w:rPr>
        <w:t>в</w:t>
      </w:r>
      <w:r w:rsidR="001100A7">
        <w:rPr>
          <w:sz w:val="28"/>
          <w:szCs w:val="28"/>
        </w:rPr>
        <w:t>ленные на искусственную стимуляцию мышечной деятельности, повышение пр</w:t>
      </w:r>
      <w:r w:rsidR="001100A7">
        <w:rPr>
          <w:sz w:val="28"/>
          <w:szCs w:val="28"/>
        </w:rPr>
        <w:t>о</w:t>
      </w:r>
      <w:r w:rsidR="001100A7">
        <w:rPr>
          <w:sz w:val="28"/>
          <w:szCs w:val="28"/>
        </w:rPr>
        <w:t>ницаемости мембран митохондрий мышечных клеток, повышение расхода эне</w:t>
      </w:r>
      <w:r w:rsidR="001100A7">
        <w:rPr>
          <w:sz w:val="28"/>
          <w:szCs w:val="28"/>
        </w:rPr>
        <w:t>р</w:t>
      </w:r>
      <w:r w:rsidR="001100A7">
        <w:rPr>
          <w:sz w:val="28"/>
          <w:szCs w:val="28"/>
        </w:rPr>
        <w:t>гии мышечной тк</w:t>
      </w:r>
      <w:r w:rsidR="001100A7">
        <w:rPr>
          <w:sz w:val="28"/>
          <w:szCs w:val="28"/>
        </w:rPr>
        <w:t>а</w:t>
      </w:r>
      <w:r w:rsidR="001100A7">
        <w:rPr>
          <w:sz w:val="28"/>
          <w:szCs w:val="28"/>
        </w:rPr>
        <w:t>нью и т.п.</w:t>
      </w:r>
    </w:p>
    <w:p w14:paraId="7F0CBC96" w14:textId="77777777" w:rsidR="001100A7" w:rsidRDefault="001100A7" w:rsidP="00176CB6">
      <w:pPr>
        <w:ind w:firstLine="709"/>
        <w:jc w:val="both"/>
        <w:rPr>
          <w:sz w:val="28"/>
          <w:szCs w:val="28"/>
        </w:rPr>
      </w:pPr>
    </w:p>
    <w:p w14:paraId="26ABC4C0" w14:textId="77777777" w:rsidR="007E189B" w:rsidRDefault="007E189B" w:rsidP="006F17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МЕДОВЫЙ МАССАЖ</w:t>
      </w:r>
    </w:p>
    <w:p w14:paraId="26A7AFC6" w14:textId="77777777" w:rsidR="007E189B" w:rsidRPr="003D52E7" w:rsidRDefault="007E189B" w:rsidP="00176CB6">
      <w:pPr>
        <w:jc w:val="both"/>
        <w:rPr>
          <w:sz w:val="28"/>
          <w:szCs w:val="28"/>
        </w:rPr>
      </w:pPr>
    </w:p>
    <w:p w14:paraId="0A0F1759" w14:textId="77777777" w:rsidR="007E189B" w:rsidRPr="003D52E7" w:rsidRDefault="007E189B" w:rsidP="00176CB6">
      <w:pPr>
        <w:ind w:firstLine="709"/>
        <w:jc w:val="both"/>
        <w:rPr>
          <w:sz w:val="28"/>
          <w:szCs w:val="28"/>
        </w:rPr>
      </w:pPr>
      <w:r w:rsidRPr="003D52E7">
        <w:rPr>
          <w:sz w:val="28"/>
          <w:szCs w:val="28"/>
        </w:rPr>
        <w:t>Это метод, пришедший к нам из древнего Тибета. Он основан на взаим</w:t>
      </w:r>
      <w:r w:rsidRPr="003D52E7">
        <w:rPr>
          <w:sz w:val="28"/>
          <w:szCs w:val="28"/>
        </w:rPr>
        <w:t>о</w:t>
      </w:r>
      <w:r w:rsidRPr="003D52E7">
        <w:rPr>
          <w:sz w:val="28"/>
          <w:szCs w:val="28"/>
        </w:rPr>
        <w:t>действии кожи и биологически активных веществ, содержащийся в мёде, включая стандартные механизмы действия других видов массажа. Относится к разнови</w:t>
      </w:r>
      <w:r w:rsidRPr="003D52E7">
        <w:rPr>
          <w:sz w:val="28"/>
          <w:szCs w:val="28"/>
        </w:rPr>
        <w:t>д</w:t>
      </w:r>
      <w:r w:rsidRPr="003D52E7">
        <w:rPr>
          <w:sz w:val="28"/>
          <w:szCs w:val="28"/>
        </w:rPr>
        <w:t>ности рефлексотерапии - изумительное сочетание лечебного действия пчелиного мёда и массажа.</w:t>
      </w:r>
    </w:p>
    <w:p w14:paraId="7FFF71B1" w14:textId="77777777" w:rsidR="007E189B" w:rsidRDefault="007E189B" w:rsidP="00176CB6">
      <w:pPr>
        <w:ind w:firstLine="709"/>
        <w:jc w:val="both"/>
        <w:rPr>
          <w:sz w:val="28"/>
          <w:szCs w:val="28"/>
        </w:rPr>
      </w:pPr>
      <w:r w:rsidRPr="003D52E7">
        <w:rPr>
          <w:sz w:val="28"/>
          <w:szCs w:val="28"/>
        </w:rPr>
        <w:t>Резкое улучшение кровообращения в глубоких слоях кожи и подлежащих мышцах способствует улучшению питания внутренних органов и тканей. Мёд, отдавая биологически активные вещества, адсорбирует то</w:t>
      </w:r>
      <w:r w:rsidRPr="003D52E7">
        <w:rPr>
          <w:sz w:val="28"/>
          <w:szCs w:val="28"/>
        </w:rPr>
        <w:t>к</w:t>
      </w:r>
      <w:r w:rsidRPr="003D52E7">
        <w:rPr>
          <w:sz w:val="28"/>
          <w:szCs w:val="28"/>
        </w:rPr>
        <w:t xml:space="preserve">сины и способствует быстрому выведению их из организма. Такой массаж проводится для увеличения </w:t>
      </w:r>
      <w:proofErr w:type="spellStart"/>
      <w:r w:rsidRPr="003D52E7">
        <w:rPr>
          <w:sz w:val="28"/>
          <w:szCs w:val="28"/>
        </w:rPr>
        <w:t>лимфртока</w:t>
      </w:r>
      <w:proofErr w:type="spellEnd"/>
      <w:r w:rsidRPr="003D52E7">
        <w:rPr>
          <w:sz w:val="28"/>
          <w:szCs w:val="28"/>
        </w:rPr>
        <w:t xml:space="preserve"> и чистки кожи. Кожа после применения медового массажа становится шелковистой, упругой и разглажива</w:t>
      </w:r>
      <w:r>
        <w:rPr>
          <w:sz w:val="28"/>
          <w:szCs w:val="28"/>
        </w:rPr>
        <w:t>ются подкожные уплотнения</w:t>
      </w:r>
      <w:r w:rsidRPr="003D52E7">
        <w:rPr>
          <w:sz w:val="28"/>
          <w:szCs w:val="28"/>
        </w:rPr>
        <w:t>, улучшается общее с</w:t>
      </w:r>
      <w:r w:rsidRPr="003D52E7">
        <w:rPr>
          <w:sz w:val="28"/>
          <w:szCs w:val="28"/>
        </w:rPr>
        <w:t>о</w:t>
      </w:r>
      <w:r w:rsidRPr="003D52E7">
        <w:rPr>
          <w:sz w:val="28"/>
          <w:szCs w:val="28"/>
        </w:rPr>
        <w:t>стояние организма.</w:t>
      </w:r>
    </w:p>
    <w:p w14:paraId="05B994A2" w14:textId="77777777" w:rsidR="007E189B" w:rsidRDefault="007E189B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медового массажа рассчитан на 15 сеансов, проводимых через день. Что нужно для массажа? Мёд, натуральный цветочный, липовый или любой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гой, без добавок и обязательно </w:t>
      </w:r>
      <w:proofErr w:type="spellStart"/>
      <w:r>
        <w:rPr>
          <w:sz w:val="28"/>
          <w:szCs w:val="28"/>
        </w:rPr>
        <w:t>незасахарившийся</w:t>
      </w:r>
      <w:proofErr w:type="spellEnd"/>
      <w:r>
        <w:rPr>
          <w:sz w:val="28"/>
          <w:szCs w:val="28"/>
        </w:rPr>
        <w:t>.</w:t>
      </w:r>
      <w:r w:rsidR="006F17E5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дополнения в мёд 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вводить ароматические масла – лимонное, апельсиновое, мандариновое, грейпфрутовое, масло можжевельника, эвк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липта, лаванды, </w:t>
      </w:r>
      <w:proofErr w:type="spellStart"/>
      <w:r>
        <w:rPr>
          <w:sz w:val="28"/>
          <w:szCs w:val="28"/>
        </w:rPr>
        <w:t>петит-грейна</w:t>
      </w:r>
      <w:proofErr w:type="spellEnd"/>
      <w:r>
        <w:rPr>
          <w:sz w:val="28"/>
          <w:szCs w:val="28"/>
        </w:rPr>
        <w:t>. Расчёт – 1 чайная ложка мёда – 5 капель масла или смеси масел. Примерные смеси для медового массажа, составленные и применяемые мной в разных случаях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ных пациентов:</w:t>
      </w:r>
    </w:p>
    <w:p w14:paraId="3B87ABBF" w14:textId="77777777" w:rsidR="007E189B" w:rsidRDefault="007E189B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 ч.л. мёда, 5 капель лимонного масла, 2 капли эвкалиптового, 2 капли масла лаванды;</w:t>
      </w:r>
    </w:p>
    <w:p w14:paraId="5ED48E42" w14:textId="77777777" w:rsidR="007E189B" w:rsidRDefault="007E189B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ч. л. мёда, 3 капли лимонного масла, 2 капли апельсинового, 2 капли масла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ванды, 3 капли можжевельника;</w:t>
      </w:r>
    </w:p>
    <w:p w14:paraId="1B626BF2" w14:textId="77777777" w:rsidR="007E189B" w:rsidRDefault="007E189B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ч.л. мёда, 5 капель лимонного масла, 5 капель апельсинового;</w:t>
      </w:r>
    </w:p>
    <w:p w14:paraId="29D3E0F5" w14:textId="77777777" w:rsidR="007E189B" w:rsidRDefault="007E189B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ч.л. мёда, 3 капли лимонного масла, 2 капли лаванды, 5 капель мяты. </w:t>
      </w:r>
    </w:p>
    <w:p w14:paraId="4069D9C4" w14:textId="77777777" w:rsidR="007E189B" w:rsidRDefault="007E189B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Мёд с маслами смешиваю непосредственно перед массажем. Если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зуются несколько масел, то сначала смешиваются масла, затем добавляется мёд и тщ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 перемешиваются.</w:t>
      </w:r>
    </w:p>
    <w:p w14:paraId="37D407F9" w14:textId="77777777" w:rsidR="007E189B" w:rsidRDefault="007E189B" w:rsidP="00176CB6">
      <w:pPr>
        <w:ind w:firstLine="709"/>
        <w:jc w:val="both"/>
        <w:rPr>
          <w:b/>
          <w:bCs/>
          <w:sz w:val="28"/>
          <w:szCs w:val="28"/>
        </w:rPr>
      </w:pPr>
      <w:r w:rsidRPr="003D52E7">
        <w:rPr>
          <w:b/>
          <w:bCs/>
          <w:sz w:val="28"/>
          <w:szCs w:val="28"/>
        </w:rPr>
        <w:t>Массаж</w:t>
      </w:r>
    </w:p>
    <w:p w14:paraId="5C42B824" w14:textId="77777777" w:rsidR="007E189B" w:rsidRDefault="007E189B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Мёд наносится на ладони рук и похлопывающими движениями перен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сится на массируемую зону. Уходит часть смеси, другая остаётся на руках. Если таких зон несколько, то каждая зона массируется</w:t>
      </w:r>
      <w:r w:rsidR="006F17E5">
        <w:rPr>
          <w:sz w:val="28"/>
          <w:szCs w:val="28"/>
        </w:rPr>
        <w:t xml:space="preserve"> </w:t>
      </w:r>
      <w:r>
        <w:rPr>
          <w:sz w:val="28"/>
          <w:szCs w:val="28"/>
        </w:rPr>
        <w:t>по очереди. После того как мёд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перенесён на тело, ладони крепко «приклеиваются»к телу и резко отрываю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 Постепенно похлопывающие движения должны становиться более резк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и сильными. Нужно прижимать руки плотнее, соответственно и отрывать их более резко. Мёд вбивается в кожу, и на поверхности остаётся только тоненький слой. Затем на руках начинает появляться белая масса. Вначале она выходит из пор за руками и остаётся на коже. А затем большинство массы переходит на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дони. процедура довольно болезненная и проводится минут 10-15. Далее мёд смывается тёплой водой с нежёсткой мочалкой. После массажа кожу нужно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 смазать увлажняющим кремом.</w:t>
      </w:r>
      <w:r w:rsidR="006F17E5">
        <w:rPr>
          <w:sz w:val="28"/>
          <w:szCs w:val="28"/>
        </w:rPr>
        <w:t xml:space="preserve"> </w:t>
      </w:r>
      <w:r>
        <w:rPr>
          <w:sz w:val="28"/>
          <w:szCs w:val="28"/>
        </w:rPr>
        <w:t>На теле пациента остаются местами синяки,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пропадают с течением времени. Пугаться этого не стоит. Очень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лезненна процедура только первые сеансы, далее кожа адаптируется и массаж проходит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раздо легче. </w:t>
      </w:r>
    </w:p>
    <w:p w14:paraId="069F315F" w14:textId="77777777" w:rsidR="007E189B" w:rsidRDefault="007E189B" w:rsidP="00176CB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Ещё одна процедура, которую я использую для коррекции веса, - это </w:t>
      </w:r>
      <w:r w:rsidRPr="00B809C6">
        <w:rPr>
          <w:b/>
          <w:bCs/>
          <w:sz w:val="28"/>
          <w:szCs w:val="28"/>
        </w:rPr>
        <w:t>обё</w:t>
      </w:r>
      <w:r w:rsidRPr="00B809C6">
        <w:rPr>
          <w:b/>
          <w:bCs/>
          <w:sz w:val="28"/>
          <w:szCs w:val="28"/>
        </w:rPr>
        <w:t>р</w:t>
      </w:r>
      <w:r w:rsidRPr="00B809C6">
        <w:rPr>
          <w:b/>
          <w:bCs/>
          <w:sz w:val="28"/>
          <w:szCs w:val="28"/>
        </w:rPr>
        <w:t>тыв</w:t>
      </w:r>
      <w:r w:rsidRPr="00B809C6">
        <w:rPr>
          <w:b/>
          <w:bCs/>
          <w:sz w:val="28"/>
          <w:szCs w:val="28"/>
        </w:rPr>
        <w:t>а</w:t>
      </w:r>
      <w:r w:rsidRPr="00B809C6">
        <w:rPr>
          <w:b/>
          <w:bCs/>
          <w:sz w:val="28"/>
          <w:szCs w:val="28"/>
        </w:rPr>
        <w:t>ние тела</w:t>
      </w:r>
      <w:r>
        <w:rPr>
          <w:b/>
          <w:bCs/>
          <w:sz w:val="28"/>
          <w:szCs w:val="28"/>
        </w:rPr>
        <w:t>.</w:t>
      </w:r>
    </w:p>
    <w:p w14:paraId="2435B965" w14:textId="77777777" w:rsidR="007E189B" w:rsidRDefault="007E189B" w:rsidP="00176CB6">
      <w:pPr>
        <w:ind w:firstLine="709"/>
        <w:jc w:val="both"/>
        <w:rPr>
          <w:sz w:val="28"/>
          <w:szCs w:val="28"/>
        </w:rPr>
      </w:pPr>
      <w:r w:rsidRPr="007E189B">
        <w:rPr>
          <w:sz w:val="28"/>
          <w:szCs w:val="28"/>
        </w:rPr>
        <w:t>Обертывание</w:t>
      </w:r>
      <w:r w:rsidR="006F17E5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проводить с использованием водорослей, грязей, гол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бой глины и т.п. Приносит ли вред обёртывание тела? Доказано, что обёртыв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абсолютно безопасно. Однако если у пациента есть какие-либо медицинские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блемы, нужно проконсультироваться у лечащего врача. Совершенно очевидно, что нельзя делать обёртывание во время беременности, после недавно перенесё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операции с незаживающими швами или же при наличии сыпи или ссадин на коже. Сердечно-сосудистые заболевания, диабет, варикозные вены, астма,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вания печени и почек не являются противопоказаниями для проведения сеа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 обёртывания,</w:t>
      </w:r>
      <w:r w:rsidR="006F17E5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показал мне опыт работы. Фактически обёртывание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шает отёчность и дискомфорт, связанный с менструациями.</w:t>
      </w:r>
    </w:p>
    <w:p w14:paraId="3C160DCA" w14:textId="77777777" w:rsidR="009E16FF" w:rsidRDefault="009E16FF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проводятся обёртывания? </w:t>
      </w:r>
    </w:p>
    <w:p w14:paraId="351BDDC4" w14:textId="77777777" w:rsidR="009E16FF" w:rsidRDefault="009E16FF" w:rsidP="00176CB6">
      <w:pPr>
        <w:ind w:firstLine="709"/>
        <w:jc w:val="both"/>
        <w:rPr>
          <w:sz w:val="28"/>
          <w:szCs w:val="28"/>
        </w:rPr>
      </w:pPr>
      <w:r w:rsidRPr="009E16FF">
        <w:rPr>
          <w:b/>
          <w:bCs/>
          <w:sz w:val="28"/>
          <w:szCs w:val="28"/>
        </w:rPr>
        <w:t>Масляное обёртывание.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качестве основы используется «базовое масло» (оли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ковое, масло лесного ореха, миндальное, </w:t>
      </w:r>
      <w:proofErr w:type="spellStart"/>
      <w:r>
        <w:rPr>
          <w:sz w:val="28"/>
          <w:szCs w:val="28"/>
        </w:rPr>
        <w:t>жожоба</w:t>
      </w:r>
      <w:proofErr w:type="spellEnd"/>
      <w:r>
        <w:rPr>
          <w:sz w:val="28"/>
          <w:szCs w:val="28"/>
        </w:rPr>
        <w:t>, масло ростков пшеницы). В основу добавляется эфирное масло или смесь эфирных масел. На 20 мл «баз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масла»</w:t>
      </w:r>
      <w:r w:rsidR="0010746B">
        <w:rPr>
          <w:sz w:val="28"/>
          <w:szCs w:val="28"/>
        </w:rPr>
        <w:t xml:space="preserve"> - 3 капли лимонного, 3 капли масла можжевельника, 3 капли лава</w:t>
      </w:r>
      <w:r w:rsidR="0010746B">
        <w:rPr>
          <w:sz w:val="28"/>
          <w:szCs w:val="28"/>
        </w:rPr>
        <w:t>н</w:t>
      </w:r>
      <w:r w:rsidR="0010746B">
        <w:rPr>
          <w:sz w:val="28"/>
          <w:szCs w:val="28"/>
        </w:rPr>
        <w:t xml:space="preserve">дового масла. Эфирные масла тщательно перемешиваются, потом добавляется «базовое масло». На места, поражённые </w:t>
      </w:r>
      <w:proofErr w:type="spellStart"/>
      <w:r w:rsidR="0010746B">
        <w:rPr>
          <w:sz w:val="28"/>
          <w:szCs w:val="28"/>
        </w:rPr>
        <w:t>целлюлитом</w:t>
      </w:r>
      <w:proofErr w:type="spellEnd"/>
      <w:r w:rsidR="0010746B">
        <w:rPr>
          <w:sz w:val="28"/>
          <w:szCs w:val="28"/>
        </w:rPr>
        <w:t>, наносится смесь, далее они оборачиваются полиэтилен</w:t>
      </w:r>
      <w:r w:rsidR="0010746B">
        <w:rPr>
          <w:sz w:val="28"/>
          <w:szCs w:val="28"/>
        </w:rPr>
        <w:t>о</w:t>
      </w:r>
      <w:r w:rsidR="0010746B">
        <w:rPr>
          <w:sz w:val="28"/>
          <w:szCs w:val="28"/>
        </w:rPr>
        <w:t>вой плёнкой. Желательно надеть какую-либо тёплую одежду и ,по желанию, активно подвигаться или полежать под одеялом в течение 0,5 – 1 ч</w:t>
      </w:r>
      <w:r w:rsidR="0010746B">
        <w:rPr>
          <w:sz w:val="28"/>
          <w:szCs w:val="28"/>
        </w:rPr>
        <w:t>а</w:t>
      </w:r>
      <w:r w:rsidR="0010746B">
        <w:rPr>
          <w:sz w:val="28"/>
          <w:szCs w:val="28"/>
        </w:rPr>
        <w:t>са. Далее смесь смывается и используется увлажняющий крем.</w:t>
      </w:r>
    </w:p>
    <w:p w14:paraId="09178AD0" w14:textId="77777777" w:rsidR="003B19B3" w:rsidRDefault="0010746B" w:rsidP="00176CB6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Обёртывания с голубой глиной.</w:t>
      </w:r>
      <w:r>
        <w:rPr>
          <w:sz w:val="28"/>
          <w:szCs w:val="28"/>
        </w:rPr>
        <w:t xml:space="preserve"> Голубая глина – уникальное природное экологически чистое терапевтическое и косметическое средство по уходу за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жей, за ногтями и волосами. Глина содержит минеральные соли и микроэлеме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ты, в которых человек нуждается, а именно: </w:t>
      </w:r>
      <w:r w:rsidR="003B19B3">
        <w:rPr>
          <w:sz w:val="28"/>
          <w:szCs w:val="28"/>
        </w:rPr>
        <w:t>кремн</w:t>
      </w:r>
      <w:r w:rsidR="003B19B3">
        <w:rPr>
          <w:sz w:val="28"/>
          <w:szCs w:val="28"/>
        </w:rPr>
        <w:t>е</w:t>
      </w:r>
      <w:r w:rsidR="003B19B3">
        <w:rPr>
          <w:sz w:val="28"/>
          <w:szCs w:val="28"/>
        </w:rPr>
        <w:t>зем, фосфат, железо, азот, кальций, магний, калий, радий и т.п., причём в весьма хорошо усваиваемой чел</w:t>
      </w:r>
      <w:r w:rsidR="003B19B3">
        <w:rPr>
          <w:sz w:val="28"/>
          <w:szCs w:val="28"/>
        </w:rPr>
        <w:t>о</w:t>
      </w:r>
      <w:r w:rsidR="003B19B3">
        <w:rPr>
          <w:sz w:val="28"/>
          <w:szCs w:val="28"/>
        </w:rPr>
        <w:t>веческим организмом форме. Глина с</w:t>
      </w:r>
      <w:r w:rsidR="003B19B3">
        <w:rPr>
          <w:sz w:val="28"/>
          <w:szCs w:val="28"/>
        </w:rPr>
        <w:t>о</w:t>
      </w:r>
      <w:r w:rsidR="003B19B3">
        <w:rPr>
          <w:sz w:val="28"/>
          <w:szCs w:val="28"/>
        </w:rPr>
        <w:t>держит все необходимые человеческому организму минеральные соли и микроэлементы в наилучшим образом усваива</w:t>
      </w:r>
      <w:r w:rsidR="003B19B3">
        <w:rPr>
          <w:sz w:val="28"/>
          <w:szCs w:val="28"/>
        </w:rPr>
        <w:t>е</w:t>
      </w:r>
      <w:r w:rsidR="003B19B3">
        <w:rPr>
          <w:sz w:val="28"/>
          <w:szCs w:val="28"/>
        </w:rPr>
        <w:t>мых организмом пропо</w:t>
      </w:r>
      <w:r w:rsidR="003B19B3">
        <w:rPr>
          <w:sz w:val="28"/>
          <w:szCs w:val="28"/>
        </w:rPr>
        <w:t>р</w:t>
      </w:r>
      <w:r w:rsidR="003B19B3">
        <w:rPr>
          <w:sz w:val="28"/>
          <w:szCs w:val="28"/>
        </w:rPr>
        <w:t>циях и сочетаниях. Голубая глина обладает очищающими свойствами, д</w:t>
      </w:r>
      <w:r w:rsidR="003B19B3">
        <w:rPr>
          <w:sz w:val="28"/>
          <w:szCs w:val="28"/>
        </w:rPr>
        <w:t>е</w:t>
      </w:r>
      <w:r w:rsidR="003B19B3">
        <w:rPr>
          <w:sz w:val="28"/>
          <w:szCs w:val="28"/>
        </w:rPr>
        <w:t xml:space="preserve">зинфицирует кожу. Активизирует кровообращение и усиливает процесс обмена в клетках кожи. </w:t>
      </w:r>
    </w:p>
    <w:p w14:paraId="67350289" w14:textId="77777777" w:rsidR="0010746B" w:rsidRPr="0010746B" w:rsidRDefault="003B19B3" w:rsidP="0017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Глина разводится чуть тёплой водой до состояния кашицы, при желании можно добавить ароматические масла. Затем наносится на тело, и проблемные места обертываются</w:t>
      </w:r>
      <w:r w:rsidR="006F17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термоплёнкой</w:t>
      </w:r>
      <w:proofErr w:type="spellEnd"/>
      <w:r>
        <w:rPr>
          <w:sz w:val="28"/>
          <w:szCs w:val="28"/>
        </w:rPr>
        <w:t xml:space="preserve">. Можно использовать специальные </w:t>
      </w:r>
      <w:proofErr w:type="spellStart"/>
      <w:r>
        <w:rPr>
          <w:sz w:val="28"/>
          <w:szCs w:val="28"/>
        </w:rPr>
        <w:t>антице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люлитные</w:t>
      </w:r>
      <w:proofErr w:type="spellEnd"/>
      <w:r>
        <w:rPr>
          <w:sz w:val="28"/>
          <w:szCs w:val="28"/>
        </w:rPr>
        <w:t xml:space="preserve"> брюки или просто тёплую одежду, 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нуться в одеяло и оставаться там в течение часа. Потом глину смыть</w:t>
      </w:r>
      <w:r w:rsidR="006F17E5">
        <w:rPr>
          <w:sz w:val="28"/>
          <w:szCs w:val="28"/>
        </w:rPr>
        <w:t xml:space="preserve"> </w:t>
      </w:r>
      <w:r>
        <w:rPr>
          <w:sz w:val="28"/>
          <w:szCs w:val="28"/>
        </w:rPr>
        <w:t>и н</w:t>
      </w:r>
      <w:r>
        <w:rPr>
          <w:sz w:val="28"/>
          <w:szCs w:val="28"/>
        </w:rPr>
        <w:t>а</w:t>
      </w:r>
      <w:r w:rsidR="00176CB6">
        <w:rPr>
          <w:sz w:val="28"/>
          <w:szCs w:val="28"/>
        </w:rPr>
        <w:t>нести увлажняющий крем.</w:t>
      </w:r>
    </w:p>
    <w:sectPr w:rsidR="0010746B" w:rsidRPr="0010746B" w:rsidSect="00176CB6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07E4C"/>
    <w:multiLevelType w:val="hybridMultilevel"/>
    <w:tmpl w:val="21620EE2"/>
    <w:lvl w:ilvl="0" w:tplc="0419000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FD"/>
    <w:rsid w:val="00016C69"/>
    <w:rsid w:val="00030828"/>
    <w:rsid w:val="000444BC"/>
    <w:rsid w:val="0006794F"/>
    <w:rsid w:val="000822E6"/>
    <w:rsid w:val="00084043"/>
    <w:rsid w:val="00097264"/>
    <w:rsid w:val="000A6C77"/>
    <w:rsid w:val="000B73A6"/>
    <w:rsid w:val="000C34C8"/>
    <w:rsid w:val="00105510"/>
    <w:rsid w:val="0010746B"/>
    <w:rsid w:val="001100A7"/>
    <w:rsid w:val="001326E3"/>
    <w:rsid w:val="00133286"/>
    <w:rsid w:val="00146610"/>
    <w:rsid w:val="00176CB6"/>
    <w:rsid w:val="00180516"/>
    <w:rsid w:val="001B45E3"/>
    <w:rsid w:val="001C16AB"/>
    <w:rsid w:val="001F364A"/>
    <w:rsid w:val="00221169"/>
    <w:rsid w:val="00237F21"/>
    <w:rsid w:val="002C4279"/>
    <w:rsid w:val="002E44CE"/>
    <w:rsid w:val="002E5898"/>
    <w:rsid w:val="002E7932"/>
    <w:rsid w:val="00306D01"/>
    <w:rsid w:val="00321D18"/>
    <w:rsid w:val="00360C50"/>
    <w:rsid w:val="0038757A"/>
    <w:rsid w:val="003B0991"/>
    <w:rsid w:val="003B0C8C"/>
    <w:rsid w:val="003B19B3"/>
    <w:rsid w:val="003B3202"/>
    <w:rsid w:val="003D52E7"/>
    <w:rsid w:val="003E4AF7"/>
    <w:rsid w:val="00427630"/>
    <w:rsid w:val="00451FDA"/>
    <w:rsid w:val="0045337C"/>
    <w:rsid w:val="00470E93"/>
    <w:rsid w:val="004749B1"/>
    <w:rsid w:val="00474B78"/>
    <w:rsid w:val="0047738F"/>
    <w:rsid w:val="00481D7D"/>
    <w:rsid w:val="004A19FB"/>
    <w:rsid w:val="004D47ED"/>
    <w:rsid w:val="004E7A10"/>
    <w:rsid w:val="004E7D7F"/>
    <w:rsid w:val="004F4EFD"/>
    <w:rsid w:val="004F5C48"/>
    <w:rsid w:val="00502144"/>
    <w:rsid w:val="005145BE"/>
    <w:rsid w:val="00531998"/>
    <w:rsid w:val="005556A7"/>
    <w:rsid w:val="00580DD9"/>
    <w:rsid w:val="00587823"/>
    <w:rsid w:val="005A3A5D"/>
    <w:rsid w:val="005E597E"/>
    <w:rsid w:val="005F52AE"/>
    <w:rsid w:val="00606D18"/>
    <w:rsid w:val="006114BF"/>
    <w:rsid w:val="0065270B"/>
    <w:rsid w:val="00662334"/>
    <w:rsid w:val="006B79F2"/>
    <w:rsid w:val="006F17E5"/>
    <w:rsid w:val="00710348"/>
    <w:rsid w:val="00713F2F"/>
    <w:rsid w:val="0071678E"/>
    <w:rsid w:val="00735C2B"/>
    <w:rsid w:val="00775662"/>
    <w:rsid w:val="007E189B"/>
    <w:rsid w:val="00824A08"/>
    <w:rsid w:val="008428C1"/>
    <w:rsid w:val="008709BF"/>
    <w:rsid w:val="00882F55"/>
    <w:rsid w:val="008A073C"/>
    <w:rsid w:val="008A19A7"/>
    <w:rsid w:val="008D2FF2"/>
    <w:rsid w:val="009024C9"/>
    <w:rsid w:val="0092332D"/>
    <w:rsid w:val="00934D07"/>
    <w:rsid w:val="009460F7"/>
    <w:rsid w:val="009851CC"/>
    <w:rsid w:val="009A3B92"/>
    <w:rsid w:val="009E16FF"/>
    <w:rsid w:val="00A362CF"/>
    <w:rsid w:val="00A96180"/>
    <w:rsid w:val="00AC1226"/>
    <w:rsid w:val="00AD40BC"/>
    <w:rsid w:val="00AE2A20"/>
    <w:rsid w:val="00B077F9"/>
    <w:rsid w:val="00B16E64"/>
    <w:rsid w:val="00B546D2"/>
    <w:rsid w:val="00B809C6"/>
    <w:rsid w:val="00B92F3A"/>
    <w:rsid w:val="00BB4449"/>
    <w:rsid w:val="00BC0449"/>
    <w:rsid w:val="00BC3B37"/>
    <w:rsid w:val="00C14A17"/>
    <w:rsid w:val="00C35855"/>
    <w:rsid w:val="00C43BC2"/>
    <w:rsid w:val="00C63425"/>
    <w:rsid w:val="00C73205"/>
    <w:rsid w:val="00C8732E"/>
    <w:rsid w:val="00D04328"/>
    <w:rsid w:val="00D07189"/>
    <w:rsid w:val="00D50757"/>
    <w:rsid w:val="00D56512"/>
    <w:rsid w:val="00D90CCB"/>
    <w:rsid w:val="00DC4655"/>
    <w:rsid w:val="00DD139B"/>
    <w:rsid w:val="00DF6495"/>
    <w:rsid w:val="00E24FA8"/>
    <w:rsid w:val="00E32D18"/>
    <w:rsid w:val="00E422C7"/>
    <w:rsid w:val="00E54A74"/>
    <w:rsid w:val="00E657B1"/>
    <w:rsid w:val="00E7175E"/>
    <w:rsid w:val="00E84C1C"/>
    <w:rsid w:val="00E9399F"/>
    <w:rsid w:val="00F0114E"/>
    <w:rsid w:val="00F125BC"/>
    <w:rsid w:val="00F326CB"/>
    <w:rsid w:val="00F45061"/>
    <w:rsid w:val="00F456F9"/>
    <w:rsid w:val="00FA63E3"/>
    <w:rsid w:val="00FA761C"/>
    <w:rsid w:val="00FA769B"/>
    <w:rsid w:val="00FB5780"/>
    <w:rsid w:val="00FB5987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D058B"/>
  <w15:chartTrackingRefBased/>
  <w15:docId w15:val="{D64684EB-2FF3-4478-B2A4-4B4D994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 грустно восклицаешь: «Та ли я</vt:lpstr>
    </vt:vector>
  </TitlesOfParts>
  <Company>HOME</Company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 грустно восклицаешь: «Та ли я</dc:title>
  <dc:subject/>
  <dc:creator>ZZZ</dc:creator>
  <cp:keywords/>
  <dc:description/>
  <cp:lastModifiedBy>Igor</cp:lastModifiedBy>
  <cp:revision>2</cp:revision>
  <dcterms:created xsi:type="dcterms:W3CDTF">2024-11-20T08:17:00Z</dcterms:created>
  <dcterms:modified xsi:type="dcterms:W3CDTF">2024-11-20T08:17:00Z</dcterms:modified>
</cp:coreProperties>
</file>