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DE26" w14:textId="77777777" w:rsidR="000041C6" w:rsidRPr="00CC1BA0" w:rsidRDefault="000041C6" w:rsidP="000041C6">
      <w:pPr>
        <w:jc w:val="center"/>
        <w:rPr>
          <w:b/>
          <w:snapToGrid w:val="0"/>
          <w:u w:val="single"/>
        </w:rPr>
      </w:pPr>
      <w:r w:rsidRPr="00CC1BA0">
        <w:rPr>
          <w:b/>
          <w:snapToGrid w:val="0"/>
          <w:u w:val="single"/>
        </w:rPr>
        <w:t>СОДЕРЖАНИЕ:</w:t>
      </w:r>
    </w:p>
    <w:p w14:paraId="2F764953" w14:textId="77777777" w:rsidR="000041C6" w:rsidRPr="00CC1BA0" w:rsidRDefault="000041C6" w:rsidP="000041C6">
      <w:pPr>
        <w:jc w:val="both"/>
        <w:rPr>
          <w:snapToGrid w:val="0"/>
        </w:rPr>
      </w:pPr>
      <w:r w:rsidRPr="00CC1BA0">
        <w:rPr>
          <w:snapToGrid w:val="0"/>
        </w:rPr>
        <w:t> </w:t>
      </w:r>
    </w:p>
    <w:p w14:paraId="67E7AFD2" w14:textId="77777777" w:rsidR="000041C6" w:rsidRPr="00CC1BA0" w:rsidRDefault="000041C6" w:rsidP="000041C6">
      <w:pPr>
        <w:tabs>
          <w:tab w:val="right" w:pos="9679"/>
        </w:tabs>
        <w:spacing w:before="360" w:after="360"/>
        <w:rPr>
          <w:b/>
          <w:caps/>
          <w:u w:val="single"/>
        </w:rPr>
      </w:pPr>
      <w:r w:rsidRPr="00CC1BA0">
        <w:rPr>
          <w:b/>
          <w:caps/>
          <w:snapToGrid w:val="0"/>
          <w:u w:val="single"/>
        </w:rPr>
        <w:t>ЦИФРОВЫЕ РЕНТГЕНОГРАФИЧЕСКИЕ СИСТЕМЫ</w:t>
      </w:r>
      <w:r w:rsidRPr="00CC1BA0">
        <w:rPr>
          <w:b/>
          <w:caps/>
          <w:u w:val="single"/>
        </w:rPr>
        <w:tab/>
        <w:t>2</w:t>
      </w:r>
    </w:p>
    <w:p w14:paraId="3E50EDBF" w14:textId="77777777" w:rsidR="000041C6" w:rsidRPr="00CC1BA0" w:rsidRDefault="000041C6" w:rsidP="000041C6">
      <w:pPr>
        <w:tabs>
          <w:tab w:val="right" w:pos="9679"/>
        </w:tabs>
        <w:spacing w:before="360" w:after="360"/>
        <w:rPr>
          <w:b/>
          <w:caps/>
          <w:u w:val="single"/>
        </w:rPr>
      </w:pPr>
      <w:r w:rsidRPr="00CC1BA0">
        <w:rPr>
          <w:b/>
          <w:caps/>
          <w:snapToGrid w:val="0"/>
          <w:u w:val="single"/>
        </w:rPr>
        <w:t>СОСТАВ ТЕХНИЧЕСКИХ СРЕДСТВ АРМ ВР</w:t>
      </w:r>
      <w:r w:rsidRPr="00CC1BA0">
        <w:rPr>
          <w:b/>
          <w:caps/>
          <w:u w:val="single"/>
        </w:rPr>
        <w:tab/>
        <w:t>11</w:t>
      </w:r>
    </w:p>
    <w:p w14:paraId="41BD85CA" w14:textId="77777777" w:rsidR="000041C6" w:rsidRPr="00CC1BA0" w:rsidRDefault="000041C6" w:rsidP="000041C6">
      <w:pPr>
        <w:tabs>
          <w:tab w:val="right" w:pos="9679"/>
        </w:tabs>
        <w:rPr>
          <w:b/>
          <w:caps/>
        </w:rPr>
      </w:pPr>
      <w:r w:rsidRPr="00CC1BA0">
        <w:rPr>
          <w:b/>
          <w:caps/>
          <w:snapToGrid w:val="0"/>
        </w:rPr>
        <w:t>ЦИФРОВАЯ РЕНТГЕНОГРАФИЯ С ЭКРАНА ЭЛЕКТРОННО-ОПТИЧЕСКОГО ПРЕОБРАЗОВАТЕЛЯ (ЭОП)</w:t>
      </w:r>
      <w:r w:rsidRPr="00CC1BA0">
        <w:rPr>
          <w:b/>
          <w:caps/>
        </w:rPr>
        <w:tab/>
        <w:t>13</w:t>
      </w:r>
    </w:p>
    <w:p w14:paraId="1EC26236" w14:textId="77777777" w:rsidR="000041C6" w:rsidRPr="00CC1BA0" w:rsidRDefault="000041C6" w:rsidP="000041C6">
      <w:pPr>
        <w:tabs>
          <w:tab w:val="right" w:pos="9679"/>
        </w:tabs>
        <w:rPr>
          <w:b/>
          <w:caps/>
        </w:rPr>
      </w:pPr>
      <w:r w:rsidRPr="00CC1BA0">
        <w:rPr>
          <w:b/>
          <w:caps/>
          <w:snapToGrid w:val="0"/>
        </w:rPr>
        <w:t>ЦИФРОВАЯ ЛЮМИНЕСЦЕНТНАЯ РЕНТГЕНОГРАФИЯ (ЦЛР)</w:t>
      </w:r>
      <w:r w:rsidRPr="00CC1BA0">
        <w:rPr>
          <w:b/>
          <w:caps/>
        </w:rPr>
        <w:tab/>
        <w:t>15</w:t>
      </w:r>
    </w:p>
    <w:p w14:paraId="223E8491" w14:textId="77777777" w:rsidR="000041C6" w:rsidRPr="00CC1BA0" w:rsidRDefault="000041C6" w:rsidP="000041C6">
      <w:pPr>
        <w:tabs>
          <w:tab w:val="right" w:pos="9679"/>
        </w:tabs>
        <w:rPr>
          <w:b/>
          <w:caps/>
        </w:rPr>
      </w:pPr>
      <w:r w:rsidRPr="00CC1BA0">
        <w:rPr>
          <w:b/>
          <w:caps/>
          <w:snapToGrid w:val="0"/>
        </w:rPr>
        <w:t>СЕЛЕНОВАЯ РЕНТГЕНОГРАФИЯ</w:t>
      </w:r>
      <w:r w:rsidRPr="00CC1BA0">
        <w:rPr>
          <w:b/>
          <w:caps/>
        </w:rPr>
        <w:tab/>
        <w:t>17</w:t>
      </w:r>
    </w:p>
    <w:p w14:paraId="53706513" w14:textId="77777777" w:rsidR="000041C6" w:rsidRPr="00CC1BA0" w:rsidRDefault="000041C6" w:rsidP="000041C6">
      <w:pPr>
        <w:tabs>
          <w:tab w:val="right" w:pos="9679"/>
        </w:tabs>
        <w:spacing w:before="360" w:after="360"/>
        <w:rPr>
          <w:b/>
          <w:caps/>
          <w:u w:val="single"/>
        </w:rPr>
      </w:pPr>
      <w:r w:rsidRPr="00CC1BA0">
        <w:rPr>
          <w:b/>
          <w:caps/>
          <w:snapToGrid w:val="0"/>
          <w:u w:val="single"/>
        </w:rPr>
        <w:t>КОНТРАСТИРОВАНИЕ ИЗОБРАЖЕНИЙ</w:t>
      </w:r>
      <w:r w:rsidRPr="00CC1BA0">
        <w:rPr>
          <w:b/>
          <w:caps/>
          <w:u w:val="single"/>
        </w:rPr>
        <w:tab/>
        <w:t>19</w:t>
      </w:r>
    </w:p>
    <w:p w14:paraId="19E25ECC" w14:textId="77777777" w:rsidR="000041C6" w:rsidRPr="00CC1BA0" w:rsidRDefault="000041C6" w:rsidP="000041C6">
      <w:pPr>
        <w:tabs>
          <w:tab w:val="right" w:pos="9679"/>
        </w:tabs>
        <w:rPr>
          <w:b/>
          <w:caps/>
        </w:rPr>
      </w:pPr>
      <w:r w:rsidRPr="00CC1BA0">
        <w:rPr>
          <w:b/>
          <w:caps/>
        </w:rPr>
        <w:t>ВРЕМЕННОЙ МЕТОД</w:t>
      </w:r>
      <w:r w:rsidRPr="00CC1BA0">
        <w:rPr>
          <w:b/>
          <w:caps/>
        </w:rPr>
        <w:tab/>
        <w:t>19</w:t>
      </w:r>
    </w:p>
    <w:p w14:paraId="1C5B8A3C" w14:textId="77777777" w:rsidR="000041C6" w:rsidRPr="00CC1BA0" w:rsidRDefault="000041C6" w:rsidP="000041C6">
      <w:pPr>
        <w:tabs>
          <w:tab w:val="right" w:pos="9679"/>
        </w:tabs>
        <w:rPr>
          <w:b/>
          <w:caps/>
        </w:rPr>
      </w:pPr>
      <w:r w:rsidRPr="00CC1BA0">
        <w:rPr>
          <w:b/>
          <w:caps/>
        </w:rPr>
        <w:t>ЭНЕРГЕТИЧЕСКИЙ МЕТОД</w:t>
      </w:r>
      <w:r w:rsidRPr="00CC1BA0">
        <w:rPr>
          <w:b/>
          <w:caps/>
        </w:rPr>
        <w:tab/>
        <w:t>20</w:t>
      </w:r>
    </w:p>
    <w:p w14:paraId="7ED2D644" w14:textId="77777777" w:rsidR="000041C6" w:rsidRPr="00CC1BA0" w:rsidRDefault="000041C6" w:rsidP="000041C6">
      <w:pPr>
        <w:tabs>
          <w:tab w:val="right" w:pos="9679"/>
        </w:tabs>
        <w:spacing w:before="360" w:after="360"/>
        <w:rPr>
          <w:b/>
          <w:caps/>
          <w:u w:val="single"/>
        </w:rPr>
      </w:pPr>
      <w:r w:rsidRPr="00CC1BA0">
        <w:rPr>
          <w:b/>
          <w:caps/>
          <w:u w:val="single"/>
        </w:rPr>
        <w:t>АВТОМАТИЧЕСКИЙ АНАЛИЗ ИЗОБРАЖЕНИЯ</w:t>
      </w:r>
      <w:r w:rsidRPr="00CC1BA0">
        <w:rPr>
          <w:b/>
          <w:caps/>
          <w:u w:val="single"/>
        </w:rPr>
        <w:tab/>
        <w:t>21</w:t>
      </w:r>
    </w:p>
    <w:p w14:paraId="7972F0ED" w14:textId="77777777" w:rsidR="000041C6" w:rsidRPr="00CC1BA0" w:rsidRDefault="000041C6" w:rsidP="000041C6">
      <w:pPr>
        <w:tabs>
          <w:tab w:val="right" w:pos="9679"/>
        </w:tabs>
        <w:spacing w:before="360" w:after="360"/>
        <w:rPr>
          <w:b/>
          <w:caps/>
          <w:u w:val="single"/>
        </w:rPr>
      </w:pPr>
      <w:r w:rsidRPr="00CC1BA0">
        <w:rPr>
          <w:b/>
          <w:caps/>
          <w:snapToGrid w:val="0"/>
          <w:u w:val="single"/>
        </w:rPr>
        <w:t>ОБЛАСТИ ПРИМЕНЕНИЯ И ПРЕИМУЩЕСТВА ЦИФРОВЫХ СИСТЕМ</w:t>
      </w:r>
      <w:r w:rsidRPr="00CC1BA0">
        <w:rPr>
          <w:b/>
          <w:caps/>
          <w:u w:val="single"/>
        </w:rPr>
        <w:tab/>
        <w:t>26</w:t>
      </w:r>
    </w:p>
    <w:p w14:paraId="4991A89C" w14:textId="77777777" w:rsidR="000041C6" w:rsidRPr="00CC1BA0" w:rsidRDefault="000041C6" w:rsidP="000041C6">
      <w:pPr>
        <w:tabs>
          <w:tab w:val="right" w:pos="9679"/>
        </w:tabs>
        <w:spacing w:before="360" w:after="360"/>
        <w:rPr>
          <w:b/>
          <w:caps/>
          <w:u w:val="single"/>
        </w:rPr>
      </w:pPr>
      <w:r w:rsidRPr="00CC1BA0">
        <w:rPr>
          <w:b/>
          <w:caps/>
          <w:snapToGrid w:val="0"/>
          <w:u w:val="single"/>
        </w:rPr>
        <w:t>СПИСОК ЛИТЕРАТУРЫ:</w:t>
      </w:r>
      <w:r w:rsidRPr="00CC1BA0">
        <w:rPr>
          <w:b/>
          <w:caps/>
          <w:u w:val="single"/>
        </w:rPr>
        <w:tab/>
        <w:t>29</w:t>
      </w:r>
    </w:p>
    <w:p w14:paraId="73FE53E4" w14:textId="77777777" w:rsidR="000041C6" w:rsidRPr="00CC1BA0" w:rsidRDefault="000041C6" w:rsidP="000041C6">
      <w:pPr>
        <w:keepNext/>
        <w:spacing w:before="240" w:after="60"/>
        <w:jc w:val="center"/>
        <w:outlineLvl w:val="0"/>
        <w:rPr>
          <w:b/>
          <w:snapToGrid w:val="0"/>
          <w:kern w:val="28"/>
          <w:u w:val="single"/>
        </w:rPr>
      </w:pPr>
      <w:r w:rsidRPr="00CC1BA0">
        <w:rPr>
          <w:snapToGrid w:val="0"/>
          <w:kern w:val="28"/>
          <w:u w:val="single"/>
        </w:rPr>
        <w:br w:type="page"/>
      </w:r>
      <w:bookmarkStart w:id="0" w:name="_Toc417913297"/>
      <w:bookmarkStart w:id="1" w:name="_Toc418005645"/>
      <w:bookmarkStart w:id="2" w:name="_Toc418138197"/>
      <w:r w:rsidRPr="00CC1BA0">
        <w:rPr>
          <w:b/>
          <w:snapToGrid w:val="0"/>
          <w:kern w:val="28"/>
          <w:u w:val="single"/>
        </w:rPr>
        <w:lastRenderedPageBreak/>
        <w:t>ЦИФРОВЫЕ РЕНТГЕНОГРАФИЧЕСКИЕ СИСТЕМЫ</w:t>
      </w:r>
      <w:bookmarkEnd w:id="0"/>
      <w:bookmarkEnd w:id="1"/>
      <w:bookmarkEnd w:id="2"/>
    </w:p>
    <w:p w14:paraId="7EE54F41" w14:textId="77777777" w:rsidR="000041C6" w:rsidRPr="00CC1BA0" w:rsidRDefault="000041C6" w:rsidP="000041C6">
      <w:pPr>
        <w:spacing w:line="360" w:lineRule="auto"/>
        <w:ind w:firstLine="567"/>
        <w:jc w:val="both"/>
        <w:rPr>
          <w:snapToGrid w:val="0"/>
        </w:rPr>
      </w:pPr>
    </w:p>
    <w:p w14:paraId="3E1E7383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Преобразование традиционной рентгенограммы 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массив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 последующей возможностью обработки рентгенограмм методами вычислительной техники стало распространенным процессом. Такие аналоговые системы зачастую имеют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очень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жесткие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ограничения на экспозицию из-за малого динамического диапазона рентгеновской пленки.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 отличие от аналоговых прямые цифровые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рентгенографические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системы позволяют получать диагностические изображения без промежуточных носителей, при любом необходимом уровне дозы, причем это изображение можно обрабатывать и отображать самыми различными способами.</w:t>
      </w:r>
    </w:p>
    <w:p w14:paraId="31424F05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На рис.1 приведена схема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типичной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рентгенографической системы. Рентгеновская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трубка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приемник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изображения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сопряжены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 компьютером и управляются им,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 получаемое изображение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запоминается, обрабатывается (в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цифровой форме) и отображается на телеэкране,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составляющем часть пульта управления (или устройства вывода данных)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оператора-рентгенолога.</w:t>
      </w:r>
    </w:p>
    <w:p w14:paraId="57DE31E8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Аналогичные пульты управления можно применять и в других системах получения изображения, например на основе ядерного магнитного резонанса или компьютерной томографии. Цифровое изображение можно записать на магнитном носителе,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оптическом диске или же на специальном записывающем устройстве,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способном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постоянно вести регистрацию изображения на пленку в аналоговой форме.</w:t>
      </w:r>
    </w:p>
    <w:p w14:paraId="022D68E0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рентгенологии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могут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найти применение два класса приемников изображения: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приемники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непосредственным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формированием изображения и приемники с частичной регистрацией изображения, в которых полное изображение формируется путем сканирования либо рентгеновским пучком, либо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приемным устройством (сканирующая проекционная рентгенография).</w:t>
      </w:r>
    </w:p>
    <w:p w14:paraId="231D19D1" w14:textId="7E481D90" w:rsidR="000041C6" w:rsidRPr="00CC1BA0" w:rsidRDefault="00DD09BD" w:rsidP="000041C6">
      <w:pPr>
        <w:spacing w:line="360" w:lineRule="auto"/>
        <w:jc w:val="center"/>
        <w:rPr>
          <w:snapToGrid w:val="0"/>
        </w:rPr>
      </w:pPr>
      <w:r w:rsidRPr="00CC1BA0">
        <w:rPr>
          <w:noProof/>
          <w:snapToGrid w:val="0"/>
        </w:rPr>
        <w:lastRenderedPageBreak/>
        <w:drawing>
          <wp:inline distT="0" distB="0" distL="0" distR="0" wp14:anchorId="334295D5" wp14:editId="4732ADF3">
            <wp:extent cx="607695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227F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Рис.1 Составные элементы цифровой системы получения рентгеновских изображений</w:t>
      </w:r>
    </w:p>
    <w:p w14:paraId="385C3C20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</w:p>
    <w:p w14:paraId="457B773C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В цифровой рентгенографии применяют усилитель изображения, ионографическую камеру и устройство с вынужденной люминисценцией. Эти приемники могут непосредственно формировать цифровые изображения без промежуточной регистрации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 хранения.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Усилители изображения не обладают наилучшим пространственным разрешением или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контрастом,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однако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имеют высокое быстродействие. Аналого-цифровое преобразование флюорограммы с числом точек в изображении 512х512 может занимать время менее 0,03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с. Даже при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числе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точек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2048х2048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изображении время преобразования изображения в цифровую форму составляет всего несколько секунд.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Время считывания изображения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 пластины с вынужденной люминисценции или ионографической камеры значительно больше,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хотя последнее выгодно отличается лучшим разрешением и динамическим диапазоном.</w:t>
      </w:r>
    </w:p>
    <w:p w14:paraId="2C9A09F2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Записанное на фотопленке изображение можно преобразовать в цифровую форму с помощью сканирующего микроденситометра,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но любая информация, зафиксированная на фотопленке со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слишком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малой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или,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наоборот, слишком высокой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оптической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плотностью,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будет искажена из-за влияния характеристик пленки.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 цифровую форму можно преобразовать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ксеро- рентгенограмму также с помощью сканирующего денситометра,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 xml:space="preserve">работающего в </w:t>
      </w:r>
      <w:r w:rsidRPr="00CC1BA0">
        <w:rPr>
          <w:snapToGrid w:val="0"/>
        </w:rPr>
        <w:lastRenderedPageBreak/>
        <w:t>отраженном свете,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или путем непосредственного считывания зарядового изображения с селеновой пластины.</w:t>
      </w:r>
    </w:p>
    <w:p w14:paraId="2C7C57E4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В России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прямая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цифровая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рентгенографическая система Института ядерной физики (ИЯФ) СО РАН применяется в нескольких клинических больницах. В этой системе рентгеновская пленка как регистратор рентгеновского излучения заменена многопроволочной пропорциональной камерой. Такая камера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вместе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 электронными схемами усиления и формирования импульсов представляет собой линейку на 256 практически независимых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каналов, имеющих чувствительную поверхность 1х1 мм. (В последних моделях 350 каналов и 0,5х0,5 мм.) Использование в счетчиках в качестве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рабочего газа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ксенона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при давлении 3 кгс/см</w:t>
      </w:r>
      <w:r w:rsidRPr="00CC1BA0">
        <w:rPr>
          <w:snapToGrid w:val="0"/>
          <w:vertAlign w:val="superscript"/>
        </w:rPr>
        <w:t>2</w:t>
      </w:r>
      <w:r w:rsidRPr="00CC1BA0">
        <w:rPr>
          <w:snapToGrid w:val="0"/>
        </w:rPr>
        <w:t xml:space="preserve"> обеспечивает высокую эффективность регистрации излучения.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Эта система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может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быть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отнесена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 классу ионографических приборов для цифровой рентгенографии,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передающих изображение на внешние устройства отображения.</w:t>
      </w:r>
    </w:p>
    <w:p w14:paraId="39448A8A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В других цифровых рентгенографических системах используют твердотельные приемники с высоким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коэффициентом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поглощения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рентгеновского излучения.</w:t>
      </w:r>
    </w:p>
    <w:p w14:paraId="15839944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В обоих разновидностях упомянутых рентгенографических систем применяется метод сканирования с построчной регистрацией изображения, которое воспроизводится в целое на дисплее компьютера (сканирующая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проекционная рентгенография).</w:t>
      </w:r>
    </w:p>
    <w:p w14:paraId="749B83F7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Ко второму классу цифровых рентгенографических систем следует отнести люминофоры с памятью и вынужденной люминисценцией, которая затем регистрируется. Это приемник с непосредственным формированием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изображения.</w:t>
      </w:r>
    </w:p>
    <w:p w14:paraId="0D2298C3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Системы получения изображения со сканированием рентгеновским пучком и приемником имеют важное преимущество, состоящее в том, что в них хорошо подавляется рассеяние. В этих системах один коллиматор располагается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перед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пациентом с целью ограничения первичного рентгеновского пучка до размеров, необходимых для работы приемника, а другой - за пациентом,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чтобы уменьшить рассеяние. На рис.2 изображена линейная сканирующая система для получения цифрового изображения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грудной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клетки. Приемником в системе является полоска из оксисульфида гадолиния,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считывание информации с которой ведется линейной матрицей из 1024 фотодиодов. Проекционные рентгенограммы синтезируются также сканерами компьютерной томографии и выполняют вспомогательную роль при выделении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соответствующего сечения.</w:t>
      </w:r>
    </w:p>
    <w:p w14:paraId="034B3867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Главным недостатком сканирующих систем является то,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что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большая часть полезной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выходной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мощности рентгеновской трубки теряется и что необходимы большие времена экспозиции (до 10 с).</w:t>
      </w:r>
    </w:p>
    <w:p w14:paraId="77BF666F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Матрицы изображения из 512х512 элементов может быть вполне достаточно для целей цифровой флюороскопии,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тогда как система рентгеноскопии грудной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клетки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может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lastRenderedPageBreak/>
        <w:t>потребовать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матрицы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числом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элементов 1024х1024 при размерах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 xml:space="preserve">элемента изображения </w:t>
      </w:r>
      <w:smartTag w:uri="urn:schemas-microsoft-com:office:smarttags" w:element="metricconverter">
        <w:smartTagPr>
          <w:attr w:name="ProductID" w:val="0,4 мм"/>
        </w:smartTagPr>
        <w:r w:rsidRPr="00CC1BA0">
          <w:rPr>
            <w:snapToGrid w:val="0"/>
          </w:rPr>
          <w:t>0,4 мм</w:t>
        </w:r>
      </w:smartTag>
      <w:r w:rsidRPr="00CC1BA0">
        <w:rPr>
          <w:snapToGrid w:val="0"/>
        </w:rPr>
        <w:t>.</w:t>
      </w:r>
    </w:p>
    <w:p w14:paraId="04C9B82D" w14:textId="77777777" w:rsidR="000041C6" w:rsidRPr="00CC1BA0" w:rsidRDefault="000041C6" w:rsidP="000041C6">
      <w:pPr>
        <w:spacing w:line="360" w:lineRule="auto"/>
        <w:ind w:firstLine="567"/>
        <w:jc w:val="both"/>
        <w:rPr>
          <w:snapToGrid w:val="0"/>
        </w:rPr>
      </w:pPr>
    </w:p>
    <w:p w14:paraId="49AB4687" w14:textId="05F0AA94" w:rsidR="000041C6" w:rsidRPr="00CC1BA0" w:rsidRDefault="00DD09BD" w:rsidP="000041C6">
      <w:pPr>
        <w:spacing w:line="360" w:lineRule="auto"/>
        <w:jc w:val="center"/>
        <w:rPr>
          <w:snapToGrid w:val="0"/>
        </w:rPr>
      </w:pPr>
      <w:r w:rsidRPr="00CC1BA0">
        <w:rPr>
          <w:noProof/>
          <w:snapToGrid w:val="0"/>
        </w:rPr>
        <w:drawing>
          <wp:inline distT="0" distB="0" distL="0" distR="0" wp14:anchorId="1C7AD24A" wp14:editId="1000B371">
            <wp:extent cx="6076950" cy="457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D7B04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Рис.2 Система линейного сканирования для цифровой</w:t>
      </w:r>
      <w:r w:rsidR="00CC1BA0" w:rsidRPr="00CC1BA0">
        <w:rPr>
          <w:i/>
          <w:snapToGrid w:val="0"/>
        </w:rPr>
        <w:t xml:space="preserve"> </w:t>
      </w:r>
      <w:r w:rsidRPr="00CC1BA0">
        <w:rPr>
          <w:i/>
          <w:snapToGrid w:val="0"/>
        </w:rPr>
        <w:t>рентгенографии грудной клетки.</w:t>
      </w:r>
    </w:p>
    <w:p w14:paraId="6225175A" w14:textId="77777777" w:rsidR="000041C6" w:rsidRPr="00CC1BA0" w:rsidRDefault="000041C6" w:rsidP="000041C6">
      <w:pPr>
        <w:spacing w:line="360" w:lineRule="auto"/>
        <w:ind w:firstLine="567"/>
        <w:jc w:val="both"/>
        <w:rPr>
          <w:snapToGrid w:val="0"/>
        </w:rPr>
      </w:pPr>
    </w:p>
    <w:p w14:paraId="43FDBBCD" w14:textId="2EFADF3C" w:rsidR="000041C6" w:rsidRPr="00CC1BA0" w:rsidRDefault="00DD09BD" w:rsidP="000041C6">
      <w:pPr>
        <w:spacing w:line="360" w:lineRule="auto"/>
        <w:jc w:val="center"/>
        <w:rPr>
          <w:snapToGrid w:val="0"/>
        </w:rPr>
      </w:pPr>
      <w:r w:rsidRPr="00CC1BA0">
        <w:rPr>
          <w:noProof/>
          <w:snapToGrid w:val="0"/>
        </w:rPr>
        <w:lastRenderedPageBreak/>
        <w:drawing>
          <wp:inline distT="0" distB="0" distL="0" distR="0" wp14:anchorId="2EE2266B" wp14:editId="090C1128">
            <wp:extent cx="6076950" cy="457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74B8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Рис.3 Принципиальная схема взаимодействия элементов системы получения, обработки, хранения и передачи рентгеновских диагностических изображений.</w:t>
      </w:r>
    </w:p>
    <w:p w14:paraId="29FCC176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</w:p>
    <w:p w14:paraId="6096A734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Число градаций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 изображении зависит от медицинского назначения. Аналого-цифрового преобразования на 8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бит,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обеспечивающего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точность 0,4%, вполне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достаточно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для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регистрации зашумленных изображений или больших массивов (меньшей ступени градации яркости соответствует больший уровень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шума),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однако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для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ряда приложений может понадобиться и 10-битовый АЦП (точность 0,1%).</w:t>
      </w:r>
    </w:p>
    <w:p w14:paraId="0E995FD8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Если требуется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быстрый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доступ к информации,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полученной за длительный период времени,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целесообразно применять оптические диски. Емкость памяти 12-дюймового оптического диска равна примерно 2 гигабайт, что соответствует 1900 изображениям размером 1024х1024 по 8 бит каждое (без сжатия данных). Для считывания с оптического диска может быть использовано автоматическое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устройство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съема,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позволяющее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обеспечить быстрый доступ к любому изображению. Возможность работы со всеми изображениями в цифровой форме весьма привлекательна, а системы, выполняющие это, называются системами хранения и передачи изображения (СПХИ).</w:t>
      </w:r>
    </w:p>
    <w:p w14:paraId="2CFE8ECD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lastRenderedPageBreak/>
        <w:t>На рис.3 изображена принципиальная схема взаимодействия элементов системы получения,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обработки,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хранения и передачи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рентгеновских диагностических изображений.</w:t>
      </w:r>
    </w:p>
    <w:p w14:paraId="3CB92431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Система представлена тремя каналами:</w:t>
      </w:r>
    </w:p>
    <w:p w14:paraId="25AE3DD9" w14:textId="77777777" w:rsidR="000041C6" w:rsidRPr="00CC1BA0" w:rsidRDefault="000041C6" w:rsidP="00CC1BA0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0" w:firstLine="709"/>
        <w:jc w:val="both"/>
        <w:rPr>
          <w:snapToGrid w:val="0"/>
        </w:rPr>
      </w:pPr>
      <w:r w:rsidRPr="00CC1BA0">
        <w:rPr>
          <w:snapToGrid w:val="0"/>
        </w:rPr>
        <w:t>традиционная рентгенография;</w:t>
      </w:r>
    </w:p>
    <w:p w14:paraId="288783B4" w14:textId="77777777" w:rsidR="000041C6" w:rsidRPr="00CC1BA0" w:rsidRDefault="000041C6" w:rsidP="00CC1BA0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0" w:firstLine="709"/>
        <w:jc w:val="both"/>
        <w:rPr>
          <w:snapToGrid w:val="0"/>
          <w:lang w:val="en-US"/>
        </w:rPr>
      </w:pPr>
      <w:r w:rsidRPr="00CC1BA0">
        <w:rPr>
          <w:snapToGrid w:val="0"/>
        </w:rPr>
        <w:t>цифровая рентгенографическая установка;</w:t>
      </w:r>
    </w:p>
    <w:p w14:paraId="71D44A02" w14:textId="77777777" w:rsidR="000041C6" w:rsidRPr="00CC1BA0" w:rsidRDefault="000041C6" w:rsidP="00CC1BA0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0" w:firstLine="709"/>
        <w:jc w:val="both"/>
        <w:rPr>
          <w:snapToGrid w:val="0"/>
        </w:rPr>
      </w:pPr>
      <w:r w:rsidRPr="00CC1BA0">
        <w:rPr>
          <w:snapToGrid w:val="0"/>
        </w:rPr>
        <w:t>рентгеноскопия (видеосигнал с УРИ).</w:t>
      </w:r>
    </w:p>
    <w:p w14:paraId="782822B6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  <w:lang w:val="en-US"/>
        </w:rPr>
      </w:pPr>
    </w:p>
    <w:p w14:paraId="36C8A737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  <w:u w:val="single"/>
        </w:rPr>
        <w:t>Первый канал.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Рентгенограммы, полученные с помощью традиционного процесса, поступают на обработку в полутоновый графический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сканер,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 помощью которого рентгенодиагностическое изображение вводится в память компьютера. После этого такая преобразованная рентгенограмма может обрабатываться средствами компьютерной техники, но в рамках узкого динамического диапазона рентгеновской пленки.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Это изображение может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быть введено 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электронный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архив и извлекаться оттуда по требованию.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Эта оцифрованная рентгенограмма уже ничем не отличается от прямых цифровых рентгенограмм по доступности средствам обработки.</w:t>
      </w:r>
    </w:p>
    <w:p w14:paraId="4AC3AFA3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  <w:u w:val="single"/>
        </w:rPr>
        <w:t>Третий канал</w:t>
      </w:r>
      <w:r w:rsidRPr="00CC1BA0">
        <w:rPr>
          <w:snapToGrid w:val="0"/>
        </w:rPr>
        <w:t>. Рентгеновские изображения из рентгенотелевизионного канала УРИ могут захватываться специализированным адаптером видеоввода как в режиме реального времени,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так 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видеомагнитофонного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кадра. Последнее предпочтительно, так как позволяет при просмотре видеомагнитофонных изображений выбрать нужный кадр для занесения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его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архив. Объектом ввода в электронный архив могут быть любые изображения, получаемые при рентгеноскопии с помощью УРИ.</w:t>
      </w:r>
    </w:p>
    <w:p w14:paraId="5035E511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Первый 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третий каналы дают возможность преобразовать традиционные рентгеновские изображения (рентгенограммы и кадры видеотелевизионного тракта) в цифровое изображение. Этот прием имеет особое значение, потому что он представляет возможность достоверно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сравнить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изображения, полученные различными способами. Следующим преимуществом преобразования являются возможность помещения его в электронный архив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выполнение всех операций с цифровым изображением.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Следует особенно подчеркнуть возможность передачи изображения по компьютерным сетям, потому что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последние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годы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"</w:t>
      </w:r>
      <w:r w:rsidRPr="00CC1BA0">
        <w:rPr>
          <w:i/>
          <w:snapToGrid w:val="0"/>
        </w:rPr>
        <w:t>взгляды</w:t>
      </w:r>
      <w:r w:rsidR="00CC1BA0" w:rsidRPr="00CC1BA0">
        <w:rPr>
          <w:i/>
          <w:snapToGrid w:val="0"/>
        </w:rPr>
        <w:t xml:space="preserve"> </w:t>
      </w:r>
      <w:r w:rsidRPr="00CC1BA0">
        <w:rPr>
          <w:i/>
          <w:snapToGrid w:val="0"/>
        </w:rPr>
        <w:t>медиков фокусируются на передачe изображений</w:t>
      </w:r>
      <w:r w:rsidRPr="00CC1BA0">
        <w:rPr>
          <w:snapToGrid w:val="0"/>
        </w:rPr>
        <w:t>" как основном средстве обеспечения доступа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материалам, что имеет колоссальное значение как для диагностики, так и для процессов обучения.</w:t>
      </w:r>
    </w:p>
    <w:p w14:paraId="3EA1A9BF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  <w:u w:val="single"/>
        </w:rPr>
        <w:t>Второй канал.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Это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собственно канал цифровой рентгенографической установки. Он состоит из двух подсистем: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автоматизированного рабочего места (АРМ)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лаборанта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 АРМ врача-рентгенолога (ВР),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 xml:space="preserve">объединенных в локальную сеть. В АРМ рентгенолаборанта происходит внесение сведений о больном, необходимых организационных и клинических </w:t>
      </w:r>
      <w:r w:rsidRPr="00CC1BA0">
        <w:rPr>
          <w:snapToGrid w:val="0"/>
        </w:rPr>
        <w:lastRenderedPageBreak/>
        <w:t>данных и управление процессом регистрации изображения (синхронное включение сканера 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высокого напряжения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 др.).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После получения рентгеновского изображения оно и сведения о пациенте по локальной сети поступают 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АРМ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ВР.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При этом процесс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рентгенографии и передачи изображений от АРМ лаборанта в АРМ врача происходит без промедлений и в реальном времени, не прерывая работы врача ни на одной ступени,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т.е. происходит непрерывная и независимая работа на обоих рабочих местах.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На АРМ ВР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выполняются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программная обработка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изображений для извлечения диагностической информации, поиск предшествующих изображений пациентов 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сравнение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вновь полученными, регистрация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новых пациентов и изображений в базе данных, приведение их к формату,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оптимальному для архивирования, и другие манипуляции, доступные электронным технологиям персонального компьютера. Программное обеспечение позволяет врачу-рентгенологу при необходимости и создать твердые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копии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изображений на лазерном принтере ( этот способ получения твердых копий несколько уступает в точности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передачи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диагностических изображений теплопечати или поляроидному фотопроцессу,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но значительно дешевле всех других способов воспроизведения изображения); при наличии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сетевой связи позволяет передать их клинические подразделения, связаться с консультационными центрами или центральным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архивом по электронной связи.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Блок базы данных, являющийся сердцевиной системы, формализует все этапы работы с пациентом от внесения данных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лаборантом до размещения в архивное хранение, позволяет врачу-рентгенологу создавать все виды стандартной отчетности,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 также анализировать проведенную работу по целевым выборкам. Конечным этапом работы с цифровым изображением всех трех видов является его архивирование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магнитный или оптический носитель.</w:t>
      </w:r>
    </w:p>
    <w:p w14:paraId="5AF9E5CB" w14:textId="77777777" w:rsidR="000041C6" w:rsidRPr="00CC1BA0" w:rsidRDefault="000041C6" w:rsidP="000041C6">
      <w:pPr>
        <w:keepNext/>
        <w:spacing w:before="240" w:after="60"/>
        <w:jc w:val="center"/>
        <w:outlineLvl w:val="0"/>
        <w:rPr>
          <w:b/>
          <w:snapToGrid w:val="0"/>
          <w:kern w:val="28"/>
          <w:u w:val="single"/>
        </w:rPr>
      </w:pPr>
      <w:r w:rsidRPr="00CC1BA0">
        <w:rPr>
          <w:snapToGrid w:val="0"/>
          <w:kern w:val="28"/>
        </w:rPr>
        <w:br w:type="page"/>
      </w:r>
      <w:bookmarkStart w:id="3" w:name="_Toc417913298"/>
      <w:bookmarkStart w:id="4" w:name="_Toc418005646"/>
      <w:bookmarkStart w:id="5" w:name="_Toc418138198"/>
      <w:r w:rsidRPr="00CC1BA0">
        <w:rPr>
          <w:b/>
          <w:snapToGrid w:val="0"/>
          <w:kern w:val="28"/>
          <w:u w:val="single"/>
        </w:rPr>
        <w:lastRenderedPageBreak/>
        <w:t>СОСТАВ ТЕХНИЧЕСКИХ СРЕДСТВ АРМ ВР</w:t>
      </w:r>
      <w:bookmarkEnd w:id="3"/>
      <w:bookmarkEnd w:id="4"/>
      <w:bookmarkEnd w:id="5"/>
    </w:p>
    <w:p w14:paraId="3FF17BAE" w14:textId="77777777" w:rsidR="000041C6" w:rsidRPr="00CC1BA0" w:rsidRDefault="000041C6" w:rsidP="000041C6">
      <w:pPr>
        <w:spacing w:line="360" w:lineRule="auto"/>
        <w:jc w:val="center"/>
        <w:rPr>
          <w:snapToGrid w:val="0"/>
        </w:rPr>
      </w:pPr>
      <w:r w:rsidRPr="00CC1BA0">
        <w:rPr>
          <w:snapToGrid w:val="0"/>
        </w:rPr>
        <w:t> </w:t>
      </w:r>
    </w:p>
    <w:p w14:paraId="2E22A15F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Выбор технических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средств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для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АРМ ВР во многом зависит от типа решаемых задач.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Обычно в качестве технической базы для АРМ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обработки изображений используют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графические станции или персональные компьютеры. Графические станции,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созданные прежде всего для решений задач машинной графики,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оборудованы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специальными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графическими процессорами, ускоряющими процедуры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построения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графических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примитивов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(особенно трехмерных). Для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задач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обработки и анализа изображений более существенна скорость обработки видеоданных.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Поэтому в качестве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технической базы АРМ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ВР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использована широко распространенная и дешевая ПЭВМ типа IBM PC/AT.</w:t>
      </w:r>
    </w:p>
    <w:p w14:paraId="01958737" w14:textId="77777777" w:rsidR="000041C6" w:rsidRPr="00CC1BA0" w:rsidRDefault="000041C6" w:rsidP="000041C6">
      <w:pPr>
        <w:spacing w:line="360" w:lineRule="auto"/>
        <w:ind w:firstLine="567"/>
        <w:jc w:val="both"/>
        <w:rPr>
          <w:snapToGrid w:val="0"/>
        </w:rPr>
      </w:pPr>
    </w:p>
    <w:p w14:paraId="60710A51" w14:textId="196E2404" w:rsidR="000041C6" w:rsidRPr="00CC1BA0" w:rsidRDefault="00DD09BD" w:rsidP="000041C6">
      <w:pPr>
        <w:spacing w:line="360" w:lineRule="auto"/>
        <w:ind w:firstLine="567"/>
        <w:jc w:val="both"/>
        <w:rPr>
          <w:snapToGrid w:val="0"/>
        </w:rPr>
      </w:pPr>
      <w:r w:rsidRPr="00CC1BA0">
        <w:rPr>
          <w:noProof/>
          <w:snapToGrid w:val="0"/>
        </w:rPr>
        <w:drawing>
          <wp:inline distT="0" distB="0" distL="0" distR="0" wp14:anchorId="34E89FED" wp14:editId="2C0A1255">
            <wp:extent cx="6076950" cy="38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AE40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Рис.4 Блок-схема технических средств АРМ ВР.</w:t>
      </w:r>
    </w:p>
    <w:p w14:paraId="4E1AB6F9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1-негатоскоп; 2-телевизионная камера;</w:t>
      </w:r>
      <w:r w:rsidR="00CC1BA0" w:rsidRPr="00CC1BA0">
        <w:rPr>
          <w:i/>
          <w:snapToGrid w:val="0"/>
        </w:rPr>
        <w:t xml:space="preserve"> </w:t>
      </w:r>
      <w:r w:rsidRPr="00CC1BA0">
        <w:rPr>
          <w:i/>
          <w:snapToGrid w:val="0"/>
        </w:rPr>
        <w:t>3-ПЭВМ; 4-фрейм-граббер; 5-телемонитор.</w:t>
      </w:r>
    </w:p>
    <w:p w14:paraId="71EA53AF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Практическая работа показала, что производительность персонального компьютера во многих случаях достаточна,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чтобы решать задачи обработки видеоданных в реальном времени врача. Кроме того ПЭВМ имеют мощные технические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 программные средства для организации "оконного" человеко-машинного диалога.</w:t>
      </w:r>
    </w:p>
    <w:p w14:paraId="459949A0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При использовании изображений, записанных в аналоговом виде, например рентгенограмм, необходимо устройство для ввода и визуализации их в ЭВМ.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 качестве такого устройства удобно использовать фрейм-граббер конструктивно оформленный в виде платы,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lastRenderedPageBreak/>
        <w:t>расположенной в корпусе ПЭВМ. Также необходимо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иметь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телекамеру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объективом,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световой стол для подсветки рентгенограмм (негатоскоп) 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телемонитор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для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визуализации изображений (рис.4). Устройство цифрового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ввода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визуализации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изображений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должно обеспечивать высокое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качество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представления медицинских изображений, чтобы при их использовании не терялась важная диагностическая информация.</w:t>
      </w:r>
    </w:p>
    <w:p w14:paraId="24AA4C14" w14:textId="77777777" w:rsidR="000041C6" w:rsidRPr="00CC1BA0" w:rsidRDefault="000041C6" w:rsidP="00CC1BA0">
      <w:pPr>
        <w:keepNext/>
        <w:spacing w:line="360" w:lineRule="auto"/>
        <w:ind w:firstLine="709"/>
        <w:jc w:val="both"/>
        <w:outlineLvl w:val="1"/>
        <w:rPr>
          <w:b/>
          <w:i/>
          <w:snapToGrid w:val="0"/>
        </w:rPr>
      </w:pPr>
      <w:r w:rsidRPr="00CC1BA0">
        <w:rPr>
          <w:snapToGrid w:val="0"/>
        </w:rPr>
        <w:br w:type="page"/>
      </w:r>
      <w:bookmarkStart w:id="6" w:name="_Toc417913299"/>
      <w:bookmarkStart w:id="7" w:name="_Toc418005647"/>
      <w:bookmarkStart w:id="8" w:name="_Toc418138199"/>
      <w:r w:rsidRPr="00CC1BA0">
        <w:rPr>
          <w:b/>
          <w:i/>
          <w:snapToGrid w:val="0"/>
        </w:rPr>
        <w:lastRenderedPageBreak/>
        <w:t>ЦИФРОВАЯ РЕНТГЕНОГРАФИЯ С ЭКРАНА ЭЛЕКТРОННО-ОПТИЧЕСКОГО ПРЕОБРАЗОВАТЕЛЯ (ЭОП)</w:t>
      </w:r>
      <w:bookmarkEnd w:id="6"/>
      <w:bookmarkEnd w:id="7"/>
      <w:bookmarkEnd w:id="8"/>
    </w:p>
    <w:p w14:paraId="343563A6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</w:p>
    <w:p w14:paraId="7F3C9C9C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Система рентгенографии с экрана ЭОП (рис. 5) состоит, как и обычная система электронно-оптического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преобразования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для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просвечивания,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 ЭОП, телевизионного тракта с высоким разрешением, рентгеновского высоковольтного генератора и рентгеновского излучателя</w:t>
      </w:r>
    </w:p>
    <w:p w14:paraId="53510D8C" w14:textId="77777777" w:rsidR="000041C6" w:rsidRPr="00CC1BA0" w:rsidRDefault="000041C6" w:rsidP="000041C6">
      <w:pPr>
        <w:spacing w:line="360" w:lineRule="auto"/>
        <w:ind w:firstLine="567"/>
        <w:jc w:val="both"/>
        <w:rPr>
          <w:snapToGrid w:val="0"/>
        </w:rPr>
      </w:pPr>
    </w:p>
    <w:p w14:paraId="67819DE1" w14:textId="3C8AAFD2" w:rsidR="000041C6" w:rsidRPr="00CC1BA0" w:rsidRDefault="00DD09BD" w:rsidP="000041C6">
      <w:pPr>
        <w:spacing w:line="360" w:lineRule="auto"/>
        <w:jc w:val="center"/>
        <w:rPr>
          <w:snapToGrid w:val="0"/>
        </w:rPr>
      </w:pPr>
      <w:r w:rsidRPr="00CC1BA0">
        <w:rPr>
          <w:noProof/>
          <w:snapToGrid w:val="0"/>
        </w:rPr>
        <w:drawing>
          <wp:inline distT="0" distB="0" distL="0" distR="0" wp14:anchorId="5B4C24C2" wp14:editId="63A7EF0D">
            <wp:extent cx="6076950" cy="457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2C1C3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Рис.5 Цифровая рентгенография с экрана ЭОП</w:t>
      </w:r>
    </w:p>
    <w:p w14:paraId="03204DCE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1-генератор; 2-рентгеновская трубка; 3-пациент; 4-ЭОП; 5-видеокамера; 6-аналого-цифровой преобразователь; 7-накопитель изображений; 8-видеопроцессор; 9-сеть; 10-цифро-аналоговый преобразователь; 11-монитор; 12-снимок; 13-рентгенолог.</w:t>
      </w:r>
    </w:p>
    <w:p w14:paraId="095583F9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Сюда же входит штатив для исследования, цифровой преобразователь изображения и другие компоненты. При обычной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 xml:space="preserve">методике рентгенографии с экрана ЭОП с помощью </w:t>
      </w:r>
      <w:smartTag w:uri="urn:schemas-microsoft-com:office:smarttags" w:element="metricconverter">
        <w:smartTagPr>
          <w:attr w:name="ProductID" w:val="100 мм"/>
        </w:smartTagPr>
        <w:r w:rsidRPr="00CC1BA0">
          <w:rPr>
            <w:snapToGrid w:val="0"/>
          </w:rPr>
          <w:t>100 мм</w:t>
        </w:r>
      </w:smartTag>
      <w:r w:rsidRPr="00CC1BA0">
        <w:rPr>
          <w:snapToGrid w:val="0"/>
        </w:rPr>
        <w:t xml:space="preserve"> фотокамеры или кинокамеры переснимается оптическое изображение на выходном экране преобразователя.</w:t>
      </w:r>
    </w:p>
    <w:p w14:paraId="30B49A69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lastRenderedPageBreak/>
        <w:t>В цифровой же системе сигнал, поступающий с видеокамеры, аналого-цифровым преобразователем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трансформируется в набор цифровых данных и передается в накопительное устройство. Затем эти данные, в соответствии с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выбранными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исследователем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параметрами,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компьютерное устройство переводит в видимое изображение.</w:t>
      </w:r>
    </w:p>
    <w:p w14:paraId="1B948C66" w14:textId="77777777" w:rsidR="000041C6" w:rsidRPr="00CC1BA0" w:rsidRDefault="000041C6" w:rsidP="00CC1BA0">
      <w:pPr>
        <w:keepNext/>
        <w:spacing w:line="360" w:lineRule="auto"/>
        <w:ind w:firstLine="709"/>
        <w:jc w:val="both"/>
        <w:outlineLvl w:val="1"/>
        <w:rPr>
          <w:b/>
          <w:i/>
          <w:snapToGrid w:val="0"/>
        </w:rPr>
      </w:pPr>
      <w:r w:rsidRPr="00CC1BA0">
        <w:rPr>
          <w:i/>
          <w:snapToGrid w:val="0"/>
        </w:rPr>
        <w:br w:type="page"/>
      </w:r>
      <w:bookmarkStart w:id="9" w:name="_Toc417913300"/>
      <w:bookmarkStart w:id="10" w:name="_Toc418005648"/>
      <w:bookmarkStart w:id="11" w:name="_Toc418138200"/>
      <w:r w:rsidRPr="00CC1BA0">
        <w:rPr>
          <w:b/>
          <w:i/>
          <w:snapToGrid w:val="0"/>
        </w:rPr>
        <w:t>ЦИФРОВАЯ ЛЮМИНЕСЦЕНТНАЯ РЕНТГЕНОГРАФИЯ (ЦЛР)</w:t>
      </w:r>
      <w:bookmarkEnd w:id="9"/>
      <w:bookmarkEnd w:id="10"/>
      <w:bookmarkEnd w:id="11"/>
    </w:p>
    <w:p w14:paraId="2CDADC9E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</w:p>
    <w:p w14:paraId="634E5407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Применяемые в ЦЛР (рис.6) пластины-приемники изображения после их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экспонирования рентгеновским излучением последовательно,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точка за точкой, сканируются специальным лазерным устройством,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 возникающий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 процессе лазерного сканирования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световой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пучок трансформируется в цифровой сигнал.</w:t>
      </w:r>
    </w:p>
    <w:p w14:paraId="4EFA82B2" w14:textId="77777777" w:rsidR="000041C6" w:rsidRPr="00CC1BA0" w:rsidRDefault="000041C6" w:rsidP="000041C6">
      <w:pPr>
        <w:spacing w:line="360" w:lineRule="auto"/>
        <w:ind w:firstLine="567"/>
        <w:jc w:val="both"/>
        <w:rPr>
          <w:snapToGrid w:val="0"/>
        </w:rPr>
      </w:pPr>
    </w:p>
    <w:p w14:paraId="7B74C944" w14:textId="7597C5F9" w:rsidR="000041C6" w:rsidRPr="00CC1BA0" w:rsidRDefault="00DD09BD" w:rsidP="000041C6">
      <w:pPr>
        <w:spacing w:line="360" w:lineRule="auto"/>
        <w:ind w:firstLine="567"/>
        <w:jc w:val="both"/>
        <w:rPr>
          <w:snapToGrid w:val="0"/>
        </w:rPr>
      </w:pPr>
      <w:r w:rsidRPr="00CC1BA0">
        <w:rPr>
          <w:noProof/>
          <w:snapToGrid w:val="0"/>
        </w:rPr>
        <w:drawing>
          <wp:inline distT="0" distB="0" distL="0" distR="0" wp14:anchorId="132B0244" wp14:editId="62551872">
            <wp:extent cx="6076950" cy="457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A3767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Рис. 6</w:t>
      </w:r>
      <w:r w:rsidR="00CC1BA0" w:rsidRPr="00CC1BA0">
        <w:rPr>
          <w:i/>
          <w:snapToGrid w:val="0"/>
        </w:rPr>
        <w:t xml:space="preserve"> </w:t>
      </w:r>
      <w:r w:rsidRPr="00CC1BA0">
        <w:rPr>
          <w:i/>
          <w:snapToGrid w:val="0"/>
        </w:rPr>
        <w:t>Цифровая люминисцентная рентгенография.</w:t>
      </w:r>
    </w:p>
    <w:p w14:paraId="020C5472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1-генератор; 2-рентгеновская трубка; 3-пациент; 4-запоминающая пластина; 5-транспортирующее устройство; 6-аналого-цифровой преобразователь; 7-накопитель изображений;8-видеопроцессор; 9-сеть; 10-цифро-аналоговый преобразователь; 11-монитор; 12-снимок; 13-рентгенолог.</w:t>
      </w:r>
    </w:p>
    <w:p w14:paraId="2E104DB7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После цифрового усиления контуров 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контрастности элементов изображения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оно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лазерным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принтером печатается на пленке или воспроизводится на телевизионном мониторе рабочей консоли.</w:t>
      </w:r>
    </w:p>
    <w:p w14:paraId="42823714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Люминесцентные пластины-накопители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выпускаются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стандартных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формах рентгеновской пленки,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помещаются вместо обычных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комплектов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"пленка—усиливающий экран"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 кассету и применяются в обычных рентгеновских аппаратах.</w:t>
      </w:r>
    </w:p>
    <w:p w14:paraId="1887E3B1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Такая пластина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обладает значительно большей экспозиционной широтой, чем общепринятые комбинации пленка-экран, благодаря чему значительно расширяется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интервал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между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недо-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 переэкспонированием. Этим способом можно получать достаточно контрастные изображения даже при резко сниженной экспозиционной дозе, нижним пределом которой является лишь уровень квантового шума. Поэтому даже при рентгенографии в палате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у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постели больного методика ЦЛР гарантирует получения качественного снимка.</w:t>
      </w:r>
    </w:p>
    <w:p w14:paraId="3036C695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При ЦЛР используются цифровые преобразователи, пространственное разрешение которых выше,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чем у большинства используемых в настоящее время для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обычной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рентгенографии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комбинаций экран-пленка.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Все же особым преимуществом ЦЛР является передача малоконтрастных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деталей, тогда как передача очень мелких деталей, таких, например, как микрокальценаты в молочной железе,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остается прерогативой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рентгенографии на рентгеновской пленке.</w:t>
      </w:r>
    </w:p>
    <w:p w14:paraId="406D0E55" w14:textId="77777777" w:rsidR="000041C6" w:rsidRPr="00CC1BA0" w:rsidRDefault="000041C6" w:rsidP="00CC1BA0">
      <w:pPr>
        <w:keepNext/>
        <w:spacing w:line="360" w:lineRule="auto"/>
        <w:ind w:firstLine="709"/>
        <w:jc w:val="both"/>
        <w:outlineLvl w:val="1"/>
        <w:rPr>
          <w:b/>
          <w:i/>
          <w:snapToGrid w:val="0"/>
        </w:rPr>
      </w:pPr>
      <w:r w:rsidRPr="00CC1BA0">
        <w:rPr>
          <w:snapToGrid w:val="0"/>
        </w:rPr>
        <w:br w:type="page"/>
      </w:r>
      <w:bookmarkStart w:id="12" w:name="_Toc417913301"/>
      <w:bookmarkStart w:id="13" w:name="_Toc418005649"/>
      <w:bookmarkStart w:id="14" w:name="_Toc418138201"/>
      <w:r w:rsidRPr="00CC1BA0">
        <w:rPr>
          <w:b/>
          <w:i/>
          <w:snapToGrid w:val="0"/>
        </w:rPr>
        <w:t>СЕЛЕНОВАЯ РЕНТГЕНОГРАФИЯ</w:t>
      </w:r>
      <w:bookmarkEnd w:id="12"/>
      <w:bookmarkEnd w:id="13"/>
      <w:bookmarkEnd w:id="14"/>
    </w:p>
    <w:p w14:paraId="32CBA24E" w14:textId="77777777" w:rsidR="000041C6" w:rsidRPr="00CC1BA0" w:rsidRDefault="000041C6" w:rsidP="000041C6">
      <w:pPr>
        <w:spacing w:line="360" w:lineRule="auto"/>
        <w:ind w:firstLine="567"/>
        <w:jc w:val="both"/>
        <w:rPr>
          <w:snapToGrid w:val="0"/>
        </w:rPr>
      </w:pPr>
    </w:p>
    <w:p w14:paraId="491E527E" w14:textId="34C4B460" w:rsidR="000041C6" w:rsidRPr="00CC1BA0" w:rsidRDefault="00DD09BD" w:rsidP="000041C6">
      <w:pPr>
        <w:spacing w:line="360" w:lineRule="auto"/>
        <w:ind w:firstLine="567"/>
        <w:jc w:val="both"/>
        <w:rPr>
          <w:snapToGrid w:val="0"/>
        </w:rPr>
      </w:pPr>
      <w:r w:rsidRPr="00CC1BA0">
        <w:rPr>
          <w:noProof/>
          <w:snapToGrid w:val="0"/>
        </w:rPr>
        <w:drawing>
          <wp:inline distT="0" distB="0" distL="0" distR="0" wp14:anchorId="7402B1BB" wp14:editId="411DF174">
            <wp:extent cx="6076950" cy="457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828B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Рис.7 Цифровая селеновая рентгенография.</w:t>
      </w:r>
    </w:p>
    <w:p w14:paraId="244FCF03" w14:textId="77777777" w:rsidR="000041C6" w:rsidRPr="00CC1BA0" w:rsidRDefault="000041C6" w:rsidP="00CC1BA0">
      <w:pPr>
        <w:spacing w:line="360" w:lineRule="auto"/>
        <w:ind w:firstLine="709"/>
        <w:jc w:val="both"/>
        <w:rPr>
          <w:i/>
          <w:snapToGrid w:val="0"/>
        </w:rPr>
      </w:pPr>
      <w:r w:rsidRPr="00CC1BA0">
        <w:rPr>
          <w:i/>
          <w:snapToGrid w:val="0"/>
        </w:rPr>
        <w:t>1-генератор; 2-рентгеновская трубка; 3-пациент; 4-селеновый барабан; 5-сканирующие электроды и усилитель; 6-аналого-цифровой преобразователь; 7-накопитель изображений; 8-видеопроцессор; 9-сеть; 10-цифро-аналоговый преобразователь; 11-монитор; 12-снимок; 13-рентгенолог.</w:t>
      </w:r>
    </w:p>
    <w:p w14:paraId="24C568A1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Селеновые детекторы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представляют собой новейшую систему цифровой рентгенографии (рис. 7).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Основной частью такого устройства служит детектор 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виде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барабана,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покрытого слоем аморфного селена.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Селеновая рентгенография в настоящее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время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используется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только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системах рентгенографии грудной клетки. Характерная для снимков грудной клетки высокая контрастность между легочными полями и областью средостения при цифровой обработке сглаживается,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 xml:space="preserve">не уменьшая при этом контрастности деталей изображения. </w:t>
      </w:r>
    </w:p>
    <w:p w14:paraId="444BA75A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Другим преимуществом селенового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детектора является высокий коэффициент отношения сигнал/шум.</w:t>
      </w:r>
    </w:p>
    <w:p w14:paraId="256010BF" w14:textId="77777777" w:rsidR="000041C6" w:rsidRPr="00CC1BA0" w:rsidRDefault="000041C6" w:rsidP="000041C6">
      <w:pPr>
        <w:keepNext/>
        <w:spacing w:before="240" w:after="60" w:line="360" w:lineRule="auto"/>
        <w:jc w:val="center"/>
        <w:outlineLvl w:val="0"/>
        <w:rPr>
          <w:b/>
          <w:snapToGrid w:val="0"/>
          <w:kern w:val="28"/>
          <w:u w:val="single"/>
        </w:rPr>
      </w:pPr>
      <w:r w:rsidRPr="00CC1BA0">
        <w:rPr>
          <w:snapToGrid w:val="0"/>
          <w:kern w:val="28"/>
        </w:rPr>
        <w:br w:type="page"/>
      </w:r>
      <w:bookmarkStart w:id="15" w:name="_Toc418138202"/>
      <w:bookmarkStart w:id="16" w:name="_Toc417913302"/>
      <w:bookmarkStart w:id="17" w:name="_Toc418005650"/>
      <w:r w:rsidRPr="00CC1BA0">
        <w:rPr>
          <w:b/>
          <w:snapToGrid w:val="0"/>
          <w:kern w:val="28"/>
          <w:u w:val="single"/>
        </w:rPr>
        <w:t>КОНТРАСТИРОВАНИЕ ИЗОБРАЖЕНИЙ</w:t>
      </w:r>
      <w:bookmarkEnd w:id="15"/>
    </w:p>
    <w:p w14:paraId="716F3C2F" w14:textId="77777777" w:rsidR="000041C6" w:rsidRPr="00CC1BA0" w:rsidRDefault="000041C6" w:rsidP="000041C6">
      <w:pPr>
        <w:spacing w:line="360" w:lineRule="auto"/>
        <w:ind w:firstLine="567"/>
        <w:jc w:val="both"/>
      </w:pPr>
    </w:p>
    <w:p w14:paraId="5364DE3E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Главное преимущество цифровых рентгенографических систем по сравнению с обычными системами заключается в том, что цифровая система может обеспечивать более высокую вероятность обнаружения деталей низкого контраста в широком динамическом диапазоне. Несмотря на то, что детектор может обладать достаточно высокой чувствительностью к структуре с низким контрастом в изображениях, наблюдателю требуется помощь, чтобы рассортировать сигналы относительно фоновых структур. Исследуемые низкоконтрастные структуры должны быть сделаны более заметными фильтрацией, подавлением шумов, выделением частот и тому подобными способами.</w:t>
      </w:r>
    </w:p>
    <w:p w14:paraId="5FAEE470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Основной прием, используемый в цифровой рентгенографии для достижения этой цели, — это вычитание изображений. Функция процесса вычитания в цифровой рентгенографии — это устранение или подавление потенциально мешающих эффектов, не представляющих интереса для рентгенолога, и повышение тем самым обнаружения представляющих интерес структур. Используются в основном два типа вычитаний — временное и энергетическое.</w:t>
      </w:r>
    </w:p>
    <w:p w14:paraId="537E7673" w14:textId="77777777" w:rsidR="000041C6" w:rsidRPr="00CC1BA0" w:rsidRDefault="000041C6" w:rsidP="00CC1BA0">
      <w:pPr>
        <w:spacing w:line="360" w:lineRule="auto"/>
        <w:ind w:firstLine="709"/>
        <w:jc w:val="both"/>
      </w:pPr>
    </w:p>
    <w:p w14:paraId="35930AD8" w14:textId="77777777" w:rsidR="000041C6" w:rsidRPr="00CC1BA0" w:rsidRDefault="000041C6" w:rsidP="00CC1BA0">
      <w:pPr>
        <w:keepNext/>
        <w:spacing w:line="360" w:lineRule="auto"/>
        <w:ind w:firstLine="709"/>
        <w:jc w:val="both"/>
        <w:outlineLvl w:val="1"/>
        <w:rPr>
          <w:b/>
          <w:i/>
        </w:rPr>
      </w:pPr>
      <w:bookmarkStart w:id="18" w:name="_Toc418138203"/>
      <w:r w:rsidRPr="00CC1BA0">
        <w:rPr>
          <w:b/>
          <w:i/>
        </w:rPr>
        <w:t>ВРЕМЕННОЙ МЕТОД</w:t>
      </w:r>
      <w:bookmarkEnd w:id="18"/>
    </w:p>
    <w:p w14:paraId="6513DDFA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Временной метод вычитания — это метод, который можно использовать с целью удаления фоновых структур, когда выявляемость представляющего интерес объекта повышается введением контрастного реагента. Изображения регистрируют с контрастным реагентом и без контрастного реагента, а затем осуществляют вычитание этих изображений.</w:t>
      </w:r>
    </w:p>
    <w:p w14:paraId="4637B409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Основным ограничением цифрового временного вычитания является его подверженность влиянию артефактов, обусловленных движением пациента между моментами времени, когда получаются изображения с контрастом и без контраста.</w:t>
      </w:r>
    </w:p>
    <w:p w14:paraId="62028C8B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Временное вычитание неэффективно при контрастных исследованиях (например желчного пузыря), когда между введением контрастного вещества и визуализацией проходит значительное время. До и после контрастных изображений, разделяемых интервалом времени, равным нескольким секундам, может быть ошибка регистрации.</w:t>
      </w:r>
    </w:p>
    <w:p w14:paraId="16D69115" w14:textId="77777777" w:rsidR="000041C6" w:rsidRPr="00CC1BA0" w:rsidRDefault="000041C6" w:rsidP="00CC1BA0">
      <w:pPr>
        <w:spacing w:line="360" w:lineRule="auto"/>
        <w:ind w:firstLine="709"/>
        <w:jc w:val="both"/>
      </w:pPr>
    </w:p>
    <w:p w14:paraId="40888B46" w14:textId="77777777" w:rsidR="000041C6" w:rsidRPr="00CC1BA0" w:rsidRDefault="000041C6" w:rsidP="00CC1BA0">
      <w:pPr>
        <w:keepNext/>
        <w:spacing w:line="360" w:lineRule="auto"/>
        <w:ind w:firstLine="709"/>
        <w:jc w:val="both"/>
        <w:outlineLvl w:val="1"/>
        <w:rPr>
          <w:b/>
          <w:i/>
        </w:rPr>
      </w:pPr>
      <w:bookmarkStart w:id="19" w:name="_Toc418138204"/>
      <w:r w:rsidRPr="00CC1BA0">
        <w:rPr>
          <w:b/>
          <w:i/>
        </w:rPr>
        <w:t>ЭНЕРГЕТИЧЕСКИЙ МЕТОД</w:t>
      </w:r>
      <w:bookmarkEnd w:id="19"/>
    </w:p>
    <w:p w14:paraId="5153E28E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Наряду с временным вычитанием в технике цифровой рентгенографии применяется энергетическое вычитание, которое в меньшей степени подвержено действию артефактов. Временное вычитание зависит от изменений распределения контраста во времени, а при энергетическом вычитании используется выраженная разность свойств ослабления излучения различными органами и структурами человеческого организма.</w:t>
      </w:r>
    </w:p>
    <w:p w14:paraId="1A275188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 xml:space="preserve">В качестве примера пара изображений может быть получена при двух энергиях </w:t>
      </w:r>
      <w:r w:rsidRPr="00CC1BA0">
        <w:rPr>
          <w:lang w:val="en-US"/>
        </w:rPr>
        <w:t>E</w:t>
      </w:r>
      <w:r w:rsidRPr="00CC1BA0">
        <w:rPr>
          <w:vertAlign w:val="subscript"/>
        </w:rPr>
        <w:t>1</w:t>
      </w:r>
      <w:r w:rsidRPr="00CC1BA0">
        <w:t xml:space="preserve"> и </w:t>
      </w:r>
      <w:r w:rsidRPr="00CC1BA0">
        <w:rPr>
          <w:lang w:val="en-US"/>
        </w:rPr>
        <w:t>E</w:t>
      </w:r>
      <w:r w:rsidRPr="00CC1BA0">
        <w:rPr>
          <w:vertAlign w:val="subscript"/>
        </w:rPr>
        <w:t>2</w:t>
      </w:r>
      <w:r w:rsidRPr="00CC1BA0">
        <w:t xml:space="preserve"> — несколько ниже и несколько выше области нарушения равномерности зависимости коэффициента ослабления излучения йода от энергии излучения. Изображения затем вычитаются одно из другого. В связи с тем, что коэффициент ослабления мягкой ткани изменяется незначительно при двух значениях энергии, тени от всех областей мягких тканей будут практически устранены на разностном изображении. А так как изменения коэффициента ослабления йода значительны, изображение йода сохранится. Контраст (йод—мягкая ткань) возрастает при получении разности изображения.</w:t>
      </w:r>
    </w:p>
    <w:p w14:paraId="716F901E" w14:textId="77777777" w:rsidR="000041C6" w:rsidRPr="00CC1BA0" w:rsidRDefault="000041C6" w:rsidP="000041C6">
      <w:pPr>
        <w:keepNext/>
        <w:spacing w:before="240" w:after="60"/>
        <w:jc w:val="center"/>
        <w:outlineLvl w:val="0"/>
        <w:rPr>
          <w:b/>
          <w:kern w:val="28"/>
          <w:u w:val="single"/>
        </w:rPr>
      </w:pPr>
      <w:r w:rsidRPr="00CC1BA0">
        <w:rPr>
          <w:kern w:val="28"/>
        </w:rPr>
        <w:br w:type="page"/>
      </w:r>
      <w:bookmarkStart w:id="20" w:name="_Toc418138205"/>
      <w:r w:rsidRPr="00CC1BA0">
        <w:rPr>
          <w:b/>
          <w:kern w:val="28"/>
          <w:u w:val="single"/>
        </w:rPr>
        <w:t>АВТОМАТИЧЕСКИЙ АНАЛИЗ ИЗОБРАЖЕНИЯ</w:t>
      </w:r>
      <w:bookmarkEnd w:id="20"/>
    </w:p>
    <w:p w14:paraId="5FF8B433" w14:textId="77777777" w:rsidR="000041C6" w:rsidRPr="00CC1BA0" w:rsidRDefault="000041C6" w:rsidP="000041C6">
      <w:pPr>
        <w:spacing w:line="360" w:lineRule="auto"/>
        <w:ind w:firstLine="567"/>
        <w:jc w:val="both"/>
      </w:pPr>
    </w:p>
    <w:p w14:paraId="6325F88B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В медицинской рентгенологии разработан ряд диагностических методик, основанных на измерениях относительных размеров изображений органов (рентгенокардиометрия). Рентгенометрические методы широко применяются при рентгеновских исследованиях беременных, некоторых костных патологий в педиатрии и в других случаях.</w:t>
      </w:r>
    </w:p>
    <w:p w14:paraId="42BCDB8A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Применение ЭВМ для рентгенометрических методов во много раз сокращает трудовые затраты персонала и повышает точность измерений.</w:t>
      </w:r>
    </w:p>
    <w:p w14:paraId="623F1E50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Задача автоматического анализа медицинских изображений является особенно актуальной в условиях проведения обязательного диспансерного обследования населения. Ее решение должно радикальным образом трансформировать весь процесс "скрининга" (массового профилактического обследования).</w:t>
      </w:r>
    </w:p>
    <w:p w14:paraId="2A7AD375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Под автоматическим анализом в медицинской диагностике понимается частный случай распознавания изображений (автоматическая классификация), т. е. Отнесение изображения к определенному классу или группе, например норма, патология либо конкретный тип патологии. Математическая суть классификации есть отыскание некоторой функции, отображающей множество изображений во множество, элементами которого являются классы или группы изображений.</w:t>
      </w:r>
    </w:p>
    <w:p w14:paraId="450EF4AA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В большинстве случаев процесс автоматической классификации проводится в три этапа:</w:t>
      </w:r>
    </w:p>
    <w:p w14:paraId="69CCEA55" w14:textId="77777777" w:rsidR="000041C6" w:rsidRPr="00CC1BA0" w:rsidRDefault="000041C6" w:rsidP="00CC1BA0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</w:pPr>
      <w:r w:rsidRPr="00CC1BA0">
        <w:rPr>
          <w:i/>
        </w:rPr>
        <w:t xml:space="preserve">Предварительная обработка, </w:t>
      </w:r>
      <w:r w:rsidRPr="00CC1BA0">
        <w:t>состоящая в максимальном приближении исследуемого изображения к эталонному или нормализованному. Чаще всего для медицинских изображений это пространственно инвариантные операции, сдвиг, изменение яркости, изменение контраста, квантование и геометрические преобразования (изменение масштаба, поворот оси). Теория этих преобразований хорошо разработана и, как правило, не вызывает трудностей при использовании современных ЭВМ.</w:t>
      </w:r>
    </w:p>
    <w:p w14:paraId="7546B124" w14:textId="77777777" w:rsidR="000041C6" w:rsidRPr="00CC1BA0" w:rsidRDefault="000041C6" w:rsidP="00CC1BA0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</w:pPr>
      <w:r w:rsidRPr="00CC1BA0">
        <w:rPr>
          <w:i/>
        </w:rPr>
        <w:t xml:space="preserve">Выделение признаков, </w:t>
      </w:r>
      <w:r w:rsidRPr="00CC1BA0">
        <w:t>при которых функция, представляющее обработанное изображение, подвергается функциональному преобразованию, выделяющему ряд наиболее существенных признаков, которые кодируются действительными числами. Выделение признаков заключается в математических преобразованиях изображения в зависимости от задачи анализа. Это может быть вычитание из эталона, вычитание постоянной составляющей для исключения мешающих теней, дифференцирование или автокорреляция для выделения контура, частотная фильтрация и многие другие. Правильный выбор алгоритма обработки имеет решающее значение для следующего этапа преобразования и представляет наибольшую трудность.</w:t>
      </w:r>
    </w:p>
    <w:p w14:paraId="3406B25B" w14:textId="77777777" w:rsidR="000041C6" w:rsidRPr="00CC1BA0" w:rsidRDefault="000041C6" w:rsidP="00CC1BA0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</w:pPr>
      <w:r w:rsidRPr="00CC1BA0">
        <w:rPr>
          <w:i/>
        </w:rPr>
        <w:t xml:space="preserve">Классификация признаков. </w:t>
      </w:r>
      <w:r w:rsidRPr="00CC1BA0">
        <w:t xml:space="preserve">Полученные в результате предыдущей операции наборы действительных чисел, описывающие выделенные признаки, сравниваются с эталонными числами, заложенными в память машины. ЭВМ на основании такого сравнения классифицирует изображение, т. е. относит его к одному из известных видов, например норма или патология. Набор действительных чисел, характеризующих выделенные признаки, при этом можно рассматривать как точку в </w:t>
      </w:r>
      <w:r w:rsidRPr="00CC1BA0">
        <w:rPr>
          <w:i/>
          <w:lang w:val="en-US"/>
        </w:rPr>
        <w:t>n</w:t>
      </w:r>
      <w:r w:rsidRPr="00CC1BA0">
        <w:rPr>
          <w:i/>
        </w:rPr>
        <w:t>-</w:t>
      </w:r>
      <w:r w:rsidRPr="00CC1BA0">
        <w:t>мерном пространстве. Если в это пространство предварительно введены области, занимаемые тем или иным классом в пространстве, называемом пространством признаков, либо, что случается чаще, задана плотность вероятности для каждого класса, появляется возможность с известной вероятностью отнести данное изображение к определенному классу.</w:t>
      </w:r>
    </w:p>
    <w:p w14:paraId="7FF525B2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Медицинские изображения, получаемые при рентгеновской, изотопной либо ультразвуковой диагностики различны как по характеру их сложности, так и по виду заложенной в них информации, определяемой прежде всего механизмом взаимодействия используемого вида излучения с органами и тканями. Однако они обладают общих признаков, важных для проблемы автоматической классификации; это прежде всего отсутствие:1) эталона нормы из-за индивидуальных особенностей каждого организма;</w:t>
      </w:r>
      <w:r w:rsidR="00CC1BA0" w:rsidRPr="00CC1BA0">
        <w:t xml:space="preserve"> </w:t>
      </w:r>
      <w:r w:rsidRPr="00CC1BA0">
        <w:t>2) эталона патологии при огромном разнообразии ее форм.</w:t>
      </w:r>
    </w:p>
    <w:p w14:paraId="7AB4194B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Указанные два обстоятельства чрезвычайно затрудняют выполнение двух последних этапов автоматической классификации и подчас делают вообще невозможным решение задачи с помощью современного уровня техники.</w:t>
      </w:r>
    </w:p>
    <w:p w14:paraId="6A3B475B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Полная автоматическая классификация при дифференциальной диагностике пока еще невозможна. Может быть осуществлен только предварительный отбор по принципу норма–патология, экономически обоснованном лишь для тех случаев, когда проводится массовое диспансерное обследование.</w:t>
      </w:r>
    </w:p>
    <w:p w14:paraId="7F2D6AA9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Решать задачу автоматического анализа привычных для диагноста изображений в большинстве случаев не имеет смысла. Необходимо создавать специальные условия формирования изображения, которые бы облегчали прежде всего выполнение второго этапа анализа. Ниже приведены некоторые принципиальные пути организации автоматического анализа медицинских изображений.</w:t>
      </w:r>
    </w:p>
    <w:p w14:paraId="0C61D839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 xml:space="preserve">1. </w:t>
      </w:r>
      <w:r w:rsidRPr="00CC1BA0">
        <w:rPr>
          <w:i/>
        </w:rPr>
        <w:t xml:space="preserve">Функциональная диагностика. </w:t>
      </w:r>
      <w:r w:rsidRPr="00CC1BA0">
        <w:t>В первую очередь необходимо использовать такую важную особенность многих органов, как функциональная подвижность. Возможность регистрации органа в нескольких фазах позволяет получить эталон. Вычитая изображение двух фаз, можно избавиться от фона, многократно уменьшить количество анализируемой информации и перейти от исследования изображения органа к исследованию его функции, что во много раз проще, поскольку позволяет непосредственно обратиться к выделению признаков действительными числами.</w:t>
      </w:r>
    </w:p>
    <w:p w14:paraId="20B0BBE1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При профилактическом исследовании легких принципы функциональной диагностики подробно разработаны проф. И. С. Амосовым. Предложенная им рентгенополиграфическая решетка позволяет на одной рентгенограмме получить изображение двух фаз легких и тем самым осуществить квазисубтракцию изображений.</w:t>
      </w:r>
    </w:p>
    <w:p w14:paraId="372470EB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Еще одним примером устройства для получения функциональных изображений является много лет используемая рентгенокимография, при которой также широко применяется количественный анализ признаков.</w:t>
      </w:r>
    </w:p>
    <w:p w14:paraId="0C0CBA78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Достаточно полную количественную информацию о динамике сердечных сокращений содержит серия кинокадров сердца, снятых с большой скоростью с экрана усилителя рентгеновского изображения.</w:t>
      </w:r>
    </w:p>
    <w:p w14:paraId="5F5A51ED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 xml:space="preserve">2. </w:t>
      </w:r>
      <w:r w:rsidRPr="00CC1BA0">
        <w:rPr>
          <w:i/>
        </w:rPr>
        <w:t>Искусственное контрастирование.</w:t>
      </w:r>
      <w:r w:rsidRPr="00CC1BA0">
        <w:t xml:space="preserve"> Существует еще одна форма эталона – искусственное контрастирование. Широко известны динамические и апостерлорные субракторы, применяемые при церебральной и кардиологической ангиографии. Для всех этих методов на основе субстракции может быть разработан алгоритм автоматического анализа с помощью существующих ЭВМ той или иной сложности.</w:t>
      </w:r>
    </w:p>
    <w:p w14:paraId="2705E41D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 xml:space="preserve">3. </w:t>
      </w:r>
      <w:r w:rsidRPr="00CC1BA0">
        <w:rPr>
          <w:i/>
        </w:rPr>
        <w:t>Анализ контура.</w:t>
      </w:r>
      <w:r w:rsidRPr="00CC1BA0">
        <w:t xml:space="preserve"> Еще одной доступной для современного уровня вычислительной технологии формой выделения признаков может явиться группа патологий, связанная с изменением контура исследуемого органа. Известны методики диагностики по контуру сердца. Для весьма ограниченной группы патологий подобные методики можно использовать при получении контрастированного контура пищевода в желудке.</w:t>
      </w:r>
    </w:p>
    <w:p w14:paraId="280CFF68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4.</w:t>
      </w:r>
      <w:r w:rsidRPr="00CC1BA0">
        <w:rPr>
          <w:i/>
        </w:rPr>
        <w:t xml:space="preserve"> Количественное определение патологии. </w:t>
      </w:r>
      <w:r w:rsidRPr="00CC1BA0">
        <w:t>В некоторых случаях патология органа может быть однозначно выделена на изображении количественно. Таких случаев не много. Делались попытки выделить патологии на маммографическом изображении. Больше возможностей подобного рода представляют диагностика (изотопная) и вычислительная томография (рентгеновская, эмиссионная и на основе ядерного магнитного резонанса).</w:t>
      </w:r>
    </w:p>
    <w:p w14:paraId="15AF0E94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5.</w:t>
      </w:r>
      <w:r w:rsidRPr="00CC1BA0">
        <w:rPr>
          <w:i/>
        </w:rPr>
        <w:t xml:space="preserve"> Сравнение с предыдущим исследованием.</w:t>
      </w:r>
      <w:r w:rsidRPr="00CC1BA0">
        <w:t xml:space="preserve"> Этот прием может оказаться особенно эффективным при периодических профилактических обследованиях. Вычитание изображения, сделанного, например, через год при ежегодном диспансерном обследовании, из предыдущего позволяет с высокой степенью достоверности выделить происшедшие за истекший период изменения при идентичности геометрических и физико-технических условий проведения исследования.</w:t>
      </w:r>
    </w:p>
    <w:p w14:paraId="77CEF66A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Подобный метод возможен лишь при организации автоматизированного архива изображения, обеспечивающего удобный и быстрый поиск и ввод их в ЭВМ. Такой автоматический отбор патологии возможен только после врачебного исследования первичного изображения и отнесения его к норме.</w:t>
      </w:r>
    </w:p>
    <w:p w14:paraId="59D0389E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Наиболее актуальными задачами автоматического анализа изображений, решение которых возможно в ближайшем будущем, следует считать создание системы отбора патологии при массовых рентгеновских профилактических обследованиях в условиях всеобщей диспансеризации.</w:t>
      </w:r>
    </w:p>
    <w:p w14:paraId="2418E5D5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Для решения подобной задачи необходимо разработать методики получения изображений с использованием функциональной подвижности органов и аппаратуру для их реализации.</w:t>
      </w:r>
    </w:p>
    <w:p w14:paraId="6A35ED73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При создании аппаратуры следует отказаться от традиционных пленочных регистраторов и в максимальной степени учитывать аппаратурные возможности предварительной нормализации изображений и выделения признаков.</w:t>
      </w:r>
    </w:p>
    <w:p w14:paraId="31E34326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Параллельно с разработкой аппаратуры следует вести разработку статически обоснованных алгоритмов классификации признаков для достижения высокой достоверности анализа.</w:t>
      </w:r>
    </w:p>
    <w:p w14:paraId="7693D1A2" w14:textId="77777777" w:rsidR="000041C6" w:rsidRPr="00CC1BA0" w:rsidRDefault="000041C6" w:rsidP="00CC1BA0">
      <w:pPr>
        <w:keepNext/>
        <w:spacing w:line="360" w:lineRule="auto"/>
        <w:ind w:firstLine="709"/>
        <w:jc w:val="both"/>
        <w:outlineLvl w:val="0"/>
        <w:rPr>
          <w:b/>
          <w:snapToGrid w:val="0"/>
          <w:kern w:val="28"/>
          <w:u w:val="single"/>
        </w:rPr>
      </w:pPr>
      <w:r w:rsidRPr="00CC1BA0">
        <w:rPr>
          <w:snapToGrid w:val="0"/>
          <w:kern w:val="28"/>
        </w:rPr>
        <w:br w:type="page"/>
      </w:r>
      <w:bookmarkStart w:id="21" w:name="_Toc418138206"/>
      <w:r w:rsidRPr="00CC1BA0">
        <w:rPr>
          <w:b/>
          <w:snapToGrid w:val="0"/>
          <w:kern w:val="28"/>
          <w:u w:val="single"/>
        </w:rPr>
        <w:t>ОБЛАСТИ ПРИМЕНЕНИЯ И ПРЕИМУЩЕСТВА ЦИФРОВЫХ СИСТЕМ</w:t>
      </w:r>
      <w:bookmarkEnd w:id="16"/>
      <w:bookmarkEnd w:id="17"/>
      <w:bookmarkEnd w:id="21"/>
    </w:p>
    <w:p w14:paraId="1FDE22F9" w14:textId="77777777" w:rsidR="000041C6" w:rsidRPr="00CC1BA0" w:rsidRDefault="000041C6" w:rsidP="00CC1BA0">
      <w:pPr>
        <w:spacing w:line="360" w:lineRule="auto"/>
        <w:ind w:firstLine="709"/>
        <w:jc w:val="center"/>
        <w:rPr>
          <w:snapToGrid w:val="0"/>
        </w:rPr>
      </w:pPr>
    </w:p>
    <w:p w14:paraId="27F06C52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К преимуществам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рентгенографических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систем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относятся следующие четыре фактора: цифровое отображение изображения; пониженная доза облучения;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цифровая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обработка изображений;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цифровое хранение и улучшение качества изображений.</w:t>
      </w:r>
    </w:p>
    <w:p w14:paraId="4D7852AA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Рассмотрим первое преимущество, связанное с отображением цифровой информации. Разложение изображения по уровням яркости на экране становится в полной мере доступным для пользователя. Весь диапазон оптических яркостей может быть использован для отображения лишь одного участка изображения,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что приводит к повышению контраста в интересующей области. В распоряжении оператора имеются алгоритмы для аналоговой обработки изображения с целью оптимального использования возможностей систем отображения.</w:t>
      </w:r>
    </w:p>
    <w:p w14:paraId="1C082B89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Это свойство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цифровой рентгенографии также дает возможность снизить лучевую нагрузку на пациента путем уменьшения количества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рентгенограмм для получения диагностической информации (той же полезности).</w:t>
      </w:r>
    </w:p>
    <w:p w14:paraId="007AF034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Цифровое отображение при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его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компьютерной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обработке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позволяет извлечь количественную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качественную информацию и таким образом перейти от интуитивно-эмпирического способа изображения к объективно измеренному.</w:t>
      </w:r>
    </w:p>
    <w:p w14:paraId="075DAEAB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Существенным преимуществам цифровой рентгенографии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перед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экранно-пленочным процессом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являются простота и скорость получения изображения. Изображение становится доступным анализу врачом-рентгенологом в момент окончания экспозиции.</w:t>
      </w:r>
    </w:p>
    <w:p w14:paraId="30029D4E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Второе преимущество цифровой рентгенологии — возможность снижения дозы облучения. Если в обычной рентгенологии доза облучения зависит от чувствительности приемника изображения и динамического диапазона пленки,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цифровой рентгенологии оба этих показателя могут оказаться несущественными.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Снижения дозы можно достичь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установкой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экспозиции, при которой поддерживается требуемый уровень шума в изображении. Дальнейшее уменьшение дозы возможно путем подбора такой длины волны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рентгеновского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излучения,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которая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обеспечивала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бы минимальную дозу при данном отношении сигнал/шум,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а также путем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ликвидации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любых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потерь контраста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 помощью описанных выше методов отображения цифровых изображений.</w:t>
      </w:r>
    </w:p>
    <w:p w14:paraId="6F598DBD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Третье преимущество цифровой рентгенологии - это возможность цифровой обработки изображений. Рентгенолог должен выявить аномальные образования на осложненной фоном нормальной структуре биоткани. Он может не заметить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мелких деталей в изображении,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которые система разрешает, или пропустить слабоконтрастную структуру, видимую на фоне шумов изображения, из-за сложного строения окружающих (или сверхлежащих) тканей. Субстракционный метод 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рентгенографии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позволяет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устранить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большую часть паразитной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фоновой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структуры и тем самым увеличить вероятность выявления важных деталей на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рентгенограмме.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Компьютерную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томографию можно рассматривать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как частный случай метода субстракционной рентгенографии, в котором из обычных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проекционных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изображений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устраняется информация о вышележащих структурах.</w:t>
      </w:r>
    </w:p>
    <w:p w14:paraId="599F9065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Особенная ценность применения цифровой рентгенографии заключается в возможности полного отказа от рентгеновской пленки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связанного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 ней фотохимического процесса. Это делает рентгенологическое исследование экологически чище, а хранение информации в цифровом виде позволяет создать легкодоступные рентгеновские архивы. Новые количественные формы обработки информации открывают широкие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возможности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стандартизации получения изображений, приведения их к стандарту качества в момент получения и при отсроченных повторных исследованиях.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Немаловажна открывающаяся возможность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передачи изображения на любые расстояния при помощи средств компьютерных коммуникаций.</w:t>
      </w:r>
    </w:p>
    <w:p w14:paraId="5973572B" w14:textId="77777777" w:rsidR="000041C6" w:rsidRPr="00CC1BA0" w:rsidRDefault="000041C6" w:rsidP="00CC1BA0">
      <w:pPr>
        <w:spacing w:line="360" w:lineRule="auto"/>
        <w:ind w:firstLine="709"/>
        <w:jc w:val="both"/>
        <w:rPr>
          <w:snapToGrid w:val="0"/>
        </w:rPr>
      </w:pPr>
      <w:r w:rsidRPr="00CC1BA0">
        <w:rPr>
          <w:snapToGrid w:val="0"/>
        </w:rPr>
        <w:t>Приведенные соображения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с достаточной наглядностью демонстрируют прогрессивность внедрения в практику цифровой рентгенографии,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которая сможет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перевести диагностическую рентгенологию на новый более высокий технологический уровень.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Отказ от дорогостоящих расходных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материалов обнаруживает и ее высокую экономическую эффективность, что в сочетании с возможностью уменьшения лучевых нагрузок на пациентов делает ее применение в практике особенно привлекательным.</w:t>
      </w:r>
    </w:p>
    <w:p w14:paraId="38E3FCB7" w14:textId="77777777" w:rsidR="000041C6" w:rsidRPr="00CC1BA0" w:rsidRDefault="000041C6" w:rsidP="00CC1BA0">
      <w:pPr>
        <w:keepNext/>
        <w:spacing w:line="360" w:lineRule="auto"/>
        <w:ind w:firstLine="709"/>
        <w:jc w:val="both"/>
        <w:outlineLvl w:val="0"/>
        <w:rPr>
          <w:b/>
          <w:snapToGrid w:val="0"/>
          <w:kern w:val="28"/>
          <w:u w:val="single"/>
        </w:rPr>
      </w:pPr>
      <w:r w:rsidRPr="00CC1BA0">
        <w:rPr>
          <w:snapToGrid w:val="0"/>
          <w:kern w:val="28"/>
        </w:rPr>
        <w:br w:type="page"/>
      </w:r>
      <w:bookmarkStart w:id="22" w:name="_Toc417913303"/>
      <w:bookmarkStart w:id="23" w:name="_Toc418005651"/>
      <w:bookmarkStart w:id="24" w:name="_Toc418138207"/>
      <w:r w:rsidRPr="00CC1BA0">
        <w:rPr>
          <w:b/>
          <w:snapToGrid w:val="0"/>
          <w:kern w:val="28"/>
          <w:u w:val="single"/>
        </w:rPr>
        <w:t>СПИСОК ЛИТЕРАТУРЫ:</w:t>
      </w:r>
      <w:bookmarkEnd w:id="22"/>
      <w:bookmarkEnd w:id="23"/>
      <w:bookmarkEnd w:id="24"/>
    </w:p>
    <w:p w14:paraId="1D62C822" w14:textId="77777777" w:rsidR="000041C6" w:rsidRPr="00CC1BA0" w:rsidRDefault="000041C6" w:rsidP="00CC1BA0">
      <w:pPr>
        <w:spacing w:line="360" w:lineRule="auto"/>
        <w:ind w:firstLine="709"/>
        <w:jc w:val="both"/>
      </w:pPr>
      <w:r w:rsidRPr="00CC1BA0">
        <w:t> </w:t>
      </w:r>
    </w:p>
    <w:p w14:paraId="71A4770C" w14:textId="77777777" w:rsidR="000041C6" w:rsidRPr="00CC1BA0" w:rsidRDefault="000041C6" w:rsidP="00CC1BA0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napToGrid w:val="0"/>
        </w:rPr>
      </w:pPr>
      <w:r w:rsidRPr="00CC1BA0">
        <w:rPr>
          <w:snapToGrid w:val="0"/>
        </w:rPr>
        <w:t>Физика визуализации изображений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медицине: В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2-х</w:t>
      </w:r>
      <w:r w:rsidR="00CC1BA0" w:rsidRPr="00CC1BA0">
        <w:rPr>
          <w:snapToGrid w:val="0"/>
        </w:rPr>
        <w:t xml:space="preserve"> </w:t>
      </w:r>
      <w:r w:rsidRPr="00CC1BA0">
        <w:rPr>
          <w:snapToGrid w:val="0"/>
        </w:rPr>
        <w:t>томах. Т.1:Пер. с англ./Под ред. С.Уэбба.-</w:t>
      </w:r>
      <w:r w:rsidRPr="00CC1BA0">
        <w:rPr>
          <w:i/>
          <w:snapToGrid w:val="0"/>
        </w:rPr>
        <w:t>М.:Мир,1991.- 408 с.</w:t>
      </w:r>
    </w:p>
    <w:p w14:paraId="4D77F820" w14:textId="77777777" w:rsidR="000041C6" w:rsidRPr="00CC1BA0" w:rsidRDefault="000041C6" w:rsidP="00CC1BA0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napToGrid w:val="0"/>
        </w:rPr>
      </w:pPr>
      <w:r w:rsidRPr="00CC1BA0">
        <w:rPr>
          <w:snapToGrid w:val="0"/>
        </w:rPr>
        <w:t>Антонов А.О., Антонов О.С.,Лыткин С.А.//</w:t>
      </w:r>
      <w:r w:rsidRPr="00CC1BA0">
        <w:rPr>
          <w:i/>
          <w:snapToGrid w:val="0"/>
        </w:rPr>
        <w:t>Мед.техника.-1995.- № 3 - с.3-6</w:t>
      </w:r>
    </w:p>
    <w:p w14:paraId="0E76CBB4" w14:textId="77777777" w:rsidR="000041C6" w:rsidRPr="00CC1BA0" w:rsidRDefault="000041C6" w:rsidP="00CC1BA0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napToGrid w:val="0"/>
        </w:rPr>
      </w:pPr>
      <w:r w:rsidRPr="00CC1BA0">
        <w:rPr>
          <w:snapToGrid w:val="0"/>
        </w:rPr>
        <w:t>Беликова Т.П., Лапшин В.В., Яшунская Н.И.//</w:t>
      </w:r>
      <w:r w:rsidRPr="00CC1BA0">
        <w:rPr>
          <w:i/>
          <w:snapToGrid w:val="0"/>
        </w:rPr>
        <w:t>Мед.техника.-1995.- № 1-с.7</w:t>
      </w:r>
    </w:p>
    <w:p w14:paraId="7E717754" w14:textId="77777777" w:rsidR="000041C6" w:rsidRPr="00CC1BA0" w:rsidRDefault="000041C6" w:rsidP="00CC1BA0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napToGrid w:val="0"/>
        </w:rPr>
      </w:pPr>
      <w:r w:rsidRPr="00CC1BA0">
        <w:rPr>
          <w:snapToGrid w:val="0"/>
        </w:rPr>
        <w:t xml:space="preserve">Рентгенотехника: Справочник. В 2-х кн. 2/ А.А. Алтухов, К.В. Клюева. — 2-е изд., перераб. и доп. — </w:t>
      </w:r>
      <w:r w:rsidRPr="00CC1BA0">
        <w:rPr>
          <w:i/>
          <w:snapToGrid w:val="0"/>
        </w:rPr>
        <w:t>М.: Машиностроение, 1992. — 368 с.</w:t>
      </w:r>
    </w:p>
    <w:sectPr w:rsidR="000041C6" w:rsidRPr="00CC1BA0" w:rsidSect="00CC1B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3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473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96B7E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C6"/>
    <w:rsid w:val="000041C6"/>
    <w:rsid w:val="004E634C"/>
    <w:rsid w:val="00CC00C8"/>
    <w:rsid w:val="00CC1BA0"/>
    <w:rsid w:val="00D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3C6D87"/>
  <w15:chartTrackingRefBased/>
  <w15:docId w15:val="{0361FEE8-8142-459B-95EA-95E986CB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041C6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0041C6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rsid w:val="000041C6"/>
    <w:pPr>
      <w:spacing w:before="360" w:after="360"/>
    </w:pPr>
    <w:rPr>
      <w:b/>
      <w:caps/>
      <w:sz w:val="22"/>
      <w:szCs w:val="20"/>
      <w:u w:val="single"/>
    </w:rPr>
  </w:style>
  <w:style w:type="paragraph" w:styleId="20">
    <w:name w:val="toc 2"/>
    <w:basedOn w:val="a"/>
    <w:next w:val="a"/>
    <w:autoRedefine/>
    <w:rsid w:val="000041C6"/>
    <w:rPr>
      <w:b/>
      <w:small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33012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Igor</cp:lastModifiedBy>
  <cp:revision>2</cp:revision>
  <dcterms:created xsi:type="dcterms:W3CDTF">2024-11-20T08:18:00Z</dcterms:created>
  <dcterms:modified xsi:type="dcterms:W3CDTF">2024-11-20T08:18:00Z</dcterms:modified>
</cp:coreProperties>
</file>