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AF8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АНАЭРОБНАЯ ИНФЕКЦИЯ ОГНЕСТРЕЛЬНЫХ РАН</w:t>
      </w:r>
    </w:p>
    <w:p w14:paraId="2CD0A87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A9FF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ее по опыту ВОВ -около 1-2% в армии и 0, 65% на военно-морском флоте. Протекает значительно тяжелее гнойной инфекции. Летальность - 50-60%. Нахождение в ране анаэробов - иногда в 100% случаев (А. Н. Беркутов</w:t>
      </w:r>
      <w:r>
        <w:rPr>
          <w:rFonts w:ascii="Times New Roman CYR" w:hAnsi="Times New Roman CYR" w:cs="Times New Roman CYR"/>
          <w:sz w:val="28"/>
          <w:szCs w:val="28"/>
        </w:rPr>
        <w:t>-90%), а инфекция возникает лишь в 2%.</w:t>
      </w:r>
    </w:p>
    <w:p w14:paraId="6D3780F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Американской армии, находящейся в Анталии (1943 - 1944 гг.), анаэробная инфекция встречалась в 1,8%, в болгарской - 1,7%, в английской - 0,73%. Летальность достигала 50%.</w:t>
      </w:r>
    </w:p>
    <w:p w14:paraId="055AC94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Н. Бурденко отмечал: "Прошедшая война пос</w:t>
      </w:r>
      <w:r>
        <w:rPr>
          <w:rFonts w:ascii="Times New Roman CYR" w:hAnsi="Times New Roman CYR" w:cs="Times New Roman CYR"/>
          <w:sz w:val="28"/>
          <w:szCs w:val="28"/>
        </w:rPr>
        <w:t>тавила в медицинской области ряд теоретических и практических проблем". Таковыми он считал:</w:t>
      </w:r>
    </w:p>
    <w:p w14:paraId="06E8DBA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Раннюю диагностику анаэробной инфекции.</w:t>
      </w:r>
    </w:p>
    <w:p w14:paraId="2E3F38E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анатоксина при анаэробной инфекции.</w:t>
      </w:r>
    </w:p>
    <w:p w14:paraId="4A761E2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лечения анаэробной инфекции.</w:t>
      </w:r>
    </w:p>
    <w:p w14:paraId="307089A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второй мировой войны, как пок</w:t>
      </w:r>
      <w:r>
        <w:rPr>
          <w:rFonts w:ascii="Times New Roman CYR" w:hAnsi="Times New Roman CYR" w:cs="Times New Roman CYR"/>
          <w:sz w:val="28"/>
          <w:szCs w:val="28"/>
        </w:rPr>
        <w:t xml:space="preserve">азали события в Корее, Вьетнаме, Афганистане, частота осложнений огнестрельных ранений анаэробной инфекцией снизилась незначительно. Можно предположить, что в условиях современной войны осложнения анаэробной инфекцией будут встречаться еще чаще вследствие </w:t>
      </w:r>
      <w:r>
        <w:rPr>
          <w:rFonts w:ascii="Times New Roman CYR" w:hAnsi="Times New Roman CYR" w:cs="Times New Roman CYR"/>
          <w:sz w:val="28"/>
          <w:szCs w:val="28"/>
        </w:rPr>
        <w:t>особой тяжести ранений, угнетения иммунных сил организма, применения бактериального оружия, содержащего возбудителей газовой инфекции.</w:t>
      </w:r>
    </w:p>
    <w:p w14:paraId="685D955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Анаэробная инфекция есть результат одновременного действия микробного, морфологического и функционального факторов.</w:t>
      </w:r>
    </w:p>
    <w:p w14:paraId="693659D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</w:t>
      </w:r>
      <w:r>
        <w:rPr>
          <w:rFonts w:ascii="Times New Roman CYR" w:hAnsi="Times New Roman CYR" w:cs="Times New Roman CYR"/>
          <w:sz w:val="28"/>
          <w:szCs w:val="28"/>
        </w:rPr>
        <w:t>бный фактор - знаменитая четверка, "грозная четверка", кстати, им кислород тоже необходим для жизни, но не из воздуха, а из тканей. Итак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четыре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возбудителя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cl. perfringens, cl. oedematiens, cl. hystoliticum, cl. septicum. </w:t>
      </w:r>
      <w:r>
        <w:rPr>
          <w:rFonts w:ascii="Times New Roman CYR" w:hAnsi="Times New Roman CYR" w:cs="Times New Roman CYR"/>
          <w:sz w:val="28"/>
          <w:szCs w:val="28"/>
        </w:rPr>
        <w:t>Микробные ассоциации занимают ведущее место.</w:t>
      </w:r>
    </w:p>
    <w:p w14:paraId="6521218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микробы - спорообразующие, все они выделяют токсины. Их токсины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обладают общим и местным действием (миолитический, гемолитический и общеток</w:t>
      </w:r>
      <w:r>
        <w:rPr>
          <w:rFonts w:ascii="Times New Roman CYR" w:hAnsi="Times New Roman CYR" w:cs="Times New Roman CYR"/>
          <w:sz w:val="28"/>
          <w:szCs w:val="28"/>
        </w:rPr>
        <w:t>сический).</w:t>
      </w:r>
    </w:p>
    <w:p w14:paraId="43115B5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 конца изучена роль анаэробных стрептококков, фузобактерий и их сочетаний.</w:t>
      </w:r>
    </w:p>
    <w:p w14:paraId="0BEA042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Анаэробным бактериям свойственна способность выделять гемотоксины (невротический, некротический), вызывающие некроз соединительной ткани и мышц. Другим важным действ</w:t>
      </w:r>
      <w:r>
        <w:rPr>
          <w:rFonts w:ascii="Times New Roman CYR" w:hAnsi="Times New Roman CYR" w:cs="Times New Roman CYR"/>
          <w:sz w:val="28"/>
          <w:szCs w:val="28"/>
        </w:rPr>
        <w:t>ием токсинов является их способность вызывать гемолиз, тромбоз сосудов, поражение миокарда, печени, почек. Анаэробный экзотоксин представляет собой сложную коллоидную структуру, обладающую выраженным фармакологическим эффектом.</w:t>
      </w:r>
    </w:p>
    <w:p w14:paraId="2BAD329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активные фракции: а</w:t>
      </w:r>
      <w:r>
        <w:rPr>
          <w:rFonts w:ascii="Times New Roman CYR" w:hAnsi="Times New Roman CYR" w:cs="Times New Roman CYR"/>
          <w:sz w:val="28"/>
          <w:szCs w:val="28"/>
        </w:rPr>
        <w:t>льфа-токсин (некротизирующие действия), бета-токсин (кардиотоксигенные).</w:t>
      </w:r>
    </w:p>
    <w:p w14:paraId="2E79B09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Каппа - токсины, лизирующие белковые структуры: ну - токсин, му - токсин и т. д.</w:t>
      </w:r>
    </w:p>
    <w:p w14:paraId="0D77F7A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анаэробов в той или иной степени характерно газообразование и способность вызывать отек.</w:t>
      </w:r>
    </w:p>
    <w:p w14:paraId="4E65A6D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</w:t>
      </w:r>
      <w:r>
        <w:rPr>
          <w:rFonts w:ascii="Times New Roman CYR" w:hAnsi="Times New Roman CYR" w:cs="Times New Roman CYR"/>
          <w:sz w:val="28"/>
          <w:szCs w:val="28"/>
        </w:rPr>
        <w:t xml:space="preserve"> cl. perfringens преимущественно вызывает образование большого количества газа, cl. oedematiens-отек. Этим же свойством обладает cl. hystoliticum.</w:t>
      </w:r>
    </w:p>
    <w:p w14:paraId="2CBECE7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возникновению и развитию анаэробной инфекции, при ранениях ног и таза действуют чаще,</w:t>
      </w:r>
      <w:r>
        <w:rPr>
          <w:rFonts w:ascii="Times New Roman CYR" w:hAnsi="Times New Roman CYR" w:cs="Times New Roman CYR"/>
          <w:sz w:val="28"/>
          <w:szCs w:val="28"/>
        </w:rPr>
        <w:t xml:space="preserve"> рук и туловища - реже.</w:t>
      </w:r>
    </w:p>
    <w:p w14:paraId="2F0379D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Общие: шок, кровопотеря, комбинированные лучевые поражения, переохлаждение, переутомление, сырая погода, неосторожная транспортировка.</w:t>
      </w:r>
    </w:p>
    <w:p w14:paraId="3365A89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Местные: обширные повреждения мышечных массивов, сочетающиеся с переломами костей, огнестрельные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ранения (осколочные, реже пулевые), ранения крупных сосудов и нервов, грязная одежда и обувь, поздняя и неполноценная обработка ран, наложение глухих швов на раны на ЭМЭ, наложение жгутов, тугая тампонада раны, плохая иммобилизация,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сдавливающие повязки, о</w:t>
      </w:r>
      <w:r>
        <w:rPr>
          <w:rFonts w:ascii="Times New Roman CYR" w:hAnsi="Times New Roman CYR" w:cs="Times New Roman CYR"/>
          <w:sz w:val="28"/>
          <w:szCs w:val="28"/>
        </w:rPr>
        <w:t>жоги, отморожения. Попадание в рану ОВ и РВ.</w:t>
      </w:r>
    </w:p>
    <w:p w14:paraId="5E02466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раненых поступает в лечебное учреждение, тем могут быть хуже качество обработки ран и более поздними сроки ее проведения, и тем чаще раны осложняются анаэробной инфекцией.</w:t>
      </w:r>
    </w:p>
    <w:p w14:paraId="1853E68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ран при анаэробн</w:t>
      </w:r>
      <w:r>
        <w:rPr>
          <w:rFonts w:ascii="Times New Roman CYR" w:hAnsi="Times New Roman CYR" w:cs="Times New Roman CYR"/>
          <w:sz w:val="28"/>
          <w:szCs w:val="28"/>
        </w:rPr>
        <w:t>ой инфекции - ягодичная область, бедро, т. е. чаще там, где мышечные массивы заключены в плотные апоневротические пластинки.</w:t>
      </w:r>
    </w:p>
    <w:p w14:paraId="65BFFF0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считать, что ведущая роль принадлежит особенностям входных ворот инфекции и характеру микробных возбудителей. </w:t>
      </w:r>
      <w:r>
        <w:rPr>
          <w:rFonts w:ascii="Times New Roman CYR" w:hAnsi="Times New Roman CYR" w:cs="Times New Roman CYR"/>
          <w:sz w:val="28"/>
          <w:szCs w:val="28"/>
        </w:rPr>
        <w:t>Чаще это осколочные ранения, имеющие сложный ход раневого канала; плохо или вовсе не неаэрируемый.</w:t>
      </w:r>
    </w:p>
    <w:p w14:paraId="11A82AB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 на ранение развивается травматический спазм артерий, приводящий к ишемии тканей, уменьшению их снабжения кислородом. Этот спазм непродолжителен, игра</w:t>
      </w:r>
      <w:r>
        <w:rPr>
          <w:rFonts w:ascii="Times New Roman CYR" w:hAnsi="Times New Roman CYR" w:cs="Times New Roman CYR"/>
          <w:sz w:val="28"/>
          <w:szCs w:val="28"/>
        </w:rPr>
        <w:t>ет роль пускового фактора, затем возникает стойкий спазм артерий, травматический отек.</w:t>
      </w:r>
    </w:p>
    <w:p w14:paraId="7B7B0FD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уменьшения содержания кислорода в содержимом раневого канала, особенно в мышцах, не происходит достаточного окисления сахаров, они переходят в лактат, в них с</w:t>
      </w:r>
      <w:r>
        <w:rPr>
          <w:rFonts w:ascii="Times New Roman CYR" w:hAnsi="Times New Roman CYR" w:cs="Times New Roman CYR"/>
          <w:sz w:val="28"/>
          <w:szCs w:val="28"/>
        </w:rPr>
        <w:t>нижается рН - все это приводит к еще большему некрозу тканей.</w:t>
      </w:r>
    </w:p>
    <w:p w14:paraId="3B1B536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Клостридии продуцируют множество энзимов и токсинов.</w:t>
      </w:r>
    </w:p>
    <w:p w14:paraId="225BFF3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аллергическая перестройка организма с предварительной сенсибилизацией.</w:t>
      </w:r>
    </w:p>
    <w:p w14:paraId="3E5AEEE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анаэробная инфекция (ранние ее симптомы) возник</w:t>
      </w:r>
      <w:r>
        <w:rPr>
          <w:rFonts w:ascii="Times New Roman CYR" w:hAnsi="Times New Roman CYR" w:cs="Times New Roman CYR"/>
          <w:sz w:val="28"/>
          <w:szCs w:val="28"/>
        </w:rPr>
        <w:t>ает к 3-му дню, но диагносцируется с опозданием, на 5-й день, а между тем ранние хирургические мероприятия необходимо производить, не дожидаясь расцвета клинической картины.</w:t>
      </w:r>
    </w:p>
    <w:p w14:paraId="418BA21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5BFC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ФОРМЫ АНАЭРОБНОЙ ИНФЕКЦИИ</w:t>
      </w:r>
    </w:p>
    <w:p w14:paraId="372AAEA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A039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анатомическому расположению (глубокие</w:t>
      </w:r>
      <w:r>
        <w:rPr>
          <w:rFonts w:ascii="Times New Roman CYR" w:hAnsi="Times New Roman CYR" w:cs="Times New Roman CYR"/>
          <w:sz w:val="28"/>
          <w:szCs w:val="28"/>
        </w:rPr>
        <w:t>, поверхностные, подфасциональные, надфасциональные).</w:t>
      </w:r>
    </w:p>
    <w:p w14:paraId="12E8C56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скорости течения (молниеносные, быстрые, медленные).</w:t>
      </w:r>
    </w:p>
    <w:p w14:paraId="06E9922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клинико-морфологическим признакам (газовая, газовоотечная, гнилостно-гнойная).</w:t>
      </w:r>
    </w:p>
    <w:p w14:paraId="4999A40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должна быть ранней, промедление смерти подобно. </w:t>
      </w:r>
      <w:r>
        <w:rPr>
          <w:rFonts w:ascii="Times New Roman CYR" w:hAnsi="Times New Roman CYR" w:cs="Times New Roman CYR"/>
          <w:sz w:val="28"/>
          <w:szCs w:val="28"/>
        </w:rPr>
        <w:t>Вместе с тем диагностика трудна. В 20% случаев она распознается только на секции, А. Н. Беркутов отмечал, что 35% оперированных по поводу анаэробной инфекции умерло в первые сутки, что свидетельствует о позднем установлении диагноза. Связано это с тем,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картина маскируется основным ранением.</w:t>
      </w:r>
    </w:p>
    <w:p w14:paraId="2637B9E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надо ставить в сортировочном отделении и изолировать больных в анаэробную палатку.</w:t>
      </w:r>
    </w:p>
    <w:p w14:paraId="42E2ABD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общие (без снятия повязки):</w:t>
      </w:r>
    </w:p>
    <w:p w14:paraId="0CE6BB9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- чрезмерное возбуждение, говорливость, эйфория, учащение пульса, субфебрильная т</w:t>
      </w:r>
      <w:r>
        <w:rPr>
          <w:rFonts w:ascii="Times New Roman CYR" w:hAnsi="Times New Roman CYR" w:cs="Times New Roman CYR"/>
          <w:sz w:val="28"/>
          <w:szCs w:val="28"/>
        </w:rPr>
        <w:t>емпература тела, субэктеричность склер, бледность кожных покровов.</w:t>
      </w:r>
    </w:p>
    <w:p w14:paraId="0AB8101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Учащение пульса, не соответствующее температуре (результат токсического воздействия на сердечно-сосудистую систему), падение А/Д, симптом "ножниц".</w:t>
      </w:r>
    </w:p>
    <w:p w14:paraId="524EE41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Субэктеричность - результат гемолиза.</w:t>
      </w:r>
    </w:p>
    <w:p w14:paraId="3791A2C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"Си</w:t>
      </w:r>
      <w:r>
        <w:rPr>
          <w:rFonts w:ascii="Times New Roman CYR" w:hAnsi="Times New Roman CYR" w:cs="Times New Roman CYR"/>
          <w:sz w:val="28"/>
          <w:szCs w:val="28"/>
        </w:rPr>
        <w:t>мптом бессонной ночи". Сильные распирающие боли в ране.</w:t>
      </w:r>
    </w:p>
    <w:p w14:paraId="691F2E6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симптомы (после снятия повязки):</w:t>
      </w:r>
    </w:p>
    <w:p w14:paraId="6C44B58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нерассеченная рана</w:t>
      </w:r>
    </w:p>
    <w:p w14:paraId="22F5FE0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рассеченная рана</w:t>
      </w:r>
    </w:p>
    <w:p w14:paraId="521E11C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нерассеченной ране: отек, газ, скудные кровянистые выделения, различная окраска кожных покровов (цвет кожи зависит </w:t>
      </w:r>
      <w:r>
        <w:rPr>
          <w:rFonts w:ascii="Times New Roman CYR" w:hAnsi="Times New Roman CYR" w:cs="Times New Roman CYR"/>
          <w:sz w:val="28"/>
          <w:szCs w:val="28"/>
        </w:rPr>
        <w:t xml:space="preserve">от разложения излившейся крови и говорит о давности процесса). Специфический запах,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идущий из раны, - "сигнальный симптом". Запах зависит от разложения мышц в ране.</w:t>
      </w:r>
    </w:p>
    <w:p w14:paraId="669BE51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рассеченой ране - пролабирование мышц (симптом Бердяева). Рана почти не кровоточит.</w:t>
      </w:r>
    </w:p>
    <w:p w14:paraId="05B0843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</w:t>
      </w:r>
      <w:r>
        <w:rPr>
          <w:rFonts w:ascii="Times New Roman CYR" w:hAnsi="Times New Roman CYR" w:cs="Times New Roman CYR"/>
          <w:sz w:val="28"/>
          <w:szCs w:val="28"/>
        </w:rPr>
        <w:t>ые и импрегнированные газом мышцы не умещаются в ране. Явление некроза преобладает над явлением воспаления. Мышцы цвета "вареного мяса", не кровоточат, дряблые (пинцет легко проходит в них). Отсутствуют грануляции.</w:t>
      </w:r>
    </w:p>
    <w:p w14:paraId="5FCDECA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 Мельникова (лигатуры) - применим </w:t>
      </w:r>
      <w:r>
        <w:rPr>
          <w:rFonts w:ascii="Times New Roman CYR" w:hAnsi="Times New Roman CYR" w:cs="Times New Roman CYR"/>
          <w:sz w:val="28"/>
          <w:szCs w:val="28"/>
        </w:rPr>
        <w:t>чаще в мирное время. Крепитация, тимпанит.</w:t>
      </w:r>
    </w:p>
    <w:p w14:paraId="79FDA4D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 - газ в мягких тканях.</w:t>
      </w:r>
    </w:p>
    <w:p w14:paraId="12AA30A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"пчелиных сот" - характерен для газа в подкожной клетчатке.</w:t>
      </w:r>
    </w:p>
    <w:p w14:paraId="2618B75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"елочки" - характерен для газа в мышцах.</w:t>
      </w:r>
    </w:p>
    <w:p w14:paraId="1D3EE53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Ботье - проба с водой (мышца плавает).</w:t>
      </w:r>
    </w:p>
    <w:p w14:paraId="10ED446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Индиканурия - резу</w:t>
      </w:r>
      <w:r>
        <w:rPr>
          <w:rFonts w:ascii="Times New Roman CYR" w:hAnsi="Times New Roman CYR" w:cs="Times New Roman CYR"/>
          <w:sz w:val="28"/>
          <w:szCs w:val="28"/>
        </w:rPr>
        <w:t>льтат гемолиза.</w:t>
      </w:r>
    </w:p>
    <w:p w14:paraId="7966FFA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"бритвы" - импрегнация газом тканей (симптом Крылова).</w:t>
      </w:r>
    </w:p>
    <w:p w14:paraId="7F6BC09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наиболее информативными симптомами являются:</w:t>
      </w:r>
    </w:p>
    <w:p w14:paraId="63C8C0A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лигатуры, изменение цвета кожи от бледно красного до пепельно серого, снижение температуры кожи, относительн</w:t>
      </w:r>
      <w:r>
        <w:rPr>
          <w:rFonts w:ascii="Times New Roman CYR" w:hAnsi="Times New Roman CYR" w:cs="Times New Roman CYR"/>
          <w:sz w:val="28"/>
          <w:szCs w:val="28"/>
        </w:rPr>
        <w:t>ая тахикардия по отношению к температуре тела, обильное истечение из раны серозной и серозно-геморрагической жидкости при отсутствии гноя.</w:t>
      </w:r>
    </w:p>
    <w:p w14:paraId="2794292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как описывает анаэробную инфекцию В. В. Кованов в "Хирургии без чудес":</w:t>
      </w:r>
    </w:p>
    <w:p w14:paraId="79FC810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"На столе молодой сержант, осунувшийся, с</w:t>
      </w:r>
      <w:r>
        <w:rPr>
          <w:rFonts w:ascii="Times New Roman CYR" w:hAnsi="Times New Roman CYR" w:cs="Times New Roman CYR"/>
          <w:sz w:val="28"/>
          <w:szCs w:val="28"/>
        </w:rPr>
        <w:t xml:space="preserve"> заострившимися чертами лица, жаловался на распирающие боли в ноге. Я быстро снял гипс, и в нос ударил тяжелый запах гниющих тканей. Нога блестела, словно отполированная, местами была похожа на мрамор. При пальпации под кожей слышался характерный хруст. В </w:t>
      </w:r>
      <w:r>
        <w:rPr>
          <w:rFonts w:ascii="Times New Roman CYR" w:hAnsi="Times New Roman CYR" w:cs="Times New Roman CYR"/>
          <w:sz w:val="28"/>
          <w:szCs w:val="28"/>
        </w:rPr>
        <w:t xml:space="preserve">середине бедра снаружи находилась небольшая рана.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выше осколочного ранения определялась полоса, которая, словно демаркационная линия отделяла больную часть конечности от здоровой. Сомнений не было - газовая гангрена. Приступил к операции, дав бол</w:t>
      </w:r>
      <w:r>
        <w:rPr>
          <w:rFonts w:ascii="Times New Roman CYR" w:hAnsi="Times New Roman CYR" w:cs="Times New Roman CYR"/>
          <w:sz w:val="28"/>
          <w:szCs w:val="28"/>
        </w:rPr>
        <w:t>ьному рауш - наркоз, сделал широкие лампасные разрезы, прошел ножом до кости через все мышечные слои, удалил мертвые ткани. Затем завел в раны марлевые тампоны с мазью Вишневского и уложил ногу в комбинированную шину Крамера. Раненому перелили кровь, ввели</w:t>
      </w:r>
      <w:r>
        <w:rPr>
          <w:rFonts w:ascii="Times New Roman CYR" w:hAnsi="Times New Roman CYR" w:cs="Times New Roman CYR"/>
          <w:sz w:val="28"/>
          <w:szCs w:val="28"/>
        </w:rPr>
        <w:t xml:space="preserve"> сыворотку и прочие препараты. Поместили его в отдельную палату, организовали специальный пост. Я поспешил к А. В. Вишневскому, чтобы рассказать о вновь поступивших, в частности о сержанте.</w:t>
      </w:r>
    </w:p>
    <w:p w14:paraId="66EE058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 Васильевич сказал: -"Иди, Владимир, сейчас же в госпитал</w:t>
      </w:r>
      <w:r>
        <w:rPr>
          <w:rFonts w:ascii="Times New Roman CYR" w:hAnsi="Times New Roman CYR" w:cs="Times New Roman CYR"/>
          <w:sz w:val="28"/>
          <w:szCs w:val="28"/>
        </w:rPr>
        <w:t>ь. Положи выше места, где забинтована нога, простую шелковую нить. Положи циркулярно. Если через некоторое время нитка утонет, значит отек развивается, тогда забирай раненого на операционный стол и снова делай разрезы, чтобы уменьшить отек и создать лучшие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для аэрации".</w:t>
      </w:r>
    </w:p>
    <w:p w14:paraId="5456600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007C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ГНОЙНОЙ И АНАЭРОБНОЙ ИНФЕКЦИИ</w:t>
      </w:r>
    </w:p>
    <w:p w14:paraId="4C26249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000000" w14:paraId="4ACDF867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BEDF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Гнойная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612F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Анаэробная</w:t>
            </w:r>
          </w:p>
        </w:tc>
      </w:tr>
      <w:tr w:rsidR="00000000" w14:paraId="1F6B24D7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753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Протекает долго местно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C82B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Быстрая генерализация</w:t>
            </w:r>
          </w:p>
        </w:tc>
      </w:tr>
      <w:tr w:rsidR="00000000" w14:paraId="0DB97676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1276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Гнойное воспаление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2836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Серозное воспаление</w:t>
            </w:r>
          </w:p>
        </w:tc>
      </w:tr>
      <w:tr w:rsidR="00000000" w14:paraId="15327AC7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545A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Гибель тканей с нарушенной трофикой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BF1D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Гибель тканей с сохраненной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рофикой</w:t>
            </w:r>
          </w:p>
        </w:tc>
      </w:tr>
      <w:tr w:rsidR="00000000" w14:paraId="5029EE7E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E375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Ранние и быстрые грануляции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DE10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 ранний</w:t>
            </w:r>
          </w:p>
        </w:tc>
      </w:tr>
      <w:tr w:rsidR="00000000" w14:paraId="443B27DD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3A14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Отечная жидкость выше очага не содержит токсинов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F718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Отечная жидкость выше очага много токсинов</w:t>
            </w:r>
          </w:p>
        </w:tc>
      </w:tr>
      <w:tr w:rsidR="00000000" w14:paraId="2D2207FC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2274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 наклонность к абседированию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7576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точных границ</w:t>
            </w:r>
          </w:p>
        </w:tc>
      </w:tr>
      <w:tr w:rsidR="00000000" w14:paraId="7FC09F78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1967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 сопротивляемость мышц (лизис соединит.ткани)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4980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сопротивляемость мышц (лизис мышц)</w:t>
            </w:r>
          </w:p>
        </w:tc>
      </w:tr>
      <w:tr w:rsidR="00000000" w14:paraId="7434C75E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B4FC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Краснота кожи типичная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DAB9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Краснота не типичная</w:t>
            </w:r>
          </w:p>
        </w:tc>
      </w:tr>
      <w:tr w:rsidR="00000000" w14:paraId="344B0AFE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B06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Необычной (пестрой) окраски кожи нет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F1FC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Вследствие местного гемолиза необычная (пестрая) окраска кожи</w:t>
            </w:r>
          </w:p>
        </w:tc>
      </w:tr>
      <w:tr w:rsidR="00000000" w14:paraId="42742293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7FD3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Газа в тканях нет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9B6A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Газ есть</w:t>
            </w:r>
          </w:p>
        </w:tc>
      </w:tr>
      <w:tr w:rsidR="00000000" w14:paraId="3E598516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3EFC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Гангрена редка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44BA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Гангрена часта</w:t>
            </w:r>
          </w:p>
        </w:tc>
      </w:tr>
      <w:tr w:rsidR="00000000" w14:paraId="056AD09F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7E07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Микробов боль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 на поверхности раны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8EA3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Микробы по преимуществу в глубине раны</w:t>
            </w:r>
          </w:p>
        </w:tc>
      </w:tr>
      <w:tr w:rsidR="00000000" w14:paraId="25047B4B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0939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Быстрое падение температуры после разреза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904" w14:textId="77777777" w:rsidR="00000000" w:rsidRDefault="00786C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Температура после операции(даже ампутации)держится долго - до 2-х месяцев </w:t>
            </w:r>
          </w:p>
        </w:tc>
      </w:tr>
    </w:tbl>
    <w:p w14:paraId="37FAA1B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BEA6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АНАЭРОБНОЙ ИНФЕКЦИИ</w:t>
      </w:r>
    </w:p>
    <w:p w14:paraId="3AFBB52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257B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Ранний вынос, вывоз раненых с поля боя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CADAB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Высококачественная первичная хирургическая обработка, проводимая в ранние сроки.</w:t>
      </w:r>
    </w:p>
    <w:p w14:paraId="6934BDB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антибиотиков в больших дозах.</w:t>
      </w:r>
    </w:p>
    <w:p w14:paraId="2760357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Иммобилизация.</w:t>
      </w:r>
    </w:p>
    <w:p w14:paraId="30F09B8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Борьба с ишемией.</w:t>
      </w:r>
    </w:p>
    <w:p w14:paraId="198A8C5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Полноценное лечение шока.</w:t>
      </w:r>
    </w:p>
    <w:p w14:paraId="7335BAD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учитывать и по возможности устранять неблагоприятн</w:t>
      </w:r>
      <w:r>
        <w:rPr>
          <w:rFonts w:ascii="Times New Roman CYR" w:hAnsi="Times New Roman CYR" w:cs="Times New Roman CYR"/>
          <w:sz w:val="28"/>
          <w:szCs w:val="28"/>
        </w:rPr>
        <w:t>ые общие и местные факторы, способствующие развитию анаэробной инфекции. Активная иммунизация (наиболее оптимальное).</w:t>
      </w:r>
    </w:p>
    <w:p w14:paraId="6F4DCBE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пораженных с анаэробной инфекцией требует особой организации (отдельная палатка на этапе квалифицированной помощи, отдельные помещ</w:t>
      </w:r>
      <w:r>
        <w:rPr>
          <w:rFonts w:ascii="Times New Roman CYR" w:hAnsi="Times New Roman CYR" w:cs="Times New Roman CYR"/>
          <w:sz w:val="28"/>
          <w:szCs w:val="28"/>
        </w:rPr>
        <w:t>ения: палаты и перевязочные в госпитале, отдельный инструментарий, белье и т. д. , последующая специальная обработка инструментария в 2% растворе соды и кипячением в течение 1 часа).</w:t>
      </w:r>
    </w:p>
    <w:p w14:paraId="169367A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лечебных мероприятий после установления диагноза анаэр</w:t>
      </w:r>
      <w:r>
        <w:rPr>
          <w:rFonts w:ascii="Times New Roman CYR" w:hAnsi="Times New Roman CYR" w:cs="Times New Roman CYR"/>
          <w:sz w:val="28"/>
          <w:szCs w:val="28"/>
        </w:rPr>
        <w:t>обной инфекции следующая:</w:t>
      </w:r>
    </w:p>
    <w:p w14:paraId="2FFC67A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Хирургическая обработка раны с широким иссечением всех некротических тканей. Z-образное рассечение апоневроза. Рана должна быть открытой и рыхло тампонированной.</w:t>
      </w:r>
    </w:p>
    <w:p w14:paraId="01225B4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Рассечение апоневротических футляров на лежащем выше сегмента пр</w:t>
      </w:r>
      <w:r>
        <w:rPr>
          <w:rFonts w:ascii="Times New Roman CYR" w:hAnsi="Times New Roman CYR" w:cs="Times New Roman CYR"/>
          <w:sz w:val="28"/>
          <w:szCs w:val="28"/>
        </w:rPr>
        <w:t>оизводится только при вовлечении в процесс мышц этого сегмента. Фасциотомия делается подкожно.</w:t>
      </w:r>
    </w:p>
    <w:p w14:paraId="1E1456D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Внутривенное капельное введение не менее 150 тыс АЕ поливалентной антитоксической сыворотки однократно. Сыворотка разводится в 5 раз физраствором.</w:t>
      </w:r>
    </w:p>
    <w:p w14:paraId="0D54116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Инфильтрир</w:t>
      </w:r>
      <w:r>
        <w:rPr>
          <w:rFonts w:ascii="Times New Roman CYR" w:hAnsi="Times New Roman CYR" w:cs="Times New Roman CYR"/>
          <w:sz w:val="28"/>
          <w:szCs w:val="28"/>
        </w:rPr>
        <w:t>ование тканей в окружности раны большими дозами антибиотиков (не менее 1 млн. ЕД).</w:t>
      </w:r>
    </w:p>
    <w:p w14:paraId="6D2BA01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Взятие материала из раны для бактериологического анализа.</w:t>
      </w:r>
    </w:p>
    <w:p w14:paraId="3DA8D55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быстро распространяющемся процессе - ампутация как можно раньше.</w:t>
      </w:r>
    </w:p>
    <w:p w14:paraId="110CC04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Инфузионная терапия.</w:t>
      </w:r>
    </w:p>
    <w:p w14:paraId="3138FF3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Форсированный диу</w:t>
      </w:r>
      <w:r>
        <w:rPr>
          <w:rFonts w:ascii="Times New Roman CYR" w:hAnsi="Times New Roman CYR" w:cs="Times New Roman CYR"/>
          <w:sz w:val="28"/>
          <w:szCs w:val="28"/>
        </w:rPr>
        <w:t>рез.</w:t>
      </w:r>
    </w:p>
    <w:p w14:paraId="72A3CD4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Дезинтоксикация.</w:t>
      </w:r>
    </w:p>
    <w:p w14:paraId="1105FC2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Массивная антибиотикотерапия.</w:t>
      </w:r>
    </w:p>
    <w:p w14:paraId="2DA706D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Интенсивная консервативная терапия анаэробной инфекции сводится к следующему:</w:t>
      </w:r>
    </w:p>
    <w:p w14:paraId="7BBF039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операцией -</w:t>
      </w:r>
    </w:p>
    <w:p w14:paraId="69F946E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течение 0,5-1,5 часов криссталоидные растворы, полиглюкин с 10-15 млн ЕД пенициллина объемом 1,0-1,5</w:t>
      </w:r>
      <w:r>
        <w:rPr>
          <w:rFonts w:ascii="Times New Roman CYR" w:hAnsi="Times New Roman CYR" w:cs="Times New Roman CYR"/>
          <w:sz w:val="28"/>
          <w:szCs w:val="28"/>
        </w:rPr>
        <w:t xml:space="preserve"> л</w:t>
      </w:r>
    </w:p>
    <w:p w14:paraId="1B226C7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Сердечно-сосудистые аналептики.</w:t>
      </w:r>
    </w:p>
    <w:p w14:paraId="12A86CA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Ингибиторы ферментов (гордокс 200-300 тыс ЕД, контрикал 50-60 тыс)</w:t>
      </w:r>
    </w:p>
    <w:p w14:paraId="625BE39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Преднизолон 90-120 мг.</w:t>
      </w:r>
    </w:p>
    <w:p w14:paraId="7A3794F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Околораневая блокада (0,5% раствор новокаина с пенициллином 1-2 млн ЕД до 250-500 мл.)</w:t>
      </w:r>
    </w:p>
    <w:p w14:paraId="415A918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операции -</w:t>
      </w:r>
    </w:p>
    <w:p w14:paraId="4A8E0B76" w14:textId="77777777" w:rsidR="00000000" w:rsidRDefault="00786C90" w:rsidP="00DA2107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Белковые пре</w:t>
      </w:r>
      <w:r>
        <w:rPr>
          <w:rFonts w:ascii="Times New Roman CYR" w:hAnsi="Times New Roman CYR" w:cs="Times New Roman CYR"/>
          <w:sz w:val="28"/>
          <w:szCs w:val="28"/>
        </w:rPr>
        <w:t>параты, альбумин, плазма.</w:t>
      </w:r>
    </w:p>
    <w:p w14:paraId="465A8DC6" w14:textId="77777777" w:rsidR="00000000" w:rsidRDefault="00786C90" w:rsidP="00DA2107">
      <w:pPr>
        <w:widowControl w:val="0"/>
        <w:numPr>
          <w:ilvl w:val="0"/>
          <w:numId w:val="1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Повторно околораневая блокада.</w:t>
      </w:r>
    </w:p>
    <w:p w14:paraId="1AFDD1F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-</w:t>
      </w:r>
    </w:p>
    <w:p w14:paraId="166C3C22" w14:textId="77777777" w:rsidR="00000000" w:rsidRDefault="00786C90" w:rsidP="00DA2107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Массивная инфузионно-трансфузионная терапия.</w:t>
      </w:r>
    </w:p>
    <w:p w14:paraId="514BAA8F" w14:textId="77777777" w:rsidR="00000000" w:rsidRDefault="00786C90" w:rsidP="00DA2107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Белковые препараты (1г альбумина на 1 кг веса в сутки).</w:t>
      </w:r>
    </w:p>
    <w:p w14:paraId="5EDB115B" w14:textId="77777777" w:rsidR="00000000" w:rsidRDefault="00786C90" w:rsidP="00DA2107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Антиагреганты (трентал).</w:t>
      </w:r>
    </w:p>
    <w:p w14:paraId="1535AEFF" w14:textId="77777777" w:rsidR="00000000" w:rsidRDefault="00786C90" w:rsidP="00DA2107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Вазоплегики ( бензогексоний, пентамин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4787256F" w14:textId="77777777" w:rsidR="00000000" w:rsidRDefault="00786C90" w:rsidP="00DA2107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(преднизолон).</w:t>
      </w:r>
    </w:p>
    <w:p w14:paraId="26B3E107" w14:textId="77777777" w:rsidR="00000000" w:rsidRDefault="00786C90" w:rsidP="00DA2107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протеаз.</w:t>
      </w:r>
    </w:p>
    <w:p w14:paraId="5DCC8AE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Реопирин, диклофенак.</w:t>
      </w:r>
    </w:p>
    <w:p w14:paraId="0AF8C29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терапия:</w:t>
      </w:r>
    </w:p>
    <w:p w14:paraId="044CEC9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Карбопенем (2-4 г сутки в/венно и в составе блокад)</w:t>
      </w:r>
    </w:p>
    <w:p w14:paraId="161C8A3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Метронидазол 200,0, 0,5% раствора затем 100:0 мл каждые 6-8 часов</w:t>
      </w:r>
    </w:p>
    <w:p w14:paraId="5FEF060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Бензилпеницилли</w:t>
      </w:r>
      <w:r>
        <w:rPr>
          <w:rFonts w:ascii="Times New Roman CYR" w:hAnsi="Times New Roman CYR" w:cs="Times New Roman CYR"/>
          <w:sz w:val="28"/>
          <w:szCs w:val="28"/>
        </w:rPr>
        <w:t>н 20-80 млн. ЕД в сутки.</w:t>
      </w:r>
    </w:p>
    <w:p w14:paraId="6FC7B85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резерва: карбопенем, доксициклин.</w:t>
      </w:r>
    </w:p>
    <w:p w14:paraId="5BF72A4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Цефоксин 2 г в/венно каждые 6 часов, рифампицин.</w:t>
      </w:r>
    </w:p>
    <w:p w14:paraId="341EF0B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грамположительным неклостридиальным анаэробам - клиндамицин (600 мг 4раза в сутки)</w:t>
      </w:r>
    </w:p>
    <w:p w14:paraId="22066CE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иммунизация:</w:t>
      </w:r>
    </w:p>
    <w:p w14:paraId="6B8CEFD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 вво</w:t>
      </w:r>
      <w:r>
        <w:rPr>
          <w:rFonts w:ascii="Times New Roman CYR" w:hAnsi="Times New Roman CYR" w:cs="Times New Roman CYR"/>
          <w:sz w:val="28"/>
          <w:szCs w:val="28"/>
        </w:rPr>
        <w:t>дится 150 тыс. МЕ сыворотки, разведенной в 5 - 10 раз 0,9% раствором хлорида натрия, медленно - 25-30 капель в минуту.</w:t>
      </w:r>
    </w:p>
    <w:p w14:paraId="18DA436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ГБО, по данным литературы, весьма эффективно. Для лечения больных анаэробной инфекцией необходимо изолированное помещение (от</w:t>
      </w:r>
      <w:r>
        <w:rPr>
          <w:rFonts w:ascii="Times New Roman CYR" w:hAnsi="Times New Roman CYR" w:cs="Times New Roman CYR"/>
          <w:sz w:val="28"/>
          <w:szCs w:val="28"/>
        </w:rPr>
        <w:t>дельная палата). Желательно иметь бактерицидные облучатели. После больного носилки и предметы протирают ветошью, обильно смоченной 60% раствором перекиси водорода, 0,5% раствором моющего средства. Постельные принадлежности проводят через камерную дезинфекц</w:t>
      </w:r>
      <w:r>
        <w:rPr>
          <w:rFonts w:ascii="Times New Roman CYR" w:hAnsi="Times New Roman CYR" w:cs="Times New Roman CYR"/>
          <w:sz w:val="28"/>
          <w:szCs w:val="28"/>
        </w:rPr>
        <w:t>ию по режиму споровых форм бактерий. Медицинский персонал перед входом в палатку переодевается в специальные халаты и бахилы. Во время осмотра и перевязки раненых используются клеенчатые фартуки, которые по мере надобности обрабатываются 6% раствором перек</w:t>
      </w:r>
      <w:r>
        <w:rPr>
          <w:rFonts w:ascii="Times New Roman CYR" w:hAnsi="Times New Roman CYR" w:cs="Times New Roman CYR"/>
          <w:sz w:val="28"/>
          <w:szCs w:val="28"/>
        </w:rPr>
        <w:t>иси водорода.</w:t>
      </w:r>
    </w:p>
    <w:p w14:paraId="0859A68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Перевязочный материал используется однократно. Во время перевязки или операции его собирают в специальный бикс, автоклавируют, уничтожают.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Использованный инструментарий, шприцы, иглы погружают в 6 % раствор перекиси водорода с 0,5% раствором </w:t>
      </w:r>
      <w:r>
        <w:rPr>
          <w:rFonts w:ascii="Times New Roman CYR" w:hAnsi="Times New Roman CYR" w:cs="Times New Roman CYR"/>
          <w:sz w:val="28"/>
          <w:szCs w:val="28"/>
        </w:rPr>
        <w:t>моющего вещества на 60 минут и кипятят в течение часа. После обеззараживания инструментарий разбирают, промывают под проточной водой.</w:t>
      </w:r>
    </w:p>
    <w:p w14:paraId="7255910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8D40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СТОЛБНЯК</w:t>
      </w:r>
    </w:p>
    <w:p w14:paraId="02DA72A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6D11F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Столбняк достаточно широко распространен во многих странах мира. В некоторых южных районах России он и сегодня </w:t>
      </w:r>
      <w:r>
        <w:rPr>
          <w:rFonts w:ascii="Times New Roman CYR" w:hAnsi="Times New Roman CYR" w:cs="Times New Roman CYR"/>
          <w:sz w:val="28"/>
          <w:szCs w:val="28"/>
        </w:rPr>
        <w:t>является частой и практически важной раневой инфекцией.</w:t>
      </w:r>
    </w:p>
    <w:p w14:paraId="2055F08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глубокой древности Аретей назвал столбняк нечеловеческим страданием, которое причиняет боль даже тому, кто наблюдает за муками больного со стороны.</w:t>
      </w:r>
    </w:p>
    <w:p w14:paraId="1BF9D28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Столбняк, известный еще Гиппократу, который потеря</w:t>
      </w:r>
      <w:r>
        <w:rPr>
          <w:rFonts w:ascii="Times New Roman CYR" w:hAnsi="Times New Roman CYR" w:cs="Times New Roman CYR"/>
          <w:sz w:val="28"/>
          <w:szCs w:val="28"/>
        </w:rPr>
        <w:t>л от столбняка своего сына, Галену, Аретею, Амбруазу Паре, продолжает и сегодня уносить жизни многих десятков тысяч людей самого цветущего возраста. Смертность от столбняка очень высока. В группе инфекционных заболеваний она уступает только бешенству.</w:t>
      </w:r>
    </w:p>
    <w:p w14:paraId="5A0D2F5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</w:t>
      </w:r>
      <w:r>
        <w:rPr>
          <w:rFonts w:ascii="Times New Roman CYR" w:hAnsi="Times New Roman CYR" w:cs="Times New Roman CYR"/>
          <w:sz w:val="28"/>
          <w:szCs w:val="28"/>
        </w:rPr>
        <w:t xml:space="preserve"> при лечении холеры и чумы с применением современных методов цифры оказываются ниже. Летальность достигает 40 - 45% даже в самых лучших специализированных учреждениях, а некоторые авторы дают даже более высокие цифры летальности - до 70%.</w:t>
      </w:r>
    </w:p>
    <w:p w14:paraId="46DE41A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год столбн</w:t>
      </w:r>
      <w:r>
        <w:rPr>
          <w:rFonts w:ascii="Times New Roman CYR" w:hAnsi="Times New Roman CYR" w:cs="Times New Roman CYR"/>
          <w:sz w:val="28"/>
          <w:szCs w:val="28"/>
        </w:rPr>
        <w:t>як уносит более миллиона жизней на земле. Но и эта цифра весьма приблизительна, т. к. во многих странах до сих пор не существует обязательной и точной регистрации заболевших данной инфекцией. В США ежегодно погибает 500 - 600 человек, ФРГ - 400, в Югослави</w:t>
      </w:r>
      <w:r>
        <w:rPr>
          <w:rFonts w:ascii="Times New Roman CYR" w:hAnsi="Times New Roman CYR" w:cs="Times New Roman CYR"/>
          <w:sz w:val="28"/>
          <w:szCs w:val="28"/>
        </w:rPr>
        <w:t>и - 900, в Японии - 900, СНГ - 1400.</w:t>
      </w:r>
    </w:p>
    <w:p w14:paraId="578A433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Столбняк называют одной из величайших проблем здравоохранения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многих стран Латинской Америки, Африки, Азии. По России заболеваемость столбняком составляет 0,1-0,13 на 10 000 населения. На протяжении истории человече</w:t>
      </w:r>
      <w:r>
        <w:rPr>
          <w:rFonts w:ascii="Times New Roman CYR" w:hAnsi="Times New Roman CYR" w:cs="Times New Roman CYR"/>
          <w:sz w:val="28"/>
          <w:szCs w:val="28"/>
        </w:rPr>
        <w:t>ства столбняк был неизбежным спутником войны, бичом военного времени.</w:t>
      </w:r>
    </w:p>
    <w:p w14:paraId="6E42809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заболеваемость столбняком среди раненых в годы прошлых войн послужила основанием считать его исключительно военной инфекцией.</w:t>
      </w:r>
    </w:p>
    <w:p w14:paraId="084CA76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I-й мировой войны столбняком заболевали до </w:t>
      </w:r>
      <w:r>
        <w:rPr>
          <w:rFonts w:ascii="Times New Roman CYR" w:hAnsi="Times New Roman CYR" w:cs="Times New Roman CYR"/>
          <w:sz w:val="28"/>
          <w:szCs w:val="28"/>
        </w:rPr>
        <w:t>1,2-1,4% от общего числа раненых.</w:t>
      </w:r>
    </w:p>
    <w:p w14:paraId="7FBF063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французской армии - 12 на 1000 раненых, в английской - 8, в немецкой - 5,65, в русской - от 1 - 2 до 7 - 8. Перед началом и в ходе II-й мировой войны личный состав армий ряда воюющих стран был привит столбнячным анатокс</w:t>
      </w:r>
      <w:r>
        <w:rPr>
          <w:rFonts w:ascii="Times New Roman CYR" w:hAnsi="Times New Roman CYR" w:cs="Times New Roman CYR"/>
          <w:sz w:val="28"/>
          <w:szCs w:val="28"/>
        </w:rPr>
        <w:t>ином. Это привело к снижению заболеваний столбняком.</w:t>
      </w:r>
    </w:p>
    <w:p w14:paraId="5E5F3A9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Великой Отечественной войны заболеваемость столбняком среди личного состава составляла 0,6-0,7 на 1000 раненых.</w:t>
      </w:r>
    </w:p>
    <w:p w14:paraId="0658549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военно-воздушных силах немецкой армии не было ни одного случая заболевания столбня</w:t>
      </w:r>
      <w:r>
        <w:rPr>
          <w:rFonts w:ascii="Times New Roman CYR" w:hAnsi="Times New Roman CYR" w:cs="Times New Roman CYR"/>
          <w:sz w:val="28"/>
          <w:szCs w:val="28"/>
        </w:rPr>
        <w:t>ком. В армии Англии - всего 22 случая.</w:t>
      </w:r>
    </w:p>
    <w:p w14:paraId="05B2814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2 734 819 раненых в армии США во время II-й мировой войны было 12 случаев столбняка, а в Корее - всего 1. За эти же годы в США умерло 254 человека.</w:t>
      </w:r>
    </w:p>
    <w:p w14:paraId="2C1702E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отдельных театрах военных действий II-й мировой войны случаев с</w:t>
      </w:r>
      <w:r>
        <w:rPr>
          <w:rFonts w:ascii="Times New Roman CYR" w:hAnsi="Times New Roman CYR" w:cs="Times New Roman CYR"/>
          <w:sz w:val="28"/>
          <w:szCs w:val="28"/>
        </w:rPr>
        <w:t>толбняка среди раненых встречалось достаточно много. Во время боевых действий в Южной Африке его частота составила от 1,6 до 40 на 1000 раненых.</w:t>
      </w:r>
    </w:p>
    <w:p w14:paraId="09D7E81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таких неблагоприятных условий как психологическое, физическое перенапряжение, переохлаждение, неполноц</w:t>
      </w:r>
      <w:r>
        <w:rPr>
          <w:rFonts w:ascii="Times New Roman CYR" w:hAnsi="Times New Roman CYR" w:cs="Times New Roman CYR"/>
          <w:sz w:val="28"/>
          <w:szCs w:val="28"/>
        </w:rPr>
        <w:t>енное питание наряду с обширными огнестрельными ранениями приводит к особому течению болезни.</w:t>
      </w:r>
    </w:p>
    <w:p w14:paraId="3AEE568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летальность от столбняка составила в годы ВОВ 60% и более. Столбнячная инфекция, осложняющая ожоги, отморожения, отличается особой тяжестью, болезнь развивае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 стремительно, с почти неизбежным летальным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исходом.</w:t>
      </w:r>
    </w:p>
    <w:p w14:paraId="6479382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заболевания очень широко распространен в природе и встречается практически всюду: в почве полей, садов и огородов, в уличной пыли, в почве лесов, гор и даже в обстановке современных операц</w:t>
      </w:r>
      <w:r>
        <w:rPr>
          <w:rFonts w:ascii="Times New Roman CYR" w:hAnsi="Times New Roman CYR" w:cs="Times New Roman CYR"/>
          <w:sz w:val="28"/>
          <w:szCs w:val="28"/>
        </w:rPr>
        <w:t>ионных.</w:t>
      </w:r>
    </w:p>
    <w:p w14:paraId="196D01B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Clostridium., в их числе cl. Tetani, включает до 93 видов бактерий, большинство из которых являются сапрофитами, и, будучи постоянными спутниками человека, могут быть всегда выделены из почвы, воды, пищевых продуктов в любом районе земного шара</w:t>
      </w:r>
      <w:r>
        <w:rPr>
          <w:rFonts w:ascii="Times New Roman CYR" w:hAnsi="Times New Roman CYR" w:cs="Times New Roman CYR"/>
          <w:sz w:val="28"/>
          <w:szCs w:val="28"/>
        </w:rPr>
        <w:t>. Словом, человечество живет в тесном контакте с возбудителем столбняка. Cl. tetani -микроорганизм был открыт в 1883-1884 году Артуром Николайером.</w:t>
      </w:r>
    </w:p>
    <w:p w14:paraId="05E7D4D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его одновременно описал Н. Д. Монастырский, поэтому возбудителя называют палочкой Николайера - Мона</w:t>
      </w:r>
      <w:r>
        <w:rPr>
          <w:rFonts w:ascii="Times New Roman CYR" w:hAnsi="Times New Roman CYR" w:cs="Times New Roman CYR"/>
          <w:sz w:val="28"/>
          <w:szCs w:val="28"/>
        </w:rPr>
        <w:t>стырского. Это микроорганизм с закругленными концами, множеством жгутиков, умеренно оживленными движениями положительно окрашивается по Граму. Длина микроба - 4-8 мкм , ширина - 0, 3-0, 8 мкм. Строгий анаэроб. Характерная черта его - спорообразование.</w:t>
      </w:r>
    </w:p>
    <w:p w14:paraId="29DD5CF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</w:t>
      </w:r>
      <w:r>
        <w:rPr>
          <w:rFonts w:ascii="Times New Roman CYR" w:hAnsi="Times New Roman CYR" w:cs="Times New Roman CYR"/>
          <w:sz w:val="28"/>
          <w:szCs w:val="28"/>
        </w:rPr>
        <w:t xml:space="preserve">им характерным свойством возбудителя является исключительно высокая резистентность спор: при обычном кипячении они погибают только через 30-50 мин. , в сухом состоянии переносят нагревание до 115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сохраняют в течение 25 мин. жизнедеятельность в 1% раств</w:t>
      </w:r>
      <w:r>
        <w:rPr>
          <w:rFonts w:ascii="Times New Roman CYR" w:hAnsi="Times New Roman CYR" w:cs="Times New Roman CYR"/>
          <w:sz w:val="28"/>
          <w:szCs w:val="28"/>
        </w:rPr>
        <w:t>оре сулемы.</w:t>
      </w:r>
    </w:p>
    <w:p w14:paraId="2C44BBF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почве, высохшем кале, на поверхности предметов, защищенных от солнца и света, споры сохраняются многие годы и даже десятки лет. Третья важная особенность возбудителя столбняка-токсинообразование. Токсин этот обладает строго специфическим дейс</w:t>
      </w:r>
      <w:r>
        <w:rPr>
          <w:rFonts w:ascii="Times New Roman CYR" w:hAnsi="Times New Roman CYR" w:cs="Times New Roman CYR"/>
          <w:sz w:val="28"/>
          <w:szCs w:val="28"/>
        </w:rPr>
        <w:t>твием и может вызвать такое же заболевание, как и бактериальная инфекция.</w:t>
      </w:r>
    </w:p>
    <w:p w14:paraId="63EC923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того самого момента, когда была доказана токсическая природа tetanus и до настоящего времени столбнячный токсин является предметом многочисленных и серьезных исследований.</w:t>
      </w:r>
    </w:p>
    <w:p w14:paraId="05B2B98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Известны</w:t>
      </w:r>
      <w:r>
        <w:rPr>
          <w:rFonts w:ascii="Times New Roman CYR" w:hAnsi="Times New Roman CYR" w:cs="Times New Roman CYR"/>
          <w:sz w:val="28"/>
          <w:szCs w:val="28"/>
        </w:rPr>
        <w:t xml:space="preserve"> две фракции тетанотоксина: тетаноспазмин, вызывающий характерный для столбняка клинический синдром, и тетаногемолизин, с воздействием которого связан гемолиз эритроцитов.</w:t>
      </w:r>
    </w:p>
    <w:p w14:paraId="3485211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ни у кого не возникает сомнений в том, что в основе патогенеза ст</w:t>
      </w:r>
      <w:r>
        <w:rPr>
          <w:rFonts w:ascii="Times New Roman CYR" w:hAnsi="Times New Roman CYR" w:cs="Times New Roman CYR"/>
          <w:sz w:val="28"/>
          <w:szCs w:val="28"/>
        </w:rPr>
        <w:t>олбнячной интоксикации лежит нарушение процессов торможения в продолговатом мозге и в передних рогах спинного мозга.</w:t>
      </w:r>
    </w:p>
    <w:p w14:paraId="7252C15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столбнячный токсин поражает прежде всего моторные клетки.</w:t>
      </w:r>
    </w:p>
    <w:p w14:paraId="6BD05F4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принципиальных вопросов касается путей поступления столбня</w:t>
      </w:r>
      <w:r>
        <w:rPr>
          <w:rFonts w:ascii="Times New Roman CYR" w:hAnsi="Times New Roman CYR" w:cs="Times New Roman CYR"/>
          <w:sz w:val="28"/>
          <w:szCs w:val="28"/>
        </w:rPr>
        <w:t>чного токсина в центральную нервную систему.</w:t>
      </w:r>
    </w:p>
    <w:p w14:paraId="33E5036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 установлено, что из места внедрения столбнячный токсин распространяется по организму, в основном, с кровью, однако сторонники другой теории считают единственно возможным интрааксальный путь. Распростр</w:t>
      </w:r>
      <w:r>
        <w:rPr>
          <w:rFonts w:ascii="Times New Roman CYR" w:hAnsi="Times New Roman CYR" w:cs="Times New Roman CYR"/>
          <w:sz w:val="28"/>
          <w:szCs w:val="28"/>
        </w:rPr>
        <w:t>аняясь по организму с кровью, тетанотоксин может проникнуть в ЦНС через гематоэнцефалический барьер. Этот путь, по-видимому, наиболее быстрый и может быть ведущим при одномоментном поступлении в кровь значительных количеств столбнячного токсина. Возможно т</w:t>
      </w:r>
      <w:r>
        <w:rPr>
          <w:rFonts w:ascii="Times New Roman CYR" w:hAnsi="Times New Roman CYR" w:cs="Times New Roman CYR"/>
          <w:sz w:val="28"/>
          <w:szCs w:val="28"/>
        </w:rPr>
        <w:t>оксин, проникающий в ЦНС именно этим путем, вызывает молниеносные и крайне тяжелые формы заболевания. Допуская продвижение столбнячного токсина по нервным волокнам, следует признать возможным его поступление в ЦНС и по невральному пути (восходящий, местный</w:t>
      </w:r>
      <w:r>
        <w:rPr>
          <w:rFonts w:ascii="Times New Roman CYR" w:hAnsi="Times New Roman CYR" w:cs="Times New Roman CYR"/>
          <w:sz w:val="28"/>
          <w:szCs w:val="28"/>
        </w:rPr>
        <w:t xml:space="preserve"> столбняк, легкие формы его). За последние годы все чаще высказывается мысль, что столбняк - заболевание полисистемное.</w:t>
      </w:r>
    </w:p>
    <w:p w14:paraId="73C199E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Яркая картина, связанная с воздействием столбнячного токсина на ЦНС, долгое время побуждала исследователей считать его исключительно "не</w:t>
      </w:r>
      <w:r>
        <w:rPr>
          <w:rFonts w:ascii="Times New Roman CYR" w:hAnsi="Times New Roman CYR" w:cs="Times New Roman CYR"/>
          <w:sz w:val="28"/>
          <w:szCs w:val="28"/>
        </w:rPr>
        <w:t>рвным ядом".</w:t>
      </w:r>
    </w:p>
    <w:p w14:paraId="653A384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 дальнейшем было установлено, что кроме ЦНС в патологический процесс вовлекаются и другие системы организма и прежде всего сердечно- сосудистая. Предполагают, что столбнячный токсин обладает способностью прямого повреждающего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на миокард и мышечную ткань.</w:t>
      </w:r>
    </w:p>
    <w:p w14:paraId="058E5504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столбняке были обнаружены расстройства как внешнего, так и тканевого дыхания, выраженные вегетативные нарушения, возникают так же нарушения различных форм метаболизма (нуклеинового, белкового, липидного, водно-солевого), г</w:t>
      </w:r>
      <w:r>
        <w:rPr>
          <w:rFonts w:ascii="Times New Roman CYR" w:hAnsi="Times New Roman CYR" w:cs="Times New Roman CYR"/>
          <w:sz w:val="28"/>
          <w:szCs w:val="28"/>
        </w:rPr>
        <w:t>лубокие сдвиги в кислотно-щелочном равновесии и активности ферментных систем, нарушается трофика ткани, падает общая резистентность организма.</w:t>
      </w:r>
    </w:p>
    <w:p w14:paraId="40601DA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развитие тетаноинфекции схематически можно представить следующим образом. Распространяясь по организму с кр</w:t>
      </w:r>
      <w:r>
        <w:rPr>
          <w:rFonts w:ascii="Times New Roman CYR" w:hAnsi="Times New Roman CYR" w:cs="Times New Roman CYR"/>
          <w:sz w:val="28"/>
          <w:szCs w:val="28"/>
        </w:rPr>
        <w:t>овью, столбнячный токсин поступает в ЦНС, распределяясь в ней равномерно: основное его количество концентрируется в области скопления мотонейронов. Проникая в нервные клетки и проявляя высокое сродство к свободным рибосомам, столбнячный токсин дезорганизуе</w:t>
      </w:r>
      <w:r>
        <w:rPr>
          <w:rFonts w:ascii="Times New Roman CYR" w:hAnsi="Times New Roman CYR" w:cs="Times New Roman CYR"/>
          <w:sz w:val="28"/>
          <w:szCs w:val="28"/>
        </w:rPr>
        <w:t>т деятельность мотонейронов как трофических центров. Это приводит к блоку пресинаптического торможения и возникновению генераторов патологически усиленного возбуждения. Клиническим эквивалентом этих нарушений являются тоническое напряжение мышц и клонико-т</w:t>
      </w:r>
      <w:r>
        <w:rPr>
          <w:rFonts w:ascii="Times New Roman CYR" w:hAnsi="Times New Roman CYR" w:cs="Times New Roman CYR"/>
          <w:sz w:val="28"/>
          <w:szCs w:val="28"/>
        </w:rPr>
        <w:t>онические судороги. Это неконтагиозное заболевание.</w:t>
      </w:r>
    </w:p>
    <w:p w14:paraId="425F113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3907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БОЛЕЗНИ</w:t>
      </w:r>
    </w:p>
    <w:p w14:paraId="736A153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E00E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тяжести столбняк принято разделять на 4 группы. При столбняке первой степени длительность инкубационного периода (от момента ранения до первого симптома) состав</w:t>
      </w:r>
      <w:r>
        <w:rPr>
          <w:rFonts w:ascii="Times New Roman CYR" w:hAnsi="Times New Roman CYR" w:cs="Times New Roman CYR"/>
          <w:sz w:val="28"/>
          <w:szCs w:val="28"/>
        </w:rPr>
        <w:t>ляет не менее 3 недель, начального периода (от первого симптома до генерализации судорог - 5 суток. Все симптомы самостоятельно исчезают за 2-3 недели.</w:t>
      </w:r>
    </w:p>
    <w:p w14:paraId="5F368BC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столбняке II степени инкубационный период составляет 2 недели, начальный - 4 суток.</w:t>
      </w:r>
    </w:p>
    <w:p w14:paraId="4A9DC2B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</w:t>
      </w:r>
      <w:r>
        <w:rPr>
          <w:rFonts w:ascii="Times New Roman CYR" w:hAnsi="Times New Roman CYR" w:cs="Times New Roman CYR"/>
          <w:sz w:val="28"/>
          <w:szCs w:val="28"/>
        </w:rPr>
        <w:t>ина при этом либо не нарастает, либо медленно прогрессирует.</w:t>
      </w:r>
    </w:p>
    <w:p w14:paraId="2143A36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Тяжелый столбняк III степени имеет инкубационный период 9-15 суток, начальный - 3 суток. Сильные судороги развиваются на 3-4 недели болезни. Применяемая противосудорожная терапия дает эффект.</w:t>
      </w:r>
    </w:p>
    <w:p w14:paraId="3AE04D62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 CYR" w:hAnsi="Times New Roman CYR" w:cs="Times New Roman CYR"/>
          <w:sz w:val="28"/>
          <w:szCs w:val="28"/>
        </w:rPr>
        <w:t>йне тяжелый столбняк 4 степени - инкубационный период 5-7 суток, начальный - 1-1, 5 суток.</w:t>
      </w:r>
    </w:p>
    <w:p w14:paraId="4A056D7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Столбняк начинается с усиления болей в ране, беспричинной бессоницы, упорной головной боли. Появляются боли в горле при глотании, затруднения в начале мочеиспускания</w:t>
      </w:r>
      <w:r>
        <w:rPr>
          <w:rFonts w:ascii="Times New Roman CYR" w:hAnsi="Times New Roman CYR" w:cs="Times New Roman CYR"/>
          <w:sz w:val="28"/>
          <w:szCs w:val="28"/>
        </w:rPr>
        <w:t>, сокращения и подергивания мышц вблизи раны, напряжение мышц живота и затылочных мышц, усиление рефлексов, появление тонических и клонических судорог вследствие самых незначительных раздражений, повышение температуры тела, боли в спине, затруднение при от</w:t>
      </w:r>
      <w:r>
        <w:rPr>
          <w:rFonts w:ascii="Times New Roman CYR" w:hAnsi="Times New Roman CYR" w:cs="Times New Roman CYR"/>
          <w:sz w:val="28"/>
          <w:szCs w:val="28"/>
        </w:rPr>
        <w:t>крывании рта (тризм).</w:t>
      </w:r>
    </w:p>
    <w:p w14:paraId="4D451EE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очень типична в разгар болезни.</w:t>
      </w:r>
    </w:p>
    <w:p w14:paraId="6FC0933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Бьющееся в судорогах тело человека на фоне нарастающей интоксикации, дыхательной недостаточности и циркуляторных расстройств.</w:t>
      </w:r>
    </w:p>
    <w:p w14:paraId="49DC570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Сардоническая гримаса (улыбка).</w:t>
      </w:r>
    </w:p>
    <w:p w14:paraId="2503B4A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Проливной пот (особенно на лице).</w:t>
      </w:r>
    </w:p>
    <w:p w14:paraId="1A3585D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стоверные ранние признаки (классическая триада) столбняка:</w:t>
      </w:r>
    </w:p>
    <w:p w14:paraId="125B6A0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Тризм (напряжение жевательных мышц).</w:t>
      </w:r>
    </w:p>
    <w:p w14:paraId="57FF9D3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Напряжение затылочных мышц, тогда как дистальные отделы конечностей свободны.</w:t>
      </w:r>
    </w:p>
    <w:p w14:paraId="043ECE1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 в горле при глотании, переходящая в дисфагию (невозможность глотания).</w:t>
      </w:r>
    </w:p>
    <w:p w14:paraId="787578B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симптоматика зависит от воздействия токсина на двигательные ядра черепно-мозговых нервов.</w:t>
      </w:r>
    </w:p>
    <w:p w14:paraId="4DA5B47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Триада характерна для столбняка лишь в комплексе всех 3-х симптомов.</w:t>
      </w:r>
    </w:p>
    <w:p w14:paraId="69090FE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Одиночные симптомы могут встречаться при различных заболеваниях. Например: тризм может быть </w:t>
      </w:r>
      <w:r>
        <w:rPr>
          <w:rFonts w:ascii="Times New Roman CYR" w:hAnsi="Times New Roman CYR" w:cs="Times New Roman CYR"/>
          <w:sz w:val="28"/>
          <w:szCs w:val="28"/>
        </w:rPr>
        <w:t>при стоматологическом заболевании (кариозные зубы, периодонтит); напряжение затылочных мышц - при менингите, отравлениях.</w:t>
      </w:r>
    </w:p>
    <w:p w14:paraId="1BB4B0A5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все три симптома в совокупности имеют диагностическое значение.</w:t>
      </w:r>
    </w:p>
    <w:p w14:paraId="7DE9709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то, что судороги, однажды возникнув, не прекращаются с</w:t>
      </w:r>
      <w:r>
        <w:rPr>
          <w:rFonts w:ascii="Times New Roman CYR" w:hAnsi="Times New Roman CYR" w:cs="Times New Roman CYR"/>
          <w:sz w:val="28"/>
          <w:szCs w:val="28"/>
        </w:rPr>
        <w:t>амостоятельно, если не проводить противосудорожную терапию. Они прогрессируют, напряжение затылочных мышц распространяется на длинные мышцы спины.</w:t>
      </w:r>
    </w:p>
    <w:p w14:paraId="7F91826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описана клиника столбняка Гиппократом, который потерял от него сына Скоморданса.</w:t>
      </w:r>
    </w:p>
    <w:p w14:paraId="0C45C90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возникает ги</w:t>
      </w:r>
      <w:r>
        <w:rPr>
          <w:rFonts w:ascii="Times New Roman CYR" w:hAnsi="Times New Roman CYR" w:cs="Times New Roman CYR"/>
          <w:sz w:val="28"/>
          <w:szCs w:val="28"/>
        </w:rPr>
        <w:t>пертонус, а на фоне его клонические судороги. Судороги нарастают. Светлый промежуток уменьшается или полностью исчезает. Возникает опистотонус. Напряжение разгибателей спины. Иногда поражаются мышцы передней части туловища - тело изгибается кпереди (эмбрио</w:t>
      </w:r>
      <w:r>
        <w:rPr>
          <w:rFonts w:ascii="Times New Roman CYR" w:hAnsi="Times New Roman CYR" w:cs="Times New Roman CYR"/>
          <w:sz w:val="28"/>
          <w:szCs w:val="28"/>
        </w:rPr>
        <w:t>стотонус).</w:t>
      </w:r>
    </w:p>
    <w:p w14:paraId="6C3E9A6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место неустойчивый уровень артериального давления, тахикардия. Все зависит от избирательного действия токсина на центры вегетативной нервной системы.</w:t>
      </w:r>
    </w:p>
    <w:p w14:paraId="38B6B22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Частыми причинами смерти при столбняке являются судорожная асфикция, фаринго-ларингоспазм</w:t>
      </w:r>
      <w:r>
        <w:rPr>
          <w:rFonts w:ascii="Times New Roman CYR" w:hAnsi="Times New Roman CYR" w:cs="Times New Roman CYR"/>
          <w:sz w:val="28"/>
          <w:szCs w:val="28"/>
        </w:rPr>
        <w:t>, спазм дыхательной мускулатуры и диафрагмы, пневмония, ателектазы. Чем короче инкубация, тем хуже прогноз. Клиника удерживается до конца 2-й - начала 3-й недели. Уменьшаются синдромы сверху вниз.</w:t>
      </w:r>
    </w:p>
    <w:p w14:paraId="53DDF78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отвергается прежний тезис о нетранспортаб</w:t>
      </w:r>
      <w:r>
        <w:rPr>
          <w:rFonts w:ascii="Times New Roman CYR" w:hAnsi="Times New Roman CYR" w:cs="Times New Roman CYR"/>
          <w:sz w:val="28"/>
          <w:szCs w:val="28"/>
        </w:rPr>
        <w:t>ельности больных столбняком.</w:t>
      </w:r>
    </w:p>
    <w:p w14:paraId="056EFDE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их производится анестезиологом-реаниматологом совместно с хирургом.</w:t>
      </w:r>
    </w:p>
    <w:p w14:paraId="0E0FF97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транспортировкой вводят нейроплегическую смесь. Целесообразно сосредоточивать таких больных в специальном лечебном учреждении и осуществлять спец</w:t>
      </w:r>
      <w:r>
        <w:rPr>
          <w:rFonts w:ascii="Times New Roman CYR" w:hAnsi="Times New Roman CYR" w:cs="Times New Roman CYR"/>
          <w:sz w:val="28"/>
          <w:szCs w:val="28"/>
        </w:rPr>
        <w:t>иализированное лечение (респираторные центры).</w:t>
      </w:r>
    </w:p>
    <w:p w14:paraId="15E1FC9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3BC5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СТОЛБНЯКА</w:t>
      </w:r>
    </w:p>
    <w:p w14:paraId="397E2CA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2E51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 и полный покой (очень важно). Велико значение первичной хирургической обработки раны. Нужно помнить, что ПСС действует только на свободно циркулирующие в крови токсины и не связанн</w:t>
      </w:r>
      <w:r>
        <w:rPr>
          <w:rFonts w:ascii="Times New Roman CYR" w:hAnsi="Times New Roman CYR" w:cs="Times New Roman CYR"/>
          <w:sz w:val="28"/>
          <w:szCs w:val="28"/>
        </w:rPr>
        <w:t>ые с нервной клеткой, поэтому важно раннее ее введение.</w:t>
      </w:r>
    </w:p>
    <w:p w14:paraId="109BA3F0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/2 дозы вводится капельно внутривенно и 1/2 - внутримышечно в первые часы лечения. В последующие дни ПСС не применяется. Одновременно троекратно вводится столбнячный анатоксин по 0,5 мл.</w:t>
      </w:r>
    </w:p>
    <w:p w14:paraId="3DECD5F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ПСС - не боле</w:t>
      </w:r>
      <w:r>
        <w:rPr>
          <w:rFonts w:ascii="Times New Roman CYR" w:hAnsi="Times New Roman CYR" w:cs="Times New Roman CYR"/>
          <w:sz w:val="28"/>
          <w:szCs w:val="28"/>
        </w:rPr>
        <w:t>е 120 000 ЕД на курс. Обязательно выполняется проба по Безредко. Внутрикожно 0, 1 мл сыворотки с ослабляющим титром (тест-ампула), при ее отсутствии разведение 1:100. Через 30 мин в случае отрицательной реакции - диаметр зоны покраснения 0, 9 см, вводят 0,</w:t>
      </w:r>
      <w:r>
        <w:rPr>
          <w:rFonts w:ascii="Times New Roman CYR" w:hAnsi="Times New Roman CYR" w:cs="Times New Roman CYR"/>
          <w:sz w:val="28"/>
          <w:szCs w:val="28"/>
        </w:rPr>
        <w:t xml:space="preserve"> 2 мл неразведенной, а через 40 мин. всю оставшуюся сыворотку. Надо помнить, что в Канаде умирает от тяжелых осложнений после введения ПСС больше, чем от столбняка. На 2 млн инъекций ПСС (США) аллергические осложнения у 100 000 чел, 20 из них умирает.</w:t>
      </w:r>
    </w:p>
    <w:p w14:paraId="41D99C9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анафилаксии - хлористый кальций, нельзя применять адреналин. Антигистаминные препараты (димедрол, пипольфен, супрастин). Кортизон противопоказан, т. к. повышает активность столбнячного токсина, снижает эффективность противостолбнячной сыворотки.</w:t>
      </w:r>
    </w:p>
    <w:p w14:paraId="5459B66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Трахеостом</w:t>
      </w:r>
      <w:r>
        <w:rPr>
          <w:rFonts w:ascii="Times New Roman CYR" w:hAnsi="Times New Roman CYR" w:cs="Times New Roman CYR"/>
          <w:sz w:val="28"/>
          <w:szCs w:val="28"/>
        </w:rPr>
        <w:t>ия производится при угрозе асфиксии:</w:t>
      </w:r>
    </w:p>
    <w:p w14:paraId="10B7944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когда действие противосудорожных средств не устраняет угрозы асфиксии;</w:t>
      </w:r>
    </w:p>
    <w:p w14:paraId="6DC0B2E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прогрессирующее развитие заболевания, требующее введения миорелаксантов;</w:t>
      </w:r>
    </w:p>
    <w:p w14:paraId="149CF1FC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дыхательная недостаточность.</w:t>
      </w:r>
    </w:p>
    <w:p w14:paraId="63FC19E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Противосудорожная терапия - основа вс</w:t>
      </w:r>
      <w:r>
        <w:rPr>
          <w:rFonts w:ascii="Times New Roman CYR" w:hAnsi="Times New Roman CYR" w:cs="Times New Roman CYR"/>
          <w:sz w:val="28"/>
          <w:szCs w:val="28"/>
        </w:rPr>
        <w:t>его лечения.</w:t>
      </w:r>
    </w:p>
    <w:p w14:paraId="597A861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нейроплегики с добавлением тиопентала натрия (5-10 мл 5% раствора в/мышечно).</w:t>
      </w:r>
    </w:p>
    <w:p w14:paraId="4C76EBA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АД не ниже 90 мм. рт. ст., то хороший эффект оказывает нейроплегическая смесь: аминазин 2%-2, 0; промедол 2%-2, 0; димедрол 2%-2, 0; раствор скополами</w:t>
      </w:r>
      <w:r>
        <w:rPr>
          <w:rFonts w:ascii="Times New Roman CYR" w:hAnsi="Times New Roman CYR" w:cs="Times New Roman CYR"/>
          <w:sz w:val="28"/>
          <w:szCs w:val="28"/>
        </w:rPr>
        <w:t>на 0, 05%-0, 5; витамин В 0,5% - 1,0. Полезны клизмы с хлорал-гидратом ( 3, 0 - 4, 0), бром, настойка валерианы, по показаниям - кофеин, кордиамин.</w:t>
      </w:r>
    </w:p>
    <w:p w14:paraId="093B7AE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молниеносной форме - выключение дыхания миорелаксантами, длительная аппаратная вентиляция легких.</w:t>
      </w:r>
    </w:p>
    <w:p w14:paraId="49E7A958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</w:t>
      </w:r>
      <w:r>
        <w:rPr>
          <w:rFonts w:ascii="Times New Roman CYR" w:hAnsi="Times New Roman CYR" w:cs="Times New Roman CYR"/>
          <w:sz w:val="28"/>
          <w:szCs w:val="28"/>
        </w:rPr>
        <w:t>ротком начальном периоде 2-3 дня следует ожидать тяжелое течение болезни, требующее трахеостомии и применения миорелаксантов.</w:t>
      </w:r>
    </w:p>
    <w:p w14:paraId="5758673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начальный период длится 72 часа и более, а инкубационный - более 6 дней, то ожидается заболевание средней тяжести.</w:t>
      </w:r>
    </w:p>
    <w:p w14:paraId="757D79E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Реанимаци</w:t>
      </w:r>
      <w:r>
        <w:rPr>
          <w:rFonts w:ascii="Times New Roman CYR" w:hAnsi="Times New Roman CYR" w:cs="Times New Roman CYR"/>
          <w:sz w:val="28"/>
          <w:szCs w:val="28"/>
        </w:rPr>
        <w:t>я у больных с тяжелой формой столбняка включает:</w:t>
      </w:r>
    </w:p>
    <w:p w14:paraId="69BB997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Многодневную респирацию.</w:t>
      </w:r>
    </w:p>
    <w:p w14:paraId="5CFA792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миорелаксантов - антидеполяризующих препаратов длительного действия (тубарин, диплацин, пармион, тубокурарин) - только при возможности осуществить управляемое дыхание.</w:t>
      </w:r>
    </w:p>
    <w:p w14:paraId="1007166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вводят от 5 до 12 дней, в среднем, с интервалом от 45 минут до 1, 5 часов. Необходимо следить за проходимостью дыхательных путей, трахеостомой.</w:t>
      </w:r>
    </w:p>
    <w:p w14:paraId="7AF4291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Зондовое питание, сердечные средства, антибиотики.</w:t>
      </w:r>
    </w:p>
    <w:p w14:paraId="03D93AD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проводится в первые часы поступлени</w:t>
      </w:r>
      <w:r>
        <w:rPr>
          <w:rFonts w:ascii="Times New Roman CYR" w:hAnsi="Times New Roman CYR" w:cs="Times New Roman CYR"/>
          <w:sz w:val="28"/>
          <w:szCs w:val="28"/>
        </w:rPr>
        <w:t>я больного: повторная хирургическая обработка раны, удаление инородных тел.</w:t>
      </w:r>
    </w:p>
    <w:p w14:paraId="3FB3EC27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Перевязка и ревизия раны производится под наркозом.</w:t>
      </w:r>
    </w:p>
    <w:p w14:paraId="74777306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4ABBC" w14:textId="77777777" w:rsidR="00000000" w:rsidRDefault="00786C9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BD1D3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B15CF1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6B3F1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лечение инфекционных осложнений ран - важнейшая задача всех звеньев медицинской службы, всех этапо</w:t>
      </w:r>
      <w:r>
        <w:rPr>
          <w:rFonts w:ascii="Times New Roman CYR" w:hAnsi="Times New Roman CYR" w:cs="Times New Roman CYR"/>
          <w:sz w:val="28"/>
          <w:szCs w:val="28"/>
        </w:rPr>
        <w:t>в медицинской эвакуации. От качества подготовки и работы всех медицинских работников во многом зависит эффективность профилактических и лечебных мероприятий при раневой инфекции.</w:t>
      </w:r>
    </w:p>
    <w:p w14:paraId="222217CB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прежде, основное место в профилактике раневой инфекции и ускорении зажи</w:t>
      </w:r>
      <w:r>
        <w:rPr>
          <w:rFonts w:ascii="Times New Roman CYR" w:hAnsi="Times New Roman CYR" w:cs="Times New Roman CYR"/>
          <w:sz w:val="28"/>
          <w:szCs w:val="28"/>
        </w:rPr>
        <w:t>вления ран принадлежит тщательной первичной хирургической обработке, выполненной в оптимальные сроки со строгим соблюдением правил асептики и антисептики. Несомненно, что раннее применение по стандартной схеме в шприц-тюбиках инъекторных препаратов антибио</w:t>
      </w:r>
      <w:r>
        <w:rPr>
          <w:rFonts w:ascii="Times New Roman CYR" w:hAnsi="Times New Roman CYR" w:cs="Times New Roman CYR"/>
          <w:sz w:val="28"/>
          <w:szCs w:val="28"/>
        </w:rPr>
        <w:t>тиков, а также сульфаниламидов в сочетании с хорошо налаженной универсальной неприлипающей антисептической повязкой, надежной иммобилизацией будет способствовать уменьшению числа раневых осложнений.</w:t>
      </w:r>
    </w:p>
    <w:p w14:paraId="10F7882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анаэробный инфекция столбняк лечение</w:t>
      </w:r>
    </w:p>
    <w:p w14:paraId="032F5654" w14:textId="77777777" w:rsidR="00000000" w:rsidRDefault="00786C9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0F884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0EC6C6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897DF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Антюфь</w:t>
      </w:r>
      <w:r>
        <w:rPr>
          <w:rFonts w:ascii="Times New Roman CYR" w:hAnsi="Times New Roman CYR" w:cs="Times New Roman CYR"/>
          <w:sz w:val="28"/>
          <w:szCs w:val="28"/>
        </w:rPr>
        <w:t>ев В. Ф., Левихина Н. А., Таюров Т. Ю. и др. Применение метода диагностической чрезпищеводной программированной электростимуляции у юных спортсменов с нарушениями сердечного ритма//Теор. и практ. физкульт.- 1988.-№ 8.-С. 45-48.</w:t>
      </w:r>
    </w:p>
    <w:p w14:paraId="79B70CA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Баранник М. Е. К вопросу об </w:t>
      </w:r>
      <w:r>
        <w:rPr>
          <w:rFonts w:ascii="Times New Roman CYR" w:hAnsi="Times New Roman CYR" w:cs="Times New Roman CYR"/>
          <w:sz w:val="28"/>
          <w:szCs w:val="28"/>
        </w:rPr>
        <w:t>экстрасистолиях у спортсменов//Вопросы врачебеного контроля и лечебной физкультуры.- Киев, 1969.- С. 242-249.</w:t>
      </w:r>
    </w:p>
    <w:p w14:paraId="7E6DE0F9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Баркаган 3. С. Геморрагические заболевания и синдромы.- М.: Медицина, 1988.-С. 526.</w:t>
      </w:r>
    </w:p>
    <w:p w14:paraId="585C9D2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Батуин Л. Н. К вопросу об изучении заболеваемости спортсменов/</w:t>
      </w:r>
      <w:r>
        <w:rPr>
          <w:rFonts w:ascii="Times New Roman CYR" w:hAnsi="Times New Roman CYR" w:cs="Times New Roman CYR"/>
          <w:sz w:val="28"/>
          <w:szCs w:val="28"/>
        </w:rPr>
        <w:t>/Теория и практика физического воспитания и спорта.- Пермь, 1975.- С. 202- 203.</w:t>
      </w:r>
    </w:p>
    <w:p w14:paraId="7406B6C3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Батуин Л. И., Дибнер Р. Д. Влияние различных факторов на состояние здоровья спортсменов//Теор. и практ. физкульт.- 1980.-№ 5.- С. 17-19.</w:t>
      </w:r>
    </w:p>
    <w:p w14:paraId="409E5ADD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Бахрах И. И., Дорохов Р. Н. Исследовани</w:t>
      </w:r>
      <w:r>
        <w:rPr>
          <w:rFonts w:ascii="Times New Roman CYR" w:hAnsi="Times New Roman CYR" w:cs="Times New Roman CYR"/>
          <w:sz w:val="28"/>
          <w:szCs w:val="28"/>
        </w:rPr>
        <w:t>е и оценка биологического возраста детей и подростков//Детская спортивная медицина/Под вед. С. Б. Тихвинского, С. В. Хрущева.-М., 1980.-С. 165-171.</w:t>
      </w:r>
    </w:p>
    <w:p w14:paraId="1610AC3A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Башки ров В. Ф., Симаков В. И. К вопросу о патологии поверхностных вен нижних конечностей у спортсменов/Теор</w:t>
      </w:r>
      <w:r>
        <w:rPr>
          <w:rFonts w:ascii="Times New Roman CYR" w:hAnsi="Times New Roman CYR" w:cs="Times New Roman CYR"/>
          <w:sz w:val="28"/>
          <w:szCs w:val="28"/>
        </w:rPr>
        <w:t>. и практ. физкульт.- 1975/- № 7.- С. 32-34.</w:t>
      </w:r>
    </w:p>
    <w:p w14:paraId="18ABDBAE" w14:textId="77777777" w:rsidR="0000000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Белоцерковский 3. Б. Случай WPW у спортсменов-двойняшек//Клин. мед.-</w:t>
      </w:r>
    </w:p>
    <w:p w14:paraId="141754F1" w14:textId="77777777" w:rsidR="00786C90" w:rsidRDefault="00786C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-№ 12 - С. 20-22. Богач Н. Т., Брискин В. Р. Предсердные ритмы как проявление слабости синусового узла//Клин. мед.- 1980.- Т. 38, № 6.- С</w:t>
      </w:r>
      <w:r>
        <w:rPr>
          <w:rFonts w:ascii="Times New Roman CYR" w:hAnsi="Times New Roman CYR" w:cs="Times New Roman CYR"/>
          <w:sz w:val="28"/>
          <w:szCs w:val="28"/>
        </w:rPr>
        <w:t>. 51-54. Боев В. Ф., Трифонов О. И. Применение антиоксидантов для профилактики дистрофии миокарда у спортсменов//Теор. и практ. физкульт.- 1986.-№ 1.-С. 39-40.</w:t>
      </w:r>
    </w:p>
    <w:sectPr w:rsidR="00786C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909"/>
    <w:multiLevelType w:val="singleLevel"/>
    <w:tmpl w:val="995CCF2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4A73692"/>
    <w:multiLevelType w:val="singleLevel"/>
    <w:tmpl w:val="995CCF2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07"/>
    <w:rsid w:val="00786C90"/>
    <w:rsid w:val="00DA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9A127"/>
  <w14:defaultImageDpi w14:val="0"/>
  <w15:docId w15:val="{F72B7006-AFBF-4919-8095-4677926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4472</Words>
  <Characters>25495</Characters>
  <Application>Microsoft Office Word</Application>
  <DocSecurity>0</DocSecurity>
  <Lines>212</Lines>
  <Paragraphs>59</Paragraphs>
  <ScaleCrop>false</ScaleCrop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2024-12-18T18:54:00Z</dcterms:created>
  <dcterms:modified xsi:type="dcterms:W3CDTF">2024-12-18T18:54:00Z</dcterms:modified>
</cp:coreProperties>
</file>