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4F56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E28CB5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3CB5FA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1DF078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9EEB5C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B7F200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CBD213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470835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12A2E9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008D53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3A8A55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D9CF46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F17598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38EE6F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1FE43A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388375FD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Анаплазмоз животных</w:t>
      </w:r>
    </w:p>
    <w:p w14:paraId="26523A7C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9A7D24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Анаплазмоз - это остро, п/остро и хронически протекающая природно-очаговая, трансмиссивная, сезонная болезнь крупного и мелкого рогатого скота, вызываемая облигатными внутриэритроцитарными микро-организмами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Anaplasma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marginale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Anaplasma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ovis</w:t>
      </w:r>
      <w:r>
        <w:rPr>
          <w:rFonts w:ascii="Times New Roman CYR" w:hAnsi="Times New Roman CYR" w:cs="Times New Roman CYR"/>
          <w:sz w:val="28"/>
          <w:szCs w:val="28"/>
        </w:rPr>
        <w:t xml:space="preserve"> и характеризующаяся резко выраженной анемией, лихорадкой, нарушениями функций ЖКТ и ССС.</w:t>
      </w:r>
    </w:p>
    <w:p w14:paraId="30BF9C9B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положение</w:t>
      </w:r>
    </w:p>
    <w:p w14:paraId="41E7A792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Царство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Prokaryota</w:t>
      </w:r>
      <w:r>
        <w:rPr>
          <w:rFonts w:ascii="Times New Roman CYR" w:hAnsi="Times New Roman CYR" w:cs="Times New Roman CYR"/>
          <w:sz w:val="28"/>
          <w:szCs w:val="28"/>
        </w:rPr>
        <w:t xml:space="preserve"> - нет ядра</w:t>
      </w:r>
    </w:p>
    <w:p w14:paraId="6F146DE5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Тип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Protophyta</w:t>
      </w:r>
    </w:p>
    <w:p w14:paraId="7DC8CC92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Класс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Microtatobiotes</w:t>
      </w:r>
    </w:p>
    <w:p w14:paraId="1B5CE9EA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Отряд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Rickettsiales</w:t>
      </w:r>
    </w:p>
    <w:p w14:paraId="568666A3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Семейство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Anaplasmataceae</w:t>
      </w:r>
    </w:p>
    <w:p w14:paraId="7D1C50A1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Anaplasma (ana -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plasma - </w:t>
      </w:r>
      <w:r>
        <w:rPr>
          <w:rFonts w:ascii="Times New Roman CYR" w:hAnsi="Times New Roman CYR" w:cs="Times New Roman CYR"/>
          <w:sz w:val="28"/>
          <w:szCs w:val="28"/>
        </w:rPr>
        <w:t>плазма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</w:p>
    <w:p w14:paraId="424E3363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Крупный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рогатый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скот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Anaplasma marginale (marginale - </w:t>
      </w:r>
      <w:r>
        <w:rPr>
          <w:rFonts w:ascii="Times New Roman CYR" w:hAnsi="Times New Roman CYR" w:cs="Times New Roman CYR"/>
          <w:sz w:val="28"/>
          <w:szCs w:val="28"/>
        </w:rPr>
        <w:t>краевой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),</w:t>
      </w:r>
    </w:p>
    <w:p w14:paraId="4D164364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Мелкий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рогатый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скот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naplasma ovis</w:t>
      </w:r>
    </w:p>
    <w:p w14:paraId="6A2438C7" w14:textId="77777777" w:rsidR="00000000" w:rsidRDefault="008239CA">
      <w:pPr>
        <w:widowControl w:val="0"/>
        <w:shd w:val="clear" w:color="000000" w:fill="auto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Доминион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Eubacteria</w:t>
      </w:r>
    </w:p>
    <w:p w14:paraId="0AA32840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Суперцарство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Grecilicutus</w:t>
      </w:r>
    </w:p>
    <w:p w14:paraId="304BDFB1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Царство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Scoto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bacteriobiontes</w:t>
      </w:r>
    </w:p>
    <w:p w14:paraId="69D144DE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Ricketsiophyles</w:t>
      </w:r>
    </w:p>
    <w:p w14:paraId="1C4BE200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Семейство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Anaplasmaceae</w:t>
      </w:r>
    </w:p>
    <w:p w14:paraId="2629DC50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Anaplasma</w:t>
      </w:r>
    </w:p>
    <w:p w14:paraId="2EF5B963" w14:textId="77777777" w:rsidR="00000000" w:rsidRDefault="008239CA">
      <w:pPr>
        <w:widowControl w:val="0"/>
        <w:shd w:val="clear" w:color="000000" w:fill="auto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(по: Кусакин, Дроздов, 1998)</w:t>
      </w:r>
    </w:p>
    <w:p w14:paraId="23D5DA04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199721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Краткая историческая справка</w:t>
      </w:r>
    </w:p>
    <w:p w14:paraId="16C7B85D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F8866E" w14:textId="77777777" w:rsidR="00000000" w:rsidRDefault="008239CA">
      <w:pPr>
        <w:widowControl w:val="0"/>
        <w:shd w:val="clear" w:color="000000" w:fill="auto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Болезнь впервые была установлена в США у крупного рогатого скота в 1893, и исследователи Смит и Кильборн приняли а</w:t>
      </w:r>
      <w:r>
        <w:rPr>
          <w:rFonts w:ascii="Times New Roman CYR" w:hAnsi="Times New Roman CYR" w:cs="Times New Roman CYR"/>
          <w:sz w:val="28"/>
          <w:szCs w:val="28"/>
        </w:rPr>
        <w:t xml:space="preserve">наплазм за одну из форм развития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Piroplasma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bigeminum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749D7BF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 избежал этой ошибки и Тейлор, который сначала в 1903 году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рассматривал анаплазму как форму развития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Theileria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mutans</w:t>
      </w:r>
      <w:r>
        <w:rPr>
          <w:rFonts w:ascii="Times New Roman CYR" w:hAnsi="Times New Roman CYR" w:cs="Times New Roman CYR"/>
          <w:sz w:val="28"/>
          <w:szCs w:val="28"/>
        </w:rPr>
        <w:t xml:space="preserve">, а затем в 1910 г. предложил назвать этого паразита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Anaplasma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marginale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6E66D30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Многие исследователи безоговорочно признали за анаплазмами протозойную природу.</w:t>
      </w:r>
    </w:p>
    <w:p w14:paraId="40F7AA1F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Сомнения о систематическом положении анаплазм были окончательно рассеяны Ристиком и Утрачом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Ristic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Watrach</w:t>
      </w:r>
      <w:r>
        <w:rPr>
          <w:rFonts w:ascii="Times New Roman CYR" w:hAnsi="Times New Roman CYR" w:cs="Times New Roman CYR"/>
          <w:sz w:val="28"/>
          <w:szCs w:val="28"/>
        </w:rPr>
        <w:t>) в 1963 году, опубликовавшими работу о жизненной цик</w:t>
      </w:r>
      <w:r>
        <w:rPr>
          <w:rFonts w:ascii="Times New Roman CYR" w:hAnsi="Times New Roman CYR" w:cs="Times New Roman CYR"/>
          <w:sz w:val="28"/>
          <w:szCs w:val="28"/>
        </w:rPr>
        <w:t>ле этих паразитов</w:t>
      </w:r>
    </w:p>
    <w:p w14:paraId="78463F60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FA3718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Морфология</w:t>
      </w:r>
    </w:p>
    <w:p w14:paraId="4F2058E1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FE7C51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Анаплазмы в мазках крови хорошо окрашиваются по Романовскому и обнаруживаются в эритроцитах в виде фиолетово-синеватых или темно-рубиновых включений размером 0.1-1 мкм, локализуются на периферии эритроцита (краевое располож</w:t>
      </w:r>
      <w:r>
        <w:rPr>
          <w:rFonts w:ascii="Times New Roman CYR" w:hAnsi="Times New Roman CYR" w:cs="Times New Roman CYR"/>
          <w:sz w:val="28"/>
          <w:szCs w:val="28"/>
        </w:rPr>
        <w:t>ение), чаще всего по 2 особи, реже 3-4. Таких эритроцитов большинство - до 80%. В начале болезни паразиты обычно округлой формы и примерно одинаковой величины. В период нарастания паразитемии появляются разнообразные формы анаплазм: угловатые, треугольные,</w:t>
      </w:r>
      <w:r>
        <w:rPr>
          <w:rFonts w:ascii="Times New Roman CYR" w:hAnsi="Times New Roman CYR" w:cs="Times New Roman CYR"/>
          <w:sz w:val="28"/>
          <w:szCs w:val="28"/>
        </w:rPr>
        <w:t xml:space="preserve"> кометоподобные и кольцевидные, их размеры от 0.1 до 1.2 мкм.</w:t>
      </w:r>
    </w:p>
    <w:p w14:paraId="0BF3FB55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 электронном микроскопе показало,</w:t>
      </w:r>
    </w:p>
    <w:p w14:paraId="29FD9F6E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анаплазмы состоят из инициальных мельчайших образований и особей, ограниченных общей мембраной (от 1 до 8 особей). Каждая особь ~ 100 А (1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= 10-8 см) имеет клеточную стенку, цитоплазматическую мембрану, рибосомы. В теле нет ядра, митохондрий и эндоплазматической сети. Инициальные тела могут переходить из эритроцитов через мембрану, не разрушая их, и снова внедряться в здоровые эритроциты, выз</w:t>
      </w:r>
      <w:r>
        <w:rPr>
          <w:rFonts w:ascii="Times New Roman CYR" w:hAnsi="Times New Roman CYR" w:cs="Times New Roman CYR"/>
          <w:sz w:val="28"/>
          <w:szCs w:val="28"/>
        </w:rPr>
        <w:t>ывая анаплазмоз.</w:t>
      </w:r>
    </w:p>
    <w:p w14:paraId="01DA179B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характера течения болезни морфология анаплазм варьирует и с связи с этим различают 4 стадии развития болезни:</w:t>
      </w:r>
    </w:p>
    <w:p w14:paraId="26C84437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1. Характеризуется медленным нарастанием пораженных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эритроцитов в первые 2 недели. Обнаруживаются мелкие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0.2-0.4 мкм в диаметре и единичные - от 0.6 до 1 мкм.</w:t>
      </w:r>
    </w:p>
    <w:p w14:paraId="6BEDC095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2. Стадия логарифмического роста (от 1 до 2 недель) - быстрое размножение анаплазм, ежедневно их количество увеличивается вдвое. Число пораженных эритроцитов от 30 до 80%, первые дни преобладают мелк</w:t>
      </w:r>
      <w:r>
        <w:rPr>
          <w:rFonts w:ascii="Times New Roman CYR" w:hAnsi="Times New Roman CYR" w:cs="Times New Roman CYR"/>
          <w:sz w:val="28"/>
          <w:szCs w:val="28"/>
        </w:rPr>
        <w:t>ие формы от 0.2 до 0.5 мкм, позднее - от 0.8 до 1.2 мкм.</w:t>
      </w:r>
    </w:p>
    <w:p w14:paraId="1B01F35E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3. Угасание процесса паразитемии. Формы преимущественно крупные.</w:t>
      </w:r>
    </w:p>
    <w:p w14:paraId="34E20B88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4. Регистрируется при хроническом течении (носительство до 14 лет). В мазках - средние и крупные анаплазмы от 0.4 до 1 мкм в диаме</w:t>
      </w:r>
      <w:r>
        <w:rPr>
          <w:rFonts w:ascii="Times New Roman CYR" w:hAnsi="Times New Roman CYR" w:cs="Times New Roman CYR"/>
          <w:sz w:val="28"/>
          <w:szCs w:val="28"/>
        </w:rPr>
        <w:t>тре.</w:t>
      </w:r>
    </w:p>
    <w:p w14:paraId="5EE12497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Биологический цикл</w:t>
      </w:r>
    </w:p>
    <w:p w14:paraId="7E4599EE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Анаплазмы передаются трансмиссивно, обычно пастбищными клещами семейства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Ixodidae</w:t>
      </w:r>
      <w:r>
        <w:rPr>
          <w:rFonts w:ascii="Times New Roman CYR" w:hAnsi="Times New Roman CYR" w:cs="Times New Roman CYR"/>
          <w:sz w:val="28"/>
          <w:szCs w:val="28"/>
        </w:rPr>
        <w:t xml:space="preserve">, 2 видами кошарных клещей из семейства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Argasidae</w:t>
      </w:r>
      <w:r>
        <w:rPr>
          <w:rFonts w:ascii="Times New Roman CYR" w:hAnsi="Times New Roman CYR" w:cs="Times New Roman CYR"/>
          <w:sz w:val="28"/>
          <w:szCs w:val="28"/>
        </w:rPr>
        <w:t>, кровососущими насекомыми, реже через гинекологические и хирургические инструменты.</w:t>
      </w:r>
    </w:p>
    <w:p w14:paraId="4F2F40F0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Размножение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позвоночном хозяине осуществляется простым бинарным делением или почкованием.</w:t>
      </w:r>
    </w:p>
    <w:p w14:paraId="62DB0C3B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исследовании под электронным микроскопом было установлено, что первые инициальные тела образуются на 5 день после заражения. Первые краевые тела, состоящие из 2-3 инициаль</w:t>
      </w:r>
      <w:r>
        <w:rPr>
          <w:rFonts w:ascii="Times New Roman CYR" w:hAnsi="Times New Roman CYR" w:cs="Times New Roman CYR"/>
          <w:sz w:val="28"/>
          <w:szCs w:val="28"/>
        </w:rPr>
        <w:t>ных тел, появляются на 10 день. В дальнейшем краевые тела состоят из 8-10 инициальных тел. Установлено, что возбудитель проходит полный цикл в зрелом эритроците.</w:t>
      </w:r>
    </w:p>
    <w:p w14:paraId="0871137F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в клеще. В данном случае, как и при пироплазмидозах, клещ является биологическим п</w:t>
      </w:r>
      <w:r>
        <w:rPr>
          <w:rFonts w:ascii="Times New Roman CYR" w:hAnsi="Times New Roman CYR" w:cs="Times New Roman CYR"/>
          <w:sz w:val="28"/>
          <w:szCs w:val="28"/>
        </w:rPr>
        <w:t>ереносчиком. При питании клеща на больном животном вместе с кровью анаплазмы проникают в кишечник клеща, где под воздействием ферментов кишечника они распадаются на субмикроскопические инициальные тела, которые в дальнейшем проникают в слюнные железы клеща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5059D5D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Кровососущие насекомые (механические переносчики) могут переносить анаплазм от одних животных к другим в процессе питания кровью, однако в их организме они не размножаются, поэтому передача анаплазм должны произойти очень быстро - не позднее, чем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5 минут после питания на больном животном.</w:t>
      </w:r>
    </w:p>
    <w:p w14:paraId="7372FBC2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Существует внутриутробная передача.</w:t>
      </w:r>
    </w:p>
    <w:p w14:paraId="1D312ECD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DD228D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788337E9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04EACB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Основной и ведущий признак болезни - анемия, которая развивается на фоне лихорадки, угнетения, нарушения обмена веществ и функций ССС и ЖКТ. В инкубационном пер</w:t>
      </w:r>
      <w:r>
        <w:rPr>
          <w:rFonts w:ascii="Times New Roman CYR" w:hAnsi="Times New Roman CYR" w:cs="Times New Roman CYR"/>
          <w:sz w:val="28"/>
          <w:szCs w:val="28"/>
        </w:rPr>
        <w:t>иоде снижается число эритроцитов, возрастает количество лейкоцитов, наблюдается положительная РСК. С развитием клинических признаков происходят сильные изменения в крови больных животных. Во-первых, появление молодых эритроцитов в крови, которые содержат м</w:t>
      </w:r>
      <w:r>
        <w:rPr>
          <w:rFonts w:ascii="Times New Roman CYR" w:hAnsi="Times New Roman CYR" w:cs="Times New Roman CYR"/>
          <w:sz w:val="28"/>
          <w:szCs w:val="28"/>
        </w:rPr>
        <w:t xml:space="preserve">еньше фосфолипидов, а это приводит к хрупкости эритроцитов, вследствие чего сокращается их жизнь до 15-22 дней (в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от 90 до 150 дней), происходит усиление эритрофагоцитоза - количество эритроцитов снижается в 1.5-2 раза.</w:t>
      </w:r>
    </w:p>
    <w:p w14:paraId="20B055F9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активизации эритрофагозитоза в</w:t>
      </w:r>
      <w:r>
        <w:rPr>
          <w:rFonts w:ascii="Times New Roman CYR" w:hAnsi="Times New Roman CYR" w:cs="Times New Roman CYR"/>
          <w:sz w:val="28"/>
          <w:szCs w:val="28"/>
        </w:rPr>
        <w:t>ажную роль играют аутоантитела. Постоянное переживание и размножение анаплазм в организме животного вызывает ответную реакцию клеток и тканей, которая сопровождается выработкой специфических антител, способствующих изъятию из крови пораженных анаплазмами э</w:t>
      </w:r>
      <w:r>
        <w:rPr>
          <w:rFonts w:ascii="Times New Roman CYR" w:hAnsi="Times New Roman CYR" w:cs="Times New Roman CYR"/>
          <w:sz w:val="28"/>
          <w:szCs w:val="28"/>
        </w:rPr>
        <w:t>ритроцитов и утилизации их в клетках РЭС. Большое количество пораженных эритроцитов фагоцитируется. Именно поэтому анаплазмоз называют злокачественной анемией.</w:t>
      </w:r>
    </w:p>
    <w:p w14:paraId="27DEFE56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Селезенка и другие органы, богатые клетками РЭС также участвуют в утилизации пораженных эритро</w:t>
      </w:r>
      <w:r>
        <w:rPr>
          <w:rFonts w:ascii="Times New Roman CYR" w:hAnsi="Times New Roman CYR" w:cs="Times New Roman CYR"/>
          <w:sz w:val="28"/>
          <w:szCs w:val="28"/>
        </w:rPr>
        <w:t xml:space="preserve">цитов. Процесс удаления пораженных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эритроцитов из циркулирующей крови усиливается, развивается анемия.</w:t>
      </w:r>
    </w:p>
    <w:p w14:paraId="30CFEAA8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Усиленный эритрофагоцитоз приводит к образованию биллирубина в крови, что обуславливает слабовыраженную желтушность слизистых оболочек.</w:t>
      </w:r>
    </w:p>
    <w:p w14:paraId="3369F876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Возрастает по</w:t>
      </w:r>
      <w:r>
        <w:rPr>
          <w:rFonts w:ascii="Times New Roman CYR" w:hAnsi="Times New Roman CYR" w:cs="Times New Roman CYR"/>
          <w:sz w:val="28"/>
          <w:szCs w:val="28"/>
        </w:rPr>
        <w:t>требление кислорода эритроцитами, пораженными анаплазмами. Недостаток кислорода в эритроцитах приводит к гипоксии и гипоксимии, вследствие чего резко усиливается сердечная деятельность, учащается пульс и появляется аритмия, происходит нарушение процессов о</w:t>
      </w:r>
      <w:r>
        <w:rPr>
          <w:rFonts w:ascii="Times New Roman CYR" w:hAnsi="Times New Roman CYR" w:cs="Times New Roman CYR"/>
          <w:sz w:val="28"/>
          <w:szCs w:val="28"/>
        </w:rPr>
        <w:t>кисления и диссимиляции, результатом чего является прогрессирующее исхудание животного. С развитием анемии нарушается газовый и энергетический обмен, усиливается интоксикация из-за накопления недоокисленных продуктов распада белков, жиров, углеводов. Они в</w:t>
      </w:r>
      <w:r>
        <w:rPr>
          <w:rFonts w:ascii="Times New Roman CYR" w:hAnsi="Times New Roman CYR" w:cs="Times New Roman CYR"/>
          <w:sz w:val="28"/>
          <w:szCs w:val="28"/>
        </w:rPr>
        <w:t>ызывают раздражение и блокируют РЭС, печень не в состоянии обезвреживать их по причине возникших дегенеративных изменений, в крови и тканях увеличивается количество промежуточных продуктов распада, что еще больше усиливает токсикоз, появляется лихорадка. В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результате нарушается деятельность ЦНС, работа ЖКТ и ССС - учащается работа сердца, появляются кровоизлияния в различных органах и тканях. Нарастание этих признаков при прогрессирующем исхудании приводит к смерти даже при снижении паразитемии.</w:t>
      </w:r>
    </w:p>
    <w:p w14:paraId="036DA103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C690E9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Эпизоотоло</w:t>
      </w:r>
      <w:r>
        <w:rPr>
          <w:rFonts w:ascii="Times New Roman CYR" w:hAnsi="Times New Roman CYR" w:cs="Times New Roman CYR"/>
          <w:sz w:val="28"/>
          <w:szCs w:val="28"/>
        </w:rPr>
        <w:t>гические данные</w:t>
      </w:r>
    </w:p>
    <w:p w14:paraId="1FB2038D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F07F3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Анаплазмоз зарегистрирован в 27 административных образованиях: Башкортостане, Алтайском, Ставропольском, Краснодарском краях, Калининградской, Ленинградской, Рязанской, Калужской, Московской, Тверской, Брянской, Смоленской, Владимирской </w:t>
      </w:r>
      <w:r>
        <w:rPr>
          <w:rFonts w:ascii="Times New Roman CYR" w:hAnsi="Times New Roman CYR" w:cs="Times New Roman CYR"/>
          <w:sz w:val="28"/>
          <w:szCs w:val="28"/>
        </w:rPr>
        <w:t>областях, в Белоруссии, Латвии, на Украине, северном Кавказе, Закавказье, республиках Средней Азии.</w:t>
      </w:r>
    </w:p>
    <w:p w14:paraId="0C20B2F2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 переносчикам анаплазм относят из семейства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Ixodidae</w:t>
      </w:r>
      <w:r>
        <w:rPr>
          <w:rFonts w:ascii="Times New Roman CYR" w:hAnsi="Times New Roman CYR" w:cs="Times New Roman CYR"/>
          <w:sz w:val="28"/>
          <w:szCs w:val="28"/>
        </w:rPr>
        <w:t xml:space="preserve"> - 22 вида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клещей и 2 вида из семейства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Argasidae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Argus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persicus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Ornithodorus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lahorensis</w:t>
      </w:r>
      <w:r>
        <w:rPr>
          <w:rFonts w:ascii="Times New Roman CYR" w:hAnsi="Times New Roman CYR" w:cs="Times New Roman CYR"/>
          <w:sz w:val="28"/>
          <w:szCs w:val="28"/>
        </w:rPr>
        <w:t>). Типы пе</w:t>
      </w:r>
      <w:r>
        <w:rPr>
          <w:rFonts w:ascii="Times New Roman CYR" w:hAnsi="Times New Roman CYR" w:cs="Times New Roman CYR"/>
          <w:sz w:val="28"/>
          <w:szCs w:val="28"/>
        </w:rPr>
        <w:t>редачи анаплазм у клещей : трансовариальный, трансфазный и путем прерывистого питания имаго - самцов.</w:t>
      </w:r>
    </w:p>
    <w:p w14:paraId="5D7DB432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Переносчиками анаплазм могут быть кровососущие насекомые - слепни, комары, мухи-жигалки и овечья кровососка, что расширяет ареал распространения анаплаз</w:t>
      </w:r>
      <w:r>
        <w:rPr>
          <w:rFonts w:ascii="Times New Roman CYR" w:hAnsi="Times New Roman CYR" w:cs="Times New Roman CYR"/>
          <w:sz w:val="28"/>
          <w:szCs w:val="28"/>
        </w:rPr>
        <w:t>моза.</w:t>
      </w:r>
    </w:p>
    <w:p w14:paraId="3A76CA8A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Перенос анаплазм может происходить механически через нестерильные инструменты при взятии крови, при спиливании рогов, при вакцинации, кастрации, стрижке овец, при пользовании щипцами при бонитировке скота, т.е. при всех вмешательствах, связанных с </w:t>
      </w:r>
      <w:r>
        <w:rPr>
          <w:rFonts w:ascii="Times New Roman CYR" w:hAnsi="Times New Roman CYR" w:cs="Times New Roman CYR"/>
          <w:sz w:val="28"/>
          <w:szCs w:val="28"/>
        </w:rPr>
        <w:t>нарушением целостности кожного покрова.</w:t>
      </w:r>
    </w:p>
    <w:p w14:paraId="7A44EAF1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 анаплазмозу восприимчивы все породы крупного и мелкого рогатого скота, но наиболее тяжело болеет завозной высокопородный скот.</w:t>
      </w:r>
    </w:p>
    <w:p w14:paraId="40F62573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Болезнь сезонная, регистрируется чаще всего в период активности кровососущих членис</w:t>
      </w:r>
      <w:r>
        <w:rPr>
          <w:rFonts w:ascii="Times New Roman CYR" w:hAnsi="Times New Roman CYR" w:cs="Times New Roman CYR"/>
          <w:sz w:val="28"/>
          <w:szCs w:val="28"/>
        </w:rPr>
        <w:t>тоногих.</w:t>
      </w:r>
    </w:p>
    <w:p w14:paraId="3E077708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 анаплазмам невосприимчивы лабораторные животные: кролики, морские свинки, белые и серые крысы, белые мыши, полевые мыши, собаки, кошки и цыплята.</w:t>
      </w:r>
    </w:p>
    <w:p w14:paraId="3F6E47F8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CBDBAD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</w:t>
      </w:r>
    </w:p>
    <w:p w14:paraId="1BB72283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3CAF0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Длительность инкубационного периода при анаплазмозе у животных различ</w:t>
      </w:r>
      <w:r>
        <w:rPr>
          <w:rFonts w:ascii="Times New Roman CYR" w:hAnsi="Times New Roman CYR" w:cs="Times New Roman CYR"/>
          <w:sz w:val="28"/>
          <w:szCs w:val="28"/>
        </w:rPr>
        <w:t>на и варьирует от 3 недель до 3 месяцев.</w:t>
      </w:r>
    </w:p>
    <w:p w14:paraId="1B7D40BE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Основными клиническими признаками являются резко выраженная анемия, лихорадка непостоянного типа, в тяжелых случаях - высокая температура до 420С, слабая желтушность слизистых оболочек, прогрессирующее истощение, </w:t>
      </w:r>
      <w:r>
        <w:rPr>
          <w:rFonts w:ascii="Times New Roman CYR" w:hAnsi="Times New Roman CYR" w:cs="Times New Roman CYR"/>
          <w:sz w:val="28"/>
          <w:szCs w:val="28"/>
        </w:rPr>
        <w:t xml:space="preserve">отеки, учащение дыхания, нарушения функций ССС и ЖКТ. Наступают изменения в крови - анизоцитоз, пойкилоцитоз,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базофильная зернистость эритроцитов, увеличение числа лимфоцитов и моноцитов, снижение количества гемоглобина, общий белок сыворотки крови уменьша</w:t>
      </w:r>
      <w:r>
        <w:rPr>
          <w:rFonts w:ascii="Times New Roman CYR" w:hAnsi="Times New Roman CYR" w:cs="Times New Roman CYR"/>
          <w:sz w:val="28"/>
          <w:szCs w:val="28"/>
        </w:rPr>
        <w:t>ется до 4.42-5.31%.</w:t>
      </w:r>
    </w:p>
    <w:p w14:paraId="2F296D8D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Патологоанатомические изменения</w:t>
      </w:r>
    </w:p>
    <w:p w14:paraId="635C7A5C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CF07D7" w14:textId="77777777" w:rsidR="00000000" w:rsidRDefault="008239CA">
      <w:pPr>
        <w:widowControl w:val="0"/>
        <w:shd w:val="clear" w:color="000000" w:fill="auto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Трупы сильно истощены, слизистые оболочки анемичны, иногда с оттенком желтушности. Подкожная клетчатка слабо выражена, скелетная мускулатура бледно-розового цвета. Кровь светлая, жидкая, легкие эмфизе</w:t>
      </w:r>
      <w:r>
        <w:rPr>
          <w:rFonts w:ascii="Times New Roman CYR" w:hAnsi="Times New Roman CYR" w:cs="Times New Roman CYR"/>
          <w:sz w:val="28"/>
          <w:szCs w:val="28"/>
        </w:rPr>
        <w:t>матозные. Сердце увеличено, сердечная мышца дряблая. Под эпикардом кровоизлияния. Желчный пузырь сильно увеличен и наполнен густой мутной желчью. Печень увеличена, пятнистая с поверхности и на разрезе. Печеночные клетки в состоянии жировой дистрофии. Селез</w:t>
      </w:r>
      <w:r>
        <w:rPr>
          <w:rFonts w:ascii="Times New Roman CYR" w:hAnsi="Times New Roman CYR" w:cs="Times New Roman CYR"/>
          <w:sz w:val="28"/>
          <w:szCs w:val="28"/>
        </w:rPr>
        <w:t>енка увеличена в 2-3 раза с закругленными концами, фолликулы слабо видны, плотной консистенции (при хроническом течении) или размягченная (острый процесс) и наполнена кровью. Иногда под капсулой кровоизлияния. Лимфатические узлы слегка увеличены. Мочевой п</w:t>
      </w:r>
      <w:r>
        <w:rPr>
          <w:rFonts w:ascii="Times New Roman CYR" w:hAnsi="Times New Roman CYR" w:cs="Times New Roman CYR"/>
          <w:sz w:val="28"/>
          <w:szCs w:val="28"/>
        </w:rPr>
        <w:t>узырь растянут, заполнен мутной, желтоватого цвета мочой.</w:t>
      </w:r>
    </w:p>
    <w:p w14:paraId="3A6CBCF1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992A83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</w:t>
      </w:r>
    </w:p>
    <w:p w14:paraId="2700CFF0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35F6D6" w14:textId="77777777" w:rsidR="00000000" w:rsidRDefault="008239CA">
      <w:pPr>
        <w:widowControl w:val="0"/>
        <w:shd w:val="clear" w:color="000000" w:fill="auto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крови всех животных серологически, сочетая с определением уровня гемоглобина в крови. Оказалось, что в подавляющем большинстве случаев комплементсвязывающие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антитела (РДСК) в сыворотке крови крупного рогатого скота и овец появляются раньше, чем сами анаплазмы и клинические признаки болезни. Все больные и переболевшие животные дают положительные реакции, титр колеблется в пределах от 1:80 до 1:280 и выше. У па</w:t>
      </w:r>
      <w:r>
        <w:rPr>
          <w:rFonts w:ascii="Times New Roman CYR" w:hAnsi="Times New Roman CYR" w:cs="Times New Roman CYR"/>
          <w:sz w:val="28"/>
          <w:szCs w:val="28"/>
        </w:rPr>
        <w:t>разитоносителей титр 1:10, 1:50, реже более высокий.</w:t>
      </w:r>
    </w:p>
    <w:p w14:paraId="624B68F9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 всех животных, положительно прореагировавших в РДСК, РА,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ELISA</w:t>
      </w:r>
      <w:r>
        <w:rPr>
          <w:rFonts w:ascii="Times New Roman CYR" w:hAnsi="Times New Roman CYR" w:cs="Times New Roman CYR"/>
          <w:sz w:val="28"/>
          <w:szCs w:val="28"/>
        </w:rPr>
        <w:t xml:space="preserve"> или с пониженным содержанием гемоглобина необходимо исследовать мазки крови на наличие анаплазм.</w:t>
      </w:r>
    </w:p>
    <w:p w14:paraId="0207149E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Клетки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Vero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использовать для вы</w:t>
      </w:r>
      <w:r>
        <w:rPr>
          <w:rFonts w:ascii="Times New Roman CYR" w:hAnsi="Times New Roman CYR" w:cs="Times New Roman CYR"/>
          <w:sz w:val="28"/>
          <w:szCs w:val="28"/>
        </w:rPr>
        <w:t xml:space="preserve">деления анаплазм из патологического материала животных и изучения их основных биологических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свойств. При этом наиболее высокий уровень накопления анаплазм в клетках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Vero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достигает на 5-7 сутки после культивирования.</w:t>
      </w:r>
    </w:p>
    <w:p w14:paraId="64AEA40C" w14:textId="77777777" w:rsidR="00000000" w:rsidRDefault="008239CA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разрешении спорных случаев в услов</w:t>
      </w:r>
      <w:r>
        <w:rPr>
          <w:rFonts w:ascii="Times New Roman CYR" w:hAnsi="Times New Roman CYR" w:cs="Times New Roman CYR"/>
          <w:sz w:val="28"/>
          <w:szCs w:val="28"/>
        </w:rPr>
        <w:t>иях производства используется один из диагностических приемов - биопроба. Заражение крупного рогатого скота или овец цитрированной кровью больных животных 10-20 мл соответствующих видов проводят путем подкожной, внутримышечной, внутривенной, внутрибрюшинно</w:t>
      </w:r>
      <w:r>
        <w:rPr>
          <w:rFonts w:ascii="Times New Roman CYR" w:hAnsi="Times New Roman CYR" w:cs="Times New Roman CYR"/>
          <w:sz w:val="28"/>
          <w:szCs w:val="28"/>
        </w:rPr>
        <w:t>й инъекций.</w:t>
      </w:r>
    </w:p>
    <w:p w14:paraId="1AD85879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191"/>
        <w:gridCol w:w="2347"/>
        <w:gridCol w:w="2623"/>
      </w:tblGrid>
      <w:tr w:rsidR="00000000" w14:paraId="38353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EAF4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диагностики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7A0C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Тейлериозы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C4F3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Бабезиоз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66AA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Анаплазмоз</w:t>
            </w:r>
          </w:p>
        </w:tc>
      </w:tr>
      <w:tr w:rsidR="00000000" w14:paraId="2EA74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1A33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Сезонность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0160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Май - сентябрь, максимально - июнь, - июль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9A9E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Апрель - октябрь максимально май - июль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5199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Вторая половина лета и начало осени</w:t>
            </w:r>
          </w:p>
        </w:tc>
      </w:tr>
      <w:tr w:rsidR="00000000" w14:paraId="2BB13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F6AE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Ареал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666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Северный Кавказ, Закавказские республики и Южный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азахстан, республики Средней Азии и Дальний Восток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3431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Северо-Западный регион, центральные и южные районы России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0D2D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Кавказ, Среднеазиатские республики, отдельные области средней полосы РФ, Белоруссии и Украины</w:t>
            </w:r>
          </w:p>
        </w:tc>
      </w:tr>
      <w:tr w:rsidR="00000000" w14:paraId="7FC49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E0FF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Источники и пути заражения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60E4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и переболевшие жи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вотные; Клещи Н.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anatolicum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detritum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Haem. longicornis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Нае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maphysalis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E4E5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Больные и переболевшие животные. Клещи рода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Ixodes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E568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Больные и переболевшие животные. Клещи рода: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Boophilus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Нае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maphysalis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Dermacentor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Нуа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lomma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Ixodes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Rhipicephalus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Ornithodorus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слепни и комары, </w:t>
            </w:r>
          </w:p>
        </w:tc>
      </w:tr>
      <w:tr w:rsidR="00000000" w14:paraId="3E690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3B8D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517D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Болеют тяжело взрослые и телята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E3E8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Молодняк, как правило, легко переболевает, коровы от 3 до 8 мес и высокопородистые - тяжело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F74C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Болеют взрослые</w:t>
            </w:r>
          </w:p>
        </w:tc>
      </w:tr>
      <w:tr w:rsidR="00000000" w14:paraId="593B6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64BA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Трансовариальная передача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2C81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наблюдается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3125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Наблюдается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203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Трасовариальная и транфазная</w:t>
            </w:r>
          </w:p>
        </w:tc>
      </w:tr>
      <w:tr w:rsidR="00000000" w14:paraId="5AA92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EC64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болезни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8B5A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Острое или подострое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B910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Острое, подострое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6B95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Острое, но чаще хроническое</w:t>
            </w:r>
          </w:p>
        </w:tc>
      </w:tr>
      <w:tr w:rsidR="00000000" w14:paraId="4F534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623A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Желтушность слизистых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1254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характерна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F063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Характерна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F7EE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бывает или слабая</w:t>
            </w:r>
          </w:p>
        </w:tc>
      </w:tr>
      <w:tr w:rsidR="00000000" w14:paraId="6392F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C69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Гемоглобинурия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6BEB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бывает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CCB3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3- 4-й день болезни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9697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бывает</w:t>
            </w:r>
          </w:p>
        </w:tc>
      </w:tr>
      <w:tr w:rsidR="00000000" w14:paraId="22DE5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9C8C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Кровоизлияния на коже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5FE1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Наблюдаются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1D58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наблюдаются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944E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тяжелых случаях, на заключительном этапе</w:t>
            </w:r>
          </w:p>
        </w:tc>
      </w:tr>
      <w:tr w:rsidR="00000000" w14:paraId="514D4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EA5D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Увеличение лимфатических узлов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D571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Наблюдается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19DB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наблюдаются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BD2D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тяжелых случаях</w:t>
            </w:r>
          </w:p>
        </w:tc>
      </w:tr>
      <w:tr w:rsidR="00000000" w14:paraId="77956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21AA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Возбудители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34E0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annulata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sergenti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3F1B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Babesia bovis, B. bigemina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BE76" w14:textId="77777777" w:rsidR="00000000" w:rsidRDefault="008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Anaplasma marginale</w:t>
            </w:r>
          </w:p>
        </w:tc>
      </w:tr>
    </w:tbl>
    <w:p w14:paraId="3A4C6415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A83B58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13F95DE9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47D4C" w14:textId="77777777" w:rsidR="00000000" w:rsidRDefault="008239CA">
      <w:pPr>
        <w:widowControl w:val="0"/>
        <w:shd w:val="clear" w:color="000000" w:fill="auto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анаплазмозе животных лечение</w:t>
      </w:r>
      <w:r>
        <w:rPr>
          <w:rFonts w:ascii="Times New Roman CYR" w:hAnsi="Times New Roman CYR" w:cs="Times New Roman CYR"/>
          <w:sz w:val="28"/>
          <w:szCs w:val="28"/>
        </w:rPr>
        <w:t>, так же как и при пироплазмидозах, должно проводится комплексно, как симптоматически, так и специфически.</w:t>
      </w:r>
    </w:p>
    <w:p w14:paraId="3B97BBA7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качестве симптоматических средств при запорах дают глауберову соль, эмульсии из растительных масел, а затем препараты, стимулирующие деятельност</w:t>
      </w:r>
      <w:r>
        <w:rPr>
          <w:rFonts w:ascii="Times New Roman CYR" w:hAnsi="Times New Roman CYR" w:cs="Times New Roman CYR"/>
          <w:sz w:val="28"/>
          <w:szCs w:val="28"/>
        </w:rPr>
        <w:t>ь ЖКТ - молочную кислоту, чемерицу, гидролизин. Для стимуляции кроветворения назначают микроэлементы в виде солей: сернокислую медь (С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uSO</w:t>
      </w:r>
      <w:r>
        <w:rPr>
          <w:rFonts w:ascii="Times New Roman CYR" w:hAnsi="Times New Roman CYR" w:cs="Times New Roman CYR"/>
          <w:sz w:val="28"/>
          <w:szCs w:val="28"/>
        </w:rPr>
        <w:t>4) 1-2 мг/кг, хлористый кобальт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CoCl</w:t>
      </w:r>
      <w:r>
        <w:rPr>
          <w:rFonts w:ascii="Times New Roman CYR" w:hAnsi="Times New Roman CYR" w:cs="Times New Roman CYR"/>
          <w:sz w:val="28"/>
          <w:szCs w:val="28"/>
        </w:rPr>
        <w:t>2) 2-3 мл/ 100 кг веса в течение 10 дней внутрь в виде растворов, а также инъекции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витаминов группы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12). Слабым животным и при нарушении сердечной деятельности следует вводить кофеин или камфару.</w:t>
      </w:r>
    </w:p>
    <w:p w14:paraId="4706D6DA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6D3339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Специфическое лечение</w:t>
      </w:r>
    </w:p>
    <w:p w14:paraId="3452FD3B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C98D15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 анаплазмозе в качестве специфического препаратов используются антибиотики тетрациклинового ряда - такие </w:t>
      </w:r>
      <w:r>
        <w:rPr>
          <w:rFonts w:ascii="Times New Roman CYR" w:hAnsi="Times New Roman CYR" w:cs="Times New Roman CYR"/>
          <w:sz w:val="28"/>
          <w:szCs w:val="28"/>
        </w:rPr>
        <w:t>как тетрациклин, хлортетрациклин (биомицин), окситетрациклин (террамицин) и антибиотики нового поколения (окситетра-200, оксигель, тетрадур).</w:t>
      </w:r>
    </w:p>
    <w:p w14:paraId="453657DD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Энгомицин 10%. Препарат вводят в/м 1 раз в сутки из расчета 3-10 мг/кг массы тела в течение 3-5 дней. Рекоменду</w:t>
      </w:r>
      <w:r>
        <w:rPr>
          <w:rFonts w:ascii="Times New Roman CYR" w:hAnsi="Times New Roman CYR" w:cs="Times New Roman CYR"/>
          <w:sz w:val="28"/>
          <w:szCs w:val="28"/>
        </w:rPr>
        <w:t>емые разовые дозы 10% энгомицина составляют для крс (500кг) 15 мл, овец (50 кг) 4 мл.</w:t>
      </w:r>
    </w:p>
    <w:p w14:paraId="50D58F3A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Нитокс 200. Препарат вводят однократно глубоко внутримышечно в дозе 1 мл на 10 кг живой массы. Максимальная доза для введения в одну точку тела для крс - 20 мл, для мрс</w:t>
      </w:r>
      <w:r>
        <w:rPr>
          <w:rFonts w:ascii="Times New Roman CYR" w:hAnsi="Times New Roman CYR" w:cs="Times New Roman CYR"/>
          <w:sz w:val="28"/>
          <w:szCs w:val="28"/>
        </w:rPr>
        <w:t xml:space="preserve"> - 5 мл. При необходимости препарат вводят повторно через 72 часа.</w:t>
      </w:r>
    </w:p>
    <w:p w14:paraId="2BE48B06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Оксилонг. Препарат вводят однократно глубоко внутримышечно из расчета 20 мг/кг массы тела. Максимальный объем для введения в одно место не должен превышать для крс - 20 мл, овец - 5 мл. У</w:t>
      </w:r>
      <w:r>
        <w:rPr>
          <w:rFonts w:ascii="Times New Roman CYR" w:hAnsi="Times New Roman CYR" w:cs="Times New Roman CYR"/>
          <w:sz w:val="28"/>
          <w:szCs w:val="28"/>
        </w:rPr>
        <w:t>бой животных на мясо разрешается не ранее, чем через 21 суток после введения препарата.</w:t>
      </w:r>
    </w:p>
    <w:p w14:paraId="79B62EAE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29D0AE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 меры борьбы</w:t>
      </w:r>
    </w:p>
    <w:p w14:paraId="28378CA3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1B127E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успешной профилактики анаплазмоза необходимо сочетание общих ветеринарно-санитарных мероприятий и специфических противо-анаплазмозных</w:t>
      </w:r>
      <w:r>
        <w:rPr>
          <w:rFonts w:ascii="Times New Roman CYR" w:hAnsi="Times New Roman CYR" w:cs="Times New Roman CYR"/>
          <w:sz w:val="28"/>
          <w:szCs w:val="28"/>
        </w:rPr>
        <w:t xml:space="preserve"> мер.</w:t>
      </w:r>
    </w:p>
    <w:p w14:paraId="07A15E58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ACFF1A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мероприятия в неблагополучных хозяйствах</w:t>
      </w:r>
    </w:p>
    <w:p w14:paraId="0BC37DF0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C30C78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Диспансеризация поголовья проводится двукратно: перед выгоном на пастбище и после постановки животных в стойла. У всех животных хозяйства исследуют кровь в РДСК на анаплазмоз, проводят мик</w:t>
      </w:r>
      <w:r>
        <w:rPr>
          <w:rFonts w:ascii="Times New Roman CYR" w:hAnsi="Times New Roman CYR" w:cs="Times New Roman CYR"/>
          <w:sz w:val="28"/>
          <w:szCs w:val="28"/>
        </w:rPr>
        <w:t>роскопию мазков крови. Больных животных изолируют и лечат, с последующим выпасанием их на изолированных пастбищах пожизненно.</w:t>
      </w:r>
    </w:p>
    <w:p w14:paraId="06C23ED9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Приплод от больных коров должен обследоваться на анаплазмоз в течение первых двух-трех месяцев жизни, ввиду возможности транспла</w:t>
      </w:r>
      <w:r>
        <w:rPr>
          <w:rFonts w:ascii="Times New Roman CYR" w:hAnsi="Times New Roman CYR" w:cs="Times New Roman CYR"/>
          <w:sz w:val="28"/>
          <w:szCs w:val="28"/>
        </w:rPr>
        <w:t>центарного заражения. Целесообразно выделение для них отдельной фермы. По возможности эти животные, как резервуар возбудителя, должны выбраковываться. Все остальные животные обрабатываются инсектоакарицидными препаратами непосредственно перед выгоном на па</w:t>
      </w:r>
      <w:r>
        <w:rPr>
          <w:rFonts w:ascii="Times New Roman CYR" w:hAnsi="Times New Roman CYR" w:cs="Times New Roman CYR"/>
          <w:sz w:val="28"/>
          <w:szCs w:val="28"/>
        </w:rPr>
        <w:t>стбище и после постановки в стойла, а при высокой заклещеванности и дополнительно. После постановки животных в стойла проводится вакцинация всего здорового поголовья инактивированной эмульгированной вакциной в дозе 0, 5 -3 мл п/к, двукратно, с интервалом м</w:t>
      </w:r>
      <w:r>
        <w:rPr>
          <w:rFonts w:ascii="Times New Roman CYR" w:hAnsi="Times New Roman CYR" w:cs="Times New Roman CYR"/>
          <w:sz w:val="28"/>
          <w:szCs w:val="28"/>
        </w:rPr>
        <w:t>ежду введениями 45 сут. Продолжительность иммунитета 12 мес.</w:t>
      </w:r>
    </w:p>
    <w:p w14:paraId="64F1C9D8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Следует максимально ограничить вывоз животных из хозяйства. Все вывозимые животные должны в обязательном порядке обследоваться на анаплазмоносительство серологически и микроскопией мазков крови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AD95A75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6FFF10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Иксодовый клещевой боррелиоз (Болезнь Лайма, Лайм-боррелиоз)</w:t>
      </w:r>
    </w:p>
    <w:p w14:paraId="3698EA5F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64052C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Систематика</w:t>
      </w:r>
    </w:p>
    <w:p w14:paraId="4F272779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Доминион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Eubacteria</w:t>
      </w:r>
    </w:p>
    <w:p w14:paraId="2C223988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Суперцарство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Grecilicutus</w:t>
      </w:r>
    </w:p>
    <w:p w14:paraId="3805D173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Царство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Scotobacteriobiontes</w:t>
      </w:r>
    </w:p>
    <w:p w14:paraId="524107B6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Spirochaetophyles</w:t>
      </w:r>
    </w:p>
    <w:p w14:paraId="23D1B047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Семейство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Treponemiodes</w:t>
      </w:r>
    </w:p>
    <w:p w14:paraId="3E64617E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Borrelia</w:t>
      </w:r>
    </w:p>
    <w:p w14:paraId="2BFD067A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Treponema</w:t>
      </w:r>
    </w:p>
    <w:p w14:paraId="24EE38C9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боле</w:t>
      </w:r>
      <w:r>
        <w:rPr>
          <w:rFonts w:ascii="Times New Roman CYR" w:hAnsi="Times New Roman CYR" w:cs="Times New Roman CYR"/>
          <w:sz w:val="28"/>
          <w:szCs w:val="28"/>
        </w:rPr>
        <w:t xml:space="preserve">зни -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Borrelia burgdorferi</w:t>
      </w:r>
    </w:p>
    <w:p w14:paraId="62052EEA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Европе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Азии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собак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встречаются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burgdorferi (group 1);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garinii (group 2);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afzelii (group 3); B. japonica (group 4). </w:t>
      </w:r>
      <w:r>
        <w:rPr>
          <w:rFonts w:ascii="Times New Roman CYR" w:hAnsi="Times New Roman CYR" w:cs="Times New Roman CYR"/>
          <w:sz w:val="28"/>
          <w:szCs w:val="28"/>
        </w:rPr>
        <w:t xml:space="preserve">В США пока доказан только один вид: 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burgdorferi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BE5B42D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Боррелии имеют форму в виде извитой с</w:t>
      </w:r>
      <w:r>
        <w:rPr>
          <w:rFonts w:ascii="Times New Roman CYR" w:hAnsi="Times New Roman CYR" w:cs="Times New Roman CYR"/>
          <w:sz w:val="28"/>
          <w:szCs w:val="28"/>
        </w:rPr>
        <w:t>пирали, с 7 неравномерными завитками. Их длина достигает 10-30 мкм, с заостренным концом и жгутиками.</w:t>
      </w:r>
    </w:p>
    <w:p w14:paraId="363E1524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описания</w:t>
      </w:r>
    </w:p>
    <w:p w14:paraId="06BDC40C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Впервые описана у людей в 1975 г. в городе Лайм, штат Коннектикут, США.</w:t>
      </w:r>
    </w:p>
    <w:p w14:paraId="3916BC27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Первый случай болезни Лайма (БЛ) у собак описывает Лиссерман </w:t>
      </w:r>
      <w:r>
        <w:rPr>
          <w:rFonts w:ascii="Times New Roman CYR" w:hAnsi="Times New Roman CYR" w:cs="Times New Roman CYR"/>
          <w:sz w:val="28"/>
          <w:szCs w:val="28"/>
        </w:rPr>
        <w:t>в 1984 г.</w:t>
      </w:r>
    </w:p>
    <w:p w14:paraId="383CFC0F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Имеются данные по БЛ в Европе: Россия, Хорватия, Чехия, Германия, Италия, Словакия, Испания, Швеция и Болгария;</w:t>
      </w:r>
    </w:p>
    <w:p w14:paraId="169EA7C4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Америке: Боливия, Бразилия, Мексика и США:</w:t>
      </w:r>
    </w:p>
    <w:p w14:paraId="5F96B549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Азии: Израиль и Япония.</w:t>
      </w:r>
    </w:p>
    <w:p w14:paraId="33B59C5E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Боррелии имеют группы антигенов, которые сходны у борре</w:t>
      </w:r>
      <w:r>
        <w:rPr>
          <w:rFonts w:ascii="Times New Roman CYR" w:hAnsi="Times New Roman CYR" w:cs="Times New Roman CYR"/>
          <w:sz w:val="28"/>
          <w:szCs w:val="28"/>
        </w:rPr>
        <w:t xml:space="preserve">лии разных видов и некоторых других бактерий. Это объясняет возможность перекреста иммунологических реакций; боррелии являются граммотрицательными микроорганизмами. Они очень требовательны к условиям культивирования (растут на модифицированных питательных </w:t>
      </w:r>
      <w:r>
        <w:rPr>
          <w:rFonts w:ascii="Times New Roman CYR" w:hAnsi="Times New Roman CYR" w:cs="Times New Roman CYR"/>
          <w:sz w:val="28"/>
          <w:szCs w:val="28"/>
        </w:rPr>
        <w:t>средах). Оптимальное рН роста - 7,6, оптимальная температура роста -30-34°С, а время роста - 7-20 часов.</w:t>
      </w:r>
    </w:p>
    <w:p w14:paraId="593C9CBC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Боррелии слабо устойчивы во внешней среде. Они чувствительны к дезинфицирующим средствам в обычных концентрациях.</w:t>
      </w:r>
    </w:p>
    <w:p w14:paraId="0555C94B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БЛ передается хозяину через укус</w:t>
      </w:r>
      <w:r>
        <w:rPr>
          <w:rFonts w:ascii="Times New Roman CYR" w:hAnsi="Times New Roman CYR" w:cs="Times New Roman CYR"/>
          <w:sz w:val="28"/>
          <w:szCs w:val="28"/>
        </w:rPr>
        <w:t xml:space="preserve"> клещей. В Европе и Азии это клещи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Ixodes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ricinus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ре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rsulcatus</w:t>
      </w:r>
      <w:r>
        <w:rPr>
          <w:rFonts w:ascii="Times New Roman CYR" w:hAnsi="Times New Roman CYR" w:cs="Times New Roman CYR"/>
          <w:sz w:val="28"/>
          <w:szCs w:val="28"/>
        </w:rPr>
        <w:t>, которые являются переносчиками боррелий у млекопитающих, птиц и рептилий.</w:t>
      </w:r>
    </w:p>
    <w:p w14:paraId="4717F26D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Ixodes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ricinus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наблюдается трансовариальная передача боррелий и поэтому этот вид клеща играет роль </w:t>
      </w:r>
      <w:r>
        <w:rPr>
          <w:rFonts w:ascii="Times New Roman CYR" w:hAnsi="Times New Roman CYR" w:cs="Times New Roman CYR"/>
          <w:sz w:val="28"/>
          <w:szCs w:val="28"/>
        </w:rPr>
        <w:t>резервуара инфекции. Заражение животных происходит при инокуляции возбудителя со слюной клеща при кровососании. Возможно инфицирование при раздавливании клеща или втирании его испражнений. Ареалами обитания клещей являются лесные зоны, кустарники, пастбища</w:t>
      </w:r>
      <w:r>
        <w:rPr>
          <w:rFonts w:ascii="Times New Roman CYR" w:hAnsi="Times New Roman CYR" w:cs="Times New Roman CYR"/>
          <w:sz w:val="28"/>
          <w:szCs w:val="28"/>
        </w:rPr>
        <w:t>, парки, открытые местности. Акарифауна России насчитывает около 60 видов иксодовых клещей, относящихся к 2 подсемействам и 14 родам.</w:t>
      </w:r>
    </w:p>
    <w:p w14:paraId="7CBC1191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Иксодовые клещи - временные сезонные эктопаразиты позвоночных. Жизненный цикл иксодовых клещей складывается из фаз яйца,</w:t>
      </w:r>
      <w:r>
        <w:rPr>
          <w:rFonts w:ascii="Times New Roman CYR" w:hAnsi="Times New Roman CYR" w:cs="Times New Roman CYR"/>
          <w:sz w:val="28"/>
          <w:szCs w:val="28"/>
        </w:rPr>
        <w:t xml:space="preserve"> личинки, нимфы, имаго. Личинки, нимфы, имаго питаются однократно. По количеству прокормителей различают одно-, двух-, треххозяинных клещей.</w:t>
      </w:r>
    </w:p>
    <w:p w14:paraId="55FADCF0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Длительность развития клещей составляет 1,2 или 3 года или дольше - до 5-6 лет в северных странах. Продолжительно</w:t>
      </w:r>
      <w:r>
        <w:rPr>
          <w:rFonts w:ascii="Times New Roman CYR" w:hAnsi="Times New Roman CYR" w:cs="Times New Roman CYR"/>
          <w:sz w:val="28"/>
          <w:szCs w:val="28"/>
        </w:rPr>
        <w:t>сть кормления на хозяине составляет 5-16 суток. Самка откладывает в почвенную подстилку несколько тысячи яиц.</w:t>
      </w:r>
    </w:p>
    <w:p w14:paraId="13FAC75F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  <w:lang w:val="en-US"/>
        </w:rPr>
        <w:t>§</w:t>
      </w:r>
      <w:r>
        <w:rPr>
          <w:rFonts w:ascii="Wingdings" w:hAnsi="Wingdings" w:cs="Wingdings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Ixodes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ricinus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 распространен в регионах с повышенной влажностью и обильной растительностью. Паразитирует на мелких и крупных млекопитающи</w:t>
      </w:r>
      <w:r>
        <w:rPr>
          <w:rFonts w:ascii="Times New Roman CYR" w:hAnsi="Times New Roman CYR" w:cs="Times New Roman CYR"/>
          <w:sz w:val="28"/>
          <w:szCs w:val="28"/>
        </w:rPr>
        <w:t xml:space="preserve">х, в том числе на сельскохозяйственных животных. Цикл развития - 2-х годичный. Около 98% случаев заражения людей зафиксировано именно этим видом.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Ixodes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ricinus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активны в течение лета с пиками весной и осенью. В остальное время года отмечаются спорад</w:t>
      </w:r>
      <w:r>
        <w:rPr>
          <w:rFonts w:ascii="Times New Roman CYR" w:hAnsi="Times New Roman CYR" w:cs="Times New Roman CYR"/>
          <w:sz w:val="28"/>
          <w:szCs w:val="28"/>
        </w:rPr>
        <w:t>ические случаи болезни.</w:t>
      </w:r>
    </w:p>
    <w:p w14:paraId="16BF355F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6F3748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05A8A0B9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2A8B56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Через 48-50 часов после прикрепления клеща на теле животного или человека, происходит инокуляция боррелии в организм. За это время возбудители переходят из гемолимфы в слюнные железы и заражают хозяина через укус. На м</w:t>
      </w:r>
      <w:r>
        <w:rPr>
          <w:rFonts w:ascii="Times New Roman CYR" w:hAnsi="Times New Roman CYR" w:cs="Times New Roman CYR"/>
          <w:sz w:val="28"/>
          <w:szCs w:val="28"/>
        </w:rPr>
        <w:t>есте инокуляции происходит репликация, с последующей миграцией в тканях-мишенях. Взаимодействие между макро- и микроорганизмами приводит к освобождению иммунных регуляторных факторов - воспалительных цитокинов.</w:t>
      </w:r>
    </w:p>
    <w:p w14:paraId="48302993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B7C33E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</w:t>
      </w:r>
    </w:p>
    <w:p w14:paraId="76CA0F5E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BC6E14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 большинство собак </w:t>
      </w:r>
      <w:r>
        <w:rPr>
          <w:rFonts w:ascii="Times New Roman CYR" w:hAnsi="Times New Roman CYR" w:cs="Times New Roman CYR"/>
          <w:sz w:val="28"/>
          <w:szCs w:val="28"/>
        </w:rPr>
        <w:t>(90-95%) БЛ протекает латентно. При наличии симптомов картина не очень характерна - анорексия и общая слабость организма. Наиболее легко можно обнаружить интермиттирующую хромоту, которая является результатом артрита в нескольких суставах. Суставы опухшие,</w:t>
      </w:r>
      <w:r>
        <w:rPr>
          <w:rFonts w:ascii="Times New Roman CYR" w:hAnsi="Times New Roman CYR" w:cs="Times New Roman CYR"/>
          <w:sz w:val="28"/>
          <w:szCs w:val="28"/>
        </w:rPr>
        <w:t xml:space="preserve"> горячие и болезненные. Артрит часто не заметный рентгенологически.</w:t>
      </w:r>
    </w:p>
    <w:p w14:paraId="17D7C285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Есть несколько сообщений, в которых приводятся данные о развитии:</w:t>
      </w:r>
    </w:p>
    <w:p w14:paraId="4B4E2635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болезни сердца (нарушения ритма, экстрасистолия, сердечная недостаточность, коллапс, блокада сердца);</w:t>
      </w:r>
    </w:p>
    <w:p w14:paraId="101C9A72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неврологически</w:t>
      </w:r>
      <w:r>
        <w:rPr>
          <w:rFonts w:ascii="Times New Roman CYR" w:hAnsi="Times New Roman CYR" w:cs="Times New Roman CYR"/>
          <w:sz w:val="28"/>
          <w:szCs w:val="28"/>
        </w:rPr>
        <w:t>х нарушениях (судороги, асимметричный паралич позвонковых и черепно-мозговых нервов, менингит, атаксия, манежные движения);</w:t>
      </w:r>
    </w:p>
    <w:p w14:paraId="345DBD10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почечной недостаточности.</w:t>
      </w:r>
    </w:p>
    <w:p w14:paraId="0B2AEAC1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C9CB9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 у человека</w:t>
      </w:r>
    </w:p>
    <w:p w14:paraId="2F9517EF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C4048B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1-8 нед после питания клеща появляется хроническая мигрирующая э</w:t>
      </w:r>
      <w:r>
        <w:rPr>
          <w:rFonts w:ascii="Times New Roman CYR" w:hAnsi="Times New Roman CYR" w:cs="Times New Roman CYR"/>
          <w:sz w:val="28"/>
          <w:szCs w:val="28"/>
        </w:rPr>
        <w:t xml:space="preserve">ритема. Подтвердить факт прикрепления и питания клеща или выявить хроническую мигрирующую эритему удается лишь у 20-30% больных. Могут наблюдаться общие симптомы - недомогание , лихорадка, увеличение лимфоузлов , миалгия и аритмия. Острый артрит возникает </w:t>
      </w:r>
      <w:r>
        <w:rPr>
          <w:rFonts w:ascii="Times New Roman CYR" w:hAnsi="Times New Roman CYR" w:cs="Times New Roman CYR"/>
          <w:sz w:val="28"/>
          <w:szCs w:val="28"/>
        </w:rPr>
        <w:t>у 50%, хронический - у 11%, эрозии суставных поверхностей - у 2% больных. Поражаются преимущественно крупные суставы. У некоторых больных развиваются поздние осложнения - миокардит (у 8%), менингит и поражение черепных нервов (у 7%). Недомогание и когнитив</w:t>
      </w:r>
      <w:r>
        <w:rPr>
          <w:rFonts w:ascii="Times New Roman CYR" w:hAnsi="Times New Roman CYR" w:cs="Times New Roman CYR"/>
          <w:sz w:val="28"/>
          <w:szCs w:val="28"/>
        </w:rPr>
        <w:t>ные нарушения могут сохраняться длительно.</w:t>
      </w:r>
    </w:p>
    <w:p w14:paraId="4BEEFE5E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A14CFE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Патолоанатомические изменения</w:t>
      </w:r>
    </w:p>
    <w:p w14:paraId="091374E2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77B5F4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Основные патологические изменения могут быть найдены в суставах. Во время острой фазы суставы отечные, с большим количеством синовиальной жидкости, богатой фибрином и нейтрофилам</w:t>
      </w:r>
      <w:r>
        <w:rPr>
          <w:rFonts w:ascii="Times New Roman CYR" w:hAnsi="Times New Roman CYR" w:cs="Times New Roman CYR"/>
          <w:sz w:val="28"/>
          <w:szCs w:val="28"/>
        </w:rPr>
        <w:t>и. При хроническом процессе развивается воспаление синовиальной мембраны и капсулы сустава.</w:t>
      </w:r>
    </w:p>
    <w:p w14:paraId="6D8C1FCA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Другие изменения со стороны гистологии: васкулит, артрит, периневрит, менингит, гломерулонефрит.</w:t>
      </w:r>
    </w:p>
    <w:p w14:paraId="33AC7388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8F8A7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13C80D1E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ABE17B" w14:textId="77777777" w:rsidR="00000000" w:rsidRDefault="008239CA">
      <w:pPr>
        <w:widowControl w:val="0"/>
        <w:shd w:val="clear" w:color="000000" w:fill="auto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Клинико-эпизоотологические особенности БЛ могут у</w:t>
      </w:r>
      <w:r>
        <w:rPr>
          <w:rFonts w:ascii="Times New Roman CYR" w:hAnsi="Times New Roman CYR" w:cs="Times New Roman CYR"/>
          <w:sz w:val="28"/>
          <w:szCs w:val="28"/>
        </w:rPr>
        <w:t>казать на болезнь. Но также необходимы и лабораторные исследования.</w:t>
      </w:r>
    </w:p>
    <w:p w14:paraId="68F6249E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1. Возбудитель БЛ может быть найден микроскопически (темнопольная микроскопия, фазово-контрастно) и культурально (в специальной питательной среде).</w:t>
      </w:r>
    </w:p>
    <w:p w14:paraId="45E7A1D5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Прежде, чем начать лечение антибиоти</w:t>
      </w:r>
      <w:r>
        <w:rPr>
          <w:rFonts w:ascii="Times New Roman CYR" w:hAnsi="Times New Roman CYR" w:cs="Times New Roman CYR"/>
          <w:sz w:val="28"/>
          <w:szCs w:val="28"/>
        </w:rPr>
        <w:t xml:space="preserve">ками, возможно выделение 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burgdorferi</w:t>
      </w:r>
      <w:r>
        <w:rPr>
          <w:rFonts w:ascii="Times New Roman CYR" w:hAnsi="Times New Roman CYR" w:cs="Times New Roman CYR"/>
          <w:sz w:val="28"/>
          <w:szCs w:val="28"/>
        </w:rPr>
        <w:t xml:space="preserve"> из суставного пунктата! Культуры боррелий выделяются с трудом, поэтому этот метод мало пригоден для практики.</w:t>
      </w:r>
    </w:p>
    <w:p w14:paraId="62383973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Клещи могут быть исследованы (ксенодиагностика) с помощью темнопольной микроскопии. Боррелий рассматрива</w:t>
      </w:r>
      <w:r>
        <w:rPr>
          <w:rFonts w:ascii="Times New Roman CYR" w:hAnsi="Times New Roman CYR" w:cs="Times New Roman CYR"/>
          <w:sz w:val="28"/>
          <w:szCs w:val="28"/>
        </w:rPr>
        <w:t>ются как светлые, подвижные, спирально изогнутые объекты на темном фоне.</w:t>
      </w:r>
    </w:p>
    <w:p w14:paraId="2200DF26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2. Наиболее часто используемые серологические тесты ИФА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ELISA</w:t>
      </w:r>
      <w:r>
        <w:rPr>
          <w:rFonts w:ascii="Times New Roman CYR" w:hAnsi="Times New Roman CYR" w:cs="Times New Roman CYR"/>
          <w:sz w:val="28"/>
          <w:szCs w:val="28"/>
        </w:rPr>
        <w:t>. Антитела к возбудителю боррелиоза могут быть зарегистрированы через 4-6 недель после заражения. Также могут быть пол</w:t>
      </w:r>
      <w:r>
        <w:rPr>
          <w:rFonts w:ascii="Times New Roman CYR" w:hAnsi="Times New Roman CYR" w:cs="Times New Roman CYR"/>
          <w:sz w:val="28"/>
          <w:szCs w:val="28"/>
        </w:rPr>
        <w:t>учены и ложноположительные результаты (в случае, если собаки были вакцинированы против БЛ или других болезней).</w:t>
      </w:r>
    </w:p>
    <w:p w14:paraId="167D7DA3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на рынке появился новый экспресс-тест: тест С6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ELISA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IDEXX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Snap</w:t>
      </w:r>
      <w:r>
        <w:rPr>
          <w:rFonts w:ascii="Times New Roman CYR" w:hAnsi="Times New Roman CYR" w:cs="Times New Roman CYR"/>
          <w:sz w:val="28"/>
          <w:szCs w:val="28"/>
        </w:rPr>
        <w:t>® 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DXTM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USA</w:t>
      </w:r>
      <w:r>
        <w:rPr>
          <w:rFonts w:ascii="Times New Roman CYR" w:hAnsi="Times New Roman CYR" w:cs="Times New Roman CYR"/>
          <w:sz w:val="28"/>
          <w:szCs w:val="28"/>
        </w:rPr>
        <w:t>). Положительный результат не обязательно означа</w:t>
      </w:r>
      <w:r>
        <w:rPr>
          <w:rFonts w:ascii="Times New Roman CYR" w:hAnsi="Times New Roman CYR" w:cs="Times New Roman CYR"/>
          <w:sz w:val="28"/>
          <w:szCs w:val="28"/>
        </w:rPr>
        <w:t>ет болезнь Лайма. Результаты серологических тестов следует интерпретировать с осторожностью. Следует иметь ввиду, что отрицательный вывод одного серологического исследования не всегда исключает болезнь, особенно в ее начальной стадии.</w:t>
      </w:r>
    </w:p>
    <w:p w14:paraId="67499EF8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3. Иммуноблотинг - </w:t>
      </w:r>
      <w:r>
        <w:rPr>
          <w:rFonts w:ascii="Times New Roman CYR" w:hAnsi="Times New Roman CYR" w:cs="Times New Roman CYR"/>
          <w:sz w:val="28"/>
          <w:szCs w:val="28"/>
        </w:rPr>
        <w:t>это метод исследования белковых антигенов. Белки разделяют с помощью электрофореза и переносят на мембрану. Затем мембрану инкубируют в растворе антител и связанные антитела выявляют с помощью радиоизотопного или ферментного методов.</w:t>
      </w:r>
    </w:p>
    <w:p w14:paraId="0E64783F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Это современная техн</w:t>
      </w:r>
      <w:r>
        <w:rPr>
          <w:rFonts w:ascii="Times New Roman CYR" w:hAnsi="Times New Roman CYR" w:cs="Times New Roman CYR"/>
          <w:sz w:val="28"/>
          <w:szCs w:val="28"/>
        </w:rPr>
        <w:t xml:space="preserve">ика для проверки результатов, полученных с помощью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ELISA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IFA</w:t>
      </w:r>
      <w:r>
        <w:rPr>
          <w:rFonts w:ascii="Times New Roman CYR" w:hAnsi="Times New Roman CYR" w:cs="Times New Roman CYR"/>
          <w:sz w:val="28"/>
          <w:szCs w:val="28"/>
        </w:rPr>
        <w:t xml:space="preserve"> (на ранних стадиях определяют IgM). Длительные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ответы обнаруживаются спустя много лет после терапии.</w:t>
      </w:r>
    </w:p>
    <w:p w14:paraId="3F65CECC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4. Полимеразная цепная</w:t>
      </w:r>
    </w:p>
    <w:p w14:paraId="3FBB2DA5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реакция (ПЦР). Имеет самый большой потенциал в скорости, ч</w:t>
      </w:r>
      <w:r>
        <w:rPr>
          <w:rFonts w:ascii="Times New Roman CYR" w:hAnsi="Times New Roman CYR" w:cs="Times New Roman CYR"/>
          <w:sz w:val="28"/>
          <w:szCs w:val="28"/>
        </w:rPr>
        <w:t xml:space="preserve">увствительности и специфичности для 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burgdorferi</w:t>
      </w:r>
      <w:r>
        <w:rPr>
          <w:rFonts w:ascii="Times New Roman CYR" w:hAnsi="Times New Roman CYR" w:cs="Times New Roman CYR"/>
          <w:sz w:val="28"/>
          <w:szCs w:val="28"/>
        </w:rPr>
        <w:t xml:space="preserve"> в исследуемых образцах.</w:t>
      </w:r>
    </w:p>
    <w:p w14:paraId="0AD2DC00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4EA34C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1DB7666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59EE15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Терапия проводится с применением различных антибиотиков. Тетрациклины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Doxycycline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Unidox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Solutab</w:t>
      </w:r>
      <w:r>
        <w:rPr>
          <w:rFonts w:ascii="Times New Roman CYR" w:hAnsi="Times New Roman CYR" w:cs="Times New Roman CYR"/>
          <w:sz w:val="28"/>
          <w:szCs w:val="28"/>
        </w:rPr>
        <w:t>) и макролиды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Azithromycin</w:t>
      </w:r>
      <w:r>
        <w:rPr>
          <w:rFonts w:ascii="Times New Roman CYR" w:hAnsi="Times New Roman CYR" w:cs="Times New Roman CYR"/>
          <w:sz w:val="28"/>
          <w:szCs w:val="28"/>
        </w:rPr>
        <w:t>) являются наиболее эффективными противомик</w:t>
      </w:r>
      <w:r>
        <w:rPr>
          <w:rFonts w:ascii="Times New Roman CYR" w:hAnsi="Times New Roman CYR" w:cs="Times New Roman CYR"/>
          <w:sz w:val="28"/>
          <w:szCs w:val="28"/>
        </w:rPr>
        <w:t>робными средствами.</w:t>
      </w:r>
    </w:p>
    <w:p w14:paraId="440FA353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 наблюдение за животными в течение 3-4 недель. Длительное лечение связано с тем, что необходимо всего12 часов, чтобы боррелии увеличили свое количество в два раза. Долгое время после терапии может быть обнаружен положительны</w:t>
      </w:r>
      <w:r>
        <w:rPr>
          <w:rFonts w:ascii="Times New Roman CYR" w:hAnsi="Times New Roman CYR" w:cs="Times New Roman CYR"/>
          <w:sz w:val="28"/>
          <w:szCs w:val="28"/>
        </w:rPr>
        <w:t>й серологический титр.</w:t>
      </w:r>
    </w:p>
    <w:p w14:paraId="26F97F32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лечении применяются также кортикостероиды и другие противовоспалительные препараты, но всегда в сочетании с антибиотиками. Исследования показывают, что кортикостероидная терапия с преднизолоном в субклинической инфекции может при</w:t>
      </w:r>
      <w:r>
        <w:rPr>
          <w:rFonts w:ascii="Times New Roman CYR" w:hAnsi="Times New Roman CYR" w:cs="Times New Roman CYR"/>
          <w:sz w:val="28"/>
          <w:szCs w:val="28"/>
        </w:rPr>
        <w:t>вести к клиническим признакам артрита!</w:t>
      </w:r>
    </w:p>
    <w:p w14:paraId="4C91650C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DE6CEF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7005ABB1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989F36" w14:textId="77777777" w:rsidR="00000000" w:rsidRDefault="008239CA">
      <w:pPr>
        <w:widowControl w:val="0"/>
        <w:shd w:val="clear" w:color="000000" w:fill="auto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Основной мерой в профилактике БЛ являются акарицидные мероприятия. Необходимые мероприятия:</w:t>
      </w:r>
    </w:p>
    <w:p w14:paraId="0E20AE04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1.Частая дезакаризация и дезинфекция окружающей среды, сельскохозяйственных и домашних животных.</w:t>
      </w:r>
    </w:p>
    <w:p w14:paraId="16C0894D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2. Посл</w:t>
      </w:r>
      <w:r>
        <w:rPr>
          <w:rFonts w:ascii="Times New Roman CYR" w:hAnsi="Times New Roman CYR" w:cs="Times New Roman CYR"/>
          <w:sz w:val="28"/>
          <w:szCs w:val="28"/>
        </w:rPr>
        <w:t>е каждой прогулки следует тщательно проверять собаку на возможность наличия клещей. Удаление клещей проводится с помощью пинцета или Тиктвистера.</w:t>
      </w:r>
    </w:p>
    <w:p w14:paraId="73600B23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3. Для специфической профилактики против БЛ собак, ежегодно весной рекомендуется вакцинация/ ревакцинация. С</w:t>
      </w:r>
      <w:r>
        <w:rPr>
          <w:rFonts w:ascii="Times New Roman CYR" w:hAnsi="Times New Roman CYR" w:cs="Times New Roman CYR"/>
          <w:sz w:val="28"/>
          <w:szCs w:val="28"/>
        </w:rPr>
        <w:t xml:space="preserve">уществуют 4 типа вакцин: моновалентные, бивалентные, неадъювантные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rOspA</w:t>
      </w:r>
      <w:r>
        <w:rPr>
          <w:rFonts w:ascii="Times New Roman CYR" w:hAnsi="Times New Roman CYR" w:cs="Times New Roman CYR"/>
          <w:sz w:val="28"/>
          <w:szCs w:val="28"/>
        </w:rPr>
        <w:t xml:space="preserve"> вакцины и адъювантные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rOspA</w:t>
      </w:r>
      <w:r>
        <w:rPr>
          <w:rFonts w:ascii="Times New Roman CYR" w:hAnsi="Times New Roman CYR" w:cs="Times New Roman CYR"/>
          <w:sz w:val="28"/>
          <w:szCs w:val="28"/>
        </w:rPr>
        <w:t xml:space="preserve"> вакцины. Вакцинальный график включает в себя аппликации в течение 9-12 недель и ревакцинацию через 2-4 недели. На сегодняшний момент на европейском рынке и</w:t>
      </w:r>
      <w:r>
        <w:rPr>
          <w:rFonts w:ascii="Times New Roman CYR" w:hAnsi="Times New Roman CYR" w:cs="Times New Roman CYR"/>
          <w:sz w:val="28"/>
          <w:szCs w:val="28"/>
        </w:rPr>
        <w:t>меются новые вакцины:</w:t>
      </w:r>
    </w:p>
    <w:p w14:paraId="46983873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- рекомбинантная вакцина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RECOM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BITEK</w:t>
      </w:r>
      <w:r>
        <w:rPr>
          <w:rFonts w:ascii="Times New Roman CYR" w:hAnsi="Times New Roman CYR" w:cs="Times New Roman CYR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Lyme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Merial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58BA5BA2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Nobivac</w:t>
      </w:r>
      <w:r>
        <w:rPr>
          <w:rFonts w:ascii="Times New Roman CYR" w:hAnsi="Times New Roman CYR" w:cs="Times New Roman CYR"/>
          <w:sz w:val="28"/>
          <w:szCs w:val="28"/>
        </w:rPr>
        <w:t xml:space="preserve">™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Lyme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Intervet</w:t>
      </w:r>
      <w:r>
        <w:rPr>
          <w:rFonts w:ascii="Times New Roman CYR" w:hAnsi="Times New Roman CYR" w:cs="Times New Roman CYR"/>
          <w:sz w:val="28"/>
          <w:szCs w:val="28"/>
        </w:rPr>
        <w:t xml:space="preserve">) - эта вакцина отличается от других тем, что антитела которые образуется после вакцинации, не только против белка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OspA</w:t>
      </w:r>
      <w:r>
        <w:rPr>
          <w:rFonts w:ascii="Times New Roman CYR" w:hAnsi="Times New Roman CYR" w:cs="Times New Roman CYR"/>
          <w:sz w:val="28"/>
          <w:szCs w:val="28"/>
        </w:rPr>
        <w:t xml:space="preserve">, но и против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OspC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05A371D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Необходима еж</w:t>
      </w:r>
      <w:r>
        <w:rPr>
          <w:rFonts w:ascii="Times New Roman CYR" w:hAnsi="Times New Roman CYR" w:cs="Times New Roman CYR"/>
          <w:sz w:val="28"/>
          <w:szCs w:val="28"/>
        </w:rPr>
        <w:t>егодная ревакцинация. Побочные эффекты достигают до 2%.</w:t>
      </w:r>
    </w:p>
    <w:p w14:paraId="2000FE2C" w14:textId="77777777" w:rsidR="00000000" w:rsidRDefault="008239C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61239F06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анаплазмоз животное клещевой боррелиоз</w:t>
      </w:r>
    </w:p>
    <w:p w14:paraId="2E988485" w14:textId="77777777" w:rsidR="00000000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А.А. Марков. Анаплазмозы животных, М. Наука, 2005.</w:t>
      </w:r>
    </w:p>
    <w:p w14:paraId="2C20A5E7" w14:textId="77777777" w:rsidR="008239CA" w:rsidRDefault="008239C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Степанова Н.И. Иммунитет и серологическая диагностика анаплазмозов и тейлериозов рогатого ск</w:t>
      </w:r>
      <w:r>
        <w:rPr>
          <w:rFonts w:ascii="Times New Roman CYR" w:hAnsi="Times New Roman CYR" w:cs="Times New Roman CYR"/>
          <w:sz w:val="28"/>
          <w:szCs w:val="28"/>
        </w:rPr>
        <w:t>ота. Автореферат диссертации на соискание ученой степ.д.биол.наук.Москва, 2011.</w:t>
      </w:r>
    </w:p>
    <w:sectPr w:rsidR="008239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6F"/>
    <w:rsid w:val="008239CA"/>
    <w:rsid w:val="00E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8F6C0"/>
  <w14:defaultImageDpi w14:val="0"/>
  <w15:docId w15:val="{00A09049-C155-4C3F-9136-48047C7D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3747</Words>
  <Characters>21359</Characters>
  <Application>Microsoft Office Word</Application>
  <DocSecurity>0</DocSecurity>
  <Lines>177</Lines>
  <Paragraphs>50</Paragraphs>
  <ScaleCrop>false</ScaleCrop>
  <Company/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2024-12-14T09:01:00Z</dcterms:created>
  <dcterms:modified xsi:type="dcterms:W3CDTF">2024-12-14T09:01:00Z</dcterms:modified>
</cp:coreProperties>
</file>