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D39B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Министерство здравоохранения России</w:t>
      </w:r>
    </w:p>
    <w:p w14:paraId="121FD0C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Ярославская государственная медицинская академия</w:t>
      </w:r>
    </w:p>
    <w:p w14:paraId="699A2D19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Кафедра факультетской педиатрии с пропедевтикой детских болезней</w:t>
      </w:r>
    </w:p>
    <w:p w14:paraId="5AC1161C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C7A1DF1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3DB845D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771A726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E261B99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6FD784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4FCF2E5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6FF1BA0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3D39A32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7CF5E89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96A76A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История болезни</w:t>
      </w:r>
    </w:p>
    <w:p w14:paraId="54579A92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FD1B712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B68F3D2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45EA7AA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E52FFA6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Преподаватель: к. м. н. Белозерова О.В.</w:t>
      </w:r>
    </w:p>
    <w:p w14:paraId="4126437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Дата рождения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29.08.1998</w:t>
      </w:r>
    </w:p>
    <w:p w14:paraId="73F6327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16 лет</w:t>
      </w:r>
    </w:p>
    <w:p w14:paraId="46FB1F6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Клинический диагноз:</w:t>
      </w:r>
    </w:p>
    <w:p w14:paraId="2AF17FED" w14:textId="77777777" w:rsidR="00000000" w:rsidRDefault="00B771C8" w:rsidP="000220A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Атопический дерматит, подростковая форма, период обострения.</w:t>
      </w:r>
    </w:p>
    <w:p w14:paraId="0DC56D16" w14:textId="77777777" w:rsidR="00000000" w:rsidRDefault="00B771C8" w:rsidP="000220A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нет.</w:t>
      </w:r>
    </w:p>
    <w:p w14:paraId="69F68B21" w14:textId="77777777" w:rsidR="00000000" w:rsidRDefault="00B771C8" w:rsidP="000220A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Сопутствующие: синдром Шерешевского-Тернера.</w:t>
      </w:r>
    </w:p>
    <w:p w14:paraId="32445C49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noProof/>
          <w:color w:val="000000"/>
          <w:sz w:val="28"/>
          <w:szCs w:val="28"/>
        </w:rPr>
        <w:t>Общие сведения о больном:</w:t>
      </w:r>
    </w:p>
    <w:p w14:paraId="03953A8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Отделение: аллергологическое. Палата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14:paraId="0EF431D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направления в стационар: 20.02.2015г.</w:t>
      </w:r>
    </w:p>
    <w:p w14:paraId="492950F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поступления в стационар: 24.02.2015г.</w:t>
      </w:r>
    </w:p>
    <w:p w14:paraId="5114B6C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Направлен: аллергологом</w:t>
      </w:r>
    </w:p>
    <w:p w14:paraId="22B3D07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при направлении в стационар:</w:t>
      </w:r>
    </w:p>
    <w:p w14:paraId="67517AE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Атопический дерматит, подростковая форма, период обострения.</w:t>
      </w:r>
    </w:p>
    <w:p w14:paraId="3BE61FE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нет</w:t>
      </w:r>
    </w:p>
    <w:p w14:paraId="0661DAA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Сопутствующий: синд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 Шерешевского-Тернера</w:t>
      </w:r>
    </w:p>
    <w:p w14:paraId="730DD8F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Домашний адрес ребенка: </w:t>
      </w:r>
    </w:p>
    <w:p w14:paraId="75493A3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 на учете в детской поликлинике № 1</w:t>
      </w:r>
    </w:p>
    <w:p w14:paraId="154B631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Посещает школу - интернат №6, 9 класс</w:t>
      </w:r>
    </w:p>
    <w:p w14:paraId="08244C3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работы и должность родителей: данных нет</w:t>
      </w:r>
    </w:p>
    <w:p w14:paraId="738D5117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noProof/>
          <w:color w:val="000000"/>
          <w:sz w:val="28"/>
          <w:szCs w:val="28"/>
        </w:rPr>
        <w:t>Жалобы:</w:t>
      </w:r>
    </w:p>
    <w:p w14:paraId="0F6CE18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поступлении в стационар на: высыпания в области локтевых сгибов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шеи, дорзальной поверхности рук, покраснение и зуд кожных покровов. Шелушение и гиперемию в области высыпаний. Сухость кожных покровов.</w:t>
      </w:r>
    </w:p>
    <w:p w14:paraId="5F13FF5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курации (специфические) на: зуд и сухость кожных покровов.</w:t>
      </w:r>
    </w:p>
    <w:p w14:paraId="1D37482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6CD8E08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началось с 4-х летне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возраста. Когда появились высыпания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сгибательных поверхностях конечностей (в локтевых и подколенных ямках), на тыле кистей, на шее, связанные с употреблением цитрусовых. Беспокоил сильный зуд кожных покровов. Участковым педиатром была направлена к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лергологу, где был поставлен диагноз "Атопический дерматит". Сведения о лечении скудные. По поводу данного заболевания больше никуда не обращалась.</w:t>
      </w:r>
    </w:p>
    <w:p w14:paraId="572B8B3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августе 2014 г. заметила высыпания в области локтевых сгибов, на шее, зуд и шелушение кожных покровов.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остоятельно смазывала поражённые участки кожи детским кремом.</w:t>
      </w:r>
    </w:p>
    <w:p w14:paraId="3C89937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2015 г. направлена аллергологом в ДКБ №1 специализированное отделение для планового обследования, уточнения диагноза и выбора тактики лечения.</w:t>
      </w:r>
    </w:p>
    <w:p w14:paraId="04EB93E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патологические симптомы,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при поступлении в стационар: общее состояние средней степени тяжести. Высыпания в области локтевых сгибов, шеи, дорзальной поверхности рук, покраснение и зуд кожных покровов. Шелушение и гиперемию в области высыпаний. Сухость кожных покровов.</w:t>
      </w:r>
    </w:p>
    <w:p w14:paraId="5C94C91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 анамнезу заболевания:</w:t>
      </w:r>
    </w:p>
    <w:p w14:paraId="52F2A96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Можно предположить заболевание кожи аллергического характера.</w:t>
      </w:r>
    </w:p>
    <w:p w14:paraId="425ABE6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Течение заболевания хроническое.</w:t>
      </w:r>
    </w:p>
    <w:p w14:paraId="2E4715F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78216B9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Социально-биологический анамнез:</w:t>
      </w:r>
    </w:p>
    <w:p w14:paraId="3529135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данных нет, девочка является воспитанницей ГОБУ ЯО школы - интерната №6.</w:t>
      </w:r>
    </w:p>
    <w:p w14:paraId="03D7ACC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гическое древо составить невозможно из-за отсутствия данных о родственниках.</w:t>
      </w:r>
    </w:p>
    <w:p w14:paraId="040BFC4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Акушерский анамнез матери:</w:t>
      </w:r>
    </w:p>
    <w:p w14:paraId="5ADADDA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Обследуемый ребенок родился от 3 беременности, 3 родов. Течение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первой половины беременности сопровождалось токсикозом, имелись высыпания в виде пятен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верхней половине туловища, также имелся зуд и расчесы (принимала антигистаминные препараты). У пациентки была молочница, анемия 3 степени. Во втором триместре перенесла ОРВИ, в стационаре не лечилась. Женскую консультацию посещала не регулярно. Во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беременности употребляла алкоголь в больших количествах, также курила.</w:t>
      </w:r>
    </w:p>
    <w:p w14:paraId="19772F8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Роды в срок 37 недель. Масса ребенка при рождении 2250 г, рост-46 см. По таблице Дементьевой, Короткой оценена как ЗВУР по гипотрофическому типу. Закричала сразу. Оценка по шкале Апгар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8/9. Меры оживления не проводились. Приложена к груди через 10 часов. Сосала вяло. Остаток пуповины отпал на 5 сутки. Пупочная ранка зажила на 10 сутки. Желтуха в роддоме появилась на 2 сутки и исчезла к концу 7 суток. Убыль массы в роддоме 200г, что соста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 9% от исходной массы. Выписана из роддома на 10 сутки с массой 2050 г. В раннем периоде новорождённости отмечалось: тремор конечностей, мацерация стоп и кистей.</w:t>
      </w:r>
    </w:p>
    <w:p w14:paraId="0C674DA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14-й день жизни при патронаже была выявлена мелкоточечная сыпь аллергического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области щёк. Мать не соблюдала диету.</w:t>
      </w:r>
    </w:p>
    <w:p w14:paraId="721A999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вскармливания на первом году жизни: естественное вскармливание до 2 мес. не по часам, с 2 мес - искусственное вскармливание. (Нутрилон).</w:t>
      </w:r>
    </w:p>
    <w:p w14:paraId="0183303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введения в рацион продуктов и блюд прикорма (возраст в месяцах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): данных нет.</w:t>
      </w:r>
    </w:p>
    <w:p w14:paraId="20DD794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питания к моменту обследования: 4 раза в сутки, рацион разнообразный, любимые блюда молочные продукты.</w:t>
      </w:r>
    </w:p>
    <w:p w14:paraId="6B82AE0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5C077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Динамика физического развития на 1-ом году жизни: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475"/>
        <w:gridCol w:w="1484"/>
        <w:gridCol w:w="1494"/>
        <w:gridCol w:w="1494"/>
        <w:gridCol w:w="1495"/>
      </w:tblGrid>
      <w:tr w:rsidR="00000000" w14:paraId="0668B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67A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479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EC8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E93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75B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D6C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месяцев</w:t>
            </w:r>
          </w:p>
        </w:tc>
      </w:tr>
      <w:tr w:rsidR="00000000" w14:paraId="7F4B8C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303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Масса, гр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1EB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6A6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E63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461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C65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7500</w:t>
            </w:r>
          </w:p>
        </w:tc>
      </w:tr>
      <w:tr w:rsidR="00000000" w14:paraId="2B29B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AA6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Длина, см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AF8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992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CE0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C05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266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</w:tr>
    </w:tbl>
    <w:p w14:paraId="7B21F43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A2690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развитие - нанизм с дефицитом массы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резко дисгармоничное.</w:t>
      </w:r>
    </w:p>
    <w:p w14:paraId="51A3E80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08BD5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Динамика моторного развития на 1-ом году жизни: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446"/>
        <w:gridCol w:w="2177"/>
        <w:gridCol w:w="1036"/>
        <w:gridCol w:w="1207"/>
        <w:gridCol w:w="1013"/>
        <w:gridCol w:w="1041"/>
      </w:tblGrid>
      <w:tr w:rsidR="00000000" w14:paraId="34100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9A6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Держит голову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24C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Упирается на ножки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F18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Переворачивается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1AF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Сидит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5BC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Ползает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F0A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Стоит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3CB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Ходит</w:t>
            </w:r>
          </w:p>
        </w:tc>
      </w:tr>
      <w:tr w:rsidR="00000000" w14:paraId="5F7E24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9C5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2 мес.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D5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3 мес.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F4E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5 мес.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232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7 мес.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8C9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10 мес.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FD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12 мес.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8F1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1 г 3 мес. </w:t>
            </w:r>
          </w:p>
        </w:tc>
      </w:tr>
    </w:tbl>
    <w:p w14:paraId="053EA79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B126F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отставание в моторном развитии.</w:t>
      </w:r>
    </w:p>
    <w:p w14:paraId="5A31F33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4CFC2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Психоэмоциональное развитие на 1-ом году жизни: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1450"/>
        <w:gridCol w:w="1504"/>
        <w:gridCol w:w="1276"/>
        <w:gridCol w:w="1189"/>
        <w:gridCol w:w="1323"/>
      </w:tblGrid>
      <w:tr w:rsidR="00000000" w14:paraId="2453A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E06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Сосредоточение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AC2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Улыбка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0F8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Гуление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E90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Слоги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CD0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Речь, слова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0EF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Фразы</w:t>
            </w:r>
          </w:p>
        </w:tc>
      </w:tr>
      <w:tr w:rsidR="00000000" w14:paraId="4A3B9D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B5E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2 мес.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52B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2,5 мес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892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6 мес.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7AD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 1г 6 мес.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18E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2 лет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F44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2,5 лет</w:t>
            </w:r>
          </w:p>
        </w:tc>
      </w:tr>
    </w:tbl>
    <w:p w14:paraId="6C22D90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FEBF96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отставание в психоэмоциональном развитии.</w:t>
      </w:r>
    </w:p>
    <w:p w14:paraId="6ACB5F3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зубы прорезались в 10 месяцев. К году - 4 зуба (в норме должно быть 8).</w:t>
      </w:r>
    </w:p>
    <w:p w14:paraId="1711DFA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Профилактические прививки: против вирусного гепатита В, БЦЖ - в роддоме. 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альные по индивидуальному календарю.</w:t>
      </w:r>
    </w:p>
    <w:p w14:paraId="23BD2B7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Физическое развитие ребенка в возрасте старше года: отстаёт в физическом развитии от сверстников. С 06.03.2003г. является воспитанницей ГОБУ ЯО школы - интерната №6. Поведение в коллективе - адекватное.</w:t>
      </w:r>
    </w:p>
    <w:p w14:paraId="2B3A018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олевания: ветряная оспа - в 5 лет, частые ОРВИ - 6 раз в год, лакунарная ангина - 3 раза в год, фурункул надбровной области слева - проведена операция 10.02.15.</w:t>
      </w:r>
    </w:p>
    <w:p w14:paraId="6B59447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Аллергологический анамнез:</w:t>
      </w:r>
    </w:p>
    <w:p w14:paraId="5AA4CB2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14-й день жизни при патронаже была выявлена мелкоточечная сыпь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лергического характера в области щёк. Мать не соблюдала диету.</w:t>
      </w:r>
    </w:p>
    <w:p w14:paraId="7F12279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возрасте 4-х лет был поставлен диагноз "Атопический дерматит", когда появились высыпания на сгибательных поверхностях конечностей (в локтевых и подколенных ямках), на тыле кистей, на шее, свя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занные с употреблением цитрусовых. Беспокоил сильный зуд кожных покровов. Участковым педиатром была направлена к аллергологу, где. Сведения о лечении скудные. По поводу данного заболевания больше никуда не обращалась.</w:t>
      </w:r>
    </w:p>
    <w:p w14:paraId="76852A2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августе 2014 г. заметила высыпания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 локтевых сгибов, на шее, зуд и шелушение кожных покровов. Самостоятельно смазывала поражённые участки кожи детским кремом.</w:t>
      </w:r>
    </w:p>
    <w:p w14:paraId="6DAE64B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2015 г. направлена аллергологом в ДКБ №1 специализированное отделение для планового обследования, уточнения 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и выбора тактики лечения.</w:t>
      </w:r>
    </w:p>
    <w:p w14:paraId="565BB9B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Профпрививки по индивидуальному календарю, без реакции. Гемотрансфузий не было.</w:t>
      </w:r>
    </w:p>
    <w:p w14:paraId="17F19D7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Социальный анамнез: отягощён, с 06.03.2003г. является воспитанницей ГОБУ ЯО школы - интерната №6.</w:t>
      </w:r>
    </w:p>
    <w:p w14:paraId="2B31D5B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Эпидемиологический анамнез:</w:t>
      </w:r>
    </w:p>
    <w:p w14:paraId="31E082E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Контакта с больными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уберкулезом не было. Контакта с инфекционными острозаразными заболеваниями за предшествовавшие поступлению 3 недели не было. За последние 3 месяца расстройства стула нет.</w:t>
      </w:r>
    </w:p>
    <w:p w14:paraId="0D0AC55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Материально-бытовые условия: живет и воспитывается в ГОБУ ЯО школа - интернат №6.</w:t>
      </w:r>
    </w:p>
    <w:p w14:paraId="71406F6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лючение по анамнезу жизни:</w:t>
      </w:r>
    </w:p>
    <w:p w14:paraId="4FFE4DA8" w14:textId="77777777" w:rsidR="00000000" w:rsidRDefault="00B771C8" w:rsidP="000220A9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Неблагоприятные факторы:</w:t>
      </w:r>
    </w:p>
    <w:p w14:paraId="69F60975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Акушерский анамнез отягощён: течение первой половины беременности сопровождалось: токсикозом, высыпаниями в виде пятен в верхней половине туловища, зудом и расчёсами (самостоятельно принимала антигист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аминные препараты), анемией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молочницей, лейкоцитурией. Во втором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триместре беременности перенесла ОРВИ, в стационаре не лечилась. Женскую консультацию посещала не регулярно. Во время беременности употребляла алкоголь в больших количествах, кур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ила.</w:t>
      </w:r>
    </w:p>
    <w:p w14:paraId="1ED5CF22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в срок 37 недель. Масса ребенка при рождении 2250 г, рост-46 см. По таблице Дементьевой, Короткой оценена как ЗВУР по гипотрофическому типу.</w:t>
      </w:r>
    </w:p>
    <w:p w14:paraId="0B7807F9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Ранний перевод ребенка на искусственое вскармливание;</w:t>
      </w:r>
    </w:p>
    <w:p w14:paraId="16D68CEA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Неблагоприятный аллергологический анамнез: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14-й день жизни при патронаже была выявлена мелкоточечная сыпь аллергического характера в области щёк. Мать не соблюдала диету.</w:t>
      </w:r>
    </w:p>
    <w:p w14:paraId="3FE89BFD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развитие на первом году жизни - нанизм с дефицитом массы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резко дисгармоничное. Отставание в моторном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витии на первом году жизни. Отставание в психоэмоциональном развитии на первом году жизни.</w:t>
      </w:r>
    </w:p>
    <w:p w14:paraId="59B50E7A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периоде новорождённости отмечалось: тремор конечностей, мацерация стоп и кистей.</w:t>
      </w:r>
    </w:p>
    <w:p w14:paraId="11F948CC" w14:textId="77777777" w:rsidR="00000000" w:rsidRDefault="00B771C8" w:rsidP="000220A9">
      <w:pPr>
        <w:widowControl w:val="0"/>
        <w:numPr>
          <w:ilvl w:val="12"/>
          <w:numId w:val="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Факторы, предрасполагающие к аллергическим заболеваниям: отягощенный акуш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ерский анамнез, ранний перевод ребенка на искусственое вскармливание, неблагоприятный аллергологический анамнез, несоблюдение гипоаллергенного быта.</w:t>
      </w:r>
    </w:p>
    <w:p w14:paraId="236A71DC" w14:textId="77777777" w:rsidR="00000000" w:rsidRDefault="00B771C8" w:rsidP="000220A9">
      <w:pPr>
        <w:widowControl w:val="0"/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вышеперечисленные факторы неблагоприятным образом повлияли на развитие и течение настоящего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ания, а также на состояние иммунитета ребенка.</w:t>
      </w:r>
    </w:p>
    <w:p w14:paraId="459EBDC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Данные объективного исследования на день курации:</w:t>
      </w:r>
    </w:p>
    <w:p w14:paraId="75E3E969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Общий осмотр:</w:t>
      </w:r>
    </w:p>
    <w:p w14:paraId="437E6B1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Дата: 25.03.02, 22 день пребывания в стационаре.</w:t>
      </w:r>
    </w:p>
    <w:p w14:paraId="63DF144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удовлетворительное, положение активное, сознание ясное, сон спокойный, выражение лица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глаз спокойное. Масса 43 кг, рост 151 см. Физическое развитие нормальное при низком росте, дисгармоничное,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соответствует возрасту.</w:t>
      </w:r>
    </w:p>
    <w:p w14:paraId="0019566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Кожа бледно-розовой окраски, эластичность сохранена, влажность снижена; кожные покровы с экскориациями и явлениями лихе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нификации. Температура тела 36,6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6714CE9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Видимые слизистые губ, рта розовые, влажные, без высыпаний; склеры не изменены.</w:t>
      </w:r>
    </w:p>
    <w:p w14:paraId="2446458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Подкожно-жировая клетчатка выражена умеренно (толщина складки ниже угла лопатки 1,5 см), развита симметрично, равномерно.</w:t>
      </w:r>
    </w:p>
    <w:p w14:paraId="36E64F3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Периферические лим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фоузлы:</w:t>
      </w:r>
    </w:p>
    <w:p w14:paraId="3C7AD96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затылочные, околоушные, поднижнечелюстные, подподбородочные, передние шейные, задние шейные, надключичные, подключичные, локтевые, паховые, подколенные - не пальпируются, кожа над ними не изменена.</w:t>
      </w:r>
    </w:p>
    <w:p w14:paraId="4FF278F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Мышечная система развита умеренно, равномерно, сим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метрично. Тонус мышц сохранен, сила сохранена. При пальпации мышцы безболезненны.</w:t>
      </w:r>
    </w:p>
    <w:p w14:paraId="241778F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Костная система: Кости при пальпации и перкуссии безболезненны. Форма их не изменена.</w:t>
      </w:r>
    </w:p>
    <w:p w14:paraId="33878DE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Суставы нормальной конфигурации, кожа над ними не изменена. Активные и пассивные движени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суставах в полном объеме, безболезненные, без хруста.</w:t>
      </w:r>
    </w:p>
    <w:p w14:paraId="725B4395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Органы дыхания:</w:t>
      </w:r>
    </w:p>
    <w:p w14:paraId="323CB09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ритмичное, с частотой-17 в минуту. Тип дыхания-грудной. Голос звонкий. Дыхание через нос свободное. Одышки нет.</w:t>
      </w:r>
    </w:p>
    <w:p w14:paraId="5D4EE49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Голосовое дрожание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одинаково над симметричными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лами легких.</w:t>
      </w:r>
    </w:p>
    <w:p w14:paraId="36A3A7D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сравнительной перкуссии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3F6A545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перкуторный звук - ясный легочный, одинаковый над симметричными отделами грудной клетки.</w:t>
      </w:r>
    </w:p>
    <w:p w14:paraId="6D32961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48B62184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Данные топографической перкуссии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031"/>
        <w:gridCol w:w="3031"/>
      </w:tblGrid>
      <w:tr w:rsidR="00000000" w14:paraId="6EA29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A15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Линии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5F0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298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5DB941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19E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Срединноключичная Передняя подмышечная Средняя подмышечная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Задняя подмышечная Лопаточная Околопозвоночная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79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6 ребро 7 ребро 8 ребро 9 ребро 10 ребро остистый отросток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995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----- 7 ребро 8 ребро 9 ребро 10 ребро остистый отросток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11</w:t>
            </w:r>
          </w:p>
        </w:tc>
      </w:tr>
    </w:tbl>
    <w:p w14:paraId="271D439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8B6B898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стояния верхушек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2913"/>
        <w:gridCol w:w="4543"/>
      </w:tblGrid>
      <w:tr w:rsidR="00000000" w14:paraId="7EBA4A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76A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Легкое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0A4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Спереди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702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Сзади</w:t>
            </w:r>
          </w:p>
        </w:tc>
      </w:tr>
      <w:tr w:rsidR="00000000" w14:paraId="4B8A8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412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Правое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AEF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4 см выше клю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чицы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E5A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 xml:space="preserve">7 </w:t>
            </w:r>
          </w:p>
        </w:tc>
      </w:tr>
      <w:tr w:rsidR="00000000" w14:paraId="356C15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258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Левое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A12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4 см выше ключицы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51B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 xml:space="preserve">7 </w:t>
            </w:r>
          </w:p>
        </w:tc>
      </w:tr>
    </w:tbl>
    <w:p w14:paraId="0E8272D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3D7BDB86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нижних краев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1114"/>
        <w:gridCol w:w="1114"/>
        <w:gridCol w:w="1114"/>
        <w:gridCol w:w="1299"/>
        <w:gridCol w:w="1377"/>
      </w:tblGrid>
      <w:tr w:rsidR="00000000" w14:paraId="65E1BD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797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EFF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F53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AC5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Слева</w:t>
            </w:r>
          </w:p>
        </w:tc>
      </w:tr>
      <w:tr w:rsidR="00000000" w14:paraId="4064C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221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221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E1D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B6E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351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EBF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выдохе</w:t>
            </w:r>
          </w:p>
        </w:tc>
      </w:tr>
      <w:tr w:rsidR="00000000" w14:paraId="122B1E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92D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подмышечная Средняя подмышечная Задняя подмыше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чная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5E1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см 3 см 2 см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EC6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см 3 см 2 см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E0D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см 6 см 4 см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5F6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см 3 см 2 см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FC7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см 3 см 2 см</w:t>
            </w:r>
          </w:p>
        </w:tc>
      </w:tr>
    </w:tbl>
    <w:p w14:paraId="1B3D9E6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F23B4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перкуторном исследовании симптомы Кораньи и Аркавина отрицательные.</w:t>
      </w:r>
    </w:p>
    <w:p w14:paraId="58D890D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Аускультация легких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над всей поверхностью обоих легких дыхание везикулярное. Хрипов, крепитации и шу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трения плевры нет. Симптомы Домбровского и Д’Эспина отрицательные.</w:t>
      </w:r>
    </w:p>
    <w:p w14:paraId="073992F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Бронхофония проводится одинаково в симметричные участки легких.</w:t>
      </w:r>
    </w:p>
    <w:p w14:paraId="46C73E0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Органы кровообращения:</w:t>
      </w:r>
    </w:p>
    <w:p w14:paraId="64A2A26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Пульсация сосудов в области шеи и эпигастрия не видна. Венозная сеть на груди и животе не определяе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тся. Пульс 72 в 1 минуту, хорошего наполнения и напряжения, синхронный на обеих руках. Дефицит пульса отсутствует.</w:t>
      </w:r>
    </w:p>
    <w:p w14:paraId="4E3C19E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над областью сердца не деформирована. Верхушечный толчок на глаз не определяется, пальпируется в 5 межреберье на 1,5 см кнутри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левой средней ключичной линии, локализованный; по характеру положительный, невысокий, умеренной силы. Симптом "кошачьего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мурлыканья" отрицательный.</w:t>
      </w:r>
    </w:p>
    <w:p w14:paraId="72BBD697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Границы относительной тупости сердца: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5655"/>
      </w:tblGrid>
      <w:tr w:rsidR="00000000" w14:paraId="23EAA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46D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DE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1 см кнаружи от правого края грудины. </w:t>
            </w:r>
          </w:p>
        </w:tc>
      </w:tr>
      <w:tr w:rsidR="00000000" w14:paraId="16028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9D6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36C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1,5 см кнутри от левой срединно-ключичной линии. </w:t>
            </w:r>
          </w:p>
        </w:tc>
      </w:tr>
      <w:tr w:rsidR="00000000" w14:paraId="4E66AE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0EE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Так называемая верхняя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4C5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верхнему краю третьего ребра по левой парастернальной линии</w:t>
            </w:r>
          </w:p>
        </w:tc>
      </w:tr>
    </w:tbl>
    <w:p w14:paraId="5435B96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15E32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Поперечник сердца 10 см.</w:t>
      </w:r>
    </w:p>
    <w:p w14:paraId="5EB8475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Ширина сосудистого пучка: 3 см.</w:t>
      </w:r>
    </w:p>
    <w:p w14:paraId="5E962F0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Конфигурация сердца: нормальная.</w:t>
      </w:r>
    </w:p>
    <w:p w14:paraId="4296BF2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Аускультация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Тоны сердца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ясные, ритмичные, ЧСС = 72 в минуту. Соотношение тонов физиологичное. Шумы не выслушиваются. Эмбриокардия отсуствует. АД 90/60 мм. рт. ст., пульсовое давление 30 мм. рт. ст. Функциональные пробы не проводились.</w:t>
      </w:r>
    </w:p>
    <w:p w14:paraId="2C307AC3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Органы пищеварения:</w:t>
      </w:r>
    </w:p>
    <w:p w14:paraId="5AE24FC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оболочка полос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рта - влажная, бледно-розовой окраски, блестящая. Налета, сыпи, язв не обнаружено.</w:t>
      </w:r>
    </w:p>
    <w:p w14:paraId="371B3CF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Зубы постоянные. Кариозных нет.</w:t>
      </w:r>
    </w:p>
    <w:p w14:paraId="2AFEA7F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Зев спокоен. Миндалины выступают за край дужек на </w:t>
      </w:r>
      <w:r>
        <w:rPr>
          <w:rFonts w:ascii="Times New Roman" w:hAnsi="Times New Roman" w:cs="Times New Roman"/>
          <w:color w:val="000000"/>
          <w:sz w:val="28"/>
          <w:szCs w:val="28"/>
        </w:rPr>
        <w:t>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Аппетит не снижен, диспептических расстройств на момент курации нет.</w:t>
      </w:r>
    </w:p>
    <w:p w14:paraId="067FBA6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Живот: округлой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формы, участвует в акте дыхания, видимая перистальтика отсутствует.</w:t>
      </w:r>
    </w:p>
    <w:p w14:paraId="6D1FCAC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Поверхностная ориентировочная пальпация: живот мягкий, безболезненный. Симптомы раздражения брюшины отрицательные. Грыж не обнаружено. Пальпация в точках Мак Бурнея, Боаса, Опенховского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зболезненна. Симптомы Мюсси, Ортнера отрицательны.</w:t>
      </w:r>
    </w:p>
    <w:p w14:paraId="77B4073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Глубокая методическая пальпация по Образцову-Стражеско:</w:t>
      </w:r>
    </w:p>
    <w:p w14:paraId="5084D23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сигмовидная кишка пальпируется в левой подвздошной области: эластичная, мягкая, умеренно смещаема; поверхность ее гладкая, безболезненная; остальные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отделы толстого кишечника не пальпируются.</w:t>
      </w:r>
    </w:p>
    <w:p w14:paraId="12818C1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Поджелудочная железа, тонкая кишка и мезентериальные лимфатические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узлы не пальпируются.</w:t>
      </w:r>
    </w:p>
    <w:p w14:paraId="0EE7BE0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Нижний край печени пальпируется по краю реберной дуги, острый, мягкоэластичный, безболезненный. Желчный пузырь не пальпирует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ся.</w:t>
      </w:r>
    </w:p>
    <w:p w14:paraId="6B71AF1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печени по Курлову:</w:t>
      </w:r>
    </w:p>
    <w:p w14:paraId="0356E71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правый - 10 см,</w:t>
      </w:r>
    </w:p>
    <w:p w14:paraId="37EB254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срединный - 9 см,</w:t>
      </w:r>
    </w:p>
    <w:p w14:paraId="530123A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косой - 8 см.</w:t>
      </w:r>
    </w:p>
    <w:p w14:paraId="6DC18CD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 не пальпируется.</w:t>
      </w:r>
    </w:p>
    <w:p w14:paraId="3545FA4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Анус без патологических изменений. Стул регулярный, оформленный.</w:t>
      </w:r>
    </w:p>
    <w:p w14:paraId="589EBF78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Мочевыделительная система:</w:t>
      </w:r>
    </w:p>
    <w:p w14:paraId="5D24445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мочеиспусканий-4-5 раз в сутки, цвет мочи светло-ж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елтый. При осмотре поясничной области гиперемии кожи, сглаживания контуров и выбухания области почек не выявлено. Пальпаторно почки не определяются. Симптом Пастернацкого отрицательный с обеих сторон. Мочевой пузырь пальпаторно и перкуторно не выявляется.</w:t>
      </w:r>
    </w:p>
    <w:p w14:paraId="535ED76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Нервная система и органы чувств:</w:t>
      </w:r>
    </w:p>
    <w:p w14:paraId="787B93A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Деформация ушных раковин. Интеллект и эмоции не соответствуют возрасту. Гиперестезия кожи и светобоязнь отсутствуют.</w:t>
      </w:r>
    </w:p>
    <w:p w14:paraId="37DBDE0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Глазные щели одинаковой ширины. Зрачки содружественно реагируют на свет. Физиологические рефлексы: сухожил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с рук и ног, кожные сохранены, живые.</w:t>
      </w:r>
    </w:p>
    <w:p w14:paraId="08E0CE1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рефлексы не определяются. Менингеальные симптомы: ригидность затылочных мышц, симптом Кернига, симптом Брудзинского (верхний, средний, нижний), симптом Бабинского отсутствуют. Пальценосовая и пяточн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околенная пробы сохранены. Походка уверенная.</w:t>
      </w:r>
    </w:p>
    <w:p w14:paraId="334E25C3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Эндокринная система:</w:t>
      </w:r>
    </w:p>
    <w:p w14:paraId="580B7D8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Пропорции туловища и конечностей не соответствуют возрасту.</w:t>
      </w:r>
    </w:p>
    <w:p w14:paraId="4BDBC67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Половые органы сформированы по женскому типу, соответствуют возрасту. Степень развития вторичных половых признаков: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Экзофтальм и другие глазные симптомы отсутствуют. Щитовидная железа не пальпируется. В позе Ромберга устойчива.</w:t>
      </w:r>
    </w:p>
    <w:p w14:paraId="495A7B7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 по результатам объективного исследования:</w:t>
      </w:r>
    </w:p>
    <w:p w14:paraId="2F3F0D60" w14:textId="77777777" w:rsidR="00000000" w:rsidRDefault="00B771C8" w:rsidP="000220A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обследуемого ребенка нормальное физическое развитие при низком росте, дисгармонично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не соответствует возрасту.</w:t>
      </w:r>
    </w:p>
    <w:p w14:paraId="20F0D57F" w14:textId="77777777" w:rsidR="00000000" w:rsidRDefault="00B771C8" w:rsidP="000220A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Нервно-психическое развитие не соответствует возрасту.</w:t>
      </w:r>
    </w:p>
    <w:p w14:paraId="523B36C3" w14:textId="77777777" w:rsidR="00000000" w:rsidRDefault="00B771C8" w:rsidP="000220A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Выявленные патологические симптомы:</w:t>
      </w:r>
    </w:p>
    <w:p w14:paraId="44B0B793" w14:textId="77777777" w:rsidR="00000000" w:rsidRDefault="00B771C8" w:rsidP="000220A9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влажность кожных покровов снижена, кожа с экскориациями и явлениями лихенификации.</w:t>
      </w:r>
    </w:p>
    <w:p w14:paraId="4A7F48FC" w14:textId="77777777" w:rsidR="00000000" w:rsidRDefault="00B771C8">
      <w:pPr>
        <w:keepNext w:val="0"/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</w:rPr>
      </w:pPr>
      <w:r>
        <w:rPr>
          <w:rFonts w:ascii="Times New Roman CYR" w:eastAsiaTheme="minorEastAsia" w:hAnsi="Times New Roman CYR" w:cs="Times New Roman CYR"/>
          <w:color w:val="000000"/>
        </w:rPr>
        <w:t>Общее предварительное заключение:</w:t>
      </w:r>
    </w:p>
    <w:p w14:paraId="101FC96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жалоб при поступлении на:</w:t>
      </w:r>
    </w:p>
    <w:p w14:paraId="2E7F71A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высыпания в области локтевых сгибов, шеи, дорзальной поверхности рук, покраснение и зуд кожных покровов. Шелушение и гиперемию в области высыпаний. Сухость кожных покровов.</w:t>
      </w:r>
    </w:p>
    <w:p w14:paraId="6A37F4B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жалоб на момент курации на:</w:t>
      </w:r>
    </w:p>
    <w:p w14:paraId="7FB3597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зуд и сухос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кожных покровов.</w:t>
      </w:r>
    </w:p>
    <w:p w14:paraId="1E7CB77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анамнеза заболевания:</w:t>
      </w:r>
    </w:p>
    <w:p w14:paraId="319682A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началось с 4-х летнего возраста. Появились высыпания на сгибательных поверхностях конечностей (в локтевых и подколенных ямках), на тыле кистей, на шее, связанные с употреблением цитрусовых.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Беспокоил сильный зуд кожных покровов. Участковым педиатром была направлена к аллергологу, где был поставлен диагноз "Атопический дерматит". Сведения о лечении скудные. По поводу данного заболевания больше никуда не обращалась.</w:t>
      </w:r>
    </w:p>
    <w:p w14:paraId="7620271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августе 2014г. заметила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ысыпания в области локтевых сгибов, на шее, зуд и шелушение кожных покровов. Самостоятельно смазывала поражённые участки кожи детским кремом.</w:t>
      </w:r>
    </w:p>
    <w:p w14:paraId="4A89CF4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2015г. направлена аллергологом в ДКБ №1 специализированное отделение для планового обследования, уточнен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диагноза и выбора тактики лечения.</w:t>
      </w:r>
    </w:p>
    <w:p w14:paraId="23E1390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Течение заболевания хроническое.</w:t>
      </w:r>
    </w:p>
    <w:p w14:paraId="125656E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анамнеза жизни:</w:t>
      </w:r>
    </w:p>
    <w:p w14:paraId="1551AC9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Акушерский анамнез отягощён: течение первой половины беременности сопровождалось: токсикозом, высыпаниями в виде пятен в верхней половине туловища, 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 и расчёсами (самостоятельно принимала антигистаминные препараты), анемией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молочницей, лейкоцитурией. Во втором триместре беременности перенесла ОРВИ, в стационаре не лечилась. Женскую консультацию посещала не регулярно. Во время беременнос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употребляла алкоголь в больших количествах, курила.</w:t>
      </w:r>
    </w:p>
    <w:p w14:paraId="79563B2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в срок 37 недель. Масса ребенка при рождении 2250 г, рост-46 см. По таблице Дементьевой, Короткой оценена как ЗВУР по гипотрофическому типу.</w:t>
      </w:r>
    </w:p>
    <w:p w14:paraId="7C28000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Ранний перевод ребенка на искусственное вскармливание;</w:t>
      </w:r>
    </w:p>
    <w:p w14:paraId="2596546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Неблагоприятный аллергологический анамнез: на 14-й день жизни при патронаже была выявлена мелкоточечная сыпь аллергического характера в области щёк. Мать не соблюдала диету.</w:t>
      </w:r>
    </w:p>
    <w:p w14:paraId="132FD18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развитие на первом году жизни - нанизм с дефицитом массы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зко дисгармоничное. Отставание в моторном развитии на первом году жизни. Отставание в психоэмоциональном развитии на первом году жизни.</w:t>
      </w:r>
    </w:p>
    <w:p w14:paraId="2C84E12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периоде новорождённости отмечалось: тремор конечностей, мацерация стоп и кистей.</w:t>
      </w:r>
    </w:p>
    <w:p w14:paraId="00BF9F1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Факторы, предрасполагающие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аллергическим заболеваниям: отягощенный акушерский анамнез, ранний перевод ребенка на искусственное вскармливание, неблагоприятный аллергологический анамнез, несоблюдение гипоаллергенного быта.</w:t>
      </w:r>
    </w:p>
    <w:p w14:paraId="52462498" w14:textId="77777777" w:rsidR="00000000" w:rsidRDefault="00B771C8" w:rsidP="000220A9">
      <w:pPr>
        <w:widowControl w:val="0"/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вышеперечисленные факторы неблагоприятным образом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лияли на развитие и течение настоящего заболевания, а также на состояние иммунитета ребенка.</w:t>
      </w:r>
    </w:p>
    <w:p w14:paraId="67F6B7C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диагноз:</w:t>
      </w:r>
    </w:p>
    <w:p w14:paraId="7EF458E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Основной: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Атопический дерматит, подростковая форма, распространённый, средней степени тяжести, период обострения.</w:t>
      </w:r>
    </w:p>
    <w:p w14:paraId="7F0478E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Осложнения: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</w:t>
      </w:r>
    </w:p>
    <w:p w14:paraId="69A00D9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Сопутст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вующий: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Шерешевского-Тернера</w:t>
      </w:r>
    </w:p>
    <w:p w14:paraId="3C37211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дополнительного обследования.</w:t>
      </w:r>
    </w:p>
    <w:p w14:paraId="29FC6BA2" w14:textId="77777777" w:rsidR="00000000" w:rsidRDefault="00B771C8" w:rsidP="000220A9">
      <w:pPr>
        <w:widowControl w:val="0"/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анализ крови.</w:t>
      </w:r>
    </w:p>
    <w:p w14:paraId="53B9F34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 наличие эозинофилии, повышенного СОЭ.</w:t>
      </w:r>
    </w:p>
    <w:p w14:paraId="1FB5D07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Биохимическое исследование крови на общий белок, протеинограмма, билирубин, креатинин, мочевину, АЛТ, АСТ, щело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чную фосфатазу, амилазу, тимоловую пробу,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липопротеиды, электролиты, СРБ Для исследования состояния функции ЖКТ.</w:t>
      </w:r>
    </w:p>
    <w:p w14:paraId="1D0A520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Общий анализ мочи.</w:t>
      </w:r>
    </w:p>
    <w:p w14:paraId="2FF8806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Ожидаемый результат - норма.</w:t>
      </w:r>
    </w:p>
    <w:p w14:paraId="6B629DF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кала на яйца глистов, цисты лямблий. Коагулограмма.</w:t>
      </w:r>
    </w:p>
    <w:p w14:paraId="4152456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Аллергологическое обследован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ие-кожные скарификационные пробы.</w:t>
      </w:r>
    </w:p>
    <w:p w14:paraId="0C3D36E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Возможна положительная реакция на некоторые бытовые и пыльцевые аллергены.</w:t>
      </w:r>
    </w:p>
    <w:p w14:paraId="236FA4B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Консультация ЛОР-врача.</w:t>
      </w:r>
    </w:p>
    <w:p w14:paraId="0D0DE84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Консультация стоматолога.</w:t>
      </w:r>
    </w:p>
    <w:p w14:paraId="6995AF2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Консультация гинеколога.</w:t>
      </w:r>
    </w:p>
    <w:p w14:paraId="2E6E766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ДОПОЛНИТЕЛЬНЫХ МЕТОДОВ ОБСЛЕДОВАНИЯ:</w:t>
      </w:r>
    </w:p>
    <w:p w14:paraId="5EC1A04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2E2FC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клинически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анализ крови (25.02.2015г.):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416"/>
      </w:tblGrid>
      <w:tr w:rsidR="00000000" w14:paraId="3CBF96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1F1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875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4,02 ·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12/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</w:tr>
      <w:tr w:rsidR="00000000" w14:paraId="75C9A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B0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B72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 г/ л</w:t>
            </w:r>
          </w:p>
        </w:tc>
      </w:tr>
      <w:tr w:rsidR="00000000" w14:paraId="5C444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D86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Гематокрит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3D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48% </w:t>
            </w:r>
          </w:p>
        </w:tc>
      </w:tr>
      <w:tr w:rsidR="00000000" w14:paraId="6764AF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D90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F70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8,6 ·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9/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</w:tr>
      <w:tr w:rsidR="00000000" w14:paraId="299977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AC4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Эозинофилы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3AA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1%</w:t>
            </w:r>
          </w:p>
        </w:tc>
      </w:tr>
      <w:tr w:rsidR="00000000" w14:paraId="301ED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CBC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Нейтрофилы Сегментоядерные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16E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63 %</w:t>
            </w:r>
          </w:p>
        </w:tc>
      </w:tr>
      <w:tr w:rsidR="00000000" w14:paraId="0A502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B75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Лимфоциты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293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134F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300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Моноциты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B3D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7B083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8CF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3B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11 мм/ ч. </w:t>
            </w:r>
          </w:p>
        </w:tc>
      </w:tr>
      <w:tr w:rsidR="00000000" w14:paraId="56F86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05A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 на сифилис экспресс-методом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08C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Отрицател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ьная</w:t>
            </w:r>
          </w:p>
        </w:tc>
      </w:tr>
    </w:tbl>
    <w:p w14:paraId="1203C89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323F5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норма.</w:t>
      </w:r>
    </w:p>
    <w:p w14:paraId="40B5A0B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E33C5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анализ мочи (25.02.2015 г.):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416"/>
      </w:tblGrid>
      <w:tr w:rsidR="00000000" w14:paraId="5334D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71E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количество100 мл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CA7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000000" w14:paraId="0A604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B70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8B5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светло-желтый</w:t>
            </w:r>
          </w:p>
        </w:tc>
      </w:tr>
      <w:tr w:rsidR="00000000" w14:paraId="601EB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9B3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9F3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рН 5,5 </w:t>
            </w:r>
          </w:p>
        </w:tc>
      </w:tr>
      <w:tr w:rsidR="00000000" w14:paraId="3D648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650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B18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1025</w:t>
            </w:r>
          </w:p>
        </w:tc>
      </w:tr>
      <w:tr w:rsidR="00000000" w14:paraId="02EEEF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1EA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174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Полная</w:t>
            </w:r>
          </w:p>
        </w:tc>
      </w:tr>
      <w:tr w:rsidR="00000000" w14:paraId="1187A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491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66B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4190E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68C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2DE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A9558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3C8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Плоский эпителий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B6E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8-10 в п/зр</w:t>
            </w:r>
          </w:p>
        </w:tc>
      </w:tr>
      <w:tr w:rsidR="00000000" w14:paraId="68D706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356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285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в п/зр</w:t>
            </w:r>
          </w:p>
        </w:tc>
      </w:tr>
      <w:tr w:rsidR="00000000" w14:paraId="058629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79D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Слизь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F49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незначит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ельном кол-ве</w:t>
            </w:r>
          </w:p>
        </w:tc>
      </w:tr>
    </w:tbl>
    <w:p w14:paraId="06EDB81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BB318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незначительное увеличение количества плоского эпителия.</w:t>
      </w:r>
    </w:p>
    <w:p w14:paraId="7066E6B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кала на яйца глистов и цисты лямблий от 25.02.15:</w:t>
      </w:r>
    </w:p>
    <w:p w14:paraId="36AE1E4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отрицательный.</w:t>
      </w:r>
    </w:p>
    <w:p w14:paraId="50CC3FF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BECD1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Биохимическое исследование крови от 25.02.2015г.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416"/>
      </w:tblGrid>
      <w:tr w:rsidR="00000000" w14:paraId="757760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7D1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9D4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20,4 мкмоль/л</w:t>
            </w:r>
          </w:p>
        </w:tc>
      </w:tr>
      <w:tr w:rsidR="00000000" w14:paraId="3F5390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C28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19B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ед/л</w:t>
            </w:r>
          </w:p>
        </w:tc>
      </w:tr>
      <w:tr w:rsidR="00000000" w14:paraId="264F6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893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02C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 ед/л</w:t>
            </w:r>
          </w:p>
        </w:tc>
      </w:tr>
      <w:tr w:rsidR="00000000" w14:paraId="4B08F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49E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EDA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161 ед/л</w:t>
            </w:r>
          </w:p>
        </w:tc>
      </w:tr>
      <w:tr w:rsidR="00000000" w14:paraId="7C0F72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11A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F74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241 мг/дл</w:t>
            </w:r>
          </w:p>
        </w:tc>
      </w:tr>
      <w:tr w:rsidR="00000000" w14:paraId="5B1653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ACC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87D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7,5 ммоль/л</w:t>
            </w:r>
          </w:p>
        </w:tc>
      </w:tr>
      <w:tr w:rsidR="00000000" w14:paraId="64E90E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A43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95F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0,13 ммоль/л</w:t>
            </w:r>
          </w:p>
        </w:tc>
      </w:tr>
      <w:tr w:rsidR="00000000" w14:paraId="424C77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CDA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75C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69г/л</w:t>
            </w:r>
          </w:p>
        </w:tc>
      </w:tr>
      <w:tr w:rsidR="00000000" w14:paraId="2DC48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232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C6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4,5 ммоль/л</w:t>
            </w:r>
          </w:p>
        </w:tc>
      </w:tr>
      <w:tr w:rsidR="00000000" w14:paraId="0209D3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DD7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0FD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1,55</w:t>
            </w:r>
          </w:p>
        </w:tc>
      </w:tr>
      <w:tr w:rsidR="00000000" w14:paraId="749DDA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BC5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743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 сек</w:t>
            </w:r>
          </w:p>
        </w:tc>
      </w:tr>
    </w:tbl>
    <w:p w14:paraId="66CF274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3CF8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 гиперхолестеринемия (холестерин 241 мг/дл).</w:t>
      </w:r>
    </w:p>
    <w:p w14:paraId="5CDE237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ЭКГ от 25.02.2015г. заключение: синусовый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ритм, ЧСС 72 удара в минуту. Горизонтальное положение ЭОС. Признаки гипертрофии ЛЖ.</w:t>
      </w:r>
    </w:p>
    <w:p w14:paraId="51049FB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97034DB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818"/>
        <w:gridCol w:w="1819"/>
        <w:gridCol w:w="1819"/>
        <w:gridCol w:w="1819"/>
      </w:tblGrid>
      <w:tr w:rsidR="00000000" w14:paraId="4351F4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755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BAB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Атопический дерматит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800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Контактный дерматит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B21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Чесотка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868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Псориаз</w:t>
            </w:r>
          </w:p>
        </w:tc>
      </w:tr>
      <w:tr w:rsidR="00000000" w14:paraId="30ACC7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6D8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Основной морфологический элемент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811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Лихеноидные папулы, везикулы, экскориации, ге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моррагические корочки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BC3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Везикулы, пятна, экскориации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F71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Папулы, экскориации, геморрагические корочки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5C9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Папулы, бляшки, экскориации</w:t>
            </w:r>
          </w:p>
        </w:tc>
      </w:tr>
      <w:tr w:rsidR="00000000" w14:paraId="2A9E3E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A87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 элементов сыпи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96B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Милиарные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5D2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Милиарные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47A4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Милиарные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0C3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лентикулярных до бляшек</w:t>
            </w:r>
          </w:p>
        </w:tc>
      </w:tr>
      <w:tr w:rsidR="00000000" w14:paraId="2D324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CC6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Хроническое течение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160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0F5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914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9F9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</w:tr>
      <w:tr w:rsidR="00000000" w14:paraId="75C809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AD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Зуд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925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ый, в стадии обострения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2E6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Сильный или умеренный, постоянный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09DD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Сильный, постоянный, больше к вечеру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603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Умеренный, в прогрессирующей стадии</w:t>
            </w:r>
          </w:p>
        </w:tc>
      </w:tr>
      <w:tr w:rsidR="00000000" w14:paraId="30D08E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BFF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Излюбленная локализация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CBF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Локтевые сгибы, вокруг запястий и на тыле кистей, лицо-периорбитальная и периоральная области, шея-о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бласть декольте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822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Руки-кисти, запястья, лицо-место контакта с раздражителем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662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Межпальцевые промежутки на кистях, живот, паховые складки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479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Разгибательная поверхность конечностей, особенно коленных и локтевых суставов, волосистая часть головы</w:t>
            </w:r>
          </w:p>
        </w:tc>
      </w:tr>
      <w:tr w:rsidR="00000000" w14:paraId="1CBB0C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122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элементов сыпи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15C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Блестящие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C5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Обычного цвета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303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Обычного цвета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303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Розово-красные</w:t>
            </w:r>
          </w:p>
        </w:tc>
      </w:tr>
      <w:tr w:rsidR="00000000" w14:paraId="01A47C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B09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Распространенность сыпи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B5A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Локальная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38C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Локальная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64C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Диссеминированная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773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Диссеминированная</w:t>
            </w:r>
          </w:p>
        </w:tc>
      </w:tr>
      <w:tr w:rsidR="00000000" w14:paraId="35CD8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5D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Сезонность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E7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Свойственна при пыльцевой сенсибилизации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F14A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свойственна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92F6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свойственна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DF41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Свойственна, чаще весной и осенью</w:t>
            </w:r>
          </w:p>
        </w:tc>
      </w:tr>
      <w:tr w:rsidR="00000000" w14:paraId="59193F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EA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аследственная отягощенность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0AF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B8E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8C8E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F45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</w:tr>
      <w:tr w:rsidR="00000000" w14:paraId="3511B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F3B0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Склонность к атопии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6E32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4409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FF3C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8547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6307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EA55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в анамнезе ЭКД или диффузного нейродермита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593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792B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бывает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4E9F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бывает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0818" w14:textId="77777777" w:rsidR="00000000" w:rsidRDefault="00B77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бывает</w:t>
            </w:r>
          </w:p>
        </w:tc>
      </w:tr>
    </w:tbl>
    <w:p w14:paraId="6BFFE43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2E369C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Итоговое заключение:</w:t>
      </w:r>
    </w:p>
    <w:p w14:paraId="795DAF9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учетом обоснованного предварительного заключения,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результатов дополнительных методов исследования: Биохимическое исследование крови от 25.02.2015г. - заключение: гиперхолестеринемия (холестерин 241 мг/дл).</w:t>
      </w:r>
    </w:p>
    <w:p w14:paraId="1A2510F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ЭКГ от 25.02.2015г. заключение: синусовый ритм, ЧСС 72 удара в минуту. Горизонтальное положение ЭОС.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Признаки гипертрофии ЛЖ.</w:t>
      </w:r>
    </w:p>
    <w:p w14:paraId="1B088BB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дифференциальной диагностики с контактным дерматитом, чесоткой, псориазом</w:t>
      </w:r>
    </w:p>
    <w:p w14:paraId="31E4462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выставляю клинический диагноз:</w:t>
      </w:r>
    </w:p>
    <w:p w14:paraId="1D64A7E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Атопический дерматит, подростковая форма, распространённый, средней степени тяжести, период обострения.</w:t>
      </w:r>
    </w:p>
    <w:p w14:paraId="398B13C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осложнения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нет.</w:t>
      </w:r>
    </w:p>
    <w:p w14:paraId="27837E1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сопутствующие: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Шерешевского-Тернера</w:t>
      </w:r>
    </w:p>
    <w:p w14:paraId="7A89BB7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Врачебное обоснование диагноза (построчное)</w:t>
      </w:r>
    </w:p>
    <w:p w14:paraId="10E955B1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 xml:space="preserve">Атопический: положительный "атопический" анамнез: отягощенный акушерский анамнез: течение первой половины беременности сопровождалось: токсикозом, высыпания </w:t>
      </w: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в виде пятен в верхней половине туловища, зуд и расчёсы.</w:t>
      </w:r>
    </w:p>
    <w:p w14:paraId="62892736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Атопический дерматит: хроническое аллергическое воспаление кожи у ребенка с генетической предрасположенностью к атопии, характеризующееся экссудативными и лихеноидными высыпаниями на коже, а также</w:t>
      </w: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 xml:space="preserve"> гиперчувствительностью к специфическим и неспецифическим раздражителям.</w:t>
      </w:r>
    </w:p>
    <w:p w14:paraId="42B2407F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Подростковая форма: развивается у детей старше 12 лет; кожа гиперемированна, отечна, наличие микровезикул, мокнутия, экскориаций и геморрагических корочек; излюбленная локализация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Локтевые сгибы, вокруг запястий и на тыле кистей, лицо-периорбитальная и периоральная области, шея-область декольте.</w:t>
      </w:r>
    </w:p>
    <w:p w14:paraId="4B6127F8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Распространённый: площадь поражения составляет от 10 до 50% кожного покрова (высыпания в области локтевых сгибов, шеи, дорзальной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верхности рук, покраснение и зуд кожных покровов. Шелушение и гиперемию в области высыпаний. Сухость кожных покровов.)</w:t>
      </w:r>
    </w:p>
    <w:p w14:paraId="69473B25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Средней степени тяжести: влажность кожных покровов снижена; кожные покровы ладоней с экскориациями и явлениями лихенификации.</w:t>
      </w:r>
    </w:p>
    <w:p w14:paraId="6CB4E36A" w14:textId="77777777" w:rsidR="00000000" w:rsidRDefault="00B771C8" w:rsidP="000220A9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обострения: высыпания в области локтевых сгибов, шеи, дорзальной поверхности рук, покраснение и зуд кожных покровов. Шелушение и гиперемию в области высыпаний. Сухость кожных покровов, при обследовании у ребенка влажность кожных покровов снижена; кожа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ладонях с экскориациями и явлениями лихенификации.</w:t>
      </w:r>
    </w:p>
    <w:p w14:paraId="728545B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Синдром Шерешевского-Тернера.</w:t>
      </w:r>
    </w:p>
    <w:p w14:paraId="7DCFEF5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 атопического дерматита.</w:t>
      </w:r>
    </w:p>
    <w:p w14:paraId="2D1CEA0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Устранение причинных факторов, вызывающих обострение (аллергенных и неаллеогенных).</w:t>
      </w:r>
    </w:p>
    <w:p w14:paraId="494B65F6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Наружная противовоспалительная терапия, в том чис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ГКС - первая линия терапии, ингибиторы кальциневрина - вторая линия терапии.</w:t>
      </w:r>
    </w:p>
    <w:p w14:paraId="6C937085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Лечебно-косметический уход за кожей - постоянное увлажнение и смягчение.</w:t>
      </w:r>
    </w:p>
    <w:p w14:paraId="6F509C91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Применяют системную фармакотерапию (антигистаминные препараты, мембраностабилизаторы), аллергенспец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ифическую иммунотерапию, проводят коррекцию психонейровегетативных нарушений, фототерапию, образование больных и их родственников, реабилитацию и профилактику.</w:t>
      </w:r>
    </w:p>
    <w:p w14:paraId="0293696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Элиминационная диета.</w:t>
      </w:r>
    </w:p>
    <w:p w14:paraId="6C405316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Контроль окружающей среды.</w:t>
      </w:r>
    </w:p>
    <w:p w14:paraId="7AC060B0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Устранение контактных аллергенов.</w:t>
      </w:r>
    </w:p>
    <w:p w14:paraId="414A2DDC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исключительно грудного вскармливания (4-6 мес.)</w:t>
      </w:r>
    </w:p>
    <w:p w14:paraId="55CE1661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Гипоаллергенная диета кормящей: элиминация продуктов с высокой сенсибилизационной активностью. Молочные продукты даются в виде кисломолочных напитков, сметаны и некоторых сортов сыра.</w:t>
      </w:r>
    </w:p>
    <w:p w14:paraId="5E3D6FB0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Прикормы: не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анее 5-6 мес. Порядок введения продуктов как у здорового. Расширение питания при стабильном состоянии. Продукты вводятся по одному с 4-5 дневной апробацией. Выбор первого прикорма зависит от особенностей ребёнка.</w:t>
      </w:r>
    </w:p>
    <w:p w14:paraId="75F294B7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Первые каши: безмолочные, безглютеновые.</w:t>
      </w:r>
    </w:p>
    <w:p w14:paraId="76403241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Овощи первого выбора: монокомпонентные, гипоаллеогенные.</w:t>
      </w:r>
    </w:p>
    <w:p w14:paraId="17D4D888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Фрукты первого выбора: монокомпонентные, данного региона.</w:t>
      </w:r>
    </w:p>
    <w:p w14:paraId="5B83A90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Мясо первого выбора: гипоаллергенные сорта, без субпродуктов.</w:t>
      </w:r>
    </w:p>
    <w:p w14:paraId="64F95B25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Предварительная обработка продуктов: вымачивание мелко нарезанного 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щенного картофеля 12-14ч. Овощей и круп 1-2ч. Пища готовится на пару, отваривается или запекается, мясо подвергается двойному вывариванию.</w:t>
      </w:r>
    </w:p>
    <w:p w14:paraId="4D2A8B35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Контроль окружающей среды: оптимальная температура в помещении 21-23°С, влажность 40%. Одежда из хлопка. Исключить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физическую нагрузку, плавание. Для стирки применять стиральные средства, не содержащие отбеливателей, использовать двойной цикл полоскания. При пребывании на солнце применять солнцезащитные препараты.</w:t>
      </w:r>
    </w:p>
    <w:p w14:paraId="742B5840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Гиперчувствительность к домашней пыли: специальные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нверты для подушки. Ежедневная стирка постельного белья в горячей воде или кипячение. Исключить в квартире коллекторов пыли. Применение акарицидов для обработки ковров и мебели.</w:t>
      </w:r>
    </w:p>
    <w:p w14:paraId="3DE593F3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Сенсибилизация к плесневым грибам: использование в ванной комнате растворов,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предупреждающих рост плесени. Использование вытяжки на кухне. Широкая аэрация помещения.</w:t>
      </w:r>
    </w:p>
    <w:p w14:paraId="2B699F21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Эпидермальная сенсибилизация: не носить одежду на основе шерсти и меха. Исключить животных в квартире и контакт с животными вне дома.</w:t>
      </w:r>
    </w:p>
    <w:p w14:paraId="0E0A8444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Очищение кожи и купание: еже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дневное купание 15-20 минут, в дехлорированной воде, не использовать мочалки и не растирать кожу (температура 35-37°С), добавлять в воду специальные гели-кремы для ванны. После купания кожу промокнуть полотенцем, не вытирая её досуха. Использование увлажня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и смягчающих средств (космецевтиков).</w:t>
      </w:r>
    </w:p>
    <w:p w14:paraId="4480DEEC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Противовоспалительные средства: ГКС для наружного и системного применения, Пимекролимус, антибиотики, противогрибковые средства, "традиционные" наружные средства комбинированного действия.</w:t>
      </w:r>
    </w:p>
    <w:p w14:paraId="1EF4E2BF" w14:textId="77777777" w:rsidR="00000000" w:rsidRDefault="00B771C8" w:rsidP="000220A9">
      <w:pPr>
        <w:widowControl w:val="0"/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Медикаментозная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рапия:</w:t>
      </w:r>
    </w:p>
    <w:p w14:paraId="33AB792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1). Системные средства - блокаторы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-гистаминных рецепторов:</w:t>
      </w:r>
    </w:p>
    <w:p w14:paraId="545396B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антигистаминные препараты:</w:t>
      </w:r>
    </w:p>
    <w:p w14:paraId="25CB057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поколение - фенкарол, тавегил, перитол;</w:t>
      </w:r>
    </w:p>
    <w:p w14:paraId="789D652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поколение - зиртек, кларитин, астемизол, терфинадин;</w:t>
      </w:r>
    </w:p>
    <w:p w14:paraId="493F12A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мембраностабилизаторы - стабилизируют мембраны клеток Лангерг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анса: кетотифен, интал (особенно при пищевой аллергии). Курс 1 мес.;</w:t>
      </w:r>
    </w:p>
    <w:p w14:paraId="13BAE65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улучшающие пищеварение: фестал, мезим форте, панкреатин, хилак-форте, бифиформ. Курс 2-4 нед.;</w:t>
      </w:r>
    </w:p>
    <w:p w14:paraId="0423330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энтеросорбенты: активированный уголь, полифепан;</w:t>
      </w:r>
    </w:p>
    <w:p w14:paraId="55697FD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витаминотерапия: особенно витами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группы В (В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14:paraId="4B593A7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воздействующие на ЦНС (седативные): экстракт валерианы, бромид натрия. При сильном кожном зуде - на ночь можно элениум, реланиум;</w:t>
      </w:r>
    </w:p>
    <w:p w14:paraId="392489E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санация очагов хронической инфекции.</w:t>
      </w:r>
    </w:p>
    <w:p w14:paraId="49CC006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Местные препараты:</w:t>
      </w:r>
    </w:p>
    <w:p w14:paraId="3237FE7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мази с глюкокортикоидными гормона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- снижают уровень гистамина в очаге воспаления, снижают чувствительность нервных окончаний к гистамину, снижают синтез медиаторов воспаления (лейкотриенов, простагландинов), снижают отек:</w:t>
      </w:r>
    </w:p>
    <w:p w14:paraId="292A7BB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 - слабые: мази гидрокортизона;</w:t>
      </w:r>
    </w:p>
    <w:p w14:paraId="5DD8FCD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 - средние: дермат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ол, бьетновейт;</w:t>
      </w:r>
    </w:p>
    <w:p w14:paraId="68678F8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 - сильные: белодерм, флуцинар, локоид, адвантан;</w:t>
      </w:r>
    </w:p>
    <w:p w14:paraId="67FA115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 - очень сильные: дермовейт.</w:t>
      </w:r>
    </w:p>
    <w:p w14:paraId="7F776A7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Назначают в острую фазу, лучше короткими курсами с перерывами;</w:t>
      </w:r>
    </w:p>
    <w:p w14:paraId="233CB58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ежедневное купание (кипяченая вода) по 20 мин. за 1 час до сна;</w:t>
      </w:r>
    </w:p>
    <w:p w14:paraId="6B0D6CA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влажные компрессы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область поражения;</w:t>
      </w:r>
    </w:p>
    <w:p w14:paraId="7D0D8C9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ярко выраженном экссудативном процессе - пантотенат кальция (при красном дермографизме);</w:t>
      </w:r>
    </w:p>
    <w:p w14:paraId="0BD6917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улучшения микроциркуляции: сапропель, аппликации озокерита, мази с витамином А, солкосерил.</w:t>
      </w:r>
    </w:p>
    <w:p w14:paraId="419810C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 данного больного:</w:t>
      </w:r>
    </w:p>
    <w:p w14:paraId="01C9384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vertAlign w:val="subscript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Стол №15</w:t>
      </w: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vertAlign w:val="subscript"/>
        </w:rPr>
        <w:t>.</w:t>
      </w:r>
    </w:p>
    <w:p w14:paraId="1F80D14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Диет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отерапия: неспецифическая гипоаллергенная диета. Из мясных продуктов - говядина, нежирная свинина. Можно кефир, творог. Из круп предпочтительнее рис, греча, кукуруза, геркулес, перловая крупа. Из овощей рекомендуются картофель, кабачки, капуста, салат.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фруктов лучше зеленые и белые яблоки (антоновка), груши, сливы, из ягод - белая смородина, белая черешня, крыжовник, брусника, клюква. Очень полезно использование оливкового масла, а также серый пшеничный хлеб. Необходимо исключить продукты с пищевыми доба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вками, эмульгаторами.</w:t>
      </w:r>
    </w:p>
    <w:p w14:paraId="2BE9C10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за окружающей средой жилища.</w:t>
      </w:r>
    </w:p>
    <w:p w14:paraId="419EFC6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Медикаментозная терапия:</w:t>
      </w:r>
    </w:p>
    <w:p w14:paraId="0B46444E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Системные препараты:</w:t>
      </w:r>
    </w:p>
    <w:p w14:paraId="21B716F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Противоаллергические средства - механизм действия связан со стабилизацией мембран тучных клеток и уменьшением высвобождения из них гистамина, 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котриенов и других биологически активных веществ. Подавляет вызываемое фактором активации тромбоцитов накопление эозинофилов в дыхательных путях. Предупреждает приступы бронхиальной астмы, некоторые другие проявления аллергических реакций немедленного типа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Блокирует гистаминовые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-рецепторы.</w:t>
      </w:r>
    </w:p>
    <w:p w14:paraId="07F9B9A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Rp.: Tab. Klaritini 0,01 N14</w:t>
      </w:r>
    </w:p>
    <w:p w14:paraId="1254426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По 1 таблетке 2 р/д.</w:t>
      </w:r>
    </w:p>
    <w:p w14:paraId="4583C06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Ketotifeni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0,001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</w:t>
      </w:r>
    </w:p>
    <w:p w14:paraId="6A7A2E7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По 1 таблетке 2 р/д.</w:t>
      </w:r>
    </w:p>
    <w:p w14:paraId="6C54E09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Rp.: Tab. Cinnarizini 0,025 N10</w:t>
      </w:r>
    </w:p>
    <w:p w14:paraId="0F3919D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По 1 таб.2 р/д.</w:t>
      </w:r>
    </w:p>
    <w:p w14:paraId="1CA1E37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для местного применения:</w:t>
      </w:r>
    </w:p>
    <w:p w14:paraId="09A01E3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ethacridini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lactatis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spirituosae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0,1% -50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14:paraId="5EB37FC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Для смазывания пораженных участков на кистях.</w:t>
      </w:r>
    </w:p>
    <w:p w14:paraId="273A4C7D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"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Triderm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 15,0</w:t>
      </w:r>
    </w:p>
    <w:p w14:paraId="029524A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Смазывать кисти после обработки риванолом</w:t>
      </w:r>
    </w:p>
    <w:p w14:paraId="2EAC4BA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р/д. утром и вечером.</w:t>
      </w:r>
    </w:p>
    <w:p w14:paraId="22DEFA7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Ichthyoli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10 % -25,0</w:t>
      </w:r>
    </w:p>
    <w:p w14:paraId="5F3CA6C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Смазывать пораженные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астки кожи 3 р/д.</w:t>
      </w:r>
    </w:p>
    <w:p w14:paraId="34D76641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Acidi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salicylici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1% -100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</w:p>
    <w:p w14:paraId="467AA16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.: Для протирания ладоней.</w:t>
      </w:r>
    </w:p>
    <w:p w14:paraId="698EEBC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Седативные средства: в целях восстановления функционального состояния центральной нервной системы - настойка валерьяны Rp.: 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Valerianae 30 ml D. S. По 20 капель 3 раза в день.</w:t>
      </w:r>
    </w:p>
    <w:p w14:paraId="2AF8C2D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Дневник курации:</w:t>
      </w:r>
    </w:p>
    <w:p w14:paraId="24582BE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27.02.2015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Активных жалоб нет. Кожа бледно-розовой окраски, эластичность сохранена, влажность снижена; кожные покровы с экскориациями и явлениями лихенификации. Состояние средней 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 тяжести, положение активное, сознание ясное, выражение лица спокойное. Температура тела 36,6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72/мин. Над обоими легкими дыхание везикулярное, хрипов нет. Тоны сердца ясные, ритмичные. Печень не увеличена, безболезненна. Живот мягкий, при пальпаци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безболезненный. Мочеиспускание свободное, безболезненное. Стул регулярный, оформленный.</w:t>
      </w:r>
    </w:p>
    <w:p w14:paraId="6599A07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Эпикриз:</w:t>
      </w:r>
    </w:p>
    <w:p w14:paraId="51AE347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Дата рождения: 29.08.1998г. Возраст 16 лет. Поступила поступила в аллергологическое отделение ДКБ №1 24.02.2015г. для планового обследования, уточнения диаг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ноза и выбора тактики лечения с диагнозом: Основной: Атопический дерматит, подростковая форма, период обострения. Осложнения: нет Сопутствующий: синдром Шерешевского-Тернера. В отделении был поставлен диагноз:</w:t>
      </w:r>
    </w:p>
    <w:p w14:paraId="231EE83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Атопический дерматит, подростковая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орма, распространённый, средней степени тяжести, период обострения.</w:t>
      </w:r>
    </w:p>
    <w:p w14:paraId="73C01212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нет</w:t>
      </w:r>
    </w:p>
    <w:p w14:paraId="2A82394C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Сопутствующий: синдром Шерешевского-Тернера</w:t>
      </w:r>
    </w:p>
    <w:p w14:paraId="60DCDCB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был поставлен на основании:</w:t>
      </w:r>
    </w:p>
    <w:p w14:paraId="140C5CF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Жалоб: При поступлении в стационар на: высыпания в области локтевых сгибов, шеи, дорзальной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поверхности рук, покраснение и зуд кожных покровов. Шелушение и гиперемию в области высыпаний. Сухость кожных покровов.</w:t>
      </w:r>
    </w:p>
    <w:p w14:paraId="3956DBE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курации на: зуд и сухость кожных покровов.</w:t>
      </w:r>
    </w:p>
    <w:p w14:paraId="543DF50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анамнеза заболевания:</w:t>
      </w:r>
    </w:p>
    <w:p w14:paraId="67EE8A93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Заболевание началось с 4-х летнего возраста.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оявились высыпания на сгибательных поверхностях конечностей (в локтевых и подколенных ямках), на тыле кистей, на шее, связанные с употреблением цитрусовых. Беспокоил сильный зуд кожных покровов. Участковым педиатром была направлена к аллергологу, где был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оставлен диагноз "Атопический дерматит". Сведения о лечении скудные. По поводу данного заболевания больше никуда не обращалась.</w:t>
      </w:r>
    </w:p>
    <w:p w14:paraId="4547129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августе 2014 г. заметила высыпания в области локтевых сгибов, на шее, зуд и шелушение кожных покровов. Самостоятельно смазывал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поражённые участки кожи детским кремом.</w:t>
      </w:r>
    </w:p>
    <w:p w14:paraId="52A178AF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2015 г. направлена аллергологом в ДКБ №1 специализированное отделение для планового обследования, уточнения диагноза и выбора тактики лечения.</w:t>
      </w:r>
    </w:p>
    <w:p w14:paraId="179FAA24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Течение заболевания хроническое.</w:t>
      </w:r>
    </w:p>
    <w:p w14:paraId="634EF560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анамнеза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и:</w:t>
      </w:r>
    </w:p>
    <w:p w14:paraId="67285CF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- Акушерский анамнез отягощён: течение первой половины беременности сопровождалось: токсикозом, высыпаниями в виде пятен в верхней половине туловища, зудом и расчёсами (самостоятельно принимала антигистаминные препараты), анемией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молочниц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лейкоцитурией. Во втором триместре беременности перенесла ОРВИ, в стационаре не лечилась. Женскую консультацию посещала не регулярно. Во время беременности употребляла алкоголь в больших количествах, курила.</w:t>
      </w:r>
    </w:p>
    <w:p w14:paraId="1283113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Роды в срок 37 недель. Масса ребенка при рож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дении 2250 г, рост-46 см. По таблице Дементьевой, Короткой оценена как ЗВУР по гипотрофическому типу.</w:t>
      </w:r>
    </w:p>
    <w:p w14:paraId="493898F7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Ранний перевод ребенка на искусственое вскармливание;</w:t>
      </w:r>
    </w:p>
    <w:p w14:paraId="1B510CBB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Неблагоприятный аллергологический анамнез: на 14-й день жизни при патронаже была выявлена мелкоточеч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сыпь аллергического характера в области щёк. Мать не соблюдала диету.</w:t>
      </w:r>
    </w:p>
    <w:p w14:paraId="0F6222FA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Физическое развитие на первом году жизни - нанизм с дефицитом массы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резко дисгармоничное. Отставание в моторном развитии на первом году жизни. Отставание в психоэмоционал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ьном развитии на первом году жизни.</w:t>
      </w:r>
    </w:p>
    <w:p w14:paraId="42E4776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периоде новорождённости отмечалось: тремор конечностей, мацерация стоп и кистей.</w:t>
      </w:r>
    </w:p>
    <w:p w14:paraId="51C5BF8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Факторы, предрасполагающие к аллергическим заболеваниям: отягощенный акушерский анамнез, ранний перевод ребенка на искусственое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вскармливание, неблагоприятный аллергологический анамнез, несоблюдение гипоаллергенного быта.</w:t>
      </w:r>
    </w:p>
    <w:p w14:paraId="2A51635A" w14:textId="77777777" w:rsidR="00000000" w:rsidRDefault="00B771C8" w:rsidP="000220A9">
      <w:pPr>
        <w:widowControl w:val="0"/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вышеперечисленные факторы неблагоприятным образом повлияли на развитие и течение настоящего заболевания, а также на состояние иммунитета ребенка.</w:t>
      </w:r>
    </w:p>
    <w:p w14:paraId="0F5D4E36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</w:rPr>
        <w:t>Прогноз</w:t>
      </w: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</w:rPr>
        <w:t xml:space="preserve"> заболевания:</w:t>
      </w:r>
    </w:p>
    <w:p w14:paraId="098E3148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Неблагоприятный. Атопический дерматит считается хроническим заболеванием. Консультации специалистов по индивидуальному графику. Необходимы периодические курсы базисной терапии.</w:t>
      </w:r>
    </w:p>
    <w:p w14:paraId="2F054B75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 w:val="0"/>
          <w:iCs w:val="0"/>
          <w:color w:val="000000"/>
          <w:sz w:val="28"/>
          <w:szCs w:val="28"/>
        </w:rPr>
        <w:t>Прогноз для жизни:</w:t>
      </w:r>
    </w:p>
    <w:p w14:paraId="792C9919" w14:textId="77777777" w:rsidR="00000000" w:rsidRDefault="00B771C8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Относительно благоприятный при соблюдении гипо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аллергенного режима, избегания инфекций.</w:t>
      </w:r>
    </w:p>
    <w:p w14:paraId="3EFA4CDE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атопический дерматит обострение кожный</w:t>
      </w:r>
    </w:p>
    <w:p w14:paraId="2363B2FF" w14:textId="77777777" w:rsidR="00000000" w:rsidRDefault="00B771C8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sz w:val="28"/>
          <w:szCs w:val="28"/>
        </w:rPr>
        <w:br w:type="page"/>
        <w:t>Литература</w:t>
      </w:r>
    </w:p>
    <w:p w14:paraId="42D6AC04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91E4F4" w14:textId="77777777" w:rsidR="00000000" w:rsidRDefault="00B771C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Герасимова О.И., Емеличева Л.Г. Школа атопического дерматита; Ярославль 2001.</w:t>
      </w:r>
    </w:p>
    <w:p w14:paraId="380933C4" w14:textId="77777777" w:rsidR="00000000" w:rsidRDefault="00B7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Педиатрия. Под ред. Дж. Грефа.М., "Практика", 1997.</w:t>
      </w:r>
    </w:p>
    <w:p w14:paraId="5413B8D9" w14:textId="77777777" w:rsidR="00B771C8" w:rsidRDefault="00B7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семейного вра</w:t>
      </w:r>
      <w:r>
        <w:rPr>
          <w:rFonts w:ascii="Times New Roman CYR" w:hAnsi="Times New Roman CYR" w:cs="Times New Roman CYR"/>
          <w:sz w:val="28"/>
          <w:szCs w:val="28"/>
        </w:rPr>
        <w:t>ча: Педиатрия. Под ред. Г.П. Матвейкова. Минск, "Беларусь", 1997.</w:t>
      </w:r>
    </w:p>
    <w:sectPr w:rsidR="00B771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5C32FC"/>
    <w:lvl w:ilvl="0">
      <w:numFmt w:val="bullet"/>
      <w:lvlText w:val="*"/>
      <w:lvlJc w:val="left"/>
    </w:lvl>
  </w:abstractNum>
  <w:abstractNum w:abstractNumId="1" w15:restartNumberingAfterBreak="0">
    <w:nsid w:val="11ED7139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3180B52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E330F7B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EB4607E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35CB64FE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C6E0F4D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00052BC"/>
    <w:multiLevelType w:val="singleLevel"/>
    <w:tmpl w:val="138E90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9"/>
    <w:rsid w:val="000220A9"/>
    <w:rsid w:val="00B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BBF03"/>
  <w14:defaultImageDpi w14:val="0"/>
  <w15:docId w15:val="{B82B58EC-36FC-4C6C-B376-8F100D3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5064</Words>
  <Characters>28865</Characters>
  <Application>Microsoft Office Word</Application>
  <DocSecurity>0</DocSecurity>
  <Lines>240</Lines>
  <Paragraphs>67</Paragraphs>
  <ScaleCrop>false</ScaleCrop>
  <Company/>
  <LinksUpToDate>false</LinksUpToDate>
  <CharactersWithSpaces>33862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2024-12-14T08:31:00Z</dcterms:created>
  <dcterms:modified xsi:type="dcterms:W3CDTF">2024-12-14T08:31:00Z</dcterms:modified>
</cp:coreProperties>
</file>