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83CD" w14:textId="77777777" w:rsidR="00000000" w:rsidRDefault="00114C9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Содержание</w:t>
      </w:r>
    </w:p>
    <w:p w14:paraId="385958BE" w14:textId="77777777" w:rsidR="00000000" w:rsidRDefault="00114C9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56AE41DF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Введение</w:t>
      </w:r>
    </w:p>
    <w:p w14:paraId="7621E179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) Структура и функциональная роль шаперонов в фолдинге белков</w:t>
      </w:r>
    </w:p>
    <w:p w14:paraId="0CD3DA84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.1 Класификация шаперонов</w:t>
      </w:r>
    </w:p>
    <w:p w14:paraId="3672C1A9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.2 Роль шаперонов в фолдинге белков</w:t>
      </w:r>
    </w:p>
    <w:p w14:paraId="6B7C43B6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.3 Роль шаперонов в защите белков клеток от денатурирующих</w:t>
      </w:r>
    </w:p>
    <w:p w14:paraId="193E9CB9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воздействий</w:t>
      </w:r>
    </w:p>
    <w:p w14:paraId="120F2593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) Болезни, связанные с нарушением фолди</w:t>
      </w:r>
      <w:r>
        <w:rPr>
          <w:kern w:val="36"/>
          <w:sz w:val="28"/>
          <w:szCs w:val="28"/>
        </w:rPr>
        <w:t>нга белков</w:t>
      </w:r>
    </w:p>
    <w:p w14:paraId="6A212D00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.1 Болезнь Альцхаймера</w:t>
      </w:r>
    </w:p>
    <w:p w14:paraId="15C84679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.2 Прионовые болезни</w:t>
      </w:r>
    </w:p>
    <w:p w14:paraId="3F4451E5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.3 Преэклампсимия</w:t>
      </w:r>
    </w:p>
    <w:p w14:paraId="3B069209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.4 Болезнь Паркинсона</w:t>
      </w:r>
    </w:p>
    <w:p w14:paraId="061D46EE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.4.1 «Плохие белки»</w:t>
      </w:r>
    </w:p>
    <w:p w14:paraId="2C36BBE7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.4.2 Виновник-окружающая среда!?</w:t>
      </w:r>
    </w:p>
    <w:p w14:paraId="4AD36389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.4.3 Генетические основы</w:t>
      </w:r>
    </w:p>
    <w:p w14:paraId="2A9E57B6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) Лечение Паркинсона сегодня</w:t>
      </w:r>
    </w:p>
    <w:p w14:paraId="1797ABE6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.1 Лекарственная терапия</w:t>
      </w:r>
    </w:p>
    <w:p w14:paraId="30AA54AC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.2 Стимуляция глубинных струк</w:t>
      </w:r>
      <w:r>
        <w:rPr>
          <w:kern w:val="36"/>
          <w:sz w:val="28"/>
          <w:szCs w:val="28"/>
        </w:rPr>
        <w:t>тур мозга</w:t>
      </w:r>
    </w:p>
    <w:p w14:paraId="117F1438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.3 Новые подходы к лечению болезни</w:t>
      </w:r>
    </w:p>
    <w:p w14:paraId="533751A1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Заключение</w:t>
      </w:r>
    </w:p>
    <w:p w14:paraId="0C436A8D" w14:textId="77777777" w:rsidR="00000000" w:rsidRDefault="00114C94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Список используемой литературы</w:t>
      </w:r>
    </w:p>
    <w:p w14:paraId="115B6DA1" w14:textId="77777777" w:rsidR="00000000" w:rsidRDefault="00114C9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7B897B1F" w14:textId="77777777" w:rsidR="00000000" w:rsidRDefault="00114C9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Введение</w:t>
      </w:r>
    </w:p>
    <w:p w14:paraId="644558F5" w14:textId="77777777" w:rsidR="00000000" w:rsidRDefault="00114C9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5372A338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биохимии и молекулярной биологии фо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лдингом белка (укладкой белка, от англ</w:t>
      </w:r>
      <w:r>
        <w:rPr>
          <w:sz w:val="28"/>
          <w:szCs w:val="28"/>
        </w:rPr>
        <w:t xml:space="preserve">. &lt;https://ru.wikipedia.org/wiki/%D0%90%D0%BD%D0%B3%D0%BB%D0%B8%D0%B9%D1%81%D0%BA%D0%B8%D0%B9_%D1%8F%D0%B7%D1%8B%D0%BA&gt; </w:t>
      </w:r>
      <w:r>
        <w:rPr>
          <w:sz w:val="28"/>
          <w:szCs w:val="28"/>
          <w:lang w:val="en"/>
        </w:rPr>
        <w:t>folding</w:t>
      </w:r>
      <w:r>
        <w:rPr>
          <w:sz w:val="28"/>
          <w:szCs w:val="28"/>
        </w:rPr>
        <w:t>) называют процесс спонтанного сворачивания полипептидной &lt;https://ru.wikipedia.org/wiki/%D0%9F%D0%B5%D0%BF%D1%82%D0%B8%D0%B4&gt; це</w:t>
      </w:r>
      <w:r>
        <w:rPr>
          <w:sz w:val="28"/>
          <w:szCs w:val="28"/>
        </w:rPr>
        <w:t>пи в уникальную нативную пространственную структуру (так называемая третичная структура &lt;https://ru.wikipedia.org/wiki/%D0%A2%D1%80%D0%B5%D1%82%D0%B8%D1%87%D0%BD%D0%B0%D1%8F_%D1%81%D1%82%D1%80%D1%83%D0%BA%D1%82%D1%83%D1%80%D0%B0&gt;).</w:t>
      </w:r>
    </w:p>
    <w:p w14:paraId="6FEC6A9E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C30FFB" w14:textId="3989C236" w:rsidR="00000000" w:rsidRDefault="009A19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819107" wp14:editId="0ABAC0F9">
            <wp:extent cx="4457700" cy="197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C94">
        <w:rPr>
          <w:sz w:val="28"/>
          <w:szCs w:val="28"/>
        </w:rPr>
        <w:t xml:space="preserve"> &lt;https://ru.wikipedia.org/wiki/%D0%A4%D0%B0%D0%B9%D0%BB:Protein_folding.png&gt;</w:t>
      </w:r>
    </w:p>
    <w:p w14:paraId="6548EF44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Рис.1. Переход первичной структуры полипептида (слева) в третичную структуру (справа)</w:t>
      </w:r>
    </w:p>
    <w:p w14:paraId="3A0FF0CD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95ADEF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Каждая молекула белка &lt;https://ru.wikipedia.org/wiki/%D0</w:t>
      </w:r>
      <w:r>
        <w:rPr>
          <w:sz w:val="28"/>
          <w:szCs w:val="28"/>
        </w:rPr>
        <w:t>%91%D0%B5%D0%BB%D0%BE%D0%BA&gt; начинает формироваться как полипептид &lt;https://ru.wikipedia.org/wiki/%D0%9F%D0%B5%D0%BF%D1%82%D0%B8%D0%B4%D1%8B&gt;, транслируемый &lt;https://ru.wikipedia.org/wiki/%D0%A2%D1%80%D0%B0%D0%BD%D1%81%D0%BB%D1%8F%D1%86%D0%B8%D1%8F_(%D0%B1</w:t>
      </w:r>
      <w:r>
        <w:rPr>
          <w:sz w:val="28"/>
          <w:szCs w:val="28"/>
        </w:rPr>
        <w:t>%D0%B8%D0%BE%D1%85%D0%B8%D0%BC%D0%B8%D1%8F)&gt; из последовательности мРНК &lt;https://ru.wikipedia.org/wiki/%D0%9C%D0%A0%D0%9D%D0%9A&gt; в виде линейной цепочки аминокислот &lt;https://ru.wikipedia.org/wiki/%D0%90%D0%BC%D0%B8%D0%BD%D0%BE%D</w:t>
      </w:r>
      <w:r>
        <w:rPr>
          <w:sz w:val="28"/>
          <w:szCs w:val="28"/>
        </w:rPr>
        <w:lastRenderedPageBreak/>
        <w:t>0%BA%D0%B8%D1%81%D0%BB%D0%BE</w:t>
      </w:r>
      <w:r>
        <w:rPr>
          <w:sz w:val="28"/>
          <w:szCs w:val="28"/>
        </w:rPr>
        <w:t>%D1%82%D1%8B&gt;. У полипептида нет устойчивой трёхмерной структуры (пример в левой части изображения). Однако все аминокислоты в цепочке имеют определённые химические свойства: гидрофобность &lt;https://ru.wikipedia.org/wiki/%D0%93%D0%B8%D0%B4%D1%80%D0%BE%D1%84</w:t>
      </w:r>
      <w:r>
        <w:rPr>
          <w:sz w:val="28"/>
          <w:szCs w:val="28"/>
        </w:rPr>
        <w:t xml:space="preserve">%D0%BE%D0%B1%D0%BD%D0%BE%D1%81%D1%82%D1%8C&gt;, гидрофильность &lt;https://ru.wikipedia.org/wiki/%D0%93%D0%B8%D0%B4%D1%80%D0%BE%D1%84%D0%B8%D0%BB%D1%8C%D0%BD%D0%BE%D1%81%D1%82%D1%8C&gt;, электрический заряд. При взаимодействии аминокислот друг с другом и клеточным </w:t>
      </w:r>
      <w:r>
        <w:rPr>
          <w:sz w:val="28"/>
          <w:szCs w:val="28"/>
        </w:rPr>
        <w:t>окружением получается хорошо определённая трёхмерная структура -конформация &lt;https://ru.wikipedia.org/wiki/%D0%9A%D0%BE%D0%BD%D1%84%D0%BE%D1%80%D0%BC%D0%B0%D1%86%D0%B8%D1%8F&gt;. В результате на внешней поверхности белковой глобулы формируются полости активны</w:t>
      </w:r>
      <w:r>
        <w:rPr>
          <w:sz w:val="28"/>
          <w:szCs w:val="28"/>
        </w:rPr>
        <w:t>х центров &lt;https://ru.wikipedia.org/wiki/%D0%90%D0%BA%D1%82%D0%B8%D0%B2%D0%BD%D1%8B%D0%B9_%D1%86%D0%B5%D0%BD%D1%82%D1%80_%D1%84%D0%B5%D1%80%D0%BC%D0%B5%D0%BD%D1%82%D0%BE%D0%B2&gt;, а также места контактов субъединиц мультимерных белков друг с другом и с биоло</w:t>
      </w:r>
      <w:r>
        <w:rPr>
          <w:sz w:val="28"/>
          <w:szCs w:val="28"/>
        </w:rPr>
        <w:t>гическими мембранами &lt;https://ru.wikipedia.org/wiki/%D0%9A%D0%BB%D0%B5%D1%82%D0%BE%D1%87%D0%BD%D1%8B%D0%B5_%D0%BC%D0%B5%D0%BC%D0%B1%D1%80%D0%B0%D0%BD%D1%8B&gt;.</w:t>
      </w:r>
    </w:p>
    <w:p w14:paraId="593E6BE9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редких случаях нативными могут быть сразу две конформации белка (т. н. конформеры). Они могут си</w:t>
      </w:r>
      <w:r>
        <w:rPr>
          <w:sz w:val="28"/>
          <w:szCs w:val="28"/>
        </w:rPr>
        <w:t>льно различаться, и даже выполнять различные функции. Для этого необходимо, чтобы в разных областях фазового пространства &lt;https://ru.wikipedia.org/wiki/%D0%A4%D0%B0%D0%B7%D0%BE%D0%B2%D0%BE%D0%B5_%D0%BF%D1%80%D0%BE%D1%81%D1%82%D1%80%D0%B0%D0%BD%D1%81%D1%82</w:t>
      </w:r>
      <w:r>
        <w:rPr>
          <w:sz w:val="28"/>
          <w:szCs w:val="28"/>
        </w:rPr>
        <w:t>%D0%B2%D0%BE&gt; белковой молекулы существовали два примерно равных по энергии состояния, каждое из которых будет встречаться в нативной форме с соответствующей вероятностью.</w:t>
      </w:r>
    </w:p>
    <w:p w14:paraId="4ABEAB6D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стабилизации третичной структуры многие белки в клетке подвергаются посттрансляц</w:t>
      </w:r>
      <w:r>
        <w:rPr>
          <w:sz w:val="28"/>
          <w:szCs w:val="28"/>
        </w:rPr>
        <w:t>ионной модификации &lt;https://ru.wikipedia.org/wiki/%D0%9F%D0%BE%D1%81%D1%82%D1%82%D1%80%D0%B0%D0%BD%D1%81%D0%BB%D1%8F%D1%86%D0%B8%D0%BE%D0%BD%D0%BD%D0%B0%D1%8F_%D0%BC%D0%BE%D0%B4%D0%B8%D1%84%D0%B8%D0%BA%D0%B0%D1%86%D0%B8%D1%8F&gt;. Весьма часто встречаются дис</w:t>
      </w:r>
      <w:r>
        <w:rPr>
          <w:sz w:val="28"/>
          <w:szCs w:val="28"/>
        </w:rPr>
        <w:t xml:space="preserve">ульфидные мостики &lt;https://ru.wikipedia.org/wiki/%D0%94%D0%B8%D1%81%D1%83%D0%BB%D1%8C%D1%84%D0%B8%D0%B4%D0%BD%D0%B0%D1%8F_%D1%81%D0%B2%D1%8F%D0%B7%D1%8C&gt; между пространственно близкими участками </w:t>
      </w:r>
      <w:r>
        <w:rPr>
          <w:sz w:val="28"/>
          <w:szCs w:val="28"/>
        </w:rPr>
        <w:lastRenderedPageBreak/>
        <w:t>полипептидной цепи.</w:t>
      </w:r>
    </w:p>
    <w:p w14:paraId="0FC35003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корректной работы белков весьма важна</w:t>
      </w:r>
      <w:r>
        <w:rPr>
          <w:sz w:val="28"/>
          <w:szCs w:val="28"/>
        </w:rPr>
        <w:t xml:space="preserve"> правильная трёхмерная структура. Ошибки сворачивания обычно приводят к образованию неактивного белка с отличающимися свойствами. Считается, что некоторые болезни происходят от накопления в клетках неправильно свёрнутых белков.</w:t>
      </w:r>
    </w:p>
    <w:p w14:paraId="52E14DA5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фолдинге участвуют белки-ш</w:t>
      </w:r>
      <w:r>
        <w:rPr>
          <w:sz w:val="28"/>
          <w:szCs w:val="28"/>
        </w:rPr>
        <w:t>апероны &lt;https://ru.wikipedia.org/wiki/%D0%A8%D0%B0%D0%BF%D0%B5%D1%80%D0%BE%D0%BD%D1%8B&gt;. И хотя большинство только что синтезированных белков могут сворачиваться и при отсутствии шаперонов, некоторому меньшинству обязательно требуется их присутствие.</w:t>
      </w:r>
    </w:p>
    <w:p w14:paraId="286C8284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D7D80B" w14:textId="0CE4C0E6" w:rsidR="00000000" w:rsidRDefault="009A1954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59DA5" wp14:editId="63AA073E">
            <wp:extent cx="5838825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812E3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Денатурация и ренативация рибонуклеазы. А - нативная молекула рибонуклеазы, в третичной структуре которой имеются 4 дисульфидные связи; Б - денатурированная молекула рибонуклеазы; В - нативная молекула рибонуклеазы</w:t>
      </w:r>
      <w:r>
        <w:rPr>
          <w:sz w:val="28"/>
          <w:szCs w:val="28"/>
        </w:rPr>
        <w:t>, в структуре которой вновь образованы 4 дисульфидные связи между теми же остатками цистеина.</w:t>
      </w:r>
    </w:p>
    <w:p w14:paraId="13494FBB" w14:textId="77777777" w:rsidR="00000000" w:rsidRDefault="00114C94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фолдин белок паркинсон болезнь</w:t>
      </w:r>
    </w:p>
    <w:p w14:paraId="7E84746C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Механизм сворачивания белков до конца не изучен. Экспериментальное определение трёхмерной структуры белка часто очень сложно и доро</w:t>
      </w:r>
      <w:r>
        <w:rPr>
          <w:sz w:val="28"/>
          <w:szCs w:val="28"/>
        </w:rPr>
        <w:t>го. Однако аминокислотная последовательность белка обычно известна. Поэтому учёные пытаются использовать различные биофизические &lt;https://ru.wikipedia.org/wiki/%D0%91%D0%B8%D0%BE%D1%84%D0%B8%D0%B7%D0%B8%D0%BA%D0%B0&gt; методы, чтобы предсказать пространственн</w:t>
      </w:r>
      <w:r>
        <w:rPr>
          <w:sz w:val="28"/>
          <w:szCs w:val="28"/>
        </w:rPr>
        <w:t>ую структуру белка &lt;https://ru.wikipedia.org/wiki/%D0%9F%D1%80%D0%B5%D0%B4%D1%81%D0%BA%D0%B0%D0%B7%D0%B0%D0%BD%D0%B8%D0%B5_%D1%81%D1%82%D1%80%D1%83%D0%BA%D1%82%D1%83%D1%80%D1%8B_%D0%B1%D0%B5%D0%BB%D0%BA%D0%B0&gt; из его аминокислотной последовательности.</w:t>
      </w:r>
    </w:p>
    <w:p w14:paraId="3A735BFB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9C72B0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Структура и функциональная роль шаперонов в фолдинге белков</w:t>
      </w:r>
    </w:p>
    <w:p w14:paraId="6AE8C737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2F7DCA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синтеза полипептидных цепей, транспорта их через мембраны, при сборке олигомерных белков возникают промежуточные нестабильные конформации, склонные к агрегации. На вновь синтезированн</w:t>
      </w:r>
      <w:r>
        <w:rPr>
          <w:sz w:val="28"/>
          <w:szCs w:val="28"/>
        </w:rPr>
        <w:t>ом полипептиде имеется множество гидрофобных радикалов, которые в трёхмерной структуре спрятаны внутри молекулы. Поэтому на время формирования нативной конформации реакционно-способные аминокислотные остатки одних белков должны быть отделены от таких же гр</w:t>
      </w:r>
      <w:r>
        <w:rPr>
          <w:sz w:val="28"/>
          <w:szCs w:val="28"/>
        </w:rPr>
        <w:t>упп других белков.</w:t>
      </w:r>
    </w:p>
    <w:p w14:paraId="5BF9B57A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известных организмах от прокариотов до высших эукариотов обнаружены белки, способные связываться с белками, находящимися в неустойчивом, склонном к агрегации состоянии. Они способны стабилизировать их конформацию, обеспечивая фол</w:t>
      </w:r>
      <w:r>
        <w:rPr>
          <w:sz w:val="28"/>
          <w:szCs w:val="28"/>
        </w:rPr>
        <w:t>динг белков. Эти белки получили название "шапероны".</w:t>
      </w:r>
    </w:p>
    <w:p w14:paraId="15B3F658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Классификации шаперонов (Ш)</w:t>
      </w:r>
    </w:p>
    <w:p w14:paraId="33FE4C76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молекулярной массой все шапероны можно разделить на 6 основных групп:</w:t>
      </w:r>
    </w:p>
    <w:p w14:paraId="3DC81113" w14:textId="77777777" w:rsidR="00000000" w:rsidRDefault="00114C9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высокомолекулярные, с молекулярной массой от 100 до 110 кД;</w:t>
      </w:r>
    </w:p>
    <w:p w14:paraId="3F43E74F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Ш-90 - с молекулярной</w:t>
      </w:r>
      <w:r>
        <w:rPr>
          <w:sz w:val="28"/>
          <w:szCs w:val="28"/>
        </w:rPr>
        <w:t xml:space="preserve"> массой от 83 до 90 кД;</w:t>
      </w:r>
    </w:p>
    <w:p w14:paraId="2B0DA0A3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Ш-70 - с молекулярной массой от 66 до 78 кД;</w:t>
      </w:r>
    </w:p>
    <w:p w14:paraId="44D84603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Ш-60;</w:t>
      </w:r>
    </w:p>
    <w:p w14:paraId="3802AECB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Ш-40;</w:t>
      </w:r>
    </w:p>
    <w:p w14:paraId="59F86315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низкомолекулярные шапероны с молекулярной массой от 15 до 30 кД.</w:t>
      </w:r>
    </w:p>
    <w:p w14:paraId="28FE0575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шаперонов различают: конститутивные белки (высокий базальный синтез которых не зависит от стресс</w:t>
      </w:r>
      <w:r>
        <w:rPr>
          <w:sz w:val="28"/>
          <w:szCs w:val="28"/>
        </w:rPr>
        <w:t xml:space="preserve">овых воздействий на клетки организма), и индуцибельные, синтез которых в нормальных условиях идёт слабо, но при стрессовых воздействиях на клетку резко увеличивается. Индуцибельные </w:t>
      </w:r>
      <w:r>
        <w:rPr>
          <w:sz w:val="28"/>
          <w:szCs w:val="28"/>
        </w:rPr>
        <w:lastRenderedPageBreak/>
        <w:t>шапероны относят к "белкам теплового шока", быстрый синтез которых отмечают</w:t>
      </w:r>
      <w:r>
        <w:rPr>
          <w:sz w:val="28"/>
          <w:szCs w:val="28"/>
        </w:rPr>
        <w:t xml:space="preserve"> практически во всех клетках, которые подвергаются любым стрессовым воздействиям. Название "белки теплового шока" возникло в результате того, что впервые эти белки были обнаружены в клетках, которые подвергались воздействию высокой температуры.</w:t>
      </w:r>
    </w:p>
    <w:p w14:paraId="34241167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Роль шапе</w:t>
      </w:r>
      <w:r>
        <w:rPr>
          <w:sz w:val="28"/>
          <w:szCs w:val="28"/>
        </w:rPr>
        <w:t>ронов в фолдинге белков</w:t>
      </w:r>
    </w:p>
    <w:p w14:paraId="66BC6339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синтезе белков N-концевая область полипептида синтезируется раньше, чем С-концевая область. Для формирования конформации белка нужна его полная аминокислотная последовательность. Поэтому в период синтеза белка на рибосоме защиту</w:t>
      </w:r>
      <w:r>
        <w:rPr>
          <w:sz w:val="28"/>
          <w:szCs w:val="28"/>
        </w:rPr>
        <w:t xml:space="preserve"> реакционно-способных радикалов (особенно гидрофобных) осуществляют Ш-70.</w:t>
      </w:r>
    </w:p>
    <w:p w14:paraId="6437747F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Ш-70 - высококонсервативный класс белков, который присутствует во всех отделах клетки: цитоплазме, ядре, ЭР, митохондриях. В области карбоксильного конца единственной полипептидной ц</w:t>
      </w:r>
      <w:r>
        <w:rPr>
          <w:sz w:val="28"/>
          <w:szCs w:val="28"/>
        </w:rPr>
        <w:t xml:space="preserve">епи шаперонов есть участок, образованный радикалами аминокислот в форме бороздки. Он способен взаимодействовать с участками белковых молекул и развёрнутых полипептидных цепей длиной в 7-9 аминокислот, обогащённых гидрофобными радикалами. В синтезирующейся </w:t>
      </w:r>
      <w:r>
        <w:rPr>
          <w:sz w:val="28"/>
          <w:szCs w:val="28"/>
        </w:rPr>
        <w:t>полипептидной цепи такие участки встречают примерно через каждые 16 аминокислот.</w:t>
      </w:r>
    </w:p>
    <w:p w14:paraId="3E7D1077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Фолдинг многих высокомолекулярных белков, имеющих сложную конформацию (например, доменное строение), осуществляется в специальном пространстве, сформированном Ш-60. Ш-60 функц</w:t>
      </w:r>
      <w:r>
        <w:rPr>
          <w:sz w:val="28"/>
          <w:szCs w:val="28"/>
        </w:rPr>
        <w:t>ионируют в виде олигомернoго комплекса, состоящего из 14 субъединиц (рис. 1-23).</w:t>
      </w:r>
    </w:p>
    <w:p w14:paraId="5EED8763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Ш-60 образуют 2 кольца, каждое из которых состоит из 7 субъединиц, соединённых друг с другом. Субъединица Ш-60 состоит из 3 доменов: апикального (верхушечного), промежуточного</w:t>
      </w:r>
      <w:r>
        <w:rPr>
          <w:sz w:val="28"/>
          <w:szCs w:val="28"/>
        </w:rPr>
        <w:t xml:space="preserve"> и экваториального. Верхушечный домен имеет ряд гидрофобных остатков, обращённых в полость кольца, сформированного субъединицами. Экваториальный домен имеет </w:t>
      </w:r>
      <w:r>
        <w:rPr>
          <w:sz w:val="28"/>
          <w:szCs w:val="28"/>
        </w:rPr>
        <w:lastRenderedPageBreak/>
        <w:t>участок связывания с АТФ и обладает АТФ-азной активностью, т.е. способен гидролизовать АТФ до АДФ и</w:t>
      </w:r>
      <w:r>
        <w:rPr>
          <w:sz w:val="28"/>
          <w:szCs w:val="28"/>
        </w:rPr>
        <w:t xml:space="preserve"> Н3РО4.</w:t>
      </w:r>
    </w:p>
    <w:p w14:paraId="596FB8DB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Шапероновый комплекс имеет высокое сродство к белкам, на поверхности которых есть элементы, характерные для несвёрнутых молекул (прежде всего участки, обогащённые гидрофобными радикалами). Попадая в полость шаперонового комплекса, белок связывается</w:t>
      </w:r>
      <w:r>
        <w:rPr>
          <w:sz w:val="28"/>
          <w:szCs w:val="28"/>
        </w:rPr>
        <w:t xml:space="preserve"> с гидрофобными радикалами апикальных участков Ш-60. В специфической среде этой полости, в изоляции от других молекул клетки происходит перебор возможных конформации белка, пока не будет найдена единственная, энергетически наиболее выгодная конформация.</w:t>
      </w:r>
    </w:p>
    <w:p w14:paraId="2E1385DF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E038D76" w14:textId="6F0A1538" w:rsidR="00000000" w:rsidRDefault="009A19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9DB68D" wp14:editId="32F15301">
            <wp:extent cx="3876675" cy="2562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6AC5A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Структура шаперонового комплекса, состоящего из 14 белковых молекул Ш-60</w:t>
      </w:r>
    </w:p>
    <w:p w14:paraId="7D1ED348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9C6226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Высвобождение белка со сформированной нативной конформацией сопровождается гидролизом АТФ в экваториальном домене. Если белок не приобрёл </w:t>
      </w:r>
      <w:r>
        <w:rPr>
          <w:sz w:val="28"/>
          <w:szCs w:val="28"/>
        </w:rPr>
        <w:t>нативной конформации, то он вступает в повторную связь с шапероновым комплексом. Такой шаперонзависимый фолдинг белков требует затрат большого количества энергии.</w:t>
      </w:r>
    </w:p>
    <w:p w14:paraId="646E2258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синтез и фолдинг белков протекают при участии разных </w:t>
      </w:r>
      <w:r>
        <w:rPr>
          <w:sz w:val="28"/>
          <w:szCs w:val="28"/>
        </w:rPr>
        <w:lastRenderedPageBreak/>
        <w:t>групп шаперонов, препятст</w:t>
      </w:r>
      <w:r>
        <w:rPr>
          <w:sz w:val="28"/>
          <w:szCs w:val="28"/>
        </w:rPr>
        <w:t>вующих нежелательным взаимодействиям белков с другими молекулами клетки и сопровождающих их до окончательного формирования нативной структуры (рис. 1-24).</w:t>
      </w:r>
    </w:p>
    <w:p w14:paraId="7028824D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Роль шаперонов в защите белков клеток от денатурирующих стрессовых воздействий</w:t>
      </w:r>
    </w:p>
    <w:p w14:paraId="5D1BB93C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Шапероны, участвующи</w:t>
      </w:r>
      <w:r>
        <w:rPr>
          <w:sz w:val="28"/>
          <w:szCs w:val="28"/>
        </w:rPr>
        <w:t>е в защите клеточных белков от денатурирующих воздействий, как уже говорилось выше, относят к белкам теплового шока (БТШ) и в литературе часто обозначают как HSP (от англ, heat shock protein).</w:t>
      </w:r>
    </w:p>
    <w:p w14:paraId="0B9E16FB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E4490A" w14:textId="49B8A5B5" w:rsidR="00000000" w:rsidRDefault="009A19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7149D7" wp14:editId="7A05C08C">
            <wp:extent cx="2781300" cy="3276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2E4C4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4. Участие шаперонов </w:t>
      </w:r>
      <w:r>
        <w:rPr>
          <w:sz w:val="28"/>
          <w:szCs w:val="28"/>
        </w:rPr>
        <w:t>в фолдинге белков. А - участие шаперонов-70 в предотвращении гидрофобных взаимодействий между участками синтезирующегося полипептида; Б - формирование нативной конформации белка в шапероновом комплексе.</w:t>
      </w:r>
    </w:p>
    <w:p w14:paraId="5F9F0EC4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4064DB1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действии различных стрессовых факторов (высокая</w:t>
      </w:r>
      <w:r>
        <w:rPr>
          <w:sz w:val="28"/>
          <w:szCs w:val="28"/>
        </w:rPr>
        <w:t xml:space="preserve"> температура, гипоксия, инфекция, УФО, изменение рН среды, изменение молярности среды, действие токсичных химических веществ, тяжёлых металлов и т.д.) в клетках усиливается синтез БТШ. Имея высокое сродство к гидрофобным участкам частично денатурированных </w:t>
      </w:r>
      <w:r>
        <w:rPr>
          <w:sz w:val="28"/>
          <w:szCs w:val="28"/>
        </w:rPr>
        <w:t>белков, они могут препятствовать их полной денатурации и восстанавливать нативную конформацию белков.</w:t>
      </w:r>
    </w:p>
    <w:p w14:paraId="30DF6CFF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кратковременные стрессовые воздействия увеличивают выработку БТШ и повышают устойчивость организма к длительным стрессовым воздействиям. </w:t>
      </w:r>
      <w:r>
        <w:rPr>
          <w:sz w:val="28"/>
          <w:szCs w:val="28"/>
        </w:rPr>
        <w:t>Так, кратковременная ишемия сердечной мышцы в период бега при умеренных тренировках значительно повышает устойчивость миокарда к длительной ишемии, вызванной стенокардией или закупоркой сосудов сердца тромбом. В настоящее время перспективными исследованиям</w:t>
      </w:r>
      <w:r>
        <w:rPr>
          <w:sz w:val="28"/>
          <w:szCs w:val="28"/>
        </w:rPr>
        <w:t>и в медицине считают поиски фармакологических и молекулярно-биологических способов активации синтеза БТШ в клетках.</w:t>
      </w:r>
    </w:p>
    <w:p w14:paraId="0665497C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C0BB2A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2) Болезни, связанные с нарушением фолдинга белков</w:t>
      </w:r>
    </w:p>
    <w:p w14:paraId="5AD91F09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8881F2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Лишь небольшая часть теоретически возможных вариантов полипептидных цепей может приним</w:t>
      </w:r>
      <w:r>
        <w:rPr>
          <w:sz w:val="28"/>
          <w:szCs w:val="28"/>
        </w:rPr>
        <w:t>ать одну стабильную пространственную структуру. Большинство же таких белков может принимать множество конформаций с примерно одинаковой энергией Гиббса, но с различными свойствами. Первичная структура большинства известных белков, отобранных эволюцией, обе</w:t>
      </w:r>
      <w:r>
        <w:rPr>
          <w:sz w:val="28"/>
          <w:szCs w:val="28"/>
        </w:rPr>
        <w:t>спечивает исключительную стабильность одной конформации.</w:t>
      </w:r>
    </w:p>
    <w:p w14:paraId="4DEE0D69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некоторые растворимые в воде белки при изменении условий могут приобретать конформацию плохо растворимых, способных к агрегации молекул, образующих в клетках фибриллярные отложения, именуемые </w:t>
      </w:r>
      <w:r>
        <w:rPr>
          <w:sz w:val="28"/>
          <w:szCs w:val="28"/>
        </w:rPr>
        <w:t>амилоидом (от лат. amylum - крахмал). Так же как и крахмал, амилоидные отложения выявляют при окраске ткани йодом. Это может происходить:</w:t>
      </w:r>
    </w:p>
    <w:p w14:paraId="40854F95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 гиперпродукции некоторых белков, в результате чего увеличивается их концентрация в клетке;</w:t>
      </w:r>
    </w:p>
    <w:p w14:paraId="554AEA2F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 попадании в кле</w:t>
      </w:r>
      <w:r>
        <w:rPr>
          <w:sz w:val="28"/>
          <w:szCs w:val="28"/>
        </w:rPr>
        <w:t>тки или образовании в них белков, способных влиять на конфор-мацию других молекул белка;</w:t>
      </w:r>
    </w:p>
    <w:p w14:paraId="3606EBDC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 активации протеолиза нормальных белков организма, с образованием нерастворимых, склонных к агрегации фрагментов;</w:t>
      </w:r>
    </w:p>
    <w:p w14:paraId="42932825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 результате точечных мутаций в структуре белк</w:t>
      </w:r>
      <w:r>
        <w:rPr>
          <w:sz w:val="28"/>
          <w:szCs w:val="28"/>
        </w:rPr>
        <w:t>а.</w:t>
      </w:r>
    </w:p>
    <w:p w14:paraId="2277E963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отложения амилоида в органах и тканях нарушаются структура и функция клеток, наблюдают их дегенеративные изменения и разрастание соединительнотканных или глиальных клеток. Развиваются болезни, называемые амилоидозами. Для каждого вида амило</w:t>
      </w:r>
      <w:r>
        <w:rPr>
          <w:sz w:val="28"/>
          <w:szCs w:val="28"/>
        </w:rPr>
        <w:t>идоза характерен определённый тип амилоида. В настоящее время описано более 15 таких болезней.</w:t>
      </w:r>
    </w:p>
    <w:p w14:paraId="6D413B8D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968016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2.1 Болезнь Альцхаймера</w:t>
      </w:r>
    </w:p>
    <w:p w14:paraId="7ABCD389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0C1F3D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Болезнь Альцхаймера - наиболее часто отмечаемый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амилоидоз нервной системы, как правило, поражающий лиц преклонного возраста и характ</w:t>
      </w:r>
      <w:r>
        <w:rPr>
          <w:sz w:val="28"/>
          <w:szCs w:val="28"/>
        </w:rPr>
        <w:t xml:space="preserve">еризующийся прогрессирующим расстройством памяти и полной деградацией личности. В ткани мозга откладывается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амилоид - белок, образующий нерастворимые фибриллы, нарушающие структуру и функции нервных клеток.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амилоид - продукт изменения конформации норма</w:t>
      </w:r>
      <w:r>
        <w:rPr>
          <w:sz w:val="28"/>
          <w:szCs w:val="28"/>
        </w:rPr>
        <w:t xml:space="preserve">льного белка организма человека. Он образуется из более крупного предшественника частичным протеолизом и синтезируется во многих тканях.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Амилоид, в отличие от своего нормального предшественника, содержащего много а-спиральных участков, имеет вторичную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складчатую структуру, агрегирует с образованием нерастворимых фибрилл, устойчив к действию протеолитических ферментов.</w:t>
      </w:r>
    </w:p>
    <w:p w14:paraId="2117335D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нарушения фолдинга нативных белков в ткани мозга ещё предстоит выяснить. Возможно, с возрастом уменьшается синтез шаперонов, спос</w:t>
      </w:r>
      <w:r>
        <w:rPr>
          <w:sz w:val="28"/>
          <w:szCs w:val="28"/>
        </w:rPr>
        <w:t>обных участвовать в формировании и поддержании нативной конформации белков, или увеличивается активность протеаз, что приводит к увеличению концентрации белков, склонных изменять конформацию.</w:t>
      </w:r>
    </w:p>
    <w:p w14:paraId="121A4636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044DC7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Прионовые болезни</w:t>
      </w:r>
    </w:p>
    <w:p w14:paraId="61287BB2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91E428A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Прионы - особый класс белков, обладающих </w:t>
      </w:r>
      <w:r>
        <w:rPr>
          <w:sz w:val="28"/>
          <w:szCs w:val="28"/>
        </w:rPr>
        <w:t>инфекционными свойствами. Попадая в организм человека или спонтанно возникая в нём, они способны вызывать тяжёлые неизлечимые заболевания ЦНС, называемые прионовыми болезнями. Название «прионы» происходит от аббревиатуры английской фразы proteinaceous infe</w:t>
      </w:r>
      <w:r>
        <w:rPr>
          <w:sz w:val="28"/>
          <w:szCs w:val="28"/>
        </w:rPr>
        <w:t>ctious particle - белковая инфекционная частица.</w:t>
      </w:r>
    </w:p>
    <w:p w14:paraId="48EB9108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Прионовый белок кодируется тем же геном, что и его нормальный аналог, т.е. они имеют идентичную первичную структуру. Однако два белка обладают различной конформацией: прионовый белок характеризуется высоким </w:t>
      </w:r>
      <w:r>
        <w:rPr>
          <w:sz w:val="28"/>
          <w:szCs w:val="28"/>
        </w:rPr>
        <w:t xml:space="preserve">содержанием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слоёв, в то время как нормальный белок имеет много а-спиральных участков. Кроме того, прионовый белок обладает устойчивостью к действию протеаз (подкласс гидролаз 3.4., расщепляет пептидные связи в белке и пептидах) и, попадая в ткань мозга и</w:t>
      </w:r>
      <w:r>
        <w:rPr>
          <w:sz w:val="28"/>
          <w:szCs w:val="28"/>
        </w:rPr>
        <w:t>ли образуясь там спонтанно, способствует превращению нормального белка в прионовый в результате межбелковых взаимодействий. Образуется так называемое «ядро полимеризации», состоящее из агрегированных прионовых белков, к которому способны присоединяться нов</w:t>
      </w:r>
      <w:r>
        <w:rPr>
          <w:sz w:val="28"/>
          <w:szCs w:val="28"/>
        </w:rPr>
        <w:t>ые молекулы нормального белка.</w:t>
      </w:r>
    </w:p>
    <w:p w14:paraId="1027C523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 их пространственной структуре происходят конформационные перестройки, характерные для прионовых белков.</w:t>
      </w:r>
    </w:p>
    <w:p w14:paraId="60C29266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 случаи наследственных форм прионовых болезней, вызванных мутациями в структуре данного белка. Одн</w:t>
      </w:r>
      <w:r>
        <w:rPr>
          <w:sz w:val="28"/>
          <w:szCs w:val="28"/>
        </w:rPr>
        <w:t>ако возможно и заражение человека прионовыми белками, в результате чего возникает заболевание, приводящее к гибели больного. Так, куру - прионовая болезнь аборигенов Новой Гвинеи, эпидемический характер которой связан с традиционным каннибализмом в этих пл</w:t>
      </w:r>
      <w:r>
        <w:rPr>
          <w:sz w:val="28"/>
          <w:szCs w:val="28"/>
        </w:rPr>
        <w:t>еменах и передачей инфекционного белка от одной особи к другой. В связи с изменением образа их жизни данное заболевание практически исчезло.</w:t>
      </w:r>
    </w:p>
    <w:p w14:paraId="23774639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интерес к прионовым болезням возрос в связи с заражением людей прионами при употреблении мясопрод</w:t>
      </w:r>
      <w:r>
        <w:rPr>
          <w:sz w:val="28"/>
          <w:szCs w:val="28"/>
        </w:rPr>
        <w:t>уктов, полученных от животных, являющихся носителями прионов, вызывающих «бешенство коров» (болезнь Кройтц-фельдта-Якоба). Несмотря на то, что прионовые белки человека и животных различаются лишь незначительно, долгое время полагали, что существуют межвидо</w:t>
      </w:r>
      <w:r>
        <w:rPr>
          <w:sz w:val="28"/>
          <w:szCs w:val="28"/>
        </w:rPr>
        <w:t>вые барьеры на пути передачи болезни. Однако последние данные показали, что эти барьеры не абсолютны, и что существует принципиальная возможность передачи болезни от одного вида другому. Так, в Великобритании к середине1999 г. было зарегистрировано около 4</w:t>
      </w:r>
      <w:r>
        <w:rPr>
          <w:sz w:val="28"/>
          <w:szCs w:val="28"/>
        </w:rPr>
        <w:t>0 случаев данного заболевания. Прогноз не исключает развития эпидемии прионовой болезни в ближайшие 10-15 лет.</w:t>
      </w:r>
    </w:p>
    <w:p w14:paraId="31CDB327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2.3 Преэклампсия</w:t>
      </w:r>
    </w:p>
    <w:p w14:paraId="3B5EACB8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14E89C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Преэклампсия - патология беременности, лидирующая среди причин материнской и детской смертности в мире - имеет характеристики</w:t>
      </w:r>
      <w:r>
        <w:rPr>
          <w:sz w:val="28"/>
          <w:szCs w:val="28"/>
        </w:rPr>
        <w:t>, позволяющие отнести этот синдром к заболеваниям, связанным с аномальной структурой белков, таким, как болезнь Альцгеймера или прионные болезни. Сделанное международной группой исследователей открытие, результаты которого опубликованы &lt;http://stm.sciencem</w:t>
      </w:r>
      <w:r>
        <w:rPr>
          <w:sz w:val="28"/>
          <w:szCs w:val="28"/>
        </w:rPr>
        <w:t>ag.org/content/6/245/245ra92&gt; в журнале Science Translational Medicine, помимо нового взгляда на природу преэклампсии, дает возможность быстро и точно диагностировать синдром по анализу мочи еще до появления клинических симптомов.</w:t>
      </w:r>
    </w:p>
    <w:p w14:paraId="4F2C7360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Преэклампсия встречается </w:t>
      </w:r>
      <w:r>
        <w:rPr>
          <w:sz w:val="28"/>
          <w:szCs w:val="28"/>
        </w:rPr>
        <w:t>примерно у 10 процентов беременных и развивается во втором или третьем триместре, обычно после 32 недели. Для ее клинической картины характерна протеинурия (белок в моче), артериальная гипертензия (повышение кровяного давления), нарушение мозгового кровооб</w:t>
      </w:r>
      <w:r>
        <w:rPr>
          <w:sz w:val="28"/>
          <w:szCs w:val="28"/>
        </w:rPr>
        <w:t>ращения и другие симптомы. Это состояние в отсутствие срочного родоразрешения может перейти в эклампсию, сопровождающуюся судорожными припадками, что ведет к инсульту, отказу печени и смерти. Поскольку никакой терапии преэклампсии, помимо искусственного пр</w:t>
      </w:r>
      <w:r>
        <w:rPr>
          <w:sz w:val="28"/>
          <w:szCs w:val="28"/>
        </w:rPr>
        <w:t>ерывания беременности, не существует, этот синдром лидирует среди причин преждевременных родов в мире. Единого мнения относительно этиологии и биологических механизмов, лежащих в основе развития этого состояния не существует.</w:t>
      </w:r>
    </w:p>
    <w:p w14:paraId="77530762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Ранее группа под руководством </w:t>
      </w:r>
      <w:r>
        <w:rPr>
          <w:sz w:val="28"/>
          <w:szCs w:val="28"/>
        </w:rPr>
        <w:t>Ирины Бухимши (Irina A. Buhimschi), директора Центра перинатальных исследований в исследовательском институте на базе Nationwide Children’s Hospita lи Университета штата Огайо (США), изучая плаценты женщин с диагностированной преэклампсией, обнаружила в тк</w:t>
      </w:r>
      <w:r>
        <w:rPr>
          <w:sz w:val="28"/>
          <w:szCs w:val="28"/>
        </w:rPr>
        <w:t>анях скопления амилоидных белков с аномальной структурой, аналогичные присутствующим в тканях головного мозга при болезни Альцгеймера или прионных заболеваниях. Известно, что при нарушении процесса фолдинга белка (формирования его пространственной структур</w:t>
      </w:r>
      <w:r>
        <w:rPr>
          <w:sz w:val="28"/>
          <w:szCs w:val="28"/>
        </w:rPr>
        <w:t>ы), такие неправильно свернутые белки с аномальными свойствами имеют тенденцию накапливаться в тканях и биологических жидкостях организма. Как предположили исследователи, эти белковые скопления, изначальная причина появления которых при беременности пока о</w:t>
      </w:r>
      <w:r>
        <w:rPr>
          <w:sz w:val="28"/>
          <w:szCs w:val="28"/>
        </w:rPr>
        <w:t>стается неизвестной, «забивают» сосуды и ткани организма матери и плаценты, что нарушает нормальный метаболизм.</w:t>
      </w:r>
    </w:p>
    <w:p w14:paraId="474F2ED1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Белки, о которых идет речь, включают белок-предшественник бета-амилоида (трансмембранный белок, наиболее известный тем, что его фрагмент &lt;https:</w:t>
      </w:r>
      <w:r>
        <w:rPr>
          <w:sz w:val="28"/>
          <w:szCs w:val="28"/>
        </w:rPr>
        <w:t>//ru.wikipedia.org/wiki/%D0%9F%D0%B5%D0%BF%D1%82%D0%B8%D0%B4&gt;, бета-амилоид &lt;https://ru.wikipedia.org/wiki/%D0%91%D0%B5%D1%82%D0%B0-%D0%B0%D0%BC%D0%B8%D0%BB%D0%BE%D0%B8%D0%B4&gt;, является основным составляющим амилоидных &lt;https://ru.wikipedia.org/wiki/%D0%90</w:t>
      </w:r>
      <w:r>
        <w:rPr>
          <w:sz w:val="28"/>
          <w:szCs w:val="28"/>
        </w:rPr>
        <w:t>%D0%BC%D0%B8%D0%BB%D0%BE%D0%B8%D0%B4&gt;бляшек при болезни Альцгеймера &lt;https://ru.wikipedia.org/wiki/%D0%91%D0%BE%D0%BB%D0%B5%D0%B7%D0%BD%D1%8C_%D0%90%D0%BB%D1%8C%D1%86%D0%B3%D0%B5%D0%B9%D0%BC%D0%B5%D1%80%D0%B0&gt;.) и сам бета-амилоид, являющийся основной сост</w:t>
      </w:r>
      <w:r>
        <w:rPr>
          <w:sz w:val="28"/>
          <w:szCs w:val="28"/>
        </w:rPr>
        <w:t>авляющей амилоидных бляшек при болезни Альцгеймера, а также такие известные склонностью к нарушению фолдинга белки, как церулоплазмин, легкие цепи иммуноглобулино и ингибитор активатора плазминогена SERPINA1, связанный с высоким риском тромбообразования.</w:t>
      </w:r>
    </w:p>
    <w:p w14:paraId="43C3D746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267FFB" w14:textId="7A2E2DEE" w:rsidR="00000000" w:rsidRDefault="009A19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2A9872" wp14:editId="3C6E9A9C">
            <wp:extent cx="1971675" cy="1971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9B13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5. Предшественник бета-амилоида</w:t>
      </w:r>
    </w:p>
    <w:p w14:paraId="2831E80B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9FB40E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белок IFI6-16, играющий ключевую роль в регуляции апоптоза (программируемой клеточной гибели), чья аномальная версия также оказалась вовлечена в развитие преэклампсии, </w:t>
      </w:r>
      <w:r>
        <w:rPr>
          <w:sz w:val="28"/>
          <w:szCs w:val="28"/>
        </w:rPr>
        <w:t>ранее не был ассоциирован с болезнями, связанными с нарушением фолдинга белков.</w:t>
      </w:r>
    </w:p>
    <w:p w14:paraId="12CB508F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группа Бухимши продолжила исследования в этом направлении, собрав образцы мочи более 600 беременных женщин и проанализировав их с помощью гистологического красителя конго</w:t>
      </w:r>
      <w:r>
        <w:rPr>
          <w:sz w:val="28"/>
          <w:szCs w:val="28"/>
        </w:rPr>
        <w:t xml:space="preserve"> красный (конгорот), применяемого для обнаружения скоплений амилоидных белков. Моча здоровых женщин при соединении с красителем не меняет цвет, а моча, в которой присутствуют белковые клубки, окрашивается красным с разной, в зависимости от выраженности пат</w:t>
      </w:r>
      <w:r>
        <w:rPr>
          <w:sz w:val="28"/>
          <w:szCs w:val="28"/>
        </w:rPr>
        <w:t>ологии, интенсивностью. В итоге было установлено, что такой метод позволяет с более чем 80-процентной точностью, еще до появления клинических симптомов, диагностировать преэклампсию и даже предсказать тяжесть ее течения и необходимость срочного родоразреше</w:t>
      </w:r>
      <w:r>
        <w:rPr>
          <w:sz w:val="28"/>
          <w:szCs w:val="28"/>
        </w:rPr>
        <w:t>ния.</w:t>
      </w:r>
    </w:p>
    <w:p w14:paraId="1CDE3EC4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сделанного группой Бухимши открытия уже создан пилотный образец бумажного теста на раннюю диагностику преэклампсии по анализу мочи, проходящий в настоящее время клинические испытания в различных медицинских центрах мира. «Это прекрасная в</w:t>
      </w:r>
      <w:r>
        <w:rPr>
          <w:sz w:val="28"/>
          <w:szCs w:val="28"/>
        </w:rPr>
        <w:t>озможность действительно помочь женщинам с помощью простого, дешевого, неинвазивного и очень точного теста», - отметила &lt;http://www.eurekalert.org/pub_releases/2014-07/nch-pms071414.php&gt; Бухимши.</w:t>
      </w:r>
    </w:p>
    <w:p w14:paraId="151A9D41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Она и ее коллеги тем временем работают над изучением биологи</w:t>
      </w:r>
      <w:r>
        <w:rPr>
          <w:sz w:val="28"/>
          <w:szCs w:val="28"/>
        </w:rPr>
        <w:t>ческих механизмов, лежащих в основе патофизиологии преэклампсии, и профиля вовлеченных в ее развитие белков, что даст возможность в будущем разработать эффективные методы терапии этого синдрома. «В большинстве заболеваний, связанных с нарушением фолдинга б</w:t>
      </w:r>
      <w:r>
        <w:rPr>
          <w:sz w:val="28"/>
          <w:szCs w:val="28"/>
        </w:rPr>
        <w:t>елков, обычно есть один ключевой белок, от которого зависит развитие процесса. Если нам удастся найти такого ключевого игрока в преэклампсии, мы теоретически сможем использовать в отношении него лекарственные препараты и не только снять симптомы, но и пред</w:t>
      </w:r>
      <w:r>
        <w:rPr>
          <w:sz w:val="28"/>
          <w:szCs w:val="28"/>
        </w:rPr>
        <w:t>отвратить развитие клинической картины», - отметила Бухимши.</w:t>
      </w:r>
    </w:p>
    <w:p w14:paraId="390F74FF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081ED3" w14:textId="77777777" w:rsidR="00000000" w:rsidRDefault="00114C9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2.4 Болезнь Паркинсона</w:t>
      </w:r>
    </w:p>
    <w:p w14:paraId="4F93435E" w14:textId="77777777" w:rsidR="00000000" w:rsidRDefault="00114C9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5F8C4842" w14:textId="77777777" w:rsidR="00000000" w:rsidRDefault="00114C94">
      <w:pPr>
        <w:ind w:firstLine="709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Болезнь впервые была описана в 1817г. английским врачом Джеймсом Паркинсоном (он назвал ее «дрожательный паралич») и является одним из самых распространенных нейродегене</w:t>
      </w:r>
      <w:r>
        <w:rPr>
          <w:kern w:val="36"/>
          <w:sz w:val="28"/>
          <w:szCs w:val="28"/>
        </w:rPr>
        <w:t>ративных расстройств. Чаще всего паркинсонизм и другие нейродегенеративные расстройства (такие, как болезнь Альцгеймера) встречаются у людей пожилого возраста и наряду с онкологическими заболеваниями занимают лидирующие позиции среди причин смерти. Но парк</w:t>
      </w:r>
      <w:r>
        <w:rPr>
          <w:kern w:val="36"/>
          <w:sz w:val="28"/>
          <w:szCs w:val="28"/>
        </w:rPr>
        <w:t>инсонизм - болезнь не только стариков: с усовершенствованием методов диагностики появляется все больше свидетельств того, что недуг поражает и людей моложе 40 лет.  Как следует из первоначального названия болезни, ее характерными симптомами служат двигател</w:t>
      </w:r>
      <w:r>
        <w:rPr>
          <w:kern w:val="36"/>
          <w:sz w:val="28"/>
          <w:szCs w:val="28"/>
        </w:rPr>
        <w:t>ьные расстройства: дрожание (тремор) пальцев рук, нижней челюсти и языка, головы и век, замедленность и обеднение рисунка движений, скованность туловища, затрудненность в начале и остановке движения, нарушение координации и пр. У некоторых больных возникаю</w:t>
      </w:r>
      <w:r>
        <w:rPr>
          <w:kern w:val="36"/>
          <w:sz w:val="28"/>
          <w:szCs w:val="28"/>
        </w:rPr>
        <w:t>т проблемы с речью, сном, мочеиспусканием.  Такие нарушения обусловлены гибелью нервных клеток, в первую очередь утратой пигментсодержащих нейронов черной субстанции, вырабатывающих дофамин (нейромедиатор &lt;https://ru.wikipedia.org/wiki/%D0%9D%D0%B5%D0%B9%D</w:t>
      </w:r>
      <w:r>
        <w:rPr>
          <w:kern w:val="36"/>
          <w:sz w:val="28"/>
          <w:szCs w:val="28"/>
        </w:rPr>
        <w:t>1%80%D0%BE%D0%BC%D0%B5%D0%B4%D0%B8%D0%B0%D1%82%D0%BE%D1%80&gt;, вырабатываемый в мозге людей и животных. Вырабатывается мозговым веществом надпочечников &lt;https://ru.wikipedia.org/wiki/%D0%9D%D0%B0%D0%B4%D0%BF%D0%BE%D1%87%D0%B5%D1%87%D0%BD%D0%B8%D0%BA%D0%B8&gt; и</w:t>
      </w:r>
      <w:r>
        <w:rPr>
          <w:kern w:val="36"/>
          <w:sz w:val="28"/>
          <w:szCs w:val="28"/>
        </w:rPr>
        <w:t xml:space="preserve"> другими тканями (например, почками &lt;https://ru.wikipedia.org/wiki/%D0%9F%D0%BE%D1%87%D0%BA%D0%B0_(%D0%B0%D0%BD%D0%B0%D1%82%D0%BE%D0%BC%D0%B8%D1%8F)&gt;), но в подкорку мозга из крови этот гормон почти не проникает. Дофамин является биохимическим предшественн</w:t>
      </w:r>
      <w:r>
        <w:rPr>
          <w:kern w:val="36"/>
          <w:sz w:val="28"/>
          <w:szCs w:val="28"/>
        </w:rPr>
        <w:t>иком норадреналина &lt;https://ru.wikipedia.org/wiki/%D0%9D%D0%BE%D1%80%D0%B0%D0%B4%D1%80%D0%B5%D0%BD%D0%B0%D0%BB%D0%B8%D0%BD&gt; (и адреналина &lt;https://ru.wikipedia.org/wiki/%D0%90%D0%B4%D1%80%D0%B5%D0%BD%D0%B0%D0%BB%D0%B8%D0%BD&gt;)).</w:t>
      </w:r>
    </w:p>
    <w:p w14:paraId="23BD0763" w14:textId="77777777" w:rsidR="00000000" w:rsidRDefault="00114C9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D11AA9" w14:textId="0341747A" w:rsidR="00000000" w:rsidRDefault="009A19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710FF" wp14:editId="041DB8A6">
            <wp:extent cx="1905000" cy="895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99FD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6. Дофамин</w:t>
      </w:r>
    </w:p>
    <w:p w14:paraId="19385B86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Эти нейроны служат основным компонентом базальных ганглиев, сложных структур в глубине головного мозга, отвечающих за координацию и тонкую регуляцию движений. В самом начале заболевания, когда число утраченных дофаминергических </w:t>
      </w:r>
      <w:r>
        <w:rPr>
          <w:sz w:val="28"/>
          <w:szCs w:val="28"/>
        </w:rPr>
        <w:t>нейронов невелико, мозг работает нормально, но с выходом из строя более половины специализированных клеток их нехватку организм уже не может компенсировать. Структуры мозга, отвечающие за движения (таламус, базальные ганглии и кора головного мозга), перест</w:t>
      </w:r>
      <w:r>
        <w:rPr>
          <w:sz w:val="28"/>
          <w:szCs w:val="28"/>
        </w:rPr>
        <w:t>ают работать как единая система, и тогда наступает ситуация, аналогичная той, что наблюдается в крупном аэропорту при выходе из строя системы контроля полетов: опоздания, задержки, нестыковки и, наконец, полный хаос.  Больше всего страдают клетки черной су</w:t>
      </w:r>
      <w:r>
        <w:rPr>
          <w:sz w:val="28"/>
          <w:szCs w:val="28"/>
        </w:rPr>
        <w:t>бстанции (составная часть экстрапирамидной системы &lt;https://ru.wikipedia.org/wiki/%D0%AD%D0%BA%D1%81%D1%82%D1%80%D0%B0%D0%BF%D0%B8%D1%80%D0%B0%D0%BC%D0%B8%D0%B4%D0%BD%D0%B0%D1%8F_%D1%81%D0%B8%D1%81%D1%82%D0%B5%D0%BC%D0%B0&gt;, находящаяся в области четверохол</w:t>
      </w:r>
      <w:r>
        <w:rPr>
          <w:sz w:val="28"/>
          <w:szCs w:val="28"/>
        </w:rPr>
        <w:t>мия среднего мозга &lt;https://ru.wikipedia.org/wiki/%D0%A1%D1%80%D0%B5%D0%B4%D0%BD%D0%B8%D0%B9_%D0%BC%D0%BE%D0%B7%D0%B3&gt;.</w:t>
      </w:r>
    </w:p>
    <w:p w14:paraId="221BEAA4" w14:textId="77777777" w:rsidR="00000000" w:rsidRDefault="00114C94">
      <w:pPr>
        <w:ind w:firstLine="709"/>
        <w:rPr>
          <w:sz w:val="28"/>
          <w:szCs w:val="28"/>
        </w:rPr>
      </w:pPr>
    </w:p>
    <w:p w14:paraId="24054995" w14:textId="142F1C8D" w:rsidR="00000000" w:rsidRDefault="009A19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C400B2" wp14:editId="5E62ED1B">
            <wp:extent cx="3419475" cy="2428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8ED9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7. Мозг. Черная субстанция</w:t>
      </w:r>
    </w:p>
    <w:p w14:paraId="5049241A" w14:textId="77777777" w:rsidR="00000000" w:rsidRDefault="00114C94">
      <w:pPr>
        <w:ind w:firstLine="709"/>
        <w:rPr>
          <w:sz w:val="28"/>
          <w:szCs w:val="28"/>
        </w:rPr>
      </w:pPr>
    </w:p>
    <w:p w14:paraId="20FACA4C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Играет важную роль в регуляции моторной функции, тонуса мышц, ос</w:t>
      </w:r>
      <w:r>
        <w:rPr>
          <w:sz w:val="28"/>
          <w:szCs w:val="28"/>
        </w:rPr>
        <w:t>уществлении статокинетической функции участием во многих вегетативных функциях: дыхании &lt;https://ru.wikipedia.org/wiki/%D0%94%D1%8B%D1%85%D0%B0%D0%BD%D0%B8%D0%B5&gt;, сердечной деятельности &lt;https://ru.wikipedia.org/wiki/%D0%A1%D0%B5%D1%80%D0%B4%D1%86%D0%B5&gt;,</w:t>
      </w:r>
      <w:r>
        <w:rPr>
          <w:sz w:val="28"/>
          <w:szCs w:val="28"/>
        </w:rPr>
        <w:t xml:space="preserve"> тонусе кровеносных сосудов &lt;https://ru.wikipedia.org/wiki/%D0%9C%D1%8B%D1%88%D0%B5%D1%87%D0%BD%D0%BE%D0%B5_%D1%81%D0%BE%D0%BA%D1%80%D0%B0%D1%89%D0%B5%D0%BD%D0%B8%D0%B5&gt;.), которые контролируют произвольные движения и настроение. Вначале последствия гибели</w:t>
      </w:r>
      <w:r>
        <w:rPr>
          <w:sz w:val="28"/>
          <w:szCs w:val="28"/>
        </w:rPr>
        <w:t xml:space="preserve"> нейронов в этой области компенсируют другие нейроны, но когда доля утраченных клеток достигает 50-80%, незатронутые области головного мозга не справляются с перегрузкой. С этого момента части головного мозга, тоже вовлеченные в регуляцию двигательной акти</w:t>
      </w:r>
      <w:r>
        <w:rPr>
          <w:sz w:val="28"/>
          <w:szCs w:val="28"/>
        </w:rPr>
        <w:t>вности, в том числе остальная часть базального ганглия, таламус и кора головного мозга, перестают работать согласованно, и движения становятся неконтролируемыми.</w:t>
      </w:r>
    </w:p>
    <w:p w14:paraId="502F78B6" w14:textId="77777777" w:rsidR="00000000" w:rsidRDefault="00114C94">
      <w:pPr>
        <w:ind w:firstLine="709"/>
        <w:rPr>
          <w:sz w:val="28"/>
          <w:szCs w:val="28"/>
        </w:rPr>
      </w:pPr>
    </w:p>
    <w:p w14:paraId="4836B34F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.4.1 «Плохие белки»</w:t>
      </w:r>
    </w:p>
    <w:p w14:paraId="7589CBB1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многих больных, умерших от паркинсонизма, при вскрытии в черной субстан</w:t>
      </w:r>
      <w:r>
        <w:rPr>
          <w:sz w:val="28"/>
          <w:szCs w:val="28"/>
        </w:rPr>
        <w:t xml:space="preserve">ции обнаруживаются белковые скопления (они называются тельцами Леви по фамилии немецкого патологоанатома, открывшего их в 1912 г.). Аналогичные образования характерны также для болезни Альцгеймера. Являются ли эти кластеры причиной деструктивных изменений </w:t>
      </w:r>
      <w:r>
        <w:rPr>
          <w:sz w:val="28"/>
          <w:szCs w:val="28"/>
        </w:rPr>
        <w:t>или, напротив, выполняют защитные функции, удерживая аномальные, токсичные для нейрона белки от распространения по всей клетке, - не совсем ясно. В любом случае большинство ученых сходятся на том, что выяснение причины кластеризации белков поможет раскрыть</w:t>
      </w:r>
      <w:r>
        <w:rPr>
          <w:sz w:val="28"/>
          <w:szCs w:val="28"/>
        </w:rPr>
        <w:t xml:space="preserve"> тайну болезни Паркинсона. </w:t>
      </w:r>
    </w:p>
    <w:p w14:paraId="42583804" w14:textId="77777777" w:rsidR="00000000" w:rsidRDefault="00114C94">
      <w:pPr>
        <w:ind w:firstLine="709"/>
        <w:rPr>
          <w:sz w:val="28"/>
          <w:szCs w:val="28"/>
        </w:rPr>
      </w:pPr>
    </w:p>
    <w:p w14:paraId="4D69CEE3" w14:textId="4D6EC0BF" w:rsidR="00000000" w:rsidRDefault="009A19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5B8276" wp14:editId="37798EF9">
            <wp:extent cx="2857500" cy="2133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C7B5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8. Патология чёрной субстанции с потерей клеток, видны Тельца Леви &lt;https://ru.wikipedia.org/wiki/%D0%A2%D0%B5%D0%BB%D1%8C%D1%86%D0%B0_%D0%9B%D0%B5%D0%B2%D0%B8&gt;.</w:t>
      </w:r>
    </w:p>
    <w:p w14:paraId="0A246484" w14:textId="77777777" w:rsidR="00000000" w:rsidRDefault="00114C94">
      <w:pPr>
        <w:ind w:firstLine="709"/>
        <w:rPr>
          <w:sz w:val="28"/>
          <w:szCs w:val="28"/>
        </w:rPr>
      </w:pPr>
    </w:p>
    <w:p w14:paraId="3130D5E0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по тем или иным п</w:t>
      </w:r>
      <w:r>
        <w:rPr>
          <w:sz w:val="28"/>
          <w:szCs w:val="28"/>
        </w:rPr>
        <w:t>ричинам шаперонная система (Помогает по завершении синтеза белковой молекулы, сворачивается ей в компактную трехмерную глобулу. Эти же молекулы вновь упаковывают белки, утратившие должную конфигурацию.) выходит из строя, то неправильным образом уложенные б</w:t>
      </w:r>
      <w:r>
        <w:rPr>
          <w:sz w:val="28"/>
          <w:szCs w:val="28"/>
        </w:rPr>
        <w:t>елки становятся мишенью для так называемой убиквитин-протеасомной системы. Сначала к белковой молекуле с аномальной конформацией присоединяется небольшой белок убиквитин (небольшой консервативный белок &lt;https://ru.wikipedia.org/wiki/%D0%91%D0%B5%D0%BB%D0%B</w:t>
      </w:r>
      <w:r>
        <w:rPr>
          <w:sz w:val="28"/>
          <w:szCs w:val="28"/>
        </w:rPr>
        <w:t>A%D0%B8&gt;, который у эукариот &lt;https://ru.wikipedia.org/wiki/%D0%AD%D1%83%D0%BA%D0%B0%D1%80%D0%B8%D0%BE%D1%82%D1%8B&gt; присоединяется к белкам.). Вслед за первой убиквитиновой «бусиной» присоединяется вторая - и так до тех пор, пока на конце обреченной на гиб</w:t>
      </w:r>
      <w:r>
        <w:rPr>
          <w:sz w:val="28"/>
          <w:szCs w:val="28"/>
        </w:rPr>
        <w:t>ель белковой молекулы не образуется цепочка (своеобразная «черная метка»). Она служит сигналом для протеасомы («мусорщика» нервной клетки) к расщеплению аномального белка на составляющие его аминокислоты.</w:t>
      </w:r>
    </w:p>
    <w:p w14:paraId="3989B583" w14:textId="77777777" w:rsidR="00000000" w:rsidRDefault="00114C94">
      <w:pPr>
        <w:ind w:firstLine="709"/>
        <w:rPr>
          <w:sz w:val="28"/>
          <w:szCs w:val="28"/>
        </w:rPr>
      </w:pPr>
    </w:p>
    <w:p w14:paraId="730532D6" w14:textId="19C6A2BA" w:rsidR="00000000" w:rsidRDefault="009A19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A89B85" wp14:editId="2E65FDCE">
            <wp:extent cx="2095500" cy="2514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C2A30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8. Протеа</w:t>
      </w:r>
      <w:r>
        <w:rPr>
          <w:sz w:val="28"/>
          <w:szCs w:val="28"/>
        </w:rPr>
        <w:t>сома. Вид сверху.</w:t>
      </w:r>
    </w:p>
    <w:p w14:paraId="1B6B4363" w14:textId="77777777" w:rsidR="00000000" w:rsidRDefault="00114C94">
      <w:pPr>
        <w:ind w:firstLine="709"/>
        <w:rPr>
          <w:sz w:val="28"/>
          <w:szCs w:val="28"/>
        </w:rPr>
      </w:pPr>
    </w:p>
    <w:p w14:paraId="7D04FF88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Стало более или менее ясно, что болезнь Паркинсона развивается в результате нарушений в работе шаперонной и убиквитин-протеасомной систем. По-видимому, дело обстоит следующим образом. Какое-то повреждение в нейронах черной субстанции зап</w:t>
      </w:r>
      <w:r>
        <w:rPr>
          <w:sz w:val="28"/>
          <w:szCs w:val="28"/>
        </w:rPr>
        <w:t>ускает целый каскад реакций, приводящих к появлению большого количества неправильно упакованных белков. Они образуют кластеры, что вначале даже дает некоторые преимущества клетке, поскольку аномальные белки держатся вместе, а не распространяются по ней, вы</w:t>
      </w:r>
      <w:r>
        <w:rPr>
          <w:sz w:val="28"/>
          <w:szCs w:val="28"/>
        </w:rPr>
        <w:t>зывая повреждения. Затем в дело вступают шапероны, приводящие белки в норму, а те из них, которые исправить не удается, расщепляются убиквитин-протеасомной системой. Когда аномальных белков становится слишком много, клеточная «очистительная машина» переста</w:t>
      </w:r>
      <w:r>
        <w:rPr>
          <w:sz w:val="28"/>
          <w:szCs w:val="28"/>
        </w:rPr>
        <w:t>ет справляться с работой, шаперонов не хватает, токсичные белки накапливаются, и в конце концов нейроны погибают.  Эта гипотеза хороша тем, что, по мнению ученых, объясняет природу обеих форм болезни Паркинсона. Предполагается, что 95% больных страдают вто</w:t>
      </w:r>
      <w:r>
        <w:rPr>
          <w:sz w:val="28"/>
          <w:szCs w:val="28"/>
        </w:rPr>
        <w:t>ричным паркинсонизмом, возникающим в результате сложных взаимодействий между генетическими и средовыми факторами. Если человек с предрасположенностью к паркинсонизму попадает в неблагоприятные условия (например, длительное время находится в контакте с пест</w:t>
      </w:r>
      <w:r>
        <w:rPr>
          <w:sz w:val="28"/>
          <w:szCs w:val="28"/>
        </w:rPr>
        <w:t>ицидами), то нейроны черной субстанции страдают у него в большей степени, чем нейроны людей, не имеющих предрасположенности, и в них накапливается больше белков с аномальной конформацией. У 5% остальных больных паркинсонизмом в основе патологии лежат чисто</w:t>
      </w:r>
      <w:r>
        <w:rPr>
          <w:sz w:val="28"/>
          <w:szCs w:val="28"/>
        </w:rPr>
        <w:t xml:space="preserve"> генетические факторы (первичный паркинсонизм). Результаты исследований, проведенных за последние восемь лет, указывают на наличие связи между мутациями в геноме больных и образованием белков с аномальной конформацией или сбоем в работе защитных механизмов</w:t>
      </w:r>
      <w:r>
        <w:rPr>
          <w:sz w:val="28"/>
          <w:szCs w:val="28"/>
        </w:rPr>
        <w:t xml:space="preserve"> клетки. Это наиболее впечатляющее достижение в изучении природы болезни Паркинсона за многие годы.</w:t>
      </w:r>
    </w:p>
    <w:p w14:paraId="43CC0B0D" w14:textId="77777777" w:rsidR="00000000" w:rsidRDefault="00114C94">
      <w:pPr>
        <w:ind w:firstLine="709"/>
        <w:rPr>
          <w:sz w:val="28"/>
          <w:szCs w:val="28"/>
        </w:rPr>
      </w:pPr>
    </w:p>
    <w:p w14:paraId="05D0DB4D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.4.2 Виновник - окружающая среда!?</w:t>
      </w:r>
    </w:p>
    <w:p w14:paraId="3879C9D4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Гипотеза о роли в возникновении болезни Паркинсона неблагоприятных внешних факторов циркулировала в научных кругах не од</w:t>
      </w:r>
      <w:r>
        <w:rPr>
          <w:sz w:val="28"/>
          <w:szCs w:val="28"/>
        </w:rPr>
        <w:t>но десятилетие. Однако подтверждение ей было получено лишь в начале 1980-х гг., когда Уильям Лангстон (J. William Langston) из Института по изучению болезни Паркинсона в Саннивейле, шт. Калифорния, обнаружил, что у молодых наркоманов буквально через нескол</w:t>
      </w:r>
      <w:r>
        <w:rPr>
          <w:sz w:val="28"/>
          <w:szCs w:val="28"/>
        </w:rPr>
        <w:t>ько дней после приема одного из синтетических вариантов героина (чайна-уайт) появились симптомы, характерные для паркинсонизма. Оказалось, что партия наркотика была загрязнена веществом, губительным для нейронов черной субстанции. После курса терапии у нек</w:t>
      </w:r>
      <w:r>
        <w:rPr>
          <w:sz w:val="28"/>
          <w:szCs w:val="28"/>
        </w:rPr>
        <w:t>оторых из наркоманов контроль над отдельными движениями восстановился, состояние же большинства не изменилось.   В течение следующих нескольких лет ученые пытались найти другие вещества со сходным действием, и в 2003 г. Национальный институт по изучению вл</w:t>
      </w:r>
      <w:r>
        <w:rPr>
          <w:sz w:val="28"/>
          <w:szCs w:val="28"/>
        </w:rPr>
        <w:t>ияния окружающей среды на состояние здоровья выделил на эти работы $20 млн. Сегодня выявлено несколько случаев развития паркинсонизма в результате длительных контактов человека с различными пестицидами, гербицидами и фунгицидами. Тимоти Гринэмайер (J. Timo</w:t>
      </w:r>
      <w:r>
        <w:rPr>
          <w:sz w:val="28"/>
          <w:szCs w:val="28"/>
        </w:rPr>
        <w:t>thy Greenamyre) из Университета Эимори показал в опытах на животных, что при контакте с пестицидом ротеноном, который вырабатывается из натуральных продуктов и часто применяется в органическом сельском хозяйстве, возможно образование белковых агрегатов, гу</w:t>
      </w:r>
      <w:r>
        <w:rPr>
          <w:sz w:val="28"/>
          <w:szCs w:val="28"/>
        </w:rPr>
        <w:t>бительных для дофаминпродуцирующих нейронов и клеточных органелл, вырабатывающих энергию. Кроме того, у подопытных животных наблюдались двигательные расстройства. Помимо «провокаторов» паркинсонизма существуют и вещества, оказывающие противоположное действ</w:t>
      </w:r>
      <w:r>
        <w:rPr>
          <w:sz w:val="28"/>
          <w:szCs w:val="28"/>
        </w:rPr>
        <w:t>ие. Специалисты полагают, что некоторым защитным эффектом обладают никотин и кофеин. Но стоит ли беспрерывно пить кофе или выкуривать по пачке сигарет в день ради призрачной надежды избежать паркинсонизма? Некоторые пестициды, в том числе изготовленные тол</w:t>
      </w:r>
      <w:r>
        <w:rPr>
          <w:sz w:val="28"/>
          <w:szCs w:val="28"/>
        </w:rPr>
        <w:t>ько из природных веществ, могут вызывать у животных симптомы, характерные для болезни Паркинсона.</w:t>
      </w:r>
    </w:p>
    <w:p w14:paraId="33408DFA" w14:textId="77777777" w:rsidR="00000000" w:rsidRDefault="00114C94">
      <w:pPr>
        <w:ind w:firstLine="709"/>
        <w:rPr>
          <w:sz w:val="28"/>
          <w:szCs w:val="28"/>
        </w:rPr>
      </w:pPr>
    </w:p>
    <w:p w14:paraId="4E937FFE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.4.3 Генетические основы</w:t>
      </w:r>
    </w:p>
    <w:p w14:paraId="0BA21AC1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1997 г. Михаэль Полимеропулос (Mihael H. Polymeropoulos) из Национальных институтов здоровья идентифицировал мутацию в гене, кодир</w:t>
      </w:r>
      <w:r>
        <w:rPr>
          <w:sz w:val="28"/>
          <w:szCs w:val="28"/>
        </w:rPr>
        <w:t>ующем белок под названием альфа-синуклеин, у членов итальянских и греческих семей, страдавших наследственной формой паркинсонизма. Мутация наследовалась по аутосомно-доминантному типу, т.е. для возникновения болезни было достаточно одной мутантной копии ге</w:t>
      </w:r>
      <w:r>
        <w:rPr>
          <w:sz w:val="28"/>
          <w:szCs w:val="28"/>
        </w:rPr>
        <w:t>на (полученной от отца или матери). Мутация в гене альфа-синуклеина встречается крайне редко: доля несущих ее больных составляет лишь 1% от числа всех страдающих паркинсонизмом. Но сам факт обнаружения связи между наличием мутантного белка и болезнью Парки</w:t>
      </w:r>
      <w:r>
        <w:rPr>
          <w:sz w:val="28"/>
          <w:szCs w:val="28"/>
        </w:rPr>
        <w:t>нсона вызвал большой интерес в научных кругах. Отчасти это было связано с тем, что в том же году выяснилось, что альфа-синуклеин (не важно, мутантный или нормальный) относится к категории белков, способных к образованию кластеров. Отсюда напрашивается выво</w:t>
      </w:r>
      <w:r>
        <w:rPr>
          <w:sz w:val="28"/>
          <w:szCs w:val="28"/>
        </w:rPr>
        <w:t xml:space="preserve">д: разобравшись, каким образом мутация приводит к паркинсонизму, можно раскрыть тайну образования телец Леви в дофаминпродуцирующих клетках черной субстанции при болезни Паркинсона. </w:t>
      </w:r>
    </w:p>
    <w:p w14:paraId="64E90BAB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Альфа-синуклеин - это небольшой белок, состоящий всего из 144 аминокислот</w:t>
      </w:r>
      <w:r>
        <w:rPr>
          <w:sz w:val="28"/>
          <w:szCs w:val="28"/>
        </w:rPr>
        <w:t>. Полагают, что он участвует в обмене сигналами между нейронами. Мутации в его гене приводят к минимальным изменениям в аминокислотной последовательности белка. В настоящее время идентифицированы несколько таких мутаций, две из них приводят к единичным ами</w:t>
      </w:r>
      <w:r>
        <w:rPr>
          <w:sz w:val="28"/>
          <w:szCs w:val="28"/>
        </w:rPr>
        <w:t>нокислотным заменам. Опыты на дрозофилах, нематодах и мышах показали, что если мутантный альфа-синуклеин образуется в нейронах черной субстанции в больших количествах, то происходит их дегенерация и возникают двигательные расстройства. Обнаружено также, чт</w:t>
      </w:r>
      <w:r>
        <w:rPr>
          <w:sz w:val="28"/>
          <w:szCs w:val="28"/>
        </w:rPr>
        <w:t xml:space="preserve">о мутантные альфа-синуклеины не упаковываются надлежащим образом и образуют кластеры - тельца Леви. Кроме того, они подавляют деятельность убиквитин-протеасомной системы и устойчивы к протеасомной деградации. Недавно обнаружилось, что при наличии в геноме </w:t>
      </w:r>
      <w:r>
        <w:rPr>
          <w:sz w:val="28"/>
          <w:szCs w:val="28"/>
        </w:rPr>
        <w:t>избыточных копий нормального гена альфа-синуклеина также развивается болезнь Паркинсона. В 1998 г. японские ученые Есикуни Мицуно (Yoshikuni Mizuno) из Университета Джунтендо и Нобуёси Шимицу (Nobuyoshi Shimizu) из Университета Кейо идентифицировали еще од</w:t>
      </w:r>
      <w:r>
        <w:rPr>
          <w:sz w:val="28"/>
          <w:szCs w:val="28"/>
        </w:rPr>
        <w:t xml:space="preserve">ин ген - он кодирует белок паркин, мутация в котором приводит к наследственному паркинсонизму, но другого типа. Такая мутация обычно встречается у людей, заболевших в возрасте до 40 лет, и чем моложе пациент, тем выше вероятность, что в основе заболевания </w:t>
      </w:r>
      <w:r>
        <w:rPr>
          <w:sz w:val="28"/>
          <w:szCs w:val="28"/>
        </w:rPr>
        <w:t>лежит мутация в гене паркина. Те, кто получают мутантные копии гена и от отца, и от матери, обязательно заболевают, но к группе риска относятся и люди, несущие лишь одну копию мутантного гена. Мутации в гене паркина встречаются чаще, чем в гене альфа-синук</w:t>
      </w:r>
      <w:r>
        <w:rPr>
          <w:sz w:val="28"/>
          <w:szCs w:val="28"/>
        </w:rPr>
        <w:t>леина, однако точные цифры неизвестны.  В последнее время появились сообщения об идентификации целого ряда других генов, имеющих отношение к паркинсонизму.</w:t>
      </w:r>
    </w:p>
    <w:p w14:paraId="5B7189BE" w14:textId="77777777" w:rsidR="00000000" w:rsidRDefault="00114C94">
      <w:pPr>
        <w:ind w:firstLine="709"/>
        <w:rPr>
          <w:sz w:val="28"/>
          <w:szCs w:val="28"/>
        </w:rPr>
      </w:pPr>
    </w:p>
    <w:p w14:paraId="2DBE2A12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3) Лечение Паркинсона сегодня</w:t>
      </w:r>
    </w:p>
    <w:p w14:paraId="7360CB87" w14:textId="77777777" w:rsidR="00000000" w:rsidRDefault="00114C94">
      <w:pPr>
        <w:ind w:firstLine="709"/>
        <w:rPr>
          <w:sz w:val="28"/>
          <w:szCs w:val="28"/>
        </w:rPr>
      </w:pPr>
    </w:p>
    <w:p w14:paraId="636CF5D3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Врачи используют два основных подхода к лечению паркинсонизма. У ка</w:t>
      </w:r>
      <w:r>
        <w:rPr>
          <w:sz w:val="28"/>
          <w:szCs w:val="28"/>
        </w:rPr>
        <w:t>ждого есть свои преимущества и недостатки, однако оба лишь смягчают симптомы заболевания, не устраняя его причины.</w:t>
      </w:r>
    </w:p>
    <w:p w14:paraId="661F7C30" w14:textId="77777777" w:rsidR="00000000" w:rsidRDefault="00114C94">
      <w:pPr>
        <w:ind w:firstLine="709"/>
        <w:rPr>
          <w:sz w:val="28"/>
          <w:szCs w:val="28"/>
        </w:rPr>
      </w:pPr>
    </w:p>
    <w:p w14:paraId="60EC23CA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.1 Лекарственная терапия</w:t>
      </w:r>
    </w:p>
    <w:p w14:paraId="5E25DADE" w14:textId="77777777" w:rsidR="00000000" w:rsidRDefault="00114C94">
      <w:pPr>
        <w:ind w:firstLine="709"/>
        <w:rPr>
          <w:sz w:val="28"/>
          <w:szCs w:val="28"/>
        </w:rPr>
      </w:pPr>
    </w:p>
    <w:p w14:paraId="6D4A525C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Сегодня применяются лекарственные средства, имитирующие действие дофамина, вещества - метаболические предшественн</w:t>
      </w:r>
      <w:r>
        <w:rPr>
          <w:sz w:val="28"/>
          <w:szCs w:val="28"/>
        </w:rPr>
        <w:t>ики дофамина (например, леводопа) и препараты, блокирующие разрушение дофамина. Кроме того, используются лекарства, действующие на некоторые недофаминовые системы головного мозга, страдающие при паркинсонизме, такие, в частности, где нейромедиаторами служа</w:t>
      </w:r>
      <w:r>
        <w:rPr>
          <w:sz w:val="28"/>
          <w:szCs w:val="28"/>
        </w:rPr>
        <w:t>т ацетилхолин и глутамат. Многие из них помогают на начальных стадиях заболевания, но при длительном приеме вызывают побочные эффекты. Основной из них - непредсказуемые переходы от нормального состояния к периодам заторможенности, тремора и ригидности. Кро</w:t>
      </w:r>
      <w:r>
        <w:rPr>
          <w:sz w:val="28"/>
          <w:szCs w:val="28"/>
        </w:rPr>
        <w:t>ме того, возникают дискинезии, особенно сильно выраженные у молодых пациентов.</w:t>
      </w:r>
    </w:p>
    <w:p w14:paraId="574679D9" w14:textId="77777777" w:rsidR="00000000" w:rsidRDefault="00114C94">
      <w:pPr>
        <w:ind w:firstLine="709"/>
        <w:rPr>
          <w:sz w:val="28"/>
          <w:szCs w:val="28"/>
        </w:rPr>
      </w:pPr>
    </w:p>
    <w:p w14:paraId="45BD5F5C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.2 Стимуляция глубинных структур мозга</w:t>
      </w:r>
    </w:p>
    <w:p w14:paraId="0D002AFC" w14:textId="77777777" w:rsidR="00000000" w:rsidRDefault="00114C94">
      <w:pPr>
        <w:ind w:firstLine="709"/>
        <w:rPr>
          <w:sz w:val="28"/>
          <w:szCs w:val="28"/>
        </w:rPr>
      </w:pPr>
    </w:p>
    <w:p w14:paraId="5A7DC1DD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начале XX века ученые обнаружили, что разрушение небольшого числа клеток структур мозга, отвечающих за аномальную двигательную активно</w:t>
      </w:r>
      <w:r>
        <w:rPr>
          <w:sz w:val="28"/>
          <w:szCs w:val="28"/>
        </w:rPr>
        <w:t>сть, уменьшает тремор. И хотя подобная операция сопровождается мышечной слабостью, больные предпочитают лечь под нож, чем жить с постоянно трясущимися руками. В 1938 г. хирурги провели операцию на базальных ганглиях, которая дала положительный результат. О</w:t>
      </w:r>
      <w:r>
        <w:rPr>
          <w:sz w:val="28"/>
          <w:szCs w:val="28"/>
        </w:rPr>
        <w:t>бнаружилось, что устранение гиперактивных или неправильно реагирующих на сигнал клеток приводит к нормализации работы остальных отделов мозга. К несчастью, хирургическое вмешательство не стало решением всех проблем. Если при этом затрагивались оба полушари</w:t>
      </w:r>
      <w:r>
        <w:rPr>
          <w:sz w:val="28"/>
          <w:szCs w:val="28"/>
        </w:rPr>
        <w:t>я или место разрушения подкорковых структур было выбрано не совсем точно, могли возникнуть такие серьезные осложнения, как нарушение речи и когнитивных функций.  В 1970-х гг. обнаружилось, что высокочастотная электростимуляция отдельных частей головного мо</w:t>
      </w:r>
      <w:r>
        <w:rPr>
          <w:sz w:val="28"/>
          <w:szCs w:val="28"/>
        </w:rPr>
        <w:t>зга имитирует их разрушение, не вызывая при этом никаких побочных эффектов. Сегодня методы стимуляции головного мозга в разных вариантах используются для лечения многих неврологических расстройств (см. статью «Чудеса магнитотерапии», «В мире науки», №12, 2</w:t>
      </w:r>
      <w:r>
        <w:rPr>
          <w:sz w:val="28"/>
          <w:szCs w:val="28"/>
        </w:rPr>
        <w:t>003 г.). Больным паркинсонизмом в одну из структур базального ганглия (бледный шар или субталамическую область) вводят электрод, подсоединенный к генератору электрических импульсов, который имплантирован в область грудной клетки. Длительность импульса сост</w:t>
      </w:r>
      <w:r>
        <w:rPr>
          <w:sz w:val="28"/>
          <w:szCs w:val="28"/>
        </w:rPr>
        <w:t xml:space="preserve">авляет 90 микросекунд, амплитуда - три вольта, частота - 185 импульсов в секунду. Генератор подлежит замене каждые пять лет.  После того как разработчики этого метода, Алим Бенабид (Alim Benabid) и Пьер Поллак (Pierre Pollak) из Гренобльского университета </w:t>
      </w:r>
      <w:r>
        <w:rPr>
          <w:sz w:val="28"/>
          <w:szCs w:val="28"/>
        </w:rPr>
        <w:t>во Франции, сообщили, что подобная стимуляция приводит к значительному уменьшению тремора и ригидности, метод вышел на одно из первых мест в лечении паркинсонизма. Иногда на фоне стимуляции удавалось существенно снизить дозу принимаемых препаратов и даже в</w:t>
      </w:r>
      <w:r>
        <w:rPr>
          <w:sz w:val="28"/>
          <w:szCs w:val="28"/>
        </w:rPr>
        <w:t>ообще обходиться без них. Впрочем, стимуляция глубинных структур головного мозга не может остановить патологический процесс и не решает проблем, связанных с утратой когнитивных функций, расстройств речи и чувства равновесия.  Среди нерешенных проблем остае</w:t>
      </w:r>
      <w:r>
        <w:rPr>
          <w:sz w:val="28"/>
          <w:szCs w:val="28"/>
        </w:rPr>
        <w:t>тся и такая: является ли бледный шар и субталамическая область оптимальными для подобных воздействий? Неясно также, какие именно электрические и химические процессы отвечают за смягчение симптомов. Считалось, что стимуляция глубинных структур мозга вызывае</w:t>
      </w:r>
      <w:r>
        <w:rPr>
          <w:sz w:val="28"/>
          <w:szCs w:val="28"/>
        </w:rPr>
        <w:t xml:space="preserve">т тот же эффект, что и хирургическое вмешательство, а именно - разрушает клетки. Однако недавно выяснилось, что эта процедура приводит к повышению частоты импульсации. </w:t>
      </w:r>
    </w:p>
    <w:p w14:paraId="25831D98" w14:textId="77777777" w:rsidR="00000000" w:rsidRDefault="00114C94">
      <w:pPr>
        <w:ind w:firstLine="709"/>
        <w:rPr>
          <w:sz w:val="28"/>
          <w:szCs w:val="28"/>
        </w:rPr>
      </w:pPr>
    </w:p>
    <w:p w14:paraId="32130FAF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.3 Новые подходы к лечению болезни</w:t>
      </w:r>
    </w:p>
    <w:p w14:paraId="204D80A5" w14:textId="77777777" w:rsidR="00000000" w:rsidRDefault="00114C94">
      <w:pPr>
        <w:ind w:firstLine="709"/>
        <w:rPr>
          <w:sz w:val="28"/>
          <w:szCs w:val="28"/>
        </w:rPr>
      </w:pPr>
    </w:p>
    <w:p w14:paraId="584D0C23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Сегодня все усилия ученых направлены на поиски лек</w:t>
      </w:r>
      <w:r>
        <w:rPr>
          <w:sz w:val="28"/>
          <w:szCs w:val="28"/>
        </w:rPr>
        <w:t>арственных средств, которые воздействовали бы на активность молекул (участников патологического процесса) таким образом, чтобы не только смягчались симптомы болезни, но и останавливались дегенеративные процессы, ответственные за ее прогрессирование. Уже по</w:t>
      </w:r>
      <w:r>
        <w:rPr>
          <w:sz w:val="28"/>
          <w:szCs w:val="28"/>
        </w:rPr>
        <w:t>лучены два крайне интересных результата. Так, опыты на животных показали, что повышение концентрации шаперонов в клетках черной субстанции приводит к блокированию нейродегенеративного действия мутантного альфа-синуклеина. А в ходе экспериментов с использов</w:t>
      </w:r>
      <w:r>
        <w:rPr>
          <w:sz w:val="28"/>
          <w:szCs w:val="28"/>
        </w:rPr>
        <w:t>анием дрозофилы как модельной системы установлено, что вещества, повышающие активность шаперонов, продлевают жизнь нейронов. Обнаружено также, что при повышении содержания немутантного паркина в клетках снижается действие неправильно упакованных белков. Во</w:t>
      </w:r>
      <w:r>
        <w:rPr>
          <w:sz w:val="28"/>
          <w:szCs w:val="28"/>
        </w:rPr>
        <w:t>зможно, со временем удастся разработать препараты, сходные с шаперонами, которые воздействовали бы на аномальные процессы в нейронах и предотвращали их гибель, или с помощью генной терапии запускать синтез нужных шаперонов.  Параллельно развивается и друго</w:t>
      </w:r>
      <w:r>
        <w:rPr>
          <w:sz w:val="28"/>
          <w:szCs w:val="28"/>
        </w:rPr>
        <w:t>е направление, основанное на введении в головной мозг больных нейротропных факторов, способствующих росту и дифференцировке нейронов. Они не только облегчают состояние больного, но и защищают нейроны от вредных воздействий и даже восстанавливают уже повреж</w:t>
      </w:r>
      <w:r>
        <w:rPr>
          <w:sz w:val="28"/>
          <w:szCs w:val="28"/>
        </w:rPr>
        <w:t xml:space="preserve">денные клетки. </w:t>
      </w:r>
    </w:p>
    <w:p w14:paraId="1ED77E86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Так, опыты, проведенные на животных, показали, что семейство белковых факторов под названием GDNF (от англ. glial cell line-derived neurotrophic factor - нейротропный фактор, происходящий из линии глиальных клеток), повышает устойчивость к </w:t>
      </w:r>
      <w:r>
        <w:rPr>
          <w:sz w:val="28"/>
          <w:szCs w:val="28"/>
        </w:rPr>
        <w:t>повреждениям дофаминергических нейронов и существенно смягчает симптомы болезни. Стив Гилл (Steve Gill) из госпиталя Френхей в Бристоле отважился на смелый эксперимент: он инъецировал GDNF больным паркинсонизмом. Для этого был введен катетер в левое и прав</w:t>
      </w:r>
      <w:r>
        <w:rPr>
          <w:sz w:val="28"/>
          <w:szCs w:val="28"/>
        </w:rPr>
        <w:t>ое полосатое тело, куда в основном поступает дофамин, секретируемый нейронами черной субстанции. GDNF инфузировали с помощью насоса, имплантированного в брюшную полость. Количества GDNF в емкости насоса хватало на месяц, новую порцию препарата вводили с по</w:t>
      </w:r>
      <w:r>
        <w:rPr>
          <w:sz w:val="28"/>
          <w:szCs w:val="28"/>
        </w:rPr>
        <w:t>мощью шприца.  Предварительные результаты испытаний, проведенных на небольшом числе пациентов, указали на смягчение симптомов, а позитронно-эмиссионное сканирование подтвердило частичное восстановление поглощения дофамина в полосатом теле и черной субстанц</w:t>
      </w:r>
      <w:r>
        <w:rPr>
          <w:sz w:val="28"/>
          <w:szCs w:val="28"/>
        </w:rPr>
        <w:t>ии. Однако последующие более масштабные испытания оказались не столь обнадеживающими. И все же в медицинской практике нередки случаи, когда первые попытки применения новых методов терпели неудачу. Так, препарат левопода поначалу не давал никакого положител</w:t>
      </w:r>
      <w:r>
        <w:rPr>
          <w:sz w:val="28"/>
          <w:szCs w:val="28"/>
        </w:rPr>
        <w:t>ьного эффекта, а сегодня является одним из основных лекарственных средств, используемых для лечения паркинсонизма.  Не стоят на месте и исследования в области генной терапии. Джеффри Кордоувер (Jeffrey H. Kordower) из Чикагского медицинского пресвитерианск</w:t>
      </w:r>
      <w:r>
        <w:rPr>
          <w:sz w:val="28"/>
          <w:szCs w:val="28"/>
        </w:rPr>
        <w:t>ого центра св. Луки в Раше и Патрик Эбишер (Patrick Aebischer) из Института неврологии в Федеральном технологическом институте в Швейцарии сконструировали вирус, несущий ген фактора GDNF, и ввели его в дофаминпродуцирующие клетки полосатого тела четырех об</w:t>
      </w:r>
      <w:r>
        <w:rPr>
          <w:sz w:val="28"/>
          <w:szCs w:val="28"/>
        </w:rPr>
        <w:t>езьян, больных паркинсонизмом. Результаты превзошли все ожидания: двигательные расстройства у животных почти исчезли, никак на них не подействовали инъекции МРТР, вещества, токсичного для дофаминергических нейронов черной субстанции. Введенный ген функцион</w:t>
      </w:r>
      <w:r>
        <w:rPr>
          <w:sz w:val="28"/>
          <w:szCs w:val="28"/>
        </w:rPr>
        <w:t>ировал в организме и «снабжал» его белком в течение шести месяцев, после чего эксперимент был остановлен. Воодушевленные такими результатами, ученые из компании Ceregene в Сан-Диего использовали аналогичный подход для доставки в организм другого белка из с</w:t>
      </w:r>
      <w:r>
        <w:rPr>
          <w:sz w:val="28"/>
          <w:szCs w:val="28"/>
        </w:rPr>
        <w:t>емейства GDNF-нейртурина. Испытания находятся пока на доклинической стадии, однако ученые надеются испытать новый белок и на человеке.  Крис Банкиевич (Krys Bankiewicz) в сотрудничестве с компанией Avigen (Сан-Франциско) показал в опытах на животных, что в</w:t>
      </w:r>
      <w:r>
        <w:rPr>
          <w:sz w:val="28"/>
          <w:szCs w:val="28"/>
        </w:rPr>
        <w:t xml:space="preserve">ведение в область полосатого тела гена, кодирующего фермент под названием декарбоксилаза ароматических аминокислот, стимулирует выработку дофамина. У крыс и обезьян при этом смягчаются симптомы заболевания. Вскоре предполагается проведение соответствующих </w:t>
      </w:r>
      <w:r>
        <w:rPr>
          <w:sz w:val="28"/>
          <w:szCs w:val="28"/>
        </w:rPr>
        <w:t>клинических испытаний на человеке.  Майкл Каплит (Michael Kaplitt) из Корнеллского университета пытается использовать генную терапию в других целях - для «отключения» тех областей головного мозга, которые проявляют излишнюю активность при существенном умен</w:t>
      </w:r>
      <w:r>
        <w:rPr>
          <w:sz w:val="28"/>
          <w:szCs w:val="28"/>
        </w:rPr>
        <w:t>ьшении количества дофамина, высвобождаемого черной субстанцией. В число таких областей входит гипоталамическое ядро базального ганглия. (В отсутствие дофамина нейроны синтезируют глутамат, один из возбудительных нейромедиаторов, что приводит к гиперстимуля</w:t>
      </w:r>
      <w:r>
        <w:rPr>
          <w:sz w:val="28"/>
          <w:szCs w:val="28"/>
        </w:rPr>
        <w:t>ции его мишеней и к двигательным расстройствам.) Каплит планирует провести испытания на человеке, используя вирусный вектор для адресной доставки гена декарбоксилазы глутаминовой кислоты. Этот фермент играет ключевую роль в синтезе гамма-аминомасляной кисл</w:t>
      </w:r>
      <w:r>
        <w:rPr>
          <w:sz w:val="28"/>
          <w:szCs w:val="28"/>
        </w:rPr>
        <w:t>оты (ГАМК), ингибиторного нейромедиатора. Есть надежда, что ГАМК предотвратит гиперактивацию клеток, отвечающую за чрезмерную двигательную активность. Для доставки вектора используется трубка толщиной с человеческий волос, вводимая в мозг через крошечное о</w:t>
      </w:r>
      <w:r>
        <w:rPr>
          <w:sz w:val="28"/>
          <w:szCs w:val="28"/>
        </w:rPr>
        <w:t>тверстие в теменной области черепа. Вирус, оказавшись в мозге, снабжает копиями гена нейроны гипоталамического ядра. Кодируемый этим геном белок не только «усмиряет» слишком активные нейроны, расположенные в данной области, но, возможно, проникает и в друг</w:t>
      </w:r>
      <w:r>
        <w:rPr>
          <w:sz w:val="28"/>
          <w:szCs w:val="28"/>
        </w:rPr>
        <w:t>ие места, которые тоже ведут себя неспокойно.  Пожалуй, наиболее жаркая дискуссия развернулась вокруг возможности замены погибших клеток новыми путем трансплантации. При этом предполагалось использовать эмбриональные стволовые клетки и стволовые клетки взр</w:t>
      </w:r>
      <w:r>
        <w:rPr>
          <w:sz w:val="28"/>
          <w:szCs w:val="28"/>
        </w:rPr>
        <w:t>ослого организма, запрограммированные на превращение в дофаминпродуцирующие нейроны. Источником эмбриональных стволовых клеток должны служить эмбрионы, полученные в пробирке путем искусственного оплодотворения, - сегодня такой подход вызывает резкое неприя</w:t>
      </w:r>
      <w:r>
        <w:rPr>
          <w:sz w:val="28"/>
          <w:szCs w:val="28"/>
        </w:rPr>
        <w:t>тие в силу его неэтичности. Использование стволовых клеток взрослого организма считается более приемлемым, однако с ними трудно работать.  Несмотря на значительные успехи в идентификации молекулярных процессов, побуждающих недифференцированные клетки синте</w:t>
      </w:r>
      <w:r>
        <w:rPr>
          <w:sz w:val="28"/>
          <w:szCs w:val="28"/>
        </w:rPr>
        <w:t>зировать дофамин, неизвестно, даст ли трансплантация должный эффект. До сих пор все клинические испытания с привлечением тщательно разработанных методик проводились с использованием материала, взятого от плода. При том что сотни тысяч трансплантированных д</w:t>
      </w:r>
      <w:r>
        <w:rPr>
          <w:sz w:val="28"/>
          <w:szCs w:val="28"/>
        </w:rPr>
        <w:t>офаминпродуцирующих клеток успешно приживались, положительные функциональные изменения были в лучшем случае умеренными и к тому же нестабильными, а кроме того, наблюдались серьезные побочные эффекты, в частности дискинезия (непроизвольные, нерегулярные дви</w:t>
      </w:r>
      <w:r>
        <w:rPr>
          <w:sz w:val="28"/>
          <w:szCs w:val="28"/>
        </w:rPr>
        <w:t>жения, от кратковременных до медленных вращательных). О полноценных испытаниях на человеке можно будет говорить только тогда, когда станут ясны причины недостаточной эффективности трансплантации и устранены побочные эффекты.  Тем временем продолжаются рабо</w:t>
      </w:r>
      <w:r>
        <w:rPr>
          <w:sz w:val="28"/>
          <w:szCs w:val="28"/>
        </w:rPr>
        <w:t>ты по усовершенствованию методов лечения, отличных от стимуляции глубинных структур мозга, а именно - подведение импульсов электрического тока. Несколько месяцев назад Стефан Пальфи (Ste'phan Palfi) из госпиталя Фредерика Жолио при центре CEA в Орси сообщи</w:t>
      </w:r>
      <w:r>
        <w:rPr>
          <w:sz w:val="28"/>
          <w:szCs w:val="28"/>
        </w:rPr>
        <w:t xml:space="preserve">л, что мягкая стимуляция поверхности головного мозга облегчает состояние павианов с симптомами болезни Паркинсона. Сейчас во Франции и других странах идет подготовка к клиническим испытаниям этого метода. </w:t>
      </w:r>
    </w:p>
    <w:p w14:paraId="4C1D8C0F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2492E9D4" w14:textId="77777777" w:rsidR="00000000" w:rsidRDefault="00114C94">
      <w:pPr>
        <w:ind w:firstLine="709"/>
        <w:rPr>
          <w:sz w:val="28"/>
          <w:szCs w:val="28"/>
        </w:rPr>
      </w:pPr>
    </w:p>
    <w:p w14:paraId="33211D58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Новые исследования метаболизма белков</w:t>
      </w:r>
      <w:r>
        <w:rPr>
          <w:sz w:val="28"/>
          <w:szCs w:val="28"/>
        </w:rPr>
        <w:t xml:space="preserve"> обещают возможность применения действительно революционных методов лечения болезней человека, связанных с нарушением метаболизма белков в результате синтеза аномальных белков с измененными функциями и накоплением белковых отходов в клетке. Примеры таких а</w:t>
      </w:r>
      <w:r>
        <w:rPr>
          <w:sz w:val="28"/>
          <w:szCs w:val="28"/>
        </w:rPr>
        <w:t>номальных белков - длинные вязкие амилоидные волокна, найденные в клетках мозга, страдающих болезнью Альцхеймера.</w:t>
      </w:r>
    </w:p>
    <w:p w14:paraId="186F7CB5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Несмотря на то, что многое в этиологии и патогенезе болезни Паркинсона остается неясным, успехи, достигнутые за последние годы в изучении этой</w:t>
      </w:r>
      <w:r>
        <w:rPr>
          <w:sz w:val="28"/>
          <w:szCs w:val="28"/>
        </w:rPr>
        <w:t xml:space="preserve"> патологии на клеточном, молекулярном и генетическом уровнях, вселяют большие надежды. В сочетании с традиционными методами лечения новые подходы, несомненно, облегчат состояние многих больных и предотвратят прогрессирование мучительного недуга.  В нормаль</w:t>
      </w:r>
      <w:r>
        <w:rPr>
          <w:sz w:val="28"/>
          <w:szCs w:val="28"/>
        </w:rPr>
        <w:t>ных клетках правильную пространственную укладку белковых молекул обеспечивают сложные комплексы - «шапероны». Когда белки упаковываются ненадлежащим образом или в результате каких-то воздействий утрачивают нормальную пространственную конфигурацию, шапероны</w:t>
      </w:r>
      <w:r>
        <w:rPr>
          <w:sz w:val="28"/>
          <w:szCs w:val="28"/>
        </w:rPr>
        <w:t xml:space="preserve"> исправляют ситуацию. Если шаперонная система не работает, то белок остается уложенным неправильно и протеасома («чистильщик» клетки) расщепляет его, прежде чем он успевает причинить какой-либо вред.</w:t>
      </w:r>
    </w:p>
    <w:p w14:paraId="080FE707" w14:textId="77777777" w:rsidR="00000000" w:rsidRDefault="00114C94">
      <w:pPr>
        <w:ind w:firstLine="709"/>
        <w:rPr>
          <w:sz w:val="28"/>
          <w:szCs w:val="28"/>
        </w:rPr>
      </w:pPr>
    </w:p>
    <w:p w14:paraId="651E9EA7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Существует большое количество веществ, которые могли бы</w:t>
      </w:r>
      <w:r>
        <w:rPr>
          <w:sz w:val="28"/>
          <w:szCs w:val="28"/>
        </w:rPr>
        <w:t xml:space="preserve"> служит для лечения заболевания, связанные с нарушением фолдинга белка или для правильного фолдинга белка в биоинженерных системах производства. Попытки разработать метод быстрого скрининга для выявления большого количества потенциально полезных молекул по</w:t>
      </w:r>
      <w:r>
        <w:rPr>
          <w:sz w:val="28"/>
          <w:szCs w:val="28"/>
        </w:rPr>
        <w:t>лучают хорошее финансирование.</w:t>
      </w:r>
    </w:p>
    <w:p w14:paraId="62B965D3" w14:textId="77777777" w:rsidR="00000000" w:rsidRDefault="00114C9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14:paraId="7D8444D6" w14:textId="77777777" w:rsidR="00000000" w:rsidRDefault="00114C94">
      <w:pPr>
        <w:shd w:val="clear" w:color="000000" w:fill="auto"/>
        <w:spacing w:line="360" w:lineRule="auto"/>
        <w:rPr>
          <w:sz w:val="28"/>
          <w:szCs w:val="28"/>
        </w:rPr>
      </w:pPr>
    </w:p>
    <w:p w14:paraId="5651C93E" w14:textId="77777777" w:rsidR="00000000" w:rsidRDefault="00114C94">
      <w:pPr>
        <w:rPr>
          <w:sz w:val="28"/>
          <w:szCs w:val="28"/>
        </w:rPr>
      </w:pPr>
      <w:r>
        <w:rPr>
          <w:sz w:val="28"/>
          <w:szCs w:val="28"/>
        </w:rPr>
        <w:t>1)Биохимия: Учеб. для вузов, Под ред. Е.С. Северина., 2003. 779 с. &lt;http://www.biochemistry.ru/biohimija_severina/B5873Part6-34.html&gt;</w:t>
      </w:r>
    </w:p>
    <w:p w14:paraId="1AA220F9" w14:textId="77777777" w:rsidR="00000000" w:rsidRDefault="00114C9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2)Википедия. Свободная энциклопедия. https://ru.wikipedia.</w:t>
      </w:r>
      <w:r>
        <w:rPr>
          <w:sz w:val="28"/>
          <w:szCs w:val="28"/>
        </w:rPr>
        <w:t>org/wiki/ Предшественник_бета - амилоида</w:t>
      </w:r>
    </w:p>
    <w:p w14:paraId="58D7B4F1" w14:textId="77777777" w:rsidR="00000000" w:rsidRDefault="00114C94">
      <w:pPr>
        <w:rPr>
          <w:sz w:val="28"/>
          <w:szCs w:val="28"/>
        </w:rPr>
      </w:pPr>
      <w:r>
        <w:rPr>
          <w:sz w:val="28"/>
          <w:szCs w:val="28"/>
        </w:rPr>
        <w:t>3)Википедия. Свободная энциклопедия. &lt;https://ru.wikipedia.org/wiki/Протеасома&gt;</w:t>
      </w:r>
    </w:p>
    <w:p w14:paraId="66455C23" w14:textId="77777777" w:rsidR="00000000" w:rsidRDefault="00114C94">
      <w:pPr>
        <w:rPr>
          <w:sz w:val="28"/>
          <w:szCs w:val="28"/>
        </w:rPr>
      </w:pPr>
      <w:r>
        <w:rPr>
          <w:sz w:val="28"/>
          <w:szCs w:val="28"/>
        </w:rPr>
        <w:t>)Википедия. Свободная энциклопедия. https://ru.wikipedia.org/wiki/Убиквидин 5)Википедия. Свободная энциклопедия. &lt;https://ru.wikipedia.</w:t>
      </w:r>
      <w:r>
        <w:rPr>
          <w:sz w:val="28"/>
          <w:szCs w:val="28"/>
        </w:rPr>
        <w:t>org/wiki/ Черная&gt;_субстанция</w:t>
      </w:r>
    </w:p>
    <w:p w14:paraId="0DEC9BB6" w14:textId="77777777" w:rsidR="00000000" w:rsidRDefault="00114C94">
      <w:pPr>
        <w:rPr>
          <w:sz w:val="28"/>
          <w:szCs w:val="28"/>
        </w:rPr>
      </w:pPr>
      <w:r>
        <w:rPr>
          <w:sz w:val="28"/>
          <w:szCs w:val="28"/>
        </w:rPr>
        <w:t>)Лосано А, Калиа С. Новые подходы к лечению болезни Паркинсона.// «В МИРЕ НАУКИ &lt;http://www.sciam.ru/&gt;», октябрь 2005 № 10</w:t>
      </w:r>
    </w:p>
    <w:p w14:paraId="491E454C" w14:textId="77777777" w:rsidR="00000000" w:rsidRDefault="00114C94">
      <w:pPr>
        <w:rPr>
          <w:sz w:val="28"/>
          <w:szCs w:val="28"/>
        </w:rPr>
      </w:pPr>
      <w:r>
        <w:rPr>
          <w:sz w:val="28"/>
          <w:szCs w:val="28"/>
        </w:rPr>
        <w:t>) Медпортал. &lt;http://medportal.ru/mednovosti/news/2014/07/18/647preeclampsia/&gt;</w:t>
      </w:r>
    </w:p>
    <w:p w14:paraId="29554695" w14:textId="77777777" w:rsidR="00114C94" w:rsidRDefault="00114C94">
      <w:pPr>
        <w:rPr>
          <w:sz w:val="28"/>
          <w:szCs w:val="28"/>
        </w:rPr>
      </w:pPr>
      <w:r>
        <w:rPr>
          <w:sz w:val="28"/>
          <w:szCs w:val="28"/>
        </w:rPr>
        <w:t>) Rus Docs &lt;http://www.ru</w:t>
      </w:r>
      <w:r>
        <w:rPr>
          <w:sz w:val="28"/>
          <w:szCs w:val="28"/>
        </w:rPr>
        <w:t xml:space="preserve">sdocs.com/&gt; Новости, интернет сервисы, описания программ, новинки железа. Биотехнологии. </w:t>
      </w:r>
      <w:r>
        <w:rPr>
          <w:sz w:val="28"/>
          <w:szCs w:val="28"/>
          <w:lang w:val="en-US"/>
        </w:rPr>
        <w:t>http://www.rusdocs.com/belkovaya-terapiya-i-nepravilnyj-folding-belka</w:t>
      </w:r>
    </w:p>
    <w:sectPr w:rsidR="00114C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54"/>
    <w:rsid w:val="00114C94"/>
    <w:rsid w:val="009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5B92C"/>
  <w14:defaultImageDpi w14:val="0"/>
  <w15:docId w15:val="{AB73090C-CFC5-4453-BB37-2FE6E861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7220</Words>
  <Characters>41157</Characters>
  <Application>Microsoft Office Word</Application>
  <DocSecurity>0</DocSecurity>
  <Lines>342</Lines>
  <Paragraphs>96</Paragraphs>
  <ScaleCrop>false</ScaleCrop>
  <Company/>
  <LinksUpToDate>false</LinksUpToDate>
  <CharactersWithSpaces>48281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2024-12-16T11:03:00Z</dcterms:created>
  <dcterms:modified xsi:type="dcterms:W3CDTF">2024-12-16T11:03:00Z</dcterms:modified>
</cp:coreProperties>
</file>