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CA9B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МОСКОВСКИЙ ФИНАНСОВО-ПРОМЫШЛЕННЫЙ УНИВЕРСИТЕТ (МФПУ)</w:t>
      </w:r>
    </w:p>
    <w:p w14:paraId="137A77CD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факультет</w:t>
      </w:r>
    </w:p>
    <w:p w14:paraId="5C529EA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«СОЦИАЛЬНАЯ ПСИХОЛОГИЯ»</w:t>
      </w:r>
    </w:p>
    <w:p w14:paraId="689C784D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C01ECD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A8FD7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CFE2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DF55B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A74D5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0ED57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CDF3E8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2C1D5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A2C4D8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686682B6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 «Нейрофизиология»</w:t>
      </w:r>
    </w:p>
    <w:p w14:paraId="3FB15DDA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«Бульбарный и псевдобульбарный параличи»</w:t>
      </w:r>
    </w:p>
    <w:p w14:paraId="126A56F4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6918E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выполнена</w:t>
      </w:r>
    </w:p>
    <w:p w14:paraId="6F5AAFED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студентом группы ЗБХ-211 НЯ</w:t>
      </w:r>
    </w:p>
    <w:p w14:paraId="051C11E9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Чешихиной Инной</w:t>
      </w:r>
      <w:r>
        <w:rPr>
          <w:rFonts w:ascii="Times New Roman CYR" w:hAnsi="Times New Roman CYR" w:cs="Times New Roman CYR"/>
          <w:sz w:val="28"/>
          <w:szCs w:val="28"/>
        </w:rPr>
        <w:t xml:space="preserve"> Геннадьевной</w:t>
      </w:r>
    </w:p>
    <w:p w14:paraId="20E7C008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EC912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4B366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D30D46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B0F944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78072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E7479E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346B3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C13C0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Ноябрьск 2014</w:t>
      </w:r>
    </w:p>
    <w:p w14:paraId="187E749C" w14:textId="77777777" w:rsidR="00000000" w:rsidRDefault="00DB1A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4C3F9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62F6EAC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5A3E3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жизни мы постоянно слышим все новые и новые болезни, и каждый раз примеряем их на себя. Вот и меня заинтересовало название ранее незнакомой мне болезни: Бульбарный и псевдобульбарный параличи. Что же</w:t>
      </w:r>
      <w:r>
        <w:rPr>
          <w:rFonts w:ascii="Times New Roman CYR" w:hAnsi="Times New Roman CYR" w:cs="Times New Roman CYR"/>
          <w:sz w:val="28"/>
          <w:szCs w:val="28"/>
        </w:rPr>
        <w:t xml:space="preserve"> это такое? Из-за чего данные параличи проявляются? И как же они лечатся?</w:t>
      </w:r>
    </w:p>
    <w:p w14:paraId="175D086B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литературы на данную тему, поэтому я решила поставить эти вопросы, как главные и отобразить ответы в этой контрольной работе. Первое, что же мне удалось выяснить: эт</w:t>
      </w:r>
      <w:r>
        <w:rPr>
          <w:rFonts w:ascii="Times New Roman CYR" w:hAnsi="Times New Roman CYR" w:cs="Times New Roman CYR"/>
          <w:sz w:val="28"/>
          <w:szCs w:val="28"/>
        </w:rPr>
        <w:t>и заболевания являются чаще всего следствием сосудистого поражения мозга при атеросклерозе. Головной мозг делится на три крупные части: полушария большого мозга, мозжечок и ствол мозга (часть мозга, соединяющая головной и спинной мозг). Ствол мозга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из скопления клеток (ядер), через которые большой мозг управляет мышцами лица и глаз, получает информацию от рецепторов и органов чувств (слуха, вкуса, равновесия, зрения). Часть ствола, в которой находятся нервы, управляющие глотанием, голосовыми связкам</w:t>
      </w:r>
      <w:r>
        <w:rPr>
          <w:rFonts w:ascii="Times New Roman CYR" w:hAnsi="Times New Roman CYR" w:cs="Times New Roman CYR"/>
          <w:sz w:val="28"/>
          <w:szCs w:val="28"/>
        </w:rPr>
        <w:t>и, мышцами шеи, запрокидывающими голову, называется бульбарной. Управление ядрами в каждой половине ствола мозга осуществляется из двух полушарий одновременно, поэтому при инсульте в одном из них глотание и голос у больного не расстраиваются -- здоровое по</w:t>
      </w:r>
      <w:r>
        <w:rPr>
          <w:rFonts w:ascii="Times New Roman CYR" w:hAnsi="Times New Roman CYR" w:cs="Times New Roman CYR"/>
          <w:sz w:val="28"/>
          <w:szCs w:val="28"/>
        </w:rPr>
        <w:t>лушарие успешно заменяет функции больного. При поражении клеток в стволе мозга функции нарушаются, так как клеткам большого мозга некому передать команды. Такой паралич называется бульбарным. Однако, иногда болезнь поражает оба полушария большого мозга (дв</w:t>
      </w:r>
      <w:r>
        <w:rPr>
          <w:rFonts w:ascii="Times New Roman CYR" w:hAnsi="Times New Roman CYR" w:cs="Times New Roman CYR"/>
          <w:sz w:val="28"/>
          <w:szCs w:val="28"/>
        </w:rPr>
        <w:t>а инсульта, атрофия мозга в старческом возрасте, и т.п.), и тогда, при сохранности двигательных клеток в стволе, у больного развиваются нарушения, похожие на бульбарный паралич, или псевдобульбарный паралич.</w:t>
      </w:r>
    </w:p>
    <w:p w14:paraId="6718B940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каковы симптомы заболевания, и что же происход</w:t>
      </w:r>
      <w:r>
        <w:rPr>
          <w:rFonts w:ascii="Times New Roman CYR" w:hAnsi="Times New Roman CYR" w:cs="Times New Roman CYR"/>
          <w:sz w:val="28"/>
          <w:szCs w:val="28"/>
        </w:rPr>
        <w:t xml:space="preserve">ит с человеком, а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лечить? Рассмотрим в наших главах.</w:t>
      </w:r>
    </w:p>
    <w:p w14:paraId="3A87B7EC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A7B340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Бульбарного паралича</w:t>
      </w:r>
    </w:p>
    <w:p w14:paraId="539461E9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рефлекс мозг атеросклероз паралич</w:t>
      </w:r>
    </w:p>
    <w:p w14:paraId="7E7D024E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Бульбарный паралич (анат. устар. bulbus [medullae spinalis] продолговатый мозг) - периферический паралич мышц языка, губ, мягкого неб</w:t>
      </w:r>
      <w:r>
        <w:rPr>
          <w:rFonts w:ascii="Times New Roman CYR" w:hAnsi="Times New Roman CYR" w:cs="Times New Roman CYR"/>
          <w:sz w:val="28"/>
          <w:szCs w:val="28"/>
        </w:rPr>
        <w:t>а, глотки, голосовых складок и надгортанника вследствие поражения IX, Х и XII пар черепных нервов или их ядер, расположенных в продолговатом мозге.</w:t>
      </w:r>
    </w:p>
    <w:p w14:paraId="1CCE624C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Бульбарный паралич характеризуется тяжелыми расстройствами глотания, жевания и речи. Лицо больного амимично,</w:t>
      </w:r>
      <w:r>
        <w:rPr>
          <w:rFonts w:ascii="Times New Roman CYR" w:hAnsi="Times New Roman CYR" w:cs="Times New Roman CYR"/>
          <w:sz w:val="28"/>
          <w:szCs w:val="28"/>
        </w:rPr>
        <w:t xml:space="preserve"> рот раскрыт, из него вытекает слюна, выпадает пища, которую больной с трудом жует. Речь становится непонятной, смазанной (дизартрия), гнусавой (назолалия), нарушается фонация (афония) и глотание (дисфагия), особенно жидкой пищи (больной поперхивается, пищ</w:t>
      </w:r>
      <w:r>
        <w:rPr>
          <w:rFonts w:ascii="Times New Roman CYR" w:hAnsi="Times New Roman CYR" w:cs="Times New Roman CYR"/>
          <w:sz w:val="28"/>
          <w:szCs w:val="28"/>
        </w:rPr>
        <w:t>а попадает в нос). Обнаруживается свисание мягкого неба на стороне паралича, язычок которого отклоняется в здоровую сторону (при одностороннем Б. п.), голосовые складки не смыкаются, не вызываются глоточный и небные рефлексы. Язык неподвижен при двусторонн</w:t>
      </w:r>
      <w:r>
        <w:rPr>
          <w:rFonts w:ascii="Times New Roman CYR" w:hAnsi="Times New Roman CYR" w:cs="Times New Roman CYR"/>
          <w:sz w:val="28"/>
          <w:szCs w:val="28"/>
        </w:rPr>
        <w:t>ем Б. п. (глоссоплегия) или отклоняется в сторону поражения при одностороннем Б. п.. При одностороннем поражении половина языка атрофируется, становится неровной, складчатой, в мышцах языка наблюдаются фасцикулярные подергивания (особенно при поражении ядр</w:t>
      </w:r>
      <w:r>
        <w:rPr>
          <w:rFonts w:ascii="Times New Roman CYR" w:hAnsi="Times New Roman CYR" w:cs="Times New Roman CYR"/>
          <w:sz w:val="28"/>
          <w:szCs w:val="28"/>
        </w:rPr>
        <w:t>а XII пары). У таких больных часто нарушаются функция дыхания и сердечная деятельность.</w:t>
      </w:r>
    </w:p>
    <w:p w14:paraId="349DD01B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Бульбарного паралича в зависимости от основного заболевания может быть острым и постепенно прогрессирующим. Кроме того, можно выделить несколько клинических ва</w:t>
      </w:r>
      <w:r>
        <w:rPr>
          <w:rFonts w:ascii="Times New Roman CYR" w:hAnsi="Times New Roman CYR" w:cs="Times New Roman CYR"/>
          <w:sz w:val="28"/>
          <w:szCs w:val="28"/>
        </w:rPr>
        <w:t>риантов бульбарного паралича: бульбарный паралич Дюшенна, миастенический бульбарный паралич.</w:t>
      </w:r>
    </w:p>
    <w:p w14:paraId="25457520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Бульбарный паралич развивается в результате нарушения кровообращения в продолговатом мозге (тромбоз или эмболия сосудов вертебробазилярного бассейна, особен</w:t>
      </w:r>
      <w:r>
        <w:rPr>
          <w:rFonts w:ascii="Times New Roman CYR" w:hAnsi="Times New Roman CYR" w:cs="Times New Roman CYR"/>
          <w:sz w:val="28"/>
          <w:szCs w:val="28"/>
        </w:rPr>
        <w:t xml:space="preserve">но часто при окклюзии нижней задней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мозжечковой артерии) с развитием синдрома Валленберга - Захарченко или другого альтернирующего синдрома, при нейроинфекции, интоксикации, а также при остром сдавлении (гематомой, фрагментами первого шейного позвонка при </w:t>
      </w:r>
      <w:r>
        <w:rPr>
          <w:rFonts w:ascii="Times New Roman CYR" w:hAnsi="Times New Roman CYR" w:cs="Times New Roman CYR"/>
          <w:sz w:val="28"/>
          <w:szCs w:val="28"/>
        </w:rPr>
        <w:t>его переломе, при дислокации головного мозга). При тяжелом поражении продолговатого мозга такие больные часто погибают вследствие нарушения функции дыхания и сердечно-сосудистой деятельности.</w:t>
      </w:r>
    </w:p>
    <w:p w14:paraId="74AB13E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Прогрессирующий Бульбарный паралич наблюдается при амиотрофическ</w:t>
      </w:r>
      <w:r>
        <w:rPr>
          <w:rFonts w:ascii="Times New Roman CYR" w:hAnsi="Times New Roman CYR" w:cs="Times New Roman CYR"/>
          <w:sz w:val="28"/>
          <w:szCs w:val="28"/>
        </w:rPr>
        <w:t>ом боковом склерозе, хроническом полиомиелите, клещевом энцефалите, при опухоли задней черепной ямки, аномалиях краниовертебрального стыка, рубцово-спаечном процессе, при хронической недостаточности мозгового кровообращения вследствие атеросклероза и гипер</w:t>
      </w:r>
      <w:r>
        <w:rPr>
          <w:rFonts w:ascii="Times New Roman CYR" w:hAnsi="Times New Roman CYR" w:cs="Times New Roman CYR"/>
          <w:sz w:val="28"/>
          <w:szCs w:val="28"/>
        </w:rPr>
        <w:t>тонической болезни. При этом поражаются преимущественно двигательные ядра IX, Х и XII пар черепных нервов; проводниковые системы обычно остаются интактными. Постепенно нарастают расстройства глотания, артикуляции, фонации, а позднее и дыхания.</w:t>
      </w:r>
    </w:p>
    <w:p w14:paraId="622694F9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Бульбарный п</w:t>
      </w:r>
      <w:r>
        <w:rPr>
          <w:rFonts w:ascii="Times New Roman CYR" w:hAnsi="Times New Roman CYR" w:cs="Times New Roman CYR"/>
          <w:sz w:val="28"/>
          <w:szCs w:val="28"/>
        </w:rPr>
        <w:t>аралич Дюшенна при подостром переднем полиомиелите имеет подострое прогрессирующее течение без ремиссий. Больные обычно погибают в течение первых двух лет болезни от расстройства дыхания и сердечной деятельности.</w:t>
      </w:r>
    </w:p>
    <w:p w14:paraId="7D2E0692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Миастенический Бульбарный паралич (болезнь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 Эрба - Гольдфлама) развивается в результате нарушения проводимости в нервно-мышечных синапсах.</w:t>
      </w:r>
    </w:p>
    <w:p w14:paraId="69BF016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основывается на выявлении характерных клинических симптомов. Необходимо дифференцировать Бульбарный паралич с псевдобульбарным параличом, при которо</w:t>
      </w:r>
      <w:r>
        <w:rPr>
          <w:rFonts w:ascii="Times New Roman CYR" w:hAnsi="Times New Roman CYR" w:cs="Times New Roman CYR"/>
          <w:sz w:val="28"/>
          <w:szCs w:val="28"/>
        </w:rPr>
        <w:t>м отсутствует атрофия языка, повышены глоточный и небные рефлексы, вызываются рефлексы орального автоматизма, наблюдаются насильственный плач и смех.</w:t>
      </w:r>
    </w:p>
    <w:p w14:paraId="5FA4C745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D8486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51D615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Псевдобульбарного паралича</w:t>
      </w:r>
    </w:p>
    <w:p w14:paraId="678EAF74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DEE73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Псевдобульбарный паралич возникает при сосудистых заболеваниях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головного мозга с двусторонним надъядерным поражением двигательных проводников, т. е. при наличии многоочаговых поражений, локализующихся в обоих полушариях головного мозга. Часто обнаруживаются мелкие размягчения и кисты. При псевдобульбарном параличе пр</w:t>
      </w:r>
      <w:r>
        <w:rPr>
          <w:rFonts w:ascii="Times New Roman CYR" w:hAnsi="Times New Roman CYR" w:cs="Times New Roman CYR"/>
          <w:sz w:val="28"/>
          <w:szCs w:val="28"/>
        </w:rPr>
        <w:t>оисходит нарушение двигательных функций конечностей, языка, гортани, жевательных, глоточных и лицевых в результате выпадения центральной надъядерной иннервации (корко-воядерные и корково-спинальные проводники).</w:t>
      </w:r>
    </w:p>
    <w:p w14:paraId="2DE18E8A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псевдобульбарного паралича много</w:t>
      </w:r>
      <w:r>
        <w:rPr>
          <w:rFonts w:ascii="Times New Roman CYR" w:hAnsi="Times New Roman CYR" w:cs="Times New Roman CYR"/>
          <w:sz w:val="28"/>
          <w:szCs w:val="28"/>
        </w:rPr>
        <w:t>образна.</w:t>
      </w:r>
    </w:p>
    <w:p w14:paraId="41261907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имеются расстройства - нарушение артикуляции (дизартрия, анартрия), фонации (носовой оттенок речи, которая бывает невнятной, незвучной и тихой), иногда нарушение координации (скандированная речь).</w:t>
      </w:r>
    </w:p>
    <w:p w14:paraId="6D9AF3A9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Расстройства глотания - дисфагия, прояв</w:t>
      </w:r>
      <w:r>
        <w:rPr>
          <w:rFonts w:ascii="Times New Roman CYR" w:hAnsi="Times New Roman CYR" w:cs="Times New Roman CYR"/>
          <w:sz w:val="28"/>
          <w:szCs w:val="28"/>
        </w:rPr>
        <w:t>ляющаяся в поперхивании во время попадании частиц в дыхательные пути, затекание жидкости в носоглоточное пространство, слюнотечение в результате недостаточного проглатывания слюны.</w:t>
      </w:r>
    </w:p>
    <w:p w14:paraId="6C829D97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жевания, обусловливающее задержку во рту вследствие паретичност</w:t>
      </w:r>
      <w:r>
        <w:rPr>
          <w:rFonts w:ascii="Times New Roman CYR" w:hAnsi="Times New Roman CYR" w:cs="Times New Roman CYR"/>
          <w:sz w:val="28"/>
          <w:szCs w:val="28"/>
        </w:rPr>
        <w:t>и жевательных и языка. Расстройство функции мимической мускулатуры (маскообразность вследствие слабости лицевых мышц); симптомы орального автоматизма:</w:t>
      </w:r>
    </w:p>
    <w:p w14:paraId="69E4AC27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хоботковый рефлекс (выпячивание губ «хоботком» при их перкуссии);</w:t>
      </w:r>
    </w:p>
    <w:p w14:paraId="04AD4F94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губной рефлекс (выпячивание впере</w:t>
      </w:r>
      <w:r>
        <w:rPr>
          <w:rFonts w:ascii="Times New Roman CYR" w:hAnsi="Times New Roman CYR" w:cs="Times New Roman CYR"/>
          <w:sz w:val="28"/>
          <w:szCs w:val="28"/>
        </w:rPr>
        <w:t>д губ при постукивании по верхней и сближение губ при штриховом их раздражении);</w:t>
      </w:r>
    </w:p>
    <w:p w14:paraId="07D29A77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сосательный рефлекс (сосательные движения при дотрагивании до губ);</w:t>
      </w:r>
    </w:p>
    <w:p w14:paraId="357C7576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носогубной рефлекс Аствацатурова (хоботкообразное выпячивание губ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постукивании по корню носа);</w:t>
      </w:r>
    </w:p>
    <w:p w14:paraId="02B30C7C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 xml:space="preserve"> подбородочный рефлекс Бехтерева (сокращение подбородка при постукивании по подбородку);</w:t>
      </w:r>
    </w:p>
    <w:p w14:paraId="29F291A4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ладонно-подбородочный рефлекс Маринеско-Радовичи (сокращение подбородка при штриховом раздражении ладони);</w:t>
      </w:r>
    </w:p>
    <w:p w14:paraId="59CA1AF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ж) щечногубной рефлекс (поднятие рта или оскаливание рта </w:t>
      </w:r>
      <w:r>
        <w:rPr>
          <w:rFonts w:ascii="Times New Roman CYR" w:hAnsi="Times New Roman CYR" w:cs="Times New Roman CYR"/>
          <w:sz w:val="28"/>
          <w:szCs w:val="28"/>
        </w:rPr>
        <w:t>при штриховом раздражении щеки).</w:t>
      </w:r>
    </w:p>
    <w:p w14:paraId="397882A4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Содружественные движения на -отведение подбородка в сторону содружественно с поворотом глаз, оскаливание зубов на стороне, в которую произвольно отводятся глазные яблоки; непроизвольное открывание рта при отведении кверху</w:t>
      </w:r>
      <w:r>
        <w:rPr>
          <w:rFonts w:ascii="Times New Roman CYR" w:hAnsi="Times New Roman CYR" w:cs="Times New Roman CYR"/>
          <w:sz w:val="28"/>
          <w:szCs w:val="28"/>
        </w:rPr>
        <w:t>; содружественное разгибание головы при открывании отведение высунутого языка в сторону содружественно повороту глаз; содружественный поворот головы в сторону отведения глазных яблок.</w:t>
      </w:r>
    </w:p>
    <w:p w14:paraId="5F38A76A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массетер-рефлекса.</w:t>
      </w:r>
    </w:p>
    <w:p w14:paraId="1B7B858C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походки - походка мелкими шаг</w:t>
      </w:r>
      <w:r>
        <w:rPr>
          <w:rFonts w:ascii="Times New Roman CYR" w:hAnsi="Times New Roman CYR" w:cs="Times New Roman CYR"/>
          <w:sz w:val="28"/>
          <w:szCs w:val="28"/>
        </w:rPr>
        <w:t>ами, недостаточное балансирование или отсутствие содружественного балансирования рук при ходьбе (ахейрокинез), сутуловатость и скованность.</w:t>
      </w:r>
    </w:p>
    <w:p w14:paraId="6CBEFEE2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пирамидно-экстрапирамидного тетрапареза {иногда асимметричного), более выраженного на одной стороне с повы</w:t>
      </w:r>
      <w:r>
        <w:rPr>
          <w:rFonts w:ascii="Times New Roman CYR" w:hAnsi="Times New Roman CYR" w:cs="Times New Roman CYR"/>
          <w:sz w:val="28"/>
          <w:szCs w:val="28"/>
        </w:rPr>
        <w:t>шением тонуса, повышением сухожильных и надкостничных рефлексов, снижением или отсутствием брюшных рефлексов и наличием патологических рефлексов {симптомы Бабинского, Россолимо и др.).</w:t>
      </w:r>
    </w:p>
    <w:p w14:paraId="764518B0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наличие постоянных или пароксимальных гиперкинезов при наличии</w:t>
      </w:r>
      <w:r>
        <w:rPr>
          <w:rFonts w:ascii="Times New Roman CYR" w:hAnsi="Times New Roman CYR" w:cs="Times New Roman CYR"/>
          <w:sz w:val="28"/>
          <w:szCs w:val="28"/>
        </w:rPr>
        <w:t xml:space="preserve"> тетрапареза.</w:t>
      </w:r>
    </w:p>
    <w:p w14:paraId="53D10A0D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Непроизвольное появление эмоционально - мимических разрядов, т. е. насильственного плача, смеха, в результате расторможения таламостриарно-стволовых автоматизмов при двустороннем процессе в головном мозгу. Насильственный плач (также и смех)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приступообразно.</w:t>
      </w:r>
    </w:p>
    <w:p w14:paraId="157B8724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больной внезапно начинает плакать без видимой причины, же возникает при попытке начать разговор или во время речи, при различных эмоциональных переживаниях. Нередко возникает содружественно с различными двигательными пр</w:t>
      </w:r>
      <w:r>
        <w:rPr>
          <w:rFonts w:ascii="Times New Roman CYR" w:hAnsi="Times New Roman CYR" w:cs="Times New Roman CYR"/>
          <w:sz w:val="28"/>
          <w:szCs w:val="28"/>
        </w:rPr>
        <w:t>оявлениями: при активном открывании приотведении глазных яблок в сторону, при зажмуривании глаз. Наблюдаются гиперкинетические разряды, возникающие пароксизмально при эмоциональных разрядах во время насильственного плача. Непроизвольные движения проявляютс</w:t>
      </w:r>
      <w:r>
        <w:rPr>
          <w:rFonts w:ascii="Times New Roman CYR" w:hAnsi="Times New Roman CYR" w:cs="Times New Roman CYR"/>
          <w:sz w:val="28"/>
          <w:szCs w:val="28"/>
        </w:rPr>
        <w:t>я различно: в одних случаях они состоят из прерывистого помахивания рукой, в других - поднятая толчкообразно приближается к голове. В редких случаях гиперкинетический разряд состоит из цикла движений: например, вытягивание руки, помахивание кистью руки, за</w:t>
      </w:r>
      <w:r>
        <w:rPr>
          <w:rFonts w:ascii="Times New Roman CYR" w:hAnsi="Times New Roman CYR" w:cs="Times New Roman CYR"/>
          <w:sz w:val="28"/>
          <w:szCs w:val="28"/>
        </w:rPr>
        <w:t>тем ритмическое похлопывание по грудной клетке и, наконец, вращение туловища в сторону.</w:t>
      </w:r>
    </w:p>
    <w:p w14:paraId="3EFC319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065812" w14:textId="77777777" w:rsidR="00000000" w:rsidRDefault="00DB1A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6DA6EB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BA9734A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B8C9A1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Бульбарный паралич - группа симптомов, обусловленных сочетанным поражением корешков или ядер XII, IX и X пар черепных нервов, носит в клинике название б</w:t>
      </w:r>
      <w:r>
        <w:rPr>
          <w:rFonts w:ascii="Times New Roman CYR" w:hAnsi="Times New Roman CYR" w:cs="Times New Roman CYR"/>
          <w:sz w:val="28"/>
          <w:szCs w:val="28"/>
        </w:rPr>
        <w:t>ульбарного паралича (bulbus - луковица - старинное название продолговатого мозга). Бульбарный паралич проявляется у больного нарушением глотания и расстройством артикуляции (дизартрия, охриплость или носовой оттенок голоса, а в тяжелых случаях полная анарт</w:t>
      </w:r>
      <w:r>
        <w:rPr>
          <w:rFonts w:ascii="Times New Roman CYR" w:hAnsi="Times New Roman CYR" w:cs="Times New Roman CYR"/>
          <w:sz w:val="28"/>
          <w:szCs w:val="28"/>
        </w:rPr>
        <w:t xml:space="preserve">рия и афония). Если перемещение во рту пищевого комка затруднено вследствие паралича подъязычного нерва, непосредственное нарушение функции глотания у больных с бульварным параличом выражается в поперхивании твердой пищей, попадании ее в гортань, а жидкой </w:t>
      </w:r>
      <w:r>
        <w:rPr>
          <w:rFonts w:ascii="Times New Roman CYR" w:hAnsi="Times New Roman CYR" w:cs="Times New Roman CYR"/>
          <w:sz w:val="28"/>
          <w:szCs w:val="28"/>
        </w:rPr>
        <w:t>пищи в нос. Нередко больные совершенно не могут глотать (афагия). Бульбарный паралич включает все признаки периферического паралича (атрофии, фибриллярные и фасцикулярные подергивания, реакция перерождения). При нем нередко наблюдаются дыхательные нарушени</w:t>
      </w:r>
      <w:r>
        <w:rPr>
          <w:rFonts w:ascii="Times New Roman CYR" w:hAnsi="Times New Roman CYR" w:cs="Times New Roman CYR"/>
          <w:sz w:val="28"/>
          <w:szCs w:val="28"/>
        </w:rPr>
        <w:t>я и расстройства сердечной деятельности. Исчезают рефлексы с мягкого неба и глоточный.</w:t>
      </w:r>
    </w:p>
    <w:p w14:paraId="721C071E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возникновения псевдобульбарного паралича необходимым условием является двустороннее поражение кортиконуклеарных путей. В результате такого поражения возникает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симптомов, обусловленных надъядерным поражением XII, IX и X пар черепных нервов. Псевдобульбарный паралич протекает по типу центрального (отсутствие атрофии, фибриллярных подергиваний и реакции перерождения). Симптомы при нем проявляются всегда симметричн</w:t>
      </w:r>
      <w:r>
        <w:rPr>
          <w:rFonts w:ascii="Times New Roman CYR" w:hAnsi="Times New Roman CYR" w:cs="Times New Roman CYR"/>
          <w:sz w:val="28"/>
          <w:szCs w:val="28"/>
        </w:rPr>
        <w:t>о в отличие от бульбарного паралича, который может быть симметричным и асимметричным в зависимости от степени страдания сторон. Как и при бульбарном параличе, больные жалуются на расстройства глотания и артикуляции. Однако последние обычно выражены менее и</w:t>
      </w:r>
      <w:r>
        <w:rPr>
          <w:rFonts w:ascii="Times New Roman CYR" w:hAnsi="Times New Roman CYR" w:cs="Times New Roman CYR"/>
          <w:sz w:val="28"/>
          <w:szCs w:val="28"/>
        </w:rPr>
        <w:t xml:space="preserve">нтенсивно, чем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бульбарном параличе, не сопровождаются нарушением дыхания и сердечной деятельности. Имея характер центрального паралича, псевдобульбарный паралич в зависимости от уровня поражения надъядерных путей сопровождается рядом патологических реф</w:t>
      </w:r>
      <w:r>
        <w:rPr>
          <w:rFonts w:ascii="Times New Roman CYR" w:hAnsi="Times New Roman CYR" w:cs="Times New Roman CYR"/>
          <w:sz w:val="28"/>
          <w:szCs w:val="28"/>
        </w:rPr>
        <w:t>лексов, известных под названием рефлексов орального автоматизма. К ним относятся: а) сосательный рефлекс (при штриховом раздражении губ возникает сокращение m. orbicularis oris и сосательное движение губ), б) хоботковый рефлекс (при легком ударе молоточком</w:t>
      </w:r>
      <w:r>
        <w:rPr>
          <w:rFonts w:ascii="Times New Roman CYR" w:hAnsi="Times New Roman CYR" w:cs="Times New Roman CYR"/>
          <w:sz w:val="28"/>
          <w:szCs w:val="28"/>
        </w:rPr>
        <w:t xml:space="preserve"> по губам они вытягиваются вперед). Афферентная часть этих рефлексов - тройничный нерв, эфферентная - лицевой нерв. К группе рефлексов орального автоматизма относят также ладонно-подбородочный рефлекс (Маринеско-Радовичи). При штриховом раздражении кожи ла</w:t>
      </w:r>
      <w:r>
        <w:rPr>
          <w:rFonts w:ascii="Times New Roman CYR" w:hAnsi="Times New Roman CYR" w:cs="Times New Roman CYR"/>
          <w:sz w:val="28"/>
          <w:szCs w:val="28"/>
        </w:rPr>
        <w:t>дони, преимущественно области thenar, на одноименной стороне сокращается подбородочная мышца. Повышается также нормальный нижнечелюстной рефлекс (приподнятое нижней челюсти при ударе молоточком по латеральным краям подбородка). Афферентная и эфферентная ча</w:t>
      </w:r>
      <w:r>
        <w:rPr>
          <w:rFonts w:ascii="Times New Roman CYR" w:hAnsi="Times New Roman CYR" w:cs="Times New Roman CYR"/>
          <w:sz w:val="28"/>
          <w:szCs w:val="28"/>
        </w:rPr>
        <w:t>сти этого рефлекса проходят в составе тройничного нерва. При псевдобульбарном параличе часто (при высоких, близких к коре поражениях) возникают непроизвольный смех и плач, обусловленные вовлечением в процесс корково-подкорковых, в частности корково-таламич</w:t>
      </w:r>
      <w:r>
        <w:rPr>
          <w:rFonts w:ascii="Times New Roman CYR" w:hAnsi="Times New Roman CYR" w:cs="Times New Roman CYR"/>
          <w:sz w:val="28"/>
          <w:szCs w:val="28"/>
        </w:rPr>
        <w:t>еских связей. Поражение указанных связей обусловливает растормаживание подкорковых механизмов, реализующих эмоционально-выразительные движения смеха и плача.</w:t>
      </w:r>
    </w:p>
    <w:p w14:paraId="3849FDBD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симметричность и массивность поражения, псевдобульбарный паралич протекает легче бульб</w:t>
      </w:r>
      <w:r>
        <w:rPr>
          <w:rFonts w:ascii="Times New Roman CYR" w:hAnsi="Times New Roman CYR" w:cs="Times New Roman CYR"/>
          <w:sz w:val="28"/>
          <w:szCs w:val="28"/>
        </w:rPr>
        <w:t>арного, что объясняется сохранностью сетчатого образования, обеспечивающего рефлекторную регуляцию важных для жизни функций. Псевдобульбарный паралич сам по себе редко является причиной смерти, что еще раз подтверждает положение, согласно которому поврежде</w:t>
      </w:r>
      <w:r>
        <w:rPr>
          <w:rFonts w:ascii="Times New Roman CYR" w:hAnsi="Times New Roman CYR" w:cs="Times New Roman CYR"/>
          <w:sz w:val="28"/>
          <w:szCs w:val="28"/>
        </w:rPr>
        <w:t xml:space="preserve">ние периферического нейрона всегда тяжелее. Особенно тяжело протекают поражения, при которых одновременно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развивается и псевдобульбарный, и бульбарный паралич. Как при бульбарном, так и при псевдобульбарном параличе необходимы, помимо этиологического и сим</w:t>
      </w:r>
      <w:r>
        <w:rPr>
          <w:rFonts w:ascii="Times New Roman CYR" w:hAnsi="Times New Roman CYR" w:cs="Times New Roman CYR"/>
          <w:sz w:val="28"/>
          <w:szCs w:val="28"/>
        </w:rPr>
        <w:t>птоматического лечения, тщательный уход за полостью рта больного, присмотр за ним во время еды, а иногда искусственное питание, если акт глотания крайне затруднен.</w:t>
      </w:r>
    </w:p>
    <w:p w14:paraId="09980E9C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направлено на устранение основного заболевания и на компенсацию нарушенных жизненно </w:t>
      </w:r>
      <w:r>
        <w:rPr>
          <w:rFonts w:ascii="Times New Roman CYR" w:hAnsi="Times New Roman CYR" w:cs="Times New Roman CYR"/>
          <w:sz w:val="28"/>
          <w:szCs w:val="28"/>
        </w:rPr>
        <w:t>важных функций. Для улучшения глотания назначают витамины, АТФ, ноотропные препараты, при повышенном слюнотечении - атропин. Кормят больных через зонд. При нарушении дыхания показана искусственная вентиляция легких, реанимационные мероприятия проводят по п</w:t>
      </w:r>
      <w:r>
        <w:rPr>
          <w:rFonts w:ascii="Times New Roman CYR" w:hAnsi="Times New Roman CYR" w:cs="Times New Roman CYR"/>
          <w:sz w:val="28"/>
          <w:szCs w:val="28"/>
        </w:rPr>
        <w:t>оказаниям.</w:t>
      </w:r>
    </w:p>
    <w:p w14:paraId="29752D12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EE070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04D472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3456F640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1D11E" w14:textId="77777777" w:rsidR="00000000" w:rsidRDefault="00DB1A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Батуев А.С. Физиология высшей нервной деятельности и сенсорных систем: учебник для вузов - 3-е изд., испр. и доп. - СПб.: Питер, 2012. - 317с. ("Учебник для вузов")</w:t>
      </w:r>
    </w:p>
    <w:p w14:paraId="1D30138A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Визель Т.Г. Основы нейропсихологии: уче</w:t>
      </w:r>
      <w:r>
        <w:rPr>
          <w:rFonts w:ascii="Times New Roman CYR" w:hAnsi="Times New Roman CYR" w:cs="Times New Roman CYR"/>
          <w:sz w:val="28"/>
          <w:szCs w:val="28"/>
        </w:rPr>
        <w:t>б. для студентов вузов / Т.Г. Визель. - М.: АСТ: Транзиткнига, 2006. - 384с. - (Высшая школа).</w:t>
      </w:r>
    </w:p>
    <w:p w14:paraId="586A4BFB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Гуровец Г.В. Детская невропатология. Естественно-научные основы специальной дошкольной психологии и педагогики: учеб. пособие для студ. сред. спец. учеб. завед</w:t>
      </w:r>
      <w:r>
        <w:rPr>
          <w:rFonts w:ascii="Times New Roman CYR" w:hAnsi="Times New Roman CYR" w:cs="Times New Roman CYR"/>
          <w:sz w:val="28"/>
          <w:szCs w:val="28"/>
        </w:rPr>
        <w:t>ений/ Г.В.Гуровец; под ред. проф. В.И.Селиверстова. - М.: Гуманитар. изд. центр ВЛАДОС, 2004. - 303с. - (Специальное образование)</w:t>
      </w:r>
    </w:p>
    <w:p w14:paraId="00F1B487" w14:textId="77777777" w:rsidR="0000000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В.М. Нейрофизиология и высшая нервная деятельность детей и подростков: Учеб. пособие для студ. высш. пед. учеб. заве</w:t>
      </w:r>
      <w:r>
        <w:rPr>
          <w:rFonts w:ascii="Times New Roman CYR" w:hAnsi="Times New Roman CYR" w:cs="Times New Roman CYR"/>
          <w:sz w:val="28"/>
          <w:szCs w:val="28"/>
        </w:rPr>
        <w:t>дений. - 2-е изд.,стереотип. - М.: Издательский центр "Академия", 2004. - 400 с. 11.</w:t>
      </w:r>
    </w:p>
    <w:p w14:paraId="53A75870" w14:textId="77777777" w:rsidR="00DB1A80" w:rsidRDefault="00DB1A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Шульговский В.В. Основы нейрофизиологии. - М.: Аспект Пресс, 2008.</w:t>
      </w:r>
    </w:p>
    <w:sectPr w:rsidR="00DB1A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0A"/>
    <w:rsid w:val="009F4A0A"/>
    <w:rsid w:val="00D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64120"/>
  <w14:defaultImageDpi w14:val="0"/>
  <w15:docId w15:val="{8D22C274-FF58-4ADB-9E4D-F67C47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2200</Words>
  <Characters>12542</Characters>
  <Application>Microsoft Office Word</Application>
  <DocSecurity>0</DocSecurity>
  <Lines>104</Lines>
  <Paragraphs>29</Paragraphs>
  <ScaleCrop>false</ScaleCrop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2024-12-15T21:50:00Z</dcterms:created>
  <dcterms:modified xsi:type="dcterms:W3CDTF">2024-12-15T21:50:00Z</dcterms:modified>
</cp:coreProperties>
</file>