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990E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</w:p>
    <w:p w14:paraId="0F4981B6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01CB82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69E8EA07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ТРАВМЫ ПОЗВОНОЧНИКА И СПИННОГО МОЗГА</w:t>
      </w:r>
    </w:p>
    <w:p w14:paraId="27670A67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Анатомия позвоночника и спинного мозга</w:t>
      </w:r>
    </w:p>
    <w:p w14:paraId="3706CE8F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Классификации травм позвоночника и спинного мозга</w:t>
      </w:r>
    </w:p>
    <w:p w14:paraId="1B2F262F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Политравмы спины</w:t>
      </w:r>
    </w:p>
    <w:p w14:paraId="7AD89191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ДИФФЕРЕНЦИАЛЬНАЯ ДИАГНОСТИКА, СТАНДАРТ ОКАЗАНИЯ ПОМОЩИ ПРИ ТРАВМ</w:t>
      </w:r>
      <w:r>
        <w:rPr>
          <w:sz w:val="28"/>
          <w:szCs w:val="28"/>
          <w:lang w:val="ru-RU"/>
        </w:rPr>
        <w:t>Е ПОЗВОНОЧНИКА И СПИННОГО МОЗГА</w:t>
      </w:r>
    </w:p>
    <w:p w14:paraId="6155663A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Методы дифференциальной диагностики травм позвоночника и спинного мозга</w:t>
      </w:r>
    </w:p>
    <w:p w14:paraId="243FB755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Тактика фельдшера на догоспиталиальном этапе при травмах  поззвоночника и спинного мозга</w:t>
      </w:r>
    </w:p>
    <w:p w14:paraId="3B68FFD0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.3 Стандарт оказания неотложной помощи на догоспитальном </w:t>
      </w:r>
      <w:r>
        <w:rPr>
          <w:sz w:val="28"/>
          <w:szCs w:val="28"/>
          <w:lang w:val="ru-RU"/>
        </w:rPr>
        <w:t>этапе при переломе позвоночника</w:t>
      </w:r>
    </w:p>
    <w:p w14:paraId="462A906D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3. ПРАКТИКА</w:t>
      </w:r>
    </w:p>
    <w:p w14:paraId="69F37279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3B7B73BC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14:paraId="0A13BCBB" w14:textId="77777777" w:rsidR="00000000" w:rsidRDefault="006A50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14:paraId="323C05B6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3B3DE4D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6663F8E0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44F9F77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Актуальность.</w:t>
      </w:r>
      <w:r>
        <w:rPr>
          <w:sz w:val="28"/>
          <w:szCs w:val="28"/>
          <w:lang w:val="ru-RU"/>
        </w:rPr>
        <w:t xml:space="preserve"> Травма позвоночника - частое повреждение, связанное с занятиями спортом, дорожными происшествиями, несчастными случаями в быту и т.д. По дан</w:t>
      </w:r>
      <w:r>
        <w:rPr>
          <w:sz w:val="28"/>
          <w:szCs w:val="28"/>
          <w:lang w:val="ru-RU"/>
        </w:rPr>
        <w:t>ным ряда авторов, повреждения позвоночника составляют около 12% от всех травматологических патологий приобретенного механического генеза. Типичный образ пострадавшего: мужчина 45 лет. Дети, как и женщины, получают травмы намного реже.</w:t>
      </w:r>
    </w:p>
    <w:p w14:paraId="1DA555E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Зачастую опытные врач</w:t>
      </w:r>
      <w:r>
        <w:rPr>
          <w:sz w:val="28"/>
          <w:szCs w:val="28"/>
          <w:lang w:val="ru-RU"/>
        </w:rPr>
        <w:t>и по характеру травмирующего фактора могут предсказать и зону, больше всего подвергшуюся травме. Например, при дорожно-транспортных происшествиях преобладают повреждения шейного отдела позвоночного столба - так называемая хлыстовая травма. При падении с вы</w:t>
      </w:r>
      <w:r>
        <w:rPr>
          <w:sz w:val="28"/>
          <w:szCs w:val="28"/>
          <w:lang w:val="ru-RU"/>
        </w:rPr>
        <w:t>соты, нырянии в мелком водоеме повреждения приходятся чаще на грудной и поясничный отдел позвоночника.</w:t>
      </w:r>
    </w:p>
    <w:p w14:paraId="6ADD1ED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Травмы позвоночника не редкость и у беременных при родах, особенно, осложненных. В последнее время, в связи с распространением кесарева сечения и совреме</w:t>
      </w:r>
      <w:r>
        <w:rPr>
          <w:sz w:val="28"/>
          <w:szCs w:val="28"/>
          <w:lang w:val="ru-RU"/>
        </w:rPr>
        <w:t>нного инструментария, подобные травмы встречаются нечасто</w:t>
      </w:r>
      <w:r>
        <w:rPr>
          <w:b/>
          <w:b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По статистике, свыше 50% от всех повреждений позвоночника приводят к инвалидизации, а при вовлечении спинного мозга, статистика еще более коварна - 90%. При травмах шейного отдела позвоночника лета</w:t>
      </w:r>
      <w:r>
        <w:rPr>
          <w:sz w:val="28"/>
          <w:szCs w:val="28"/>
          <w:lang w:val="ru-RU"/>
        </w:rPr>
        <w:t>льность достигает свыше 90% при малейшем повреждении спинного мозга, так как моментально происходит остановка дыхательной и сердечно-сосудистой деятельности.</w:t>
      </w:r>
    </w:p>
    <w:p w14:paraId="3FF4E01E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Летальность при травмах позвоночника в более отдаленные результаты происходит по причине развития </w:t>
      </w:r>
      <w:r>
        <w:rPr>
          <w:sz w:val="28"/>
          <w:szCs w:val="28"/>
          <w:lang w:val="ru-RU"/>
        </w:rPr>
        <w:t>гипостатической пневмонии, присоединении инфекции и заражения крови в случае инвалидизации пациента.</w:t>
      </w:r>
    </w:p>
    <w:p w14:paraId="3046B9CA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литературе имеются сообщения об отдельных видах повреждений. Травматологи-ортопеды больше освещают биомеханику травмы позвоночника </w:t>
      </w:r>
      <w:r>
        <w:rPr>
          <w:sz w:val="28"/>
          <w:szCs w:val="28"/>
          <w:lang w:val="ru-RU"/>
        </w:rPr>
        <w:lastRenderedPageBreak/>
        <w:t>и особенности стабилиз</w:t>
      </w:r>
      <w:r>
        <w:rPr>
          <w:sz w:val="28"/>
          <w:szCs w:val="28"/>
          <w:lang w:val="ru-RU"/>
        </w:rPr>
        <w:t>ирующих операций. Нейрохирурги акцентируют внимание на особенностях повреждений спинного мозга, мало уделяя внимания биомеханике травмы и стабилизирующим операциям. Современные достижения науки, возможности восстановления поврежденного позвоночника свидете</w:t>
      </w:r>
      <w:r>
        <w:rPr>
          <w:sz w:val="28"/>
          <w:szCs w:val="28"/>
          <w:lang w:val="ru-RU"/>
        </w:rPr>
        <w:t>льствуют, что решение проблемы осложненной травмы позвоночника, возможно при оперативной догоспитальной диагностике. Актуальность данной проблемы обусловила выбор темы курсовой работы.</w:t>
      </w:r>
    </w:p>
    <w:p w14:paraId="24523A8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</w:t>
      </w:r>
      <w:r>
        <w:rPr>
          <w:sz w:val="28"/>
          <w:szCs w:val="28"/>
          <w:lang w:val="ru-RU"/>
        </w:rPr>
        <w:t xml:space="preserve"> - Изучить методы дифференциальной диагностики травм позвоночника и</w:t>
      </w:r>
      <w:r>
        <w:rPr>
          <w:sz w:val="28"/>
          <w:szCs w:val="28"/>
          <w:lang w:val="ru-RU"/>
        </w:rPr>
        <w:t xml:space="preserve"> определить тактику фельдшера на догоспитальном уровне.</w:t>
      </w:r>
    </w:p>
    <w:p w14:paraId="019BECBE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Предмет</w:t>
      </w:r>
      <w:r>
        <w:rPr>
          <w:sz w:val="28"/>
          <w:szCs w:val="28"/>
          <w:lang w:val="ru-RU"/>
        </w:rPr>
        <w:t xml:space="preserve"> - дифференциальная диагностика травм позвоночника, спинного мозга, политравм.</w:t>
      </w:r>
    </w:p>
    <w:p w14:paraId="55D5E221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Объект</w:t>
      </w:r>
      <w:r>
        <w:rPr>
          <w:sz w:val="28"/>
          <w:szCs w:val="28"/>
          <w:lang w:val="ru-RU"/>
        </w:rPr>
        <w:t xml:space="preserve"> - тактика фельдшера на догоспитальном уровне при травмах позвоночника и спинного мозга.</w:t>
      </w:r>
    </w:p>
    <w:p w14:paraId="0950F32B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Задачи:</w:t>
      </w:r>
    </w:p>
    <w:p w14:paraId="018D7C23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изучить </w:t>
      </w:r>
      <w:r>
        <w:rPr>
          <w:sz w:val="28"/>
          <w:szCs w:val="28"/>
          <w:lang w:val="ru-RU"/>
        </w:rPr>
        <w:t>специальную литературу по данной теме;</w:t>
      </w:r>
    </w:p>
    <w:p w14:paraId="2BDFF114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описать анатомию позвоночника и спинного мозга;</w:t>
      </w:r>
    </w:p>
    <w:p w14:paraId="4930661B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разобрать классификации травм позвоночника, спинного мозга и политравм;</w:t>
      </w:r>
    </w:p>
    <w:p w14:paraId="60C9F6FB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определить методы диагностики травм позвоночника;</w:t>
      </w:r>
    </w:p>
    <w:p w14:paraId="3F14E32F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разработать тактику фельдшера на догосп</w:t>
      </w:r>
      <w:r>
        <w:rPr>
          <w:sz w:val="28"/>
          <w:szCs w:val="28"/>
          <w:lang w:val="ru-RU"/>
        </w:rPr>
        <w:t>итальном уровне при травмах позвоночника и спинного мозга.</w:t>
      </w:r>
    </w:p>
    <w:p w14:paraId="1F5C6069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EB69EC" w14:textId="77777777" w:rsidR="00000000" w:rsidRDefault="006A503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34B4B0B" w14:textId="77777777" w:rsidR="00000000" w:rsidRDefault="006A5031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1. ТРАВМЫ ПОЗВОНОЧНИКА И СПИННОГО МОЗГА</w:t>
      </w:r>
    </w:p>
    <w:p w14:paraId="1A8AA357" w14:textId="77777777" w:rsidR="00000000" w:rsidRDefault="006A5031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3A8F8E0" w14:textId="77777777" w:rsidR="00000000" w:rsidRDefault="006A5031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Анатомия позвоночника и спинного мозга</w:t>
      </w:r>
    </w:p>
    <w:p w14:paraId="14609307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F52B5D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важнейших конструкций человеческого организма является позвоночник. Его строение позволяет выпо</w:t>
      </w:r>
      <w:r>
        <w:rPr>
          <w:sz w:val="28"/>
          <w:szCs w:val="28"/>
          <w:lang w:val="ru-RU"/>
        </w:rPr>
        <w:t>лнять функции опоры и движения. Позвоночный столб имеет S-образный вид, что придаёт ему упругость, гибкость, а также смягчает любые сотрясания, появляющиеся при ходьбе, беге и других физических нагрузках. Строение позвоночника и его форма, обеспечивает чел</w:t>
      </w:r>
      <w:r>
        <w:rPr>
          <w:sz w:val="28"/>
          <w:szCs w:val="28"/>
          <w:lang w:val="ru-RU"/>
        </w:rPr>
        <w:t>овеку возможность прямохождения, поддерживая в теле баланс центра тяжести.</w:t>
      </w:r>
    </w:p>
    <w:p w14:paraId="738D74FC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Позвоночник состоит из 31-34 позвонков. Из них 24 позвонка соединены свободно (семь шейных, двенадцать грудных и пять поясничных), а остальные срослись в две кости: крестец и рудиме</w:t>
      </w:r>
      <w:r>
        <w:rPr>
          <w:sz w:val="28"/>
          <w:szCs w:val="28"/>
          <w:lang w:val="ru-RU"/>
        </w:rPr>
        <w:t>нт хвоста у человека - копчик. Каждый позвонок состоит из расположенного кпереди тела и дуги, ограничивающей сзади позвоночное отверстие. Свободные позвонки, за исключением двух первых, имеют семь отростков: остистый, поперечные 2, верхние суставные 2 и ни</w:t>
      </w:r>
      <w:r>
        <w:rPr>
          <w:sz w:val="28"/>
          <w:szCs w:val="28"/>
          <w:lang w:val="ru-RU"/>
        </w:rPr>
        <w:t>жние суставные 2. Суставные отростки соседних свободных позвонков соединяются в суставах, имеющих прочные капсулы, так что позвоночный столб представляет собой упругое подвижное соединение. Тела позвонков соединены в единое целое при помощи эластичных фибр</w:t>
      </w:r>
      <w:r>
        <w:rPr>
          <w:sz w:val="28"/>
          <w:szCs w:val="28"/>
          <w:lang w:val="ru-RU"/>
        </w:rPr>
        <w:t>озных дисков. Каждый диск состоит из фиброзного кольца, внутри которого расположено пульпозное ядро.</w:t>
      </w:r>
    </w:p>
    <w:p w14:paraId="14CDDE7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Такая конструкция: </w:t>
      </w:r>
    </w:p>
    <w:p w14:paraId="38DC1289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обеспечивает подвижность позвоночника;</w:t>
      </w:r>
    </w:p>
    <w:p w14:paraId="6DBFD80D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амортизирует сотрясения и нагрузки;</w:t>
      </w:r>
    </w:p>
    <w:p w14:paraId="73D05318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стабилизирует позвоночный столб как единое целое. </w:t>
      </w:r>
    </w:p>
    <w:p w14:paraId="1A10C0F9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Меж</w:t>
      </w:r>
      <w:r>
        <w:rPr>
          <w:sz w:val="28"/>
          <w:szCs w:val="28"/>
          <w:lang w:val="ru-RU"/>
        </w:rPr>
        <w:t>позвоночный диск лишен кровеносных сосудов, питательные вещества и кислород поступают путем диффузии из соседних позвонков. Поэтому все восстановительные процессы происходят здесь слишком медленно, так что с возрастом развивается дегенеративное заболевание</w:t>
      </w:r>
      <w:r>
        <w:rPr>
          <w:sz w:val="28"/>
          <w:szCs w:val="28"/>
          <w:lang w:val="ru-RU"/>
        </w:rPr>
        <w:t xml:space="preserve"> - остеохондроз. Дополнительно позвонки соединены связками: продольными - передней и задней, междужковыми или "желтыми", межостистыми и надостистыми. Первый (атлант) и второй (осевой) шейные позвонки не похожи на остальные. Они видоизменились в результате </w:t>
      </w:r>
      <w:r>
        <w:rPr>
          <w:sz w:val="28"/>
          <w:szCs w:val="28"/>
          <w:lang w:val="ru-RU"/>
        </w:rPr>
        <w:t>прямохождения человека и обеспечивают соединение головы с позвоночным столбом.</w:t>
      </w:r>
    </w:p>
    <w:p w14:paraId="0FC7D0AD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Атлант не имеет тела, а состоит из пары массивных боковых поверхностей и двух дужек с верхними и нижними суставными поверхностями. Верхние суставные поверхности сочленяются с мы</w:t>
      </w:r>
      <w:r>
        <w:rPr>
          <w:sz w:val="28"/>
          <w:szCs w:val="28"/>
          <w:lang w:val="ru-RU"/>
        </w:rPr>
        <w:t xml:space="preserve">щелками затылочной кости и обеспечивают сгибание-разгибание головы, а нижние обращены к осевому позвонку. Между боковыми поверхностями атланта натянута поперечная связка, спереди от которой расположен продолговатый мозг, а сзади отросток осевого позвонка, </w:t>
      </w:r>
      <w:r>
        <w:rPr>
          <w:sz w:val="28"/>
          <w:szCs w:val="28"/>
          <w:lang w:val="ru-RU"/>
        </w:rPr>
        <w:t>называемый зубом. Голова вместе с атлантом вращается вокруг зуба, причем максимум угла поворота в любую сторону достигает 90 градусов. Расположенный внутри позвоночного столба спинной мозг покрыт тремя оболочками, являющимися продолжением оболочек головног</w:t>
      </w:r>
      <w:r>
        <w:rPr>
          <w:sz w:val="28"/>
          <w:szCs w:val="28"/>
          <w:lang w:val="ru-RU"/>
        </w:rPr>
        <w:t>о мозга: твердой, паутинообразной и мягкой. Книзу он суживается, образуя мозговой конус, который на уровне второго поясничного позвонка переходит в терминальную нить, окруженную корешками нижних спинномозговых нервов (этот пучок носит название конского хво</w:t>
      </w:r>
      <w:r>
        <w:rPr>
          <w:sz w:val="28"/>
          <w:szCs w:val="28"/>
          <w:lang w:val="ru-RU"/>
        </w:rPr>
        <w:t>ста). В норме между позвоночным каналом и его содержимым находится резервное пространство, позволяющее безболезненно переносить естественные движения позвоночника и незначительные травматические смещения позвонков.</w:t>
      </w:r>
    </w:p>
    <w:p w14:paraId="7F9D2382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Спинной мозг в шейном и пояснично-крестцо</w:t>
      </w:r>
      <w:r>
        <w:rPr>
          <w:sz w:val="28"/>
          <w:szCs w:val="28"/>
          <w:lang w:val="ru-RU"/>
        </w:rPr>
        <w:t xml:space="preserve">вом отделах имеет два утолщения, которые вызваны скоплением нервных клеток для иннервации </w:t>
      </w:r>
      <w:r>
        <w:rPr>
          <w:sz w:val="28"/>
          <w:szCs w:val="28"/>
          <w:lang w:val="ru-RU"/>
        </w:rPr>
        <w:lastRenderedPageBreak/>
        <w:t>верхних и нижних конечностей. Кровоснабжается спинной мозг собственными артериями (одной передней и двумя задними спинномозговыми), посылающими мелкие ветви в глубину</w:t>
      </w:r>
      <w:r>
        <w:rPr>
          <w:sz w:val="28"/>
          <w:szCs w:val="28"/>
          <w:lang w:val="ru-RU"/>
        </w:rPr>
        <w:t xml:space="preserve"> вещества мозга. Установлено, что отдельные участки снабжаются сразу от нескольких ветвей, а другие имеют лишь одну снабжающую ветвь. Эту сеть подпитывают корешковые артерии, которые вариабельны, и в некоторых сегментах отсутствуют; в то же время иногда од</w:t>
      </w:r>
      <w:r>
        <w:rPr>
          <w:sz w:val="28"/>
          <w:szCs w:val="28"/>
          <w:lang w:val="ru-RU"/>
        </w:rPr>
        <w:t>на корешковая артерия питает сразу несколько сегментов. При деформирующей травме кровеносные сосуды перегибаются, сдавливаются, перерастягиваются, их внутренняя выстилка зачастую повреждается, вследствие чего образуются тромбозы, что приводит к вторичным н</w:t>
      </w:r>
      <w:r>
        <w:rPr>
          <w:sz w:val="28"/>
          <w:szCs w:val="28"/>
          <w:lang w:val="ru-RU"/>
        </w:rPr>
        <w:t>арушениям кровообращения. Клинически доказано, что поражения спинного мозга часто связаны не с непосредственным травмирующим фактором (механическая травма, сдавление осколками позвонков и т.д.), а с нарушениями кровоснабжения. Причем в отдельных случаях, в</w:t>
      </w:r>
      <w:r>
        <w:rPr>
          <w:sz w:val="28"/>
          <w:szCs w:val="28"/>
          <w:lang w:val="ru-RU"/>
        </w:rPr>
        <w:t>следствие особенностей кровообращения, вторичные поражения могут захватывать достаточно большие области за пределами действия травматизирующего фактора. Поэтому при лечении травм позвоночника, осложненных поражением спинного мозга, показано скорейшее устра</w:t>
      </w:r>
      <w:r>
        <w:rPr>
          <w:sz w:val="28"/>
          <w:szCs w:val="28"/>
          <w:lang w:val="ru-RU"/>
        </w:rPr>
        <w:t>нение деформации и восстановление нормального кровоснабжения.</w:t>
      </w:r>
    </w:p>
    <w:p w14:paraId="4A6827F0" w14:textId="77777777" w:rsidR="00000000" w:rsidRDefault="006A5031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8D109D1" w14:textId="77777777" w:rsidR="00000000" w:rsidRDefault="006A5031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Классификации травм позвоночника и спинного мозга</w:t>
      </w:r>
    </w:p>
    <w:p w14:paraId="2672526C" w14:textId="77777777" w:rsidR="00000000" w:rsidRDefault="006A503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травма позвоночник фельдшер спинной</w:t>
      </w:r>
    </w:p>
    <w:p w14:paraId="0AD0B541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нейрохирургических отделениях лечебных учреждений страны используется классификация повреждений позво</w:t>
      </w:r>
      <w:r>
        <w:rPr>
          <w:sz w:val="28"/>
          <w:szCs w:val="28"/>
          <w:lang w:val="ru-RU"/>
        </w:rPr>
        <w:t>ночника и спинного мозга Бабиченко, утвержденная Всесоюзной проблемной комиссией по нейрохирургии. Согласно данной классификации, все повреждения позвоночника и спинного мозга делятся на открытые и закрытые. По характеру повреждений анатомических образован</w:t>
      </w:r>
      <w:r>
        <w:rPr>
          <w:sz w:val="28"/>
          <w:szCs w:val="28"/>
          <w:lang w:val="ru-RU"/>
        </w:rPr>
        <w:t>ий позвоночника различают следующие виды закрытых повреждений:</w:t>
      </w:r>
    </w:p>
    <w:p w14:paraId="03C6450D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Повреждения связочного аппарата (дисторсии, разрывы связок изолированные и множественные) (см. приложение №2).</w:t>
      </w:r>
    </w:p>
    <w:p w14:paraId="6853AD4E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Переломы тела позвонка:</w:t>
      </w:r>
    </w:p>
    <w:p w14:paraId="6D2C8245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компрессионные;</w:t>
      </w:r>
    </w:p>
    <w:p w14:paraId="5F8E7159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горизонтальные;</w:t>
      </w:r>
    </w:p>
    <w:p w14:paraId="769F4CE7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вертикальные;</w:t>
      </w:r>
    </w:p>
    <w:p w14:paraId="5856377F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отрывные (передне-верхних, передненижних углов тел);</w:t>
      </w:r>
    </w:p>
    <w:p w14:paraId="7E9BED75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оскольчатые;</w:t>
      </w:r>
    </w:p>
    <w:p w14:paraId="3EF1980A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компрессионно-оскольчатые;</w:t>
      </w:r>
    </w:p>
    <w:p w14:paraId="55629F42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взрывные.</w:t>
      </w:r>
    </w:p>
    <w:p w14:paraId="438488D5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зависимости от смещений тела или его фрагментов выделяют переломы:</w:t>
      </w:r>
    </w:p>
    <w:p w14:paraId="4E8235C2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без смещения;</w:t>
      </w:r>
    </w:p>
    <w:p w14:paraId="74554045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 смещением по высоте;</w:t>
      </w:r>
    </w:p>
    <w:p w14:paraId="058F8D62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 смещением в сторону позвоночн</w:t>
      </w:r>
      <w:r>
        <w:rPr>
          <w:sz w:val="28"/>
          <w:szCs w:val="28"/>
          <w:lang w:val="ru-RU"/>
        </w:rPr>
        <w:t>ого канала и сдавлением спинного мозга.</w:t>
      </w:r>
    </w:p>
    <w:p w14:paraId="6F2F94E2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Повреждение межпозвоночных дисков - разрыв фиброзного кольца с выпадением пульпозного ядра кпереди, кзади и латерально, в тело позвонка при переломе замыкательной пластинки (острая грыжа Шморля).</w:t>
      </w:r>
    </w:p>
    <w:p w14:paraId="0F6F895B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Переломы заднего</w:t>
      </w:r>
      <w:r>
        <w:rPr>
          <w:sz w:val="28"/>
          <w:szCs w:val="28"/>
          <w:lang w:val="ru-RU"/>
        </w:rPr>
        <w:t xml:space="preserve"> полукольца позвонков (см.приложение №3):</w:t>
      </w:r>
    </w:p>
    <w:p w14:paraId="44F52739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остистых отростков;</w:t>
      </w:r>
    </w:p>
    <w:p w14:paraId="0BEE9445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поперечных отростков;</w:t>
      </w:r>
    </w:p>
    <w:p w14:paraId="5ABAD762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дуг;</w:t>
      </w:r>
    </w:p>
    <w:p w14:paraId="4CE5ACE8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суставных отростков.</w:t>
      </w:r>
    </w:p>
    <w:p w14:paraId="2227261C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смещений дуг, суставных, поперечных, остистых отростков или их фрагментов: без смещения, со смещением в сторону позвоночн</w:t>
      </w:r>
      <w:r>
        <w:rPr>
          <w:sz w:val="28"/>
          <w:szCs w:val="28"/>
          <w:lang w:val="ru-RU"/>
        </w:rPr>
        <w:t>ого канала и сдавлением спинного мозга.</w:t>
      </w:r>
    </w:p>
    <w:p w14:paraId="52EDD43E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Подвывихи и вывихи позвонков односторонние и двусторонние:</w:t>
      </w:r>
    </w:p>
    <w:p w14:paraId="08F420B9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</w:t>
      </w:r>
      <w:r>
        <w:rPr>
          <w:sz w:val="28"/>
          <w:szCs w:val="28"/>
          <w:lang w:val="ru-RU"/>
        </w:rPr>
        <w:tab/>
        <w:t>скользящий подвывих;</w:t>
      </w:r>
    </w:p>
    <w:p w14:paraId="189816A7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верховой вывих;</w:t>
      </w:r>
    </w:p>
    <w:p w14:paraId="1DA9B60C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сцепившийся вывих.</w:t>
      </w:r>
    </w:p>
    <w:p w14:paraId="12B9B8BD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Переломовывихи, сопровождающиеся переломами тела и заднего опорного комплекса (заднего полук</w:t>
      </w:r>
      <w:r>
        <w:rPr>
          <w:sz w:val="28"/>
          <w:szCs w:val="28"/>
          <w:lang w:val="ru-RU"/>
        </w:rPr>
        <w:t>ольца) со смещением по оси, в сагиттальной или фронтальной плоскости.</w:t>
      </w:r>
    </w:p>
    <w:p w14:paraId="79F0DDFC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выделять стабильные и нестабильные повреждения, от чего в большей степени зависят выбор тактики лечения и исходы повреждений. При стабильных переломах происходит только компре</w:t>
      </w:r>
      <w:r>
        <w:rPr>
          <w:sz w:val="28"/>
          <w:szCs w:val="28"/>
          <w:lang w:val="ru-RU"/>
        </w:rPr>
        <w:t>ссия переднего отдела позвоночника. В случае сочетания повреждения передних и задних отделов позвоночника наступают нестабильные повреждения, в первую очередь при сгибательно-вращательном механизме травмы. Чрезмерное сгибание поясничного отдела позвоночник</w:t>
      </w:r>
      <w:r>
        <w:rPr>
          <w:sz w:val="28"/>
          <w:szCs w:val="28"/>
          <w:lang w:val="ru-RU"/>
        </w:rPr>
        <w:t>а приводит к компрессии тела (тел), разрыву межостистых и надостистых связок, желтых связок. Разрывы капсул межпозвоночных суставов, возникновение вывихов и переломовывихов суставных отростков связано с одновременным вращательным движением. Нестабильные по</w:t>
      </w:r>
      <w:r>
        <w:rPr>
          <w:sz w:val="28"/>
          <w:szCs w:val="28"/>
          <w:lang w:val="ru-RU"/>
        </w:rPr>
        <w:t>вреждения возможны при резком сгибательном насилии, когда наступает выраженная клиновидная деформация тела позвонка. Продолжающаяся сгибательная нагрузка приводит к разрыву связочного аппарата, вывихам и переломовывихам. Закрытые травмы спинного мозга деля</w:t>
      </w:r>
      <w:r>
        <w:rPr>
          <w:sz w:val="28"/>
          <w:szCs w:val="28"/>
          <w:lang w:val="ru-RU"/>
        </w:rPr>
        <w:t>тся на сотрясение, ушиб и сдавление спинного мозга. В зависимости от клинических проявлений и степени нарушения проводимости спинного мозга различают следующие повреждения:</w:t>
      </w:r>
    </w:p>
    <w:p w14:paraId="2880F6A6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синдром полного нарушения проводимости;</w:t>
      </w:r>
    </w:p>
    <w:p w14:paraId="7682F992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синдром частичного значительного наруше</w:t>
      </w:r>
      <w:r>
        <w:rPr>
          <w:sz w:val="28"/>
          <w:szCs w:val="28"/>
          <w:lang w:val="ru-RU"/>
        </w:rPr>
        <w:t>ния проводимости (парез или паралич мышц, арефлексия, расстройства чувствительности ниже уровня повреждения спинного мозга, расстройства функции тазовых органов);</w:t>
      </w:r>
    </w:p>
    <w:p w14:paraId="19AD49E2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сегментарные нарушения (парез мышц, гипорефлексия, </w:t>
      </w:r>
      <w:r>
        <w:rPr>
          <w:sz w:val="28"/>
          <w:szCs w:val="28"/>
          <w:lang w:val="ru-RU"/>
        </w:rPr>
        <w:lastRenderedPageBreak/>
        <w:t>расстройства чувствительности в зоне пов</w:t>
      </w:r>
      <w:r>
        <w:rPr>
          <w:sz w:val="28"/>
          <w:szCs w:val="28"/>
          <w:lang w:val="ru-RU"/>
        </w:rPr>
        <w:t>реждения).</w:t>
      </w:r>
    </w:p>
    <w:p w14:paraId="27F80FB0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Нагрузку по оси шейного отдела позвоночника для диагностики лучше не применять из-за возможного усугубления или повреждения спинного мозга и его корешков. При повреждениях шейных позвонков важную роль играют симптомы неустойчивости головы, огран</w:t>
      </w:r>
      <w:r>
        <w:rPr>
          <w:sz w:val="28"/>
          <w:szCs w:val="28"/>
          <w:lang w:val="ru-RU"/>
        </w:rPr>
        <w:t>ичение подвижности шеи, усиление болей при движениях. Повреждение спинного мозга клинически проявляется полным или частичным нарушением проводимости, сегментарными, корешковыми расстройствами.</w:t>
      </w:r>
    </w:p>
    <w:p w14:paraId="727E8955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Полное нарушение проводимости спинного мозга клинически проявля</w:t>
      </w:r>
      <w:r>
        <w:rPr>
          <w:sz w:val="28"/>
          <w:szCs w:val="28"/>
          <w:lang w:val="ru-RU"/>
        </w:rPr>
        <w:t>ется отсутствием всех видов чувствительности и двигательных функций ниже уровня повреждения, задержкой мочи, дефекации. Рефлексы в остром периоде травмы не вызываются. При поражениях верхнешейного отдела на уровне I-IV шейных позвонков отмечаются вялый пар</w:t>
      </w:r>
      <w:r>
        <w:rPr>
          <w:sz w:val="28"/>
          <w:szCs w:val="28"/>
          <w:lang w:val="ru-RU"/>
        </w:rPr>
        <w:t xml:space="preserve">алич верхних и нижних конечностей, расстройство дыхания в результате раздражения или паралича диафрагмы, вестибулярные головокружения, нарушения акта глотания, брадикардия. При повреждениях спинного мозга на уровне V-VII шейных сегментов наблюдаются вялый </w:t>
      </w:r>
      <w:r>
        <w:rPr>
          <w:sz w:val="28"/>
          <w:szCs w:val="28"/>
          <w:lang w:val="ru-RU"/>
        </w:rPr>
        <w:t>грубый верхний парапарез, нижняя параплегия, а в ряде случаев - синдром Горнера. Полное нарушение проводимости может быть обусловлено как морфологическим перерывом шейного отдела спинного мозга, так и физиологическим, который развивается в результате запре</w:t>
      </w:r>
      <w:r>
        <w:rPr>
          <w:sz w:val="28"/>
          <w:szCs w:val="28"/>
          <w:lang w:val="ru-RU"/>
        </w:rPr>
        <w:t>дельного торможения. Частичное нарушение проводимости характеризуется парезами и параличами, нарушением чувствительности по проводниковому типу ниже уровня повреждения, расстройством функции тазовых органов. Вместе с тем даже при тяжелых повреждениях спинн</w:t>
      </w:r>
      <w:r>
        <w:rPr>
          <w:sz w:val="28"/>
          <w:szCs w:val="28"/>
          <w:lang w:val="ru-RU"/>
        </w:rPr>
        <w:t xml:space="preserve">ого мозга имеются признаки сохранения проводимости: пострадавшие ощущают пассивные движения в суставах нижних конечностей, сдавление кожной складки, мышц на конечностях. Клиника частичного поражения спинного мозга зависит от уровня сдавления и локализации </w:t>
      </w:r>
      <w:r>
        <w:rPr>
          <w:sz w:val="28"/>
          <w:szCs w:val="28"/>
          <w:lang w:val="ru-RU"/>
        </w:rPr>
        <w:t>соответственно его поперечнику (переднее, заднее, боковое).</w:t>
      </w:r>
    </w:p>
    <w:p w14:paraId="7B677D22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Сдавление передних отделов спинного мозга телом поврежденного или смещенного позвонка, фрагментами разорванного межпозвоночного диска, костными отломками, гематомой проявляется двигательными наруш</w:t>
      </w:r>
      <w:r>
        <w:rPr>
          <w:sz w:val="28"/>
          <w:szCs w:val="28"/>
          <w:lang w:val="ru-RU"/>
        </w:rPr>
        <w:t>ениями соответственно ниже уровня травмы, выпадением или снижением болевой, температурной чувствительности и сохранением глубокомышечной. Рефлексы при этом значительно угнетены или утрачены. Поражение задних отделов спинного мозга чаще всего происходит в р</w:t>
      </w:r>
      <w:r>
        <w:rPr>
          <w:sz w:val="28"/>
          <w:szCs w:val="28"/>
          <w:lang w:val="ru-RU"/>
        </w:rPr>
        <w:t>езультате сдавления дужкой позвонка, гематомой, разорванной желтой связкой. Основным симптомом этого поражения является потеря или снижение суставно-мышечного, вибрационного чувств. Двигательная активность и рефлекторная деятельность сохранены.</w:t>
      </w:r>
    </w:p>
    <w:p w14:paraId="4C3879E9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односто</w:t>
      </w:r>
      <w:r>
        <w:rPr>
          <w:sz w:val="28"/>
          <w:szCs w:val="28"/>
          <w:lang w:val="ru-RU"/>
        </w:rPr>
        <w:t>ронних поражениях спинного мозга (синдром Броун-Секара) в результате сдавления спинного мозга костными отломками, гематомой наблюдается расстройство двигательных функций на стороне поражения, а также суставно-мышечной и вибрационной чувствительности. Расст</w:t>
      </w:r>
      <w:r>
        <w:rPr>
          <w:sz w:val="28"/>
          <w:szCs w:val="28"/>
          <w:lang w:val="ru-RU"/>
        </w:rPr>
        <w:t xml:space="preserve">ройство болевой, температурной чувствительности выявляется на противоположной стороне ниже уровня поражения. Рефлексы на стороне поражения не вызываются или значительно угнетены. Для сотрясения спинного мозга характерны сегментарные нарушения проводимости </w:t>
      </w:r>
      <w:r>
        <w:rPr>
          <w:sz w:val="28"/>
          <w:szCs w:val="28"/>
          <w:lang w:val="ru-RU"/>
        </w:rPr>
        <w:t>в виде слабости мышечных групп, расстройств чувствительности, снижения рефлексов дистальнее зоны повреждения спинного мозга. Проводниковые нарушения не выражены, и синдрома полного нарушения проводимости при сотрясении спинного мозга не отмечается. Исход п</w:t>
      </w:r>
      <w:r>
        <w:rPr>
          <w:sz w:val="28"/>
          <w:szCs w:val="28"/>
          <w:lang w:val="ru-RU"/>
        </w:rPr>
        <w:t>ри такой форме повреждения, как правило, благоприятный. При ушибе спинного мозга выявляются очаги контузии, размягчения, что приводит к сочетанию морфологического перерыва спинного мозга с функционально обратимыми изменениями. В клинической картине в остро</w:t>
      </w:r>
      <w:r>
        <w:rPr>
          <w:sz w:val="28"/>
          <w:szCs w:val="28"/>
          <w:lang w:val="ru-RU"/>
        </w:rPr>
        <w:t xml:space="preserve">м периоде травмы могут сочетаться неврологические проявления синдрома частичного и полного нарушения проводимости спинного мозга. Сдавление спинного мозга, по данным Е. И. Бабиченко, обусловлено костными отломками </w:t>
      </w:r>
      <w:r>
        <w:rPr>
          <w:sz w:val="28"/>
          <w:szCs w:val="28"/>
          <w:lang w:val="ru-RU"/>
        </w:rPr>
        <w:lastRenderedPageBreak/>
        <w:t>или телами позвонков, обрывками связок, ди</w:t>
      </w:r>
      <w:r>
        <w:rPr>
          <w:sz w:val="28"/>
          <w:szCs w:val="28"/>
          <w:lang w:val="ru-RU"/>
        </w:rPr>
        <w:t xml:space="preserve">сков, внутрипозвоночной эпи- или субдуральной гематомой, отеком-набуханием спинного мозга, сочетанием указанных причин. Первичное повреждение спинного мозга костными отломками, телами позвонков сопровождается двигательными и чувствительными расстройствами </w:t>
      </w:r>
      <w:r>
        <w:rPr>
          <w:sz w:val="28"/>
          <w:szCs w:val="28"/>
          <w:lang w:val="ru-RU"/>
        </w:rPr>
        <w:t xml:space="preserve">вплоть до синдрома полного нарушения проводимости сразу после травмы. Постепенное нарастание неврологических расстройств обусловлено гематомой, отеком спинного мозга, вторичным смещением костных отломков при нестабильных повреждениях. Лечение успешно лишь </w:t>
      </w:r>
      <w:r>
        <w:rPr>
          <w:sz w:val="28"/>
          <w:szCs w:val="28"/>
          <w:lang w:val="ru-RU"/>
        </w:rPr>
        <w:t>при устранении всех видов (давления спинного мозга, что и диктует хирургический метод лечения как основной.</w:t>
      </w:r>
    </w:p>
    <w:p w14:paraId="2DA9C386" w14:textId="77777777" w:rsidR="00000000" w:rsidRDefault="006A5031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4BECA63" w14:textId="77777777" w:rsidR="00000000" w:rsidRDefault="006A5031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.3 Политравмы спины</w:t>
      </w:r>
    </w:p>
    <w:p w14:paraId="06672896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8CB631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раннем периоде сочетанной травмы (от момента травмы до 24 ч) развивается ряд патофизиологических симптомов и синдромов, кото</w:t>
      </w:r>
      <w:r>
        <w:rPr>
          <w:sz w:val="28"/>
          <w:szCs w:val="28"/>
          <w:lang w:val="ru-RU"/>
        </w:rPr>
        <w:t xml:space="preserve">рые определяют жизненный прогноз. Они обусловлены, во-первых, локализацией и размером повреждений органов и тканей, во-вторых, бессознательным состоянием пострадавшего, в-третьих, предшествующим травме терапевтическим фоном (возраст пострадавшего). Острая </w:t>
      </w:r>
      <w:r>
        <w:rPr>
          <w:sz w:val="28"/>
          <w:szCs w:val="28"/>
          <w:lang w:val="ru-RU"/>
        </w:rPr>
        <w:t>кровопотеря и шок наблюдаются у большинства пострадавших с сочетанной травмой. Последняя является непосредственной причиной смерти и составляет 80% летальных исходов, особенно на догоспитальном этапе.</w:t>
      </w:r>
    </w:p>
    <w:p w14:paraId="37365C61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Клинические проявления острой кровопотери зависят от ее</w:t>
      </w:r>
      <w:r>
        <w:rPr>
          <w:sz w:val="28"/>
          <w:szCs w:val="28"/>
          <w:lang w:val="ru-RU"/>
        </w:rPr>
        <w:t xml:space="preserve"> объема, который в свою очередь зависит от калибра и количества исходно поврежденных сосудов, артериального давления (АД), времени, прошедшего с момента травмы. По темпу кровотечения разделяют на профузные (свыше 100 мл/мин), сильные (свыше 50 мл/мин), уме</w:t>
      </w:r>
      <w:r>
        <w:rPr>
          <w:sz w:val="28"/>
          <w:szCs w:val="28"/>
          <w:lang w:val="ru-RU"/>
        </w:rPr>
        <w:t xml:space="preserve">ренные (30-50 мл/мин), малые (10-30 мл/мин). Профузные кровотечения приводят к смерти на месте происшествия в </w:t>
      </w:r>
      <w:r>
        <w:rPr>
          <w:sz w:val="28"/>
          <w:szCs w:val="28"/>
          <w:lang w:val="ru-RU"/>
        </w:rPr>
        <w:lastRenderedPageBreak/>
        <w:t>течение нескольких минут и практически не поддаются купированию. Причиной их является повреждение аорты, полых вен и их ветвей, крупных сосудов бр</w:t>
      </w:r>
      <w:r>
        <w:rPr>
          <w:sz w:val="28"/>
          <w:szCs w:val="28"/>
          <w:lang w:val="ru-RU"/>
        </w:rPr>
        <w:t>юшной полости. Теоретически, пострадавший с сильным кровотечением имеет шанс быть доставленным в клинику и при хирургической остановке кровотечения может выжить. На практике, к сожалению, этого не происходит, так как ранее 2 ч с момента травмы хирург не мо</w:t>
      </w:r>
      <w:r>
        <w:rPr>
          <w:sz w:val="28"/>
          <w:szCs w:val="28"/>
          <w:lang w:val="ru-RU"/>
        </w:rPr>
        <w:t>жет наложить зажим на кровоточащий сосуд. За это время пострадавший теряет более 40% циркулирующей крови, что является для человека смертельным. Пострадавшие с умеренным и малым кровотечением составляют основную группу больных с сочетанной травмой, у котор</w:t>
      </w:r>
      <w:r>
        <w:rPr>
          <w:sz w:val="28"/>
          <w:szCs w:val="28"/>
          <w:lang w:val="ru-RU"/>
        </w:rPr>
        <w:t>ых наблюдается классический травматический шок, но преобладающим он является у более, чем, половины пострадавших с сочетанной и множественной травмой - с сочетанной травмой ОДА, с сочетанной и множественной травмой без ведущего повреждения и некоторыми дру</w:t>
      </w:r>
      <w:r>
        <w:rPr>
          <w:sz w:val="28"/>
          <w:szCs w:val="28"/>
          <w:lang w:val="ru-RU"/>
        </w:rPr>
        <w:t>гими. У остальных пострадавших патофизиологическими проявлениями могут быть мозговая кома, острая дыхательная недостаточность (ОДН) или комбинация умеренной кровопотери, мозговой комы легкой и средней тяжести и умеренной дыхательной недостаточности. Если п</w:t>
      </w:r>
      <w:r>
        <w:rPr>
          <w:sz w:val="28"/>
          <w:szCs w:val="28"/>
          <w:lang w:val="ru-RU"/>
        </w:rPr>
        <w:t>острадавший поступает в пределах 1-го часа после травмы, а темп кровотечения относительно невысокий, то его состояние может быть вполне стабильным. Это обусловлено нахождением пострадавшего в том раннем промежутке, который носит название «золотого часа», т</w:t>
      </w:r>
      <w:r>
        <w:rPr>
          <w:sz w:val="28"/>
          <w:szCs w:val="28"/>
          <w:lang w:val="ru-RU"/>
        </w:rPr>
        <w:t>.е. относительной компенсации, когда имеется активное внутреннее кровотечение, но кровопотеря еще не превысила 700- 1000 мл и АД держится на нормальных цифрах. Аналогично «золотому часу», при закрытой ЧМТ, также может быть светлый промежуток, когда сознани</w:t>
      </w:r>
      <w:r>
        <w:rPr>
          <w:sz w:val="28"/>
          <w:szCs w:val="28"/>
          <w:lang w:val="ru-RU"/>
        </w:rPr>
        <w:t>е пострадавшего не утрачено. В период светлого промежутка кровотечение из церебральных сосудов еще только началось, внутричерепные и внутримозговые гематомы еще невелики и не сдавливают головной мозг.</w:t>
      </w:r>
    </w:p>
    <w:p w14:paraId="3B82C244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Стресс, вызванный сочетанной травмой, проявляется в вид</w:t>
      </w:r>
      <w:r>
        <w:rPr>
          <w:sz w:val="28"/>
          <w:szCs w:val="28"/>
          <w:lang w:val="ru-RU"/>
        </w:rPr>
        <w:t xml:space="preserve">е небольшого </w:t>
      </w:r>
      <w:r>
        <w:rPr>
          <w:sz w:val="28"/>
          <w:szCs w:val="28"/>
          <w:lang w:val="ru-RU"/>
        </w:rPr>
        <w:lastRenderedPageBreak/>
        <w:t>повышения АД, которое ранее, в период господства неврогенной теории шока, считалось эректильной фазой. Обязательными симптомами истинного травматического шока являются снижение артериального и венозного давления, тахикардия. Все остальные симп</w:t>
      </w:r>
      <w:r>
        <w:rPr>
          <w:sz w:val="28"/>
          <w:szCs w:val="28"/>
          <w:lang w:val="ru-RU"/>
        </w:rPr>
        <w:t>томы - это ответ организма на гиповолемию и анемию. Чем выше темпы кровотечения, тем меньше выражены приспособительные компенсаторные реакции или они вообще не успевают развиться. Так, например, эректильная фаза шока проявляется только при умеренном и мало</w:t>
      </w:r>
      <w:r>
        <w:rPr>
          <w:sz w:val="28"/>
          <w:szCs w:val="28"/>
          <w:lang w:val="ru-RU"/>
        </w:rPr>
        <w:t>м темпах кровотечения до того момента, когда кровопотеря достигнет 700-800 мл, после чего начинается прогрессивное падение АД.</w:t>
      </w:r>
    </w:p>
    <w:p w14:paraId="22637A0E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компенсаторным реакциям организма относятся мобилизация крови из депо, выход тканевой жидкости в кровяное русло, гемодилюция, з</w:t>
      </w:r>
      <w:r>
        <w:rPr>
          <w:sz w:val="28"/>
          <w:szCs w:val="28"/>
          <w:lang w:val="ru-RU"/>
        </w:rPr>
        <w:t>амедление скорости кровотока, увеличение периферического сопротивления. Нарушения кислородно-транспортной функции крови вызывает появление тахипноэ (одышки). При профузном и сильном кровотечении гипотензия развивается в течение нескольких минут и быстро пр</w:t>
      </w:r>
      <w:r>
        <w:rPr>
          <w:sz w:val="28"/>
          <w:szCs w:val="28"/>
          <w:lang w:val="ru-RU"/>
        </w:rPr>
        <w:t>огрессирует, пульс нитевидный и вскоре перестает определяться на периферических артериях, дыхание замедлено до нескольких дыхательных экскурсий в минуту, сознание отсутствует. Смерть наступает вследствие паралича дыхательного центра с одновременной останов</w:t>
      </w:r>
      <w:r>
        <w:rPr>
          <w:sz w:val="28"/>
          <w:szCs w:val="28"/>
          <w:lang w:val="ru-RU"/>
        </w:rPr>
        <w:t>кой сердца. Иногда остановка дыхания происходит на 1-2 мин раньше остановки сердца. По уровню систолического АД (САД) можно примерно определить общую кровопотерю. При снижении САД до 100 мм рт.ст. она составляет 0,6-0,8 л, при САД 70 мл рт.ст. - 1,8-2 л, п</w:t>
      </w:r>
      <w:r>
        <w:rPr>
          <w:sz w:val="28"/>
          <w:szCs w:val="28"/>
          <w:lang w:val="ru-RU"/>
        </w:rPr>
        <w:t>ри САД 60 мм рт.ст. - 2,5-3 л. Ориентировочно кровопотерю можно определить и по характеру травмы. Уровень диастолического АД (ДАД) тоже является важным показателем. Чем больше разница между систолическим давлением, тем более выражена гиповолемия. При налич</w:t>
      </w:r>
      <w:r>
        <w:rPr>
          <w:sz w:val="28"/>
          <w:szCs w:val="28"/>
          <w:lang w:val="ru-RU"/>
        </w:rPr>
        <w:t xml:space="preserve">ии возрастных (или приобретенных) заболеваний сердечно-сосудистой системы переносимость кровопотери и шока снижается пропорционально возрасту и тяжести этих заболеваний. Летальность от шока </w:t>
      </w:r>
      <w:r>
        <w:rPr>
          <w:sz w:val="28"/>
          <w:szCs w:val="28"/>
          <w:lang w:val="ru-RU"/>
        </w:rPr>
        <w:lastRenderedPageBreak/>
        <w:t>(при прочих равных условиях) увеличивается на 10% на каждые 10 лет</w:t>
      </w:r>
      <w:r>
        <w:rPr>
          <w:sz w:val="28"/>
          <w:szCs w:val="28"/>
          <w:lang w:val="ru-RU"/>
        </w:rPr>
        <w:t xml:space="preserve"> после 60 лет у мужчин и после 65 лет у женщин. Основным проявлением повреждения головного мозга является мозговая кома различной степени тяжести и различной степени утраты сознания - от оглушения до полной потери.</w:t>
      </w:r>
    </w:p>
    <w:p w14:paraId="5D4E2C46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Повреждение спинного мозга в виде пара- и</w:t>
      </w:r>
      <w:r>
        <w:rPr>
          <w:sz w:val="28"/>
          <w:szCs w:val="28"/>
          <w:lang w:val="ru-RU"/>
        </w:rPr>
        <w:t xml:space="preserve"> тетраплегий или глубоких парезов является определяющим. Эти повреждения всегда являются следствием нестабильных переломов тел и дужек позвонков в шейном, грудном или поясничном отделе. Из других повреждений встречаются переломы ОДА (70%), переломы ребер (</w:t>
      </w:r>
      <w:r>
        <w:rPr>
          <w:sz w:val="28"/>
          <w:szCs w:val="28"/>
          <w:lang w:val="ru-RU"/>
        </w:rPr>
        <w:t>20%), ранения мягких тканей (10%). Характер нарушения витальных функций при травме спинного мозга зависит от уровня его повреждения. При травме верхних отделов - шейного и верхнегрудного - на первый план выступают нарушения дыхания, обусловленные параличом</w:t>
      </w:r>
      <w:r>
        <w:rPr>
          <w:sz w:val="28"/>
          <w:szCs w:val="28"/>
          <w:lang w:val="ru-RU"/>
        </w:rPr>
        <w:t xml:space="preserve"> дыхательной мускулатуры грудной клетки. Дыхание приобретает тип диафрагмального, т.е. дыхательные движения видны в области живота, экскурсии грудной клетки минимальны. При повреждении спинного мозга на уровне IV шейного позвонка, в котором расположен цент</w:t>
      </w:r>
      <w:r>
        <w:rPr>
          <w:sz w:val="28"/>
          <w:szCs w:val="28"/>
          <w:lang w:val="ru-RU"/>
        </w:rPr>
        <w:t>р диафрагмального нерва, к параличу дыхательной мускулатуры грудной клетки присоединяется паралич диафрагмы, в связи с чем самостоятельное дыхание прекращается, и, при неоказании срочной помощи, такие больные погибают в течение нескольких минут от асфиксии</w:t>
      </w:r>
      <w:r>
        <w:rPr>
          <w:sz w:val="28"/>
          <w:szCs w:val="28"/>
          <w:lang w:val="ru-RU"/>
        </w:rPr>
        <w:t>. Повреждение выше IV шейного позвонка приводит к развитию восходящего отека спинного мозга с поражением продолговатого мозга, остановкой дыхания и сердечной деятельности. Повреждение спинного мозга на уровне I-IV грудных позвонков, в боковых рогах которых</w:t>
      </w:r>
      <w:r>
        <w:rPr>
          <w:sz w:val="28"/>
          <w:szCs w:val="28"/>
          <w:lang w:val="ru-RU"/>
        </w:rPr>
        <w:t xml:space="preserve"> располагаются вегетативные центры, иннервирующие сердце, может вызвать расстройства ритма сердечной деятельности и внезапную остановку сердца.</w:t>
      </w:r>
    </w:p>
    <w:p w14:paraId="1B055452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повреждении спинного мозга ниже VII грудного позвонка расстройства витальных функций организма менее выражен</w:t>
      </w:r>
      <w:r>
        <w:rPr>
          <w:sz w:val="28"/>
          <w:szCs w:val="28"/>
          <w:lang w:val="ru-RU"/>
        </w:rPr>
        <w:t xml:space="preserve">ы и прогностически </w:t>
      </w:r>
      <w:r>
        <w:rPr>
          <w:sz w:val="28"/>
          <w:szCs w:val="28"/>
          <w:lang w:val="ru-RU"/>
        </w:rPr>
        <w:lastRenderedPageBreak/>
        <w:t>более благоприятны. На первый план выходит травматический шок, в генезе которого играют роль несколько факторов. Во-первых, травма спинного мозга всегда происходит вследствие обширных переломов и переломовывихов позвонков, при которых во</w:t>
      </w:r>
      <w:r>
        <w:rPr>
          <w:sz w:val="28"/>
          <w:szCs w:val="28"/>
          <w:lang w:val="ru-RU"/>
        </w:rPr>
        <w:t>зникает кровотечение в заднее средостение, если поврежден грудной отдел, и в забрюшинное пространство, если поврежден пояснично-крестцовый отдел. Во-вторых, повреждение спинного мозга вызывает паралич мускулатуры нижней половины туловища, нижних конечносте</w:t>
      </w:r>
      <w:r>
        <w:rPr>
          <w:sz w:val="28"/>
          <w:szCs w:val="28"/>
          <w:lang w:val="ru-RU"/>
        </w:rPr>
        <w:t>й, вследствие чего выключается «мышечное сердце» и увеличивается депонирование крови и тканевой жидкости. В результате этого снижается объем циркулирующей крови (ОЦК) и возникает так называемая «ложная» гиповолемия, что приводит к снижению АД.</w:t>
      </w:r>
    </w:p>
    <w:p w14:paraId="36808DEE" w14:textId="77777777" w:rsidR="00000000" w:rsidRDefault="006A5031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CD1A984" w14:textId="77777777" w:rsidR="00000000" w:rsidRDefault="006A5031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126126CA" w14:textId="77777777" w:rsidR="00000000" w:rsidRDefault="006A5031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ГЛАВА 2. </w:t>
      </w:r>
      <w:r>
        <w:rPr>
          <w:b/>
          <w:bCs/>
          <w:sz w:val="28"/>
          <w:szCs w:val="28"/>
          <w:lang w:val="ru-RU"/>
        </w:rPr>
        <w:t>ДИФФЕРЕНЦИАЛЬНАЯ ДИАГНОСТИКА ТРАВМ ПОЗВОНОЧНИКА И СПИННОГО МОЗГА</w:t>
      </w:r>
    </w:p>
    <w:p w14:paraId="3419D459" w14:textId="77777777" w:rsidR="00000000" w:rsidRDefault="006A5031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DF42050" w14:textId="77777777" w:rsidR="00000000" w:rsidRDefault="006A5031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Методы дифференциальной диагностики травм позвоночника и спинного мозга</w:t>
      </w:r>
    </w:p>
    <w:p w14:paraId="79888FED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06626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Дифференциальную диагностику при травме позвоночника на догоспитальном этапе чаще проводят в связи с синдромом шо</w:t>
      </w:r>
      <w:r>
        <w:rPr>
          <w:sz w:val="28"/>
          <w:szCs w:val="28"/>
          <w:lang w:val="ru-RU"/>
        </w:rPr>
        <w:t>ка. Основные отличительные признаки спинального и травматического шока представлены ниже.</w:t>
      </w:r>
    </w:p>
    <w:p w14:paraId="1AF99ABB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Спинальный шок чаще развивается при автомобильной травме, нырянии, исполнении легкоатлетических упражнений. При объективном обследовании отмечают бледность кожных п</w:t>
      </w:r>
      <w:r>
        <w:rPr>
          <w:sz w:val="28"/>
          <w:szCs w:val="28"/>
          <w:lang w:val="ru-RU"/>
        </w:rPr>
        <w:t>окровов, нормальную температуру тела, тёплые конечности. АД снижено в самой ранней стадии болезни. Характерны брадикардия, брадипноэ, парезы и/или параличи, снижение болевой и/или тактильной чувствительности.</w:t>
      </w:r>
    </w:p>
    <w:p w14:paraId="74B1A9D5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Травматический шок чаще возникает при перелом</w:t>
      </w:r>
      <w:r>
        <w:rPr>
          <w:sz w:val="28"/>
          <w:szCs w:val="28"/>
          <w:lang w:val="ru-RU"/>
        </w:rPr>
        <w:t>ах длинных трубчатых костей, множественных травмах, сочетанных и комбинированных травмах. Кожные покровы при шоке I и II степени обычной окраски. При объективном осмотре отмечают пониженную температуру тела, холодные конечности, холодный пот, озноб. АД при</w:t>
      </w:r>
      <w:r>
        <w:rPr>
          <w:sz w:val="28"/>
          <w:szCs w:val="28"/>
          <w:lang w:val="ru-RU"/>
        </w:rPr>
        <w:t xml:space="preserve"> шоке I степени нормальное или повышенное, при шоке II степени нормальное или пониженное. Характерны тахикардия и тахипноэ. Неврологическая симптоматика</w:t>
      </w:r>
    </w:p>
    <w:p w14:paraId="5ECD4F88" w14:textId="77777777" w:rsidR="00000000" w:rsidRDefault="006A503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Диагностический алгоритм при позвоночно-спинномозговой травме включает следующие этапы: опрос пострадав</w:t>
      </w:r>
      <w:r>
        <w:rPr>
          <w:sz w:val="28"/>
          <w:szCs w:val="28"/>
          <w:lang w:val="ru-RU"/>
        </w:rPr>
        <w:t>шего, врача или свидетеля происшествия, доставивших больших в стационар, с уточнением жалоб и их динамики; осмотр и пальпацию; неврологическое обследование; инструментальные методы исследования. К последним относятся: спондилография &lt;http://www.krasotaimed</w:t>
      </w:r>
      <w:r>
        <w:rPr>
          <w:sz w:val="28"/>
          <w:szCs w:val="28"/>
          <w:lang w:val="ru-RU"/>
        </w:rPr>
        <w:t>icina.ru/treatment/X-ray-neurology/spine&gt;, люмбальная пункция &lt;http://www.krasotaimedicina.ru/treatment/puncture-biopsy-neurology/lumbar-puncture&gt; с ликвородинамическими пробами, КТ &lt;http://www.krasotaimedicina.ru/treatment/ct-neurology/spine&gt; и/или МРТ го</w:t>
      </w:r>
      <w:r>
        <w:rPr>
          <w:sz w:val="28"/>
          <w:szCs w:val="28"/>
          <w:lang w:val="ru-RU"/>
        </w:rPr>
        <w:t>ловного мозга &lt;http://www.krasotaimedicina.ru/treatment/mri-neurology/spine-total&gt;, миелография &lt;http://www.krasotaimedicina.ru/treatment/X-ray-neurology/myelography&gt;, КТ-миелография, вертебральная ангиография.</w:t>
      </w:r>
    </w:p>
    <w:p w14:paraId="0570F7B1" w14:textId="77777777" w:rsidR="00000000" w:rsidRDefault="006A503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сборе анамнеза необходимо выяснить механи</w:t>
      </w:r>
      <w:r>
        <w:rPr>
          <w:sz w:val="28"/>
          <w:szCs w:val="28"/>
          <w:lang w:val="ru-RU"/>
        </w:rPr>
        <w:t>зм и время травмы, локализацию боли, двигательных и чувствительных расстройств; расспросить о том, какие положения или движения облегчают или усиливают боль в позвоночнике; поинтересоваться, двигал ли пострадавший ногами и руками сразу после травмы. Развит</w:t>
      </w:r>
      <w:r>
        <w:rPr>
          <w:sz w:val="28"/>
          <w:szCs w:val="28"/>
          <w:lang w:val="ru-RU"/>
        </w:rPr>
        <w:t>ие неврологических расстройств сразу после травмы свидетельствует об ушибе спинного мозга. Он может быть изолированным или сочетаться с компрессией мозга. В случае появления и нарастания неврологических расстройств (что можно выявить только в отсутствие сп</w:t>
      </w:r>
      <w:r>
        <w:rPr>
          <w:sz w:val="28"/>
          <w:szCs w:val="28"/>
          <w:lang w:val="ru-RU"/>
        </w:rPr>
        <w:t>инального шока, характерного для ушиба мозга) следует предполагать раннюю или позднюю компрессию спинного мозга и его корешков гематомой или вторично сместившимися в позвоночный канал поврежденными костно-хрящевыми структурами.</w:t>
      </w:r>
    </w:p>
    <w:p w14:paraId="59DAE843" w14:textId="77777777" w:rsidR="00000000" w:rsidRDefault="006A503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беседе с пациентом необх</w:t>
      </w:r>
      <w:r>
        <w:rPr>
          <w:sz w:val="28"/>
          <w:szCs w:val="28"/>
          <w:lang w:val="ru-RU"/>
        </w:rPr>
        <w:t>одимо выяснить все жалобы, чтобы исключить повреждения других органов и систем. Если пациент не помнит обстоятельств происшествия, необходимо исключить черепно-мозговую травму &lt;http://www.krasotaimedicina.ru/diseases/zabolevanija_neurology/brain-injury&gt;. П</w:t>
      </w:r>
      <w:r>
        <w:rPr>
          <w:sz w:val="28"/>
          <w:szCs w:val="28"/>
          <w:lang w:val="ru-RU"/>
        </w:rPr>
        <w:t>ри нарушениях чувствительности может отсутствовать боль ниже области повреждения мозга, поэтому все отделы позвоночника подлежат обязательному пальпаторному и рентгенологическому обследованию. Осмотр позволяет выявить локализацию следов травмы, видимых деф</w:t>
      </w:r>
      <w:r>
        <w:rPr>
          <w:sz w:val="28"/>
          <w:szCs w:val="28"/>
          <w:lang w:val="ru-RU"/>
        </w:rPr>
        <w:t>ормаций, определить уровень обязательного рентгенологического обследования и алгоритм целенаправленного лечения других органов и тканей.</w:t>
      </w:r>
    </w:p>
    <w:p w14:paraId="3E0D3D90" w14:textId="77777777" w:rsidR="00000000" w:rsidRDefault="006A503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при наличии кровоподтеков и деформации в области грудной клетки необходимо исключить прелом ребер &lt;http://www.kras</w:t>
      </w:r>
      <w:r>
        <w:rPr>
          <w:sz w:val="28"/>
          <w:szCs w:val="28"/>
          <w:lang w:val="ru-RU"/>
        </w:rPr>
        <w:t>otaimedicina.ru/diseases/traumatology/rib-fracture&gt;, разрыв легкого &lt;http://www.krasotaimedicina.ru/diseases/traumatology/ruptured-lung&gt;, гемоторакс &lt;http://www.krasotaimedicina.ru/diseases/zabolevanija_pulmonology/hemathorax&gt; и пневмоторакс &lt;http://www.kr</w:t>
      </w:r>
      <w:r>
        <w:rPr>
          <w:sz w:val="28"/>
          <w:szCs w:val="28"/>
          <w:lang w:val="ru-RU"/>
        </w:rPr>
        <w:t>asotaimedicina.ru/diseases/zabolevanija_pulmonology/pneumothorax&gt;. Деформация позвоночника в грудопоясничном отделе может сопровождаться не только травмой позвонков на этом уровне, но и повреждением почек &lt;http://www.krasotaimedicina.ru/diseases/traumatolo</w:t>
      </w:r>
      <w:r>
        <w:rPr>
          <w:sz w:val="28"/>
          <w:szCs w:val="28"/>
          <w:lang w:val="ru-RU"/>
        </w:rPr>
        <w:t>gy/kidney-injury&gt;, селезенки, печени &lt;http://www.krasotaimedicina.ru/diseases/traumatology/liver-injury&gt; и других внутренних органов.</w:t>
      </w:r>
    </w:p>
    <w:p w14:paraId="1CFF9462" w14:textId="77777777" w:rsidR="00000000" w:rsidRDefault="006A503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осмотре пациента с позвоночно-спинномозговой травмой определяют отсутствие или слабость в конечностях, тип дыхания, уч</w:t>
      </w:r>
      <w:r>
        <w:rPr>
          <w:sz w:val="28"/>
          <w:szCs w:val="28"/>
          <w:lang w:val="ru-RU"/>
        </w:rPr>
        <w:t xml:space="preserve">астие межреберных мышц в дыхательных движениях, напряжение брюшной стенки. Так, диафрагмальный тип дыхания в сочетании с тетраплегией свидетельствуют о травме шейного отдела спинного мозга ниже IV сегмента. Пальпаторное исследование позвоночника позволяет </w:t>
      </w:r>
      <w:r>
        <w:rPr>
          <w:sz w:val="28"/>
          <w:szCs w:val="28"/>
          <w:lang w:val="ru-RU"/>
        </w:rPr>
        <w:t>выявить локализацию боли, крепитацию отломков, деформацию линии остистых отростков или увеличение расстоянии между ними. Запрещено определять патологическую подвижность позвонков методом пальпации, так как это может привести к дополнительным повреждениям н</w:t>
      </w:r>
      <w:r>
        <w:rPr>
          <w:sz w:val="28"/>
          <w:szCs w:val="28"/>
          <w:lang w:val="ru-RU"/>
        </w:rPr>
        <w:t>е только нервной ткани, но также сосудов и других тканей и органов.</w:t>
      </w:r>
    </w:p>
    <w:p w14:paraId="13EC29A1" w14:textId="77777777" w:rsidR="00000000" w:rsidRDefault="006A503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проведения инструментальных методов обследования при позвоночно-спинномозговой травме - максимально быстро отличить сдавление спинного мозга, его магистральных сосудов и корешков от д</w:t>
      </w:r>
      <w:r>
        <w:rPr>
          <w:sz w:val="28"/>
          <w:szCs w:val="28"/>
          <w:lang w:val="ru-RU"/>
        </w:rPr>
        <w:t>ругих видов повреждений, подлежащих консервативному лечению. Спинальный шок (арефлексия и атония парализованных мышц) в остром периоде травмы, а также невозможность самостоятельного опорожнения тазовых органов - показания к активному использованию инструме</w:t>
      </w:r>
      <w:r>
        <w:rPr>
          <w:sz w:val="28"/>
          <w:szCs w:val="28"/>
          <w:lang w:val="ru-RU"/>
        </w:rPr>
        <w:t>нтальных методов исследования для дифференциальной диагностики. Раннее их использование позволяет не только распознать сдавление спинного мозга, но также определить локализацию, характер, причину компрессии и особенности повреждения позвоночника. Диагности</w:t>
      </w:r>
      <w:r>
        <w:rPr>
          <w:sz w:val="28"/>
          <w:szCs w:val="28"/>
          <w:lang w:val="ru-RU"/>
        </w:rPr>
        <w:t>ческий алгоритм инструментальных исследований в остром периоде позвоночно-спинномозговой травмы следующий:</w:t>
      </w:r>
    </w:p>
    <w:p w14:paraId="6605B78A" w14:textId="77777777" w:rsidR="00000000" w:rsidRDefault="006A503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Спондилография в передней и боковой проекциях.</w:t>
      </w:r>
    </w:p>
    <w:p w14:paraId="045F0FDD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Спондилография в косой проекции (для исследования дугоотросчатых суставов и межпозвоночных отверст</w:t>
      </w:r>
      <w:r>
        <w:rPr>
          <w:sz w:val="28"/>
          <w:szCs w:val="28"/>
          <w:lang w:val="ru-RU"/>
        </w:rPr>
        <w:t>ий) и через открытый рот (для диагностики атлантоаксиальных сегментов).</w:t>
      </w:r>
    </w:p>
    <w:p w14:paraId="4DF045E2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КТ.</w:t>
      </w:r>
    </w:p>
    <w:p w14:paraId="15B5DC93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Люмбальная пункция с ликвородинамическими пробами.</w:t>
      </w:r>
    </w:p>
    <w:p w14:paraId="7CDBB556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Миелография восходящая и снисходящая.</w:t>
      </w:r>
    </w:p>
    <w:p w14:paraId="13C89E74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КТ-миелография.</w:t>
      </w:r>
    </w:p>
    <w:p w14:paraId="12738583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ССВП.</w:t>
      </w:r>
    </w:p>
    <w:p w14:paraId="74D59CFF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Вертебральная ангиография.</w:t>
      </w:r>
    </w:p>
    <w:p w14:paraId="41F4DB7F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диагностических задач</w:t>
      </w:r>
      <w:r>
        <w:rPr>
          <w:sz w:val="28"/>
          <w:szCs w:val="28"/>
          <w:lang w:val="ru-RU"/>
        </w:rPr>
        <w:t xml:space="preserve"> при позвоночно-спинномозговой травме не всегда требует проведения всех вышеперечисленных методов диагностики. На основании результатов инструментальных методов исследования и сопоставления их с клиническими признаками диагностируют сдавление спинного мозг</w:t>
      </w:r>
      <w:r>
        <w:rPr>
          <w:sz w:val="28"/>
          <w:szCs w:val="28"/>
          <w:lang w:val="ru-RU"/>
        </w:rPr>
        <w:t>а, его магистральных сосудов и корешков спинномозговых нервов, при которых показано хирургическое лечение.</w:t>
      </w:r>
    </w:p>
    <w:p w14:paraId="69957086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неврологического статуса при позвоночно-спинномозговой травме используют шкалу ASIA/ISCSCI - Международный стандарт неврологический и функ</w:t>
      </w:r>
      <w:r>
        <w:rPr>
          <w:sz w:val="28"/>
          <w:szCs w:val="28"/>
          <w:lang w:val="ru-RU"/>
        </w:rPr>
        <w:t>циональный классификации повреждений спинного мозга. Данная унифицированная шкала позволяет количественно оценить функциональное состояние спинного мозга и степень неврологических нарушений. В качестве критериев состояния спинного мозга используют оценку м</w:t>
      </w:r>
      <w:r>
        <w:rPr>
          <w:sz w:val="28"/>
          <w:szCs w:val="28"/>
          <w:lang w:val="ru-RU"/>
        </w:rPr>
        <w:t>ышечной силы, тактильной и болевой чувствительности, рефлекторной активности в аногенитальной зоне.</w:t>
      </w:r>
    </w:p>
    <w:p w14:paraId="250AB945" w14:textId="77777777" w:rsidR="00000000" w:rsidRDefault="006A5031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77257D2" w14:textId="77777777" w:rsidR="00000000" w:rsidRDefault="006A5031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Тактика фельдшера на догоспиталиальном этапе при травмах позвоночника и спинного мозга</w:t>
      </w:r>
    </w:p>
    <w:p w14:paraId="689FDF44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845149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Закрытые повреждения позвоночного столба при его насильственном</w:t>
      </w:r>
      <w:r>
        <w:rPr>
          <w:sz w:val="28"/>
          <w:szCs w:val="28"/>
          <w:lang w:val="ru-RU"/>
        </w:rPr>
        <w:t xml:space="preserve"> запредельном сгибании или разгибании, в том числе в боковых и вращательных направлениях в области шеи и туловища, а так же при сильном прямом ударе в область позвоночника. О спинальной травме принято говорить, когда повреждение позвоночника сопровождается</w:t>
      </w:r>
      <w:r>
        <w:rPr>
          <w:sz w:val="28"/>
          <w:szCs w:val="28"/>
          <w:lang w:val="ru-RU"/>
        </w:rPr>
        <w:t xml:space="preserve"> либо осложняется неврологической симптоматикой. Неврологические расстройства (парезы, парестезии, параличи, расстройства дыхательной деятельности) могут возникнуть как непосредственно в момент травмы, так и в сроки до 2-3 мес. после ее причинения, что слу</w:t>
      </w:r>
      <w:r>
        <w:rPr>
          <w:sz w:val="28"/>
          <w:szCs w:val="28"/>
          <w:lang w:val="ru-RU"/>
        </w:rPr>
        <w:t>жит нередкой причиной поздней обращаемости за медицинской помощью, диагностических и лечебно-диагностических ошибок. Поэтому все пострадавшие с травмой позвоночника или с подозрением на нее, вне зависимости от срока обращения за медицинской помощью подлежа</w:t>
      </w:r>
      <w:r>
        <w:rPr>
          <w:sz w:val="28"/>
          <w:szCs w:val="28"/>
          <w:lang w:val="ru-RU"/>
        </w:rPr>
        <w:t>т доставке в стационар с целью получения специализированного лечения.</w:t>
      </w:r>
    </w:p>
    <w:p w14:paraId="6D339302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пострадавший в сознании или присутствуют сопровождающие лица, необходимо выяснить следующие аспекты:</w:t>
      </w:r>
    </w:p>
    <w:p w14:paraId="6E9BAFBB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Сколько времени прошло с момента получения травмы?</w:t>
      </w:r>
    </w:p>
    <w:p w14:paraId="65B18A73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Каков был механизм травмы</w:t>
      </w:r>
      <w:r>
        <w:rPr>
          <w:sz w:val="28"/>
          <w:szCs w:val="28"/>
          <w:lang w:val="ru-RU"/>
        </w:rPr>
        <w:t xml:space="preserve"> (травма ныряльщика, падение с высоты головой вниз, падение предмета на голову и т.д.)?</w:t>
      </w:r>
    </w:p>
    <w:p w14:paraId="67193ECF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Есть ли у пострадавшего сопутствующая патология, психические нарушения?</w:t>
      </w:r>
    </w:p>
    <w:p w14:paraId="4E8B6DA8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Все ли ЛС переносит пострадавший?</w:t>
      </w:r>
    </w:p>
    <w:p w14:paraId="55FA936E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Предшествовал ли травме приём алкоголя или наркотиков?</w:t>
      </w:r>
    </w:p>
    <w:p w14:paraId="08F6D528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Отмечает ли пострадавший изменения или нарушения чувствительности и/или двигательной активности в конечностях и какие?</w:t>
      </w:r>
    </w:p>
    <w:p w14:paraId="005C0C1E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и физикальное обследование:</w:t>
      </w:r>
    </w:p>
    <w:p w14:paraId="6649914B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уровня сознания по шкале комы Глазго. Максимальная оценка по шкале Глазго составляет 15 баллов</w:t>
      </w:r>
      <w:r>
        <w:rPr>
          <w:sz w:val="28"/>
          <w:szCs w:val="28"/>
          <w:lang w:val="ru-RU"/>
        </w:rPr>
        <w:t xml:space="preserve"> (сознание не изменено), минимальная - 3 балла (смерть мозга). С помощью этой шкалы в некоторых случаях легко обосновать выбор метода лечения, например, интубацию трахеи при оценке менее 9 баллов.</w:t>
      </w:r>
    </w:p>
    <w:p w14:paraId="2F57E582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состояния жизненно важных функций организма по прави</w:t>
      </w:r>
      <w:r>
        <w:rPr>
          <w:sz w:val="28"/>
          <w:szCs w:val="28"/>
          <w:lang w:val="ru-RU"/>
        </w:rPr>
        <w:t>лу ABCD (Airway - проходимость дыхательных путей, Breathing - оценка адекватности дыхания и проведение ИВЛ, Circulation - оценка гемодинамики и закрытый массаж сердца, Drugs - введение ЛС во время сердечно-лёгочной реанимации).</w:t>
      </w:r>
    </w:p>
    <w:p w14:paraId="5A0C665F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Проведение неврологического </w:t>
      </w:r>
      <w:r>
        <w:rPr>
          <w:sz w:val="28"/>
          <w:szCs w:val="28"/>
          <w:lang w:val="ru-RU"/>
        </w:rPr>
        <w:t>осмотра: оценка сенсорной и моторной функции конечностей, нормальных и патологических рефлексов.</w:t>
      </w:r>
    </w:p>
    <w:p w14:paraId="28C0228E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Выявление симптомов спинального шока.</w:t>
      </w:r>
    </w:p>
    <w:p w14:paraId="6DFA6578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Диагностика:</w:t>
      </w:r>
    </w:p>
    <w:p w14:paraId="3A139C2A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обстоятельства травмы, травмогенез;</w:t>
      </w:r>
    </w:p>
    <w:p w14:paraId="1D5ABC92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совпадение локализации субъективных болевых ощущений и болезненности</w:t>
      </w:r>
      <w:r>
        <w:rPr>
          <w:sz w:val="28"/>
          <w:szCs w:val="28"/>
          <w:lang w:val="ru-RU"/>
        </w:rPr>
        <w:t xml:space="preserve"> при пальпации;</w:t>
      </w:r>
    </w:p>
    <w:p w14:paraId="3D00E131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локализация болезненности при активных и пассивных движениях в позвоночнике и при нагрузке по оси позвоночного столба;</w:t>
      </w:r>
    </w:p>
    <w:p w14:paraId="65CBD87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парестезии, мышечная слабость, снижение и потеря всех видов чувствительности, рефлексов;</w:t>
      </w:r>
    </w:p>
    <w:p w14:paraId="583C0187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параличи: односторонние, д</w:t>
      </w:r>
      <w:r>
        <w:rPr>
          <w:sz w:val="28"/>
          <w:szCs w:val="28"/>
          <w:lang w:val="ru-RU"/>
        </w:rPr>
        <w:t>вусторонние, симметричные и ассиметричные, в верхних и нижних конечностях;</w:t>
      </w:r>
    </w:p>
    <w:p w14:paraId="11139002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расстройства функций тазовых органов, нарушение самостоятельного мочеиспускания;</w:t>
      </w:r>
    </w:p>
    <w:p w14:paraId="368848C9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расстройства гемодинамики, нарушения внешнего дыхания.</w:t>
      </w:r>
    </w:p>
    <w:p w14:paraId="255D195E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Диагноз ставится на основании данных объ</w:t>
      </w:r>
      <w:r>
        <w:rPr>
          <w:sz w:val="28"/>
          <w:szCs w:val="28"/>
          <w:lang w:val="ru-RU"/>
        </w:rPr>
        <w:t>ективного обследования и травмагенеза.</w:t>
      </w:r>
    </w:p>
    <w:p w14:paraId="7FA2F68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Переходя к особенностям оказания помощи пострадавшим с травмой позвоночник, шокогенными механическими повреждениями (политравмой), хочется отметить следующие положения, имеющие существенное значение для специалиста, о</w:t>
      </w:r>
      <w:r>
        <w:rPr>
          <w:sz w:val="28"/>
          <w:szCs w:val="28"/>
          <w:lang w:val="ru-RU"/>
        </w:rPr>
        <w:t>казывающего экстренную помощь:</w:t>
      </w:r>
    </w:p>
    <w:p w14:paraId="29D8688B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дефицит времени, отпущенного как на диагностику полученных по- вреждений, так и на лечебные мероприятия;</w:t>
      </w:r>
    </w:p>
    <w:p w14:paraId="6E2F6BB1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все попытки стабилизировать гемодинамику и газообмен должны пред- приниматься на пути следования в травмцентр. Если </w:t>
      </w:r>
      <w:r>
        <w:rPr>
          <w:sz w:val="28"/>
          <w:szCs w:val="28"/>
          <w:lang w:val="ru-RU"/>
        </w:rPr>
        <w:t>нарушения кровообращения при травматическом шоке ликвидируются позднее чем через 1 ч с момента травмы, тяжёлые расстройства со стороны систем жизнеобеспечения организма могут стать необратимыми.</w:t>
      </w:r>
    </w:p>
    <w:p w14:paraId="2C436548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следует придерживаться правила «золотого часа»</w:t>
      </w:r>
      <w:r>
        <w:rPr>
          <w:sz w:val="28"/>
          <w:szCs w:val="28"/>
          <w:lang w:val="ru-RU"/>
        </w:rPr>
        <w:t>. Обращаясь к специалистам по оказанию экстренной помощи пострадавшим с шокогенными повреждениями, необходимо напомнить следующие правила «золотого часа»: I. Для тяжелобольных и пострадавших временной фактор имеет огромное значение. П. Если пострадавший до</w:t>
      </w:r>
      <w:r>
        <w:rPr>
          <w:sz w:val="28"/>
          <w:szCs w:val="28"/>
          <w:lang w:val="ru-RU"/>
        </w:rPr>
        <w:t>ставляется в операционную в течение первого часа после получения травмы, то достигается самый высокий уровень выживаемости. Это время называют «золотым часом». III. «Золотой час» начинается с момента получения травмы, а не с момента, когда Вы начинаете ока</w:t>
      </w:r>
      <w:r>
        <w:rPr>
          <w:sz w:val="28"/>
          <w:szCs w:val="28"/>
          <w:lang w:val="ru-RU"/>
        </w:rPr>
        <w:t>зывать помощь. IV. Любые действия на месте происшествия должны носить жизнеспасающий характер, поскольку Вы можете потерять минуты «золотого часа» больного. Судьба больного во многом зависит от оперативности и мастерства Ваших действий, поскольку Вы первый</w:t>
      </w:r>
      <w:r>
        <w:rPr>
          <w:sz w:val="28"/>
          <w:szCs w:val="28"/>
          <w:lang w:val="ru-RU"/>
        </w:rPr>
        <w:t>, кто оказывает ему медицинскую помощь. VI. Вы сможете обеспечить максимальные шансы больного на выживание, если будете оказывать помощь согласно заранее продуманной тактике и последовательности действий. Все пострадавшие с травматическим шоком нуждаются н</w:t>
      </w:r>
      <w:r>
        <w:rPr>
          <w:sz w:val="28"/>
          <w:szCs w:val="28"/>
          <w:lang w:val="ru-RU"/>
        </w:rPr>
        <w:t>а догоспитальном этапе в проведении комплекса лечебных мероприятий, основными компонентами которого являются следующие:</w:t>
      </w:r>
    </w:p>
    <w:p w14:paraId="309137ED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Временная остановка наружного кровотечения.</w:t>
      </w:r>
    </w:p>
    <w:p w14:paraId="4E1B3E7D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Устранение дефицита ОЦК.</w:t>
      </w:r>
    </w:p>
    <w:p w14:paraId="06390E84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Коррекция нарушений газообмена.</w:t>
      </w:r>
    </w:p>
    <w:p w14:paraId="55EE8DE8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Прерывание шокогенной импул</w:t>
      </w:r>
      <w:r>
        <w:rPr>
          <w:sz w:val="28"/>
          <w:szCs w:val="28"/>
          <w:lang w:val="ru-RU"/>
        </w:rPr>
        <w:t>ьсации из места повреждения.</w:t>
      </w:r>
    </w:p>
    <w:p w14:paraId="3BC6E0B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Транспортная иммобилизация.</w:t>
      </w:r>
    </w:p>
    <w:p w14:paraId="57A78161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Медикаментозная терапия.</w:t>
      </w:r>
    </w:p>
    <w:p w14:paraId="501B4938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1D4C129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.3 Стандарт оказания помощи при переломе позвоночника на догоспитальном этапе</w:t>
      </w:r>
    </w:p>
    <w:p w14:paraId="1A03173E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39F54BB" w14:textId="77777777" w:rsidR="00000000" w:rsidRDefault="006A503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Оксигенотерапия: 2 - 6 л/мин через кислородную лицевую маску, носовой катетер.</w:t>
      </w:r>
    </w:p>
    <w:p w14:paraId="12824E0C" w14:textId="77777777" w:rsidR="00000000" w:rsidRDefault="006A503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Венозны</w:t>
      </w:r>
      <w:r>
        <w:rPr>
          <w:sz w:val="28"/>
          <w:szCs w:val="28"/>
          <w:lang w:val="ru-RU"/>
        </w:rPr>
        <w:t xml:space="preserve">й доступ и начало инфузии солевого раствора( 0,9% р-р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  <w:lang w:val="ru-RU"/>
        </w:rPr>
        <w:t>, или ацесоль, лактосоль )</w:t>
      </w:r>
    </w:p>
    <w:p w14:paraId="2BF8DA1C" w14:textId="77777777" w:rsidR="00000000" w:rsidRDefault="006A503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Обезболивание. Наркотики (Промедол 20 мг.-1 мл, Трамадол 2 мл., обезболивание вплоть до Морфина Гидрохлорида 10 мг.-1 мл.), НПВС (Кеторол 3% до 2 мл.) кислородно-закисны</w:t>
      </w:r>
      <w:r>
        <w:rPr>
          <w:sz w:val="28"/>
          <w:szCs w:val="28"/>
          <w:lang w:val="ru-RU"/>
        </w:rPr>
        <w:t>й наркоз или комбинации этих способов.</w:t>
      </w:r>
    </w:p>
    <w:p w14:paraId="04D41D0C" w14:textId="77777777" w:rsidR="00000000" w:rsidRDefault="006A503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 переломе позвоночника - транспортировка на щите. При повреждениях шейного отдела позвоночника иммобилизация выполняется в первую очередь, до всех других мероприятий. Правило иммобилизации конечностей - фиксирует</w:t>
      </w:r>
      <w:r>
        <w:rPr>
          <w:sz w:val="28"/>
          <w:szCs w:val="28"/>
          <w:lang w:val="ru-RU"/>
        </w:rPr>
        <w:t>ся сустав выше и сустав ниже перелома.</w:t>
      </w:r>
    </w:p>
    <w:p w14:paraId="586B03AA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787457" w14:textId="77777777" w:rsidR="00000000" w:rsidRDefault="006A503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413F071" w14:textId="77777777" w:rsidR="00000000" w:rsidRDefault="006A5031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3. ПРАКТИКА</w:t>
      </w:r>
    </w:p>
    <w:p w14:paraId="1BFBF9CB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AA92F3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любого отделения скорой медицинской помощи начинается с правильной организации труда медицинских работников и направлена на создание благоприятной обстановки для пациентов, что способству</w:t>
      </w:r>
      <w:r>
        <w:rPr>
          <w:sz w:val="28"/>
          <w:szCs w:val="28"/>
          <w:lang w:val="ru-RU"/>
        </w:rPr>
        <w:t>ет правильному наблюдению, диагностики и оказанию квалифицированной помощи больным. Тактика бригад СМП в случаях смерти, произошедшей на догоспитальном этапе, до приезда или в присутствии бригады</w:t>
      </w:r>
    </w:p>
    <w:p w14:paraId="26D44294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Тактика при смертельных исходах на догоспитальном этапе сост</w:t>
      </w:r>
      <w:r>
        <w:rPr>
          <w:sz w:val="28"/>
          <w:szCs w:val="28"/>
          <w:lang w:val="ru-RU"/>
        </w:rPr>
        <w:t>оит из совокупности мероприятий не только лечебно-тактического, но и организационного, и юридического характера.</w:t>
      </w:r>
    </w:p>
    <w:p w14:paraId="380AFA7D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Варианты тактических решений:</w:t>
      </w:r>
    </w:p>
    <w:p w14:paraId="18385545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После констатации смерти - сообщить в милицию, при наличии родственников, соседей или сослуживцев - оставить тр</w:t>
      </w:r>
      <w:r>
        <w:rPr>
          <w:sz w:val="28"/>
          <w:szCs w:val="28"/>
          <w:lang w:val="ru-RU"/>
        </w:rPr>
        <w:t>уп на месте, под их ответственность и уехать, сообщив старшему врачу.</w:t>
      </w:r>
    </w:p>
    <w:p w14:paraId="442BF2F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При отсутствии родственников, соседей, сослуживцев - дождаться прихода представителей МВД, сообщить старшему врачу о задержке бригады.</w:t>
      </w:r>
    </w:p>
    <w:p w14:paraId="6514985D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В случае скоропостижной смерти или подозрении н</w:t>
      </w:r>
      <w:r>
        <w:rPr>
          <w:sz w:val="28"/>
          <w:szCs w:val="28"/>
          <w:lang w:val="ru-RU"/>
        </w:rPr>
        <w:t>а насильственную, независимо от места, где она произошла (квартира, улица, учреждение) - сообщить в полицию и дождаться представителя органов МВД, не перемещая труп.</w:t>
      </w:r>
    </w:p>
    <w:p w14:paraId="62260F2F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В случаях смерти, наступившей на улице, независимо от ее характера, не перемещая труп, д</w:t>
      </w:r>
      <w:r>
        <w:rPr>
          <w:sz w:val="28"/>
          <w:szCs w:val="28"/>
          <w:lang w:val="ru-RU"/>
        </w:rPr>
        <w:t>ождаться работника милиции. Во всех указанных случаях информирование старшего врача обязательно.</w:t>
      </w:r>
    </w:p>
    <w:p w14:paraId="69217163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В случаях наступления клинической смерти при транспортировке больного в санитарной машине:</w:t>
      </w:r>
    </w:p>
    <w:p w14:paraId="4307D1B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не прекращая реанимационные мероприятия, доставить больного в п</w:t>
      </w:r>
      <w:r>
        <w:rPr>
          <w:sz w:val="28"/>
          <w:szCs w:val="28"/>
          <w:lang w:val="ru-RU"/>
        </w:rPr>
        <w:t>риемный покой соответствующего (ближайшего) стационара для продолжения реанимации или констатации "биологической" ("мозговой") смерти;</w:t>
      </w:r>
    </w:p>
    <w:p w14:paraId="1E04F86E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вызвать "на себя" реанимационную бригаду и двигаться ей навстречу, не прекращая реанимационных мероприятий;</w:t>
      </w:r>
    </w:p>
    <w:p w14:paraId="3FBB481D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 случа</w:t>
      </w:r>
      <w:r>
        <w:rPr>
          <w:sz w:val="28"/>
          <w:szCs w:val="28"/>
          <w:lang w:val="ru-RU"/>
        </w:rPr>
        <w:t>ях наступления смерти в машине скорой помощи у пострадавших вследствие травм, несовместимых с жизнью или у больных, страдавших длительное время тяжелыми хроническими заболеваниями со злокачественным течением и развитием кахексических явлений (рак, злокачес</w:t>
      </w:r>
      <w:r>
        <w:rPr>
          <w:sz w:val="28"/>
          <w:szCs w:val="28"/>
          <w:lang w:val="ru-RU"/>
        </w:rPr>
        <w:t>твенные заболевания крови, центральной нервной системы, тотальная сердечная недостаточность и др.); и отсутствии эффекта от проведения реанимационных мероприятий (с появлением признаков биологической смерти) - труп, с разрешения прокурора или дежурного суд</w:t>
      </w:r>
      <w:r>
        <w:rPr>
          <w:sz w:val="28"/>
          <w:szCs w:val="28"/>
          <w:lang w:val="ru-RU"/>
        </w:rPr>
        <w:t>медэксперта МВД, бригада СМП доставляет в морг, известив старшего врача.</w:t>
      </w:r>
    </w:p>
    <w:p w14:paraId="0ECA4433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всех перечисленных случаях обязательно тщательное оформление карты вызова (и сопроводительного листа при доставке больного в состоянии клинической смерти в приемный покой) согласно</w:t>
      </w:r>
      <w:r>
        <w:rPr>
          <w:sz w:val="28"/>
          <w:szCs w:val="28"/>
          <w:lang w:val="ru-RU"/>
        </w:rPr>
        <w:t xml:space="preserve"> установленным требованиям.</w:t>
      </w:r>
    </w:p>
    <w:p w14:paraId="00A70CD5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Запрещается выдача каких-либо справок и заключений о смерти родственникам и другим лицам; запрещается перевозка трупов из квартир, милиции и т.д.</w:t>
      </w:r>
    </w:p>
    <w:p w14:paraId="23A3F29D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 структурного подразделения:</w:t>
      </w:r>
    </w:p>
    <w:p w14:paraId="639F4375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Новокуйбышевская станция скорой медицин</w:t>
      </w:r>
      <w:r>
        <w:rPr>
          <w:sz w:val="28"/>
          <w:szCs w:val="28"/>
          <w:lang w:val="ru-RU"/>
        </w:rPr>
        <w:t>ской помощи функционирует с сентября 1952г. расположена по ул. Фрунзе 4а.</w:t>
      </w:r>
    </w:p>
    <w:p w14:paraId="6FEBBD59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1999г. ССМП работает и оснащена на основании приказа № 100 Минздрава РФ. Основными задачами ССМП являются:</w:t>
      </w:r>
    </w:p>
    <w:p w14:paraId="41CBFFC2" w14:textId="77777777" w:rsidR="00000000" w:rsidRDefault="006A503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оказание медицинской помощи на догоспитальном этапе в самые ранние сро</w:t>
      </w:r>
      <w:r>
        <w:rPr>
          <w:sz w:val="28"/>
          <w:szCs w:val="28"/>
          <w:lang w:val="ru-RU"/>
        </w:rPr>
        <w:t>ки при травмах, несчастных случаях, внезапных заболеваниях;</w:t>
      </w:r>
    </w:p>
    <w:p w14:paraId="4A1F9C34" w14:textId="77777777" w:rsidR="00000000" w:rsidRDefault="006A503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высокое качество диагностики;</w:t>
      </w:r>
    </w:p>
    <w:p w14:paraId="39B851DB" w14:textId="77777777" w:rsidR="00000000" w:rsidRDefault="006A503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четкое выполнение экстренно-лечебных мероприятий;</w:t>
      </w:r>
    </w:p>
    <w:p w14:paraId="6F2905AA" w14:textId="77777777" w:rsidR="00000000" w:rsidRDefault="006A503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эвакуация больных или пострадавших в дежурный стационар в соответствии с профилем заболевания или повреждения</w:t>
      </w:r>
      <w:r>
        <w:rPr>
          <w:sz w:val="28"/>
          <w:szCs w:val="28"/>
          <w:lang w:val="ru-RU"/>
        </w:rPr>
        <w:t>;</w:t>
      </w:r>
    </w:p>
    <w:p w14:paraId="13CB3310" w14:textId="77777777" w:rsidR="00000000" w:rsidRDefault="006A503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оказание амбулаторной помощи;</w:t>
      </w:r>
    </w:p>
    <w:p w14:paraId="75729A4B" w14:textId="77777777" w:rsidR="00000000" w:rsidRDefault="006A503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осуществление экстренных перевозок;</w:t>
      </w:r>
    </w:p>
    <w:p w14:paraId="489612E7" w14:textId="77777777" w:rsidR="00000000" w:rsidRDefault="006A5031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поддерживание контактов с ЛПУ города, </w:t>
      </w:r>
      <w:r>
        <w:rPr>
          <w:b/>
          <w:bCs/>
          <w:sz w:val="28"/>
          <w:szCs w:val="28"/>
          <w:lang w:val="ru-RU"/>
        </w:rPr>
        <w:t>службами «01», «02», «04».</w:t>
      </w:r>
    </w:p>
    <w:p w14:paraId="405FF1DF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линии работают 6 круглосуточных бригад, распределенных администрацией ССМП с учетом загруженности бригад по часам </w:t>
      </w:r>
      <w:r>
        <w:rPr>
          <w:sz w:val="28"/>
          <w:szCs w:val="28"/>
          <w:lang w:val="ru-RU"/>
        </w:rPr>
        <w:t>суток и дням недели. Обслуживание ведется бригадным методом: врач, фельдшер, водитель (санитар).</w:t>
      </w:r>
    </w:p>
    <w:p w14:paraId="3BCEDC91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 вызовов осуществляется диспетчером, который затем вручает карту вызова врачу/фельдшеру, разработанную по специальной форме в соответствии с приложением к</w:t>
      </w:r>
      <w:r>
        <w:rPr>
          <w:sz w:val="28"/>
          <w:szCs w:val="28"/>
          <w:lang w:val="ru-RU"/>
        </w:rPr>
        <w:t xml:space="preserve"> распоряжению Министра здравоохранения СО от 12.12.2012 г. № 640.По возвращению с вызова, уже заполненную и оформленную карту, врач/фельдшер сдает диспетчеру, а утром карты идут на статистическую обработку.</w:t>
      </w:r>
    </w:p>
    <w:p w14:paraId="09F07761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Мною, в составе бригады скорой медицинской помощи</w:t>
      </w:r>
      <w:r>
        <w:rPr>
          <w:sz w:val="28"/>
          <w:szCs w:val="28"/>
          <w:lang w:val="ru-RU"/>
        </w:rPr>
        <w:t>, была проведена курация больного И. 45 лет с диагнозом: Компрессионный перелом позвоночника? Закрытый перелом пяточных костей. Оформлена учебная карта вызова бригады скорой помощи (см. Приложение 4).</w:t>
      </w:r>
    </w:p>
    <w:p w14:paraId="69206967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Вызов бригады скорой помощи на улицу Кирова г. Новокуйб</w:t>
      </w:r>
      <w:r>
        <w:rPr>
          <w:b/>
          <w:bCs/>
          <w:sz w:val="28"/>
          <w:szCs w:val="28"/>
          <w:lang w:val="ru-RU"/>
        </w:rPr>
        <w:t>ышевска.</w:t>
      </w:r>
    </w:p>
    <w:p w14:paraId="1B7871DB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Повод: </w:t>
      </w:r>
      <w:r>
        <w:rPr>
          <w:sz w:val="28"/>
          <w:szCs w:val="28"/>
          <w:lang w:val="ru-RU"/>
        </w:rPr>
        <w:t>«Падение с высоты»</w:t>
      </w:r>
    </w:p>
    <w:p w14:paraId="76B4A570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Мужчина 45 лет.</w:t>
      </w:r>
    </w:p>
    <w:p w14:paraId="0B3BB373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Жалобы:</w:t>
      </w:r>
      <w:r>
        <w:rPr>
          <w:sz w:val="28"/>
          <w:szCs w:val="28"/>
          <w:lang w:val="ru-RU"/>
        </w:rPr>
        <w:t xml:space="preserve"> На сильные боли в ногах, резкое снижение двигательной активности, боли в пояснице, слабость.</w:t>
      </w:r>
    </w:p>
    <w:p w14:paraId="0C5FFCB3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Анамнез:</w:t>
      </w:r>
      <w:r>
        <w:rPr>
          <w:sz w:val="28"/>
          <w:szCs w:val="28"/>
          <w:lang w:val="ru-RU"/>
        </w:rPr>
        <w:t xml:space="preserve"> Со слов больного около 10 минут назад упал с 3 этажа дома во время монтажных работ, приземлилс</w:t>
      </w:r>
      <w:r>
        <w:rPr>
          <w:sz w:val="28"/>
          <w:szCs w:val="28"/>
          <w:lang w:val="ru-RU"/>
        </w:rPr>
        <w:t>я на ноги, после чего появились боли в ногах, больной не может двигаться. Сознание не терял, алкоголь не употреблял, головой не ударялся. Скорую помощь вызвали прохожие, больной лежал на земле.</w:t>
      </w:r>
    </w:p>
    <w:p w14:paraId="596E2229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Объективно:</w:t>
      </w:r>
      <w:r>
        <w:rPr>
          <w:sz w:val="28"/>
          <w:szCs w:val="28"/>
          <w:lang w:val="ru-RU"/>
        </w:rPr>
        <w:t xml:space="preserve"> Общее состояние средней степени тяжести, сознание </w:t>
      </w:r>
      <w:r>
        <w:rPr>
          <w:sz w:val="28"/>
          <w:szCs w:val="28"/>
          <w:lang w:val="ru-RU"/>
        </w:rPr>
        <w:t xml:space="preserve">ясное, по шкале Глазго = 15. Положение вынужденное (лежа), кожные покровы бледные, сыпи нет, температура 36,6. Дыхание 18 в минуту, одышки и патологического дыхания нет, аускультативно везикулярное, во всех отделах. Хрипов нет, крепитации нет, перкуторный </w:t>
      </w:r>
      <w:r>
        <w:rPr>
          <w:sz w:val="28"/>
          <w:szCs w:val="28"/>
          <w:lang w:val="ru-RU"/>
        </w:rPr>
        <w:t xml:space="preserve">звук легочный над всей поверхностью легких. Кашля, мокроты нет. Пульс 87, ритмичный, удовлетворительного наполнения, ЧСС 87. Дефицита пульса нет, АД = 100/60, рабочее АД = 120/80. Тоны сердца приглушены, шумов нет, акцента тонов нет. Язык влажный, чистый. </w:t>
      </w:r>
      <w:r>
        <w:rPr>
          <w:sz w:val="28"/>
          <w:szCs w:val="28"/>
          <w:lang w:val="ru-RU"/>
        </w:rPr>
        <w:t>Живот правильной формы, не вздут, при пальпации мягкий, не напряжен, безболезненный. Хирургические симптомы отрицательные, перистальтика сохранена, печень не увеличена, селезенка не увеличена. Рвоты не было. Стул со слов оформленный, 1 р/с. Поведение споко</w:t>
      </w:r>
      <w:r>
        <w:rPr>
          <w:sz w:val="28"/>
          <w:szCs w:val="28"/>
          <w:lang w:val="ru-RU"/>
        </w:rPr>
        <w:t>йное, на осмотр реагирует адекватно, речь внятная. Зрачки D=S, обычные, на свет реагируют, горизонтальный нистагм, ассиметрии лица нет. Менингеальные и очаговые симптомы отрицательные. Диурез, со слов больного, без особенностей. Симптом поколачивания отриц</w:t>
      </w:r>
      <w:r>
        <w:rPr>
          <w:sz w:val="28"/>
          <w:szCs w:val="28"/>
          <w:lang w:val="ru-RU"/>
        </w:rPr>
        <w:t>ательный.</w:t>
      </w:r>
    </w:p>
    <w:p w14:paraId="71217581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Локальный статус:</w:t>
      </w:r>
      <w:r>
        <w:rPr>
          <w:sz w:val="28"/>
          <w:szCs w:val="28"/>
          <w:lang w:val="ru-RU"/>
        </w:rPr>
        <w:t xml:space="preserve"> На момент осмотра больной лежит на земле, движение в нижних конечностях резко снижено, при пальпации пояснично-кресцового отдела позвоночника возникает резкая боль. В области пяточных костей слева и справа отмечается плотный бол</w:t>
      </w:r>
      <w:r>
        <w:rPr>
          <w:sz w:val="28"/>
          <w:szCs w:val="28"/>
          <w:lang w:val="ru-RU"/>
        </w:rPr>
        <w:t>езненный отёк мягких тканей, движение в голеностопном суставе ограничено из-за болей, целостность кожных покровов без повреждений.</w:t>
      </w:r>
    </w:p>
    <w:p w14:paraId="2BA5C44F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Аллерго-эпиданамнез</w:t>
      </w:r>
      <w:r>
        <w:rPr>
          <w:sz w:val="28"/>
          <w:szCs w:val="28"/>
          <w:lang w:val="ru-RU"/>
        </w:rPr>
        <w:t xml:space="preserve"> со слов больного спокойный. Привит по графику. Травм и операций не было. Специалистами не наблюдается.</w:t>
      </w:r>
    </w:p>
    <w:p w14:paraId="1168DAA7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</w:t>
      </w:r>
      <w:r>
        <w:rPr>
          <w:b/>
          <w:bCs/>
          <w:sz w:val="28"/>
          <w:szCs w:val="28"/>
          <w:lang w:val="ru-RU"/>
        </w:rPr>
        <w:t>полнительные методы:</w:t>
      </w:r>
      <w:r>
        <w:rPr>
          <w:sz w:val="28"/>
          <w:szCs w:val="28"/>
          <w:lang w:val="ru-RU"/>
        </w:rPr>
        <w:t xml:space="preserve"> Сатурация О2=97%</w:t>
      </w:r>
    </w:p>
    <w:p w14:paraId="7E98E4DF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ЭКГ: ритм синусовый, ЧСС 87 в минуту, ЭОС расположена нормально.</w:t>
      </w:r>
    </w:p>
    <w:p w14:paraId="4A9145A8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Диагноз:</w:t>
      </w:r>
      <w:r>
        <w:rPr>
          <w:sz w:val="28"/>
          <w:szCs w:val="28"/>
          <w:lang w:val="ru-RU"/>
        </w:rPr>
        <w:t xml:space="preserve"> " Компрессионный перелом позвоночника? Закрытый перелом пяточных костей."</w:t>
      </w:r>
    </w:p>
    <w:p w14:paraId="422A279B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Помощь:</w:t>
      </w:r>
      <w:r>
        <w:rPr>
          <w:sz w:val="28"/>
          <w:szCs w:val="28"/>
          <w:lang w:val="ru-RU"/>
        </w:rPr>
        <w:t xml:space="preserve"> Установка переферического катетера. Транспортная иммобилизаци</w:t>
      </w:r>
      <w:r>
        <w:rPr>
          <w:sz w:val="28"/>
          <w:szCs w:val="28"/>
          <w:lang w:val="ru-RU"/>
        </w:rPr>
        <w:t>я воротниковой шиной, фиксация обоих голеностопных суставов пластиковой шиной.</w:t>
      </w:r>
    </w:p>
    <w:p w14:paraId="663E3C86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Sol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chloridi</w:t>
      </w:r>
      <w:r>
        <w:rPr>
          <w:sz w:val="28"/>
          <w:szCs w:val="28"/>
          <w:lang w:val="ru-RU"/>
        </w:rPr>
        <w:t xml:space="preserve"> 0.9% - 10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  <w:lang w:val="ru-RU"/>
        </w:rPr>
        <w:t xml:space="preserve">. +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Promedoli</w:t>
      </w:r>
      <w:r>
        <w:rPr>
          <w:sz w:val="28"/>
          <w:szCs w:val="28"/>
          <w:lang w:val="ru-RU"/>
        </w:rPr>
        <w:t xml:space="preserve"> 20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  <w:lang w:val="ru-RU"/>
        </w:rPr>
        <w:t xml:space="preserve">. - 1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  <w:lang w:val="ru-RU"/>
        </w:rPr>
        <w:t>. в/в через катетер;</w:t>
      </w:r>
    </w:p>
    <w:p w14:paraId="7CA4CB00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Sol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chloridi</w:t>
      </w:r>
      <w:r>
        <w:rPr>
          <w:sz w:val="28"/>
          <w:szCs w:val="28"/>
          <w:lang w:val="ru-RU"/>
        </w:rPr>
        <w:t xml:space="preserve"> 0.9% - 10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  <w:lang w:val="ru-RU"/>
        </w:rPr>
        <w:t xml:space="preserve">. +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Dexametazoni</w:t>
      </w:r>
      <w:r>
        <w:rPr>
          <w:sz w:val="28"/>
          <w:szCs w:val="28"/>
          <w:lang w:val="ru-RU"/>
        </w:rPr>
        <w:t xml:space="preserve"> 8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  <w:lang w:val="ru-RU"/>
        </w:rPr>
        <w:t xml:space="preserve"> -2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  <w:lang w:val="ru-RU"/>
        </w:rPr>
        <w:t>. в/в через катетер;</w:t>
      </w:r>
    </w:p>
    <w:p w14:paraId="590CB589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Инфуз</w:t>
      </w:r>
      <w:r>
        <w:rPr>
          <w:sz w:val="28"/>
          <w:szCs w:val="28"/>
          <w:lang w:val="ru-RU"/>
        </w:rPr>
        <w:t xml:space="preserve">ионная терапия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chloridi</w:t>
      </w:r>
      <w:r>
        <w:rPr>
          <w:sz w:val="28"/>
          <w:szCs w:val="28"/>
          <w:lang w:val="ru-RU"/>
        </w:rPr>
        <w:t xml:space="preserve"> 0.9% - 200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  <w:lang w:val="ru-RU"/>
        </w:rPr>
        <w:t>.</w:t>
      </w:r>
    </w:p>
    <w:p w14:paraId="579D3065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Госпитализация в травматологическое отделение</w:t>
      </w:r>
      <w:r>
        <w:rPr>
          <w:sz w:val="28"/>
          <w:szCs w:val="28"/>
          <w:lang w:val="ru-RU"/>
        </w:rPr>
        <w:t xml:space="preserve"> на «жестких» носилках. Больной транспортировку перенес удовлетворительно.</w:t>
      </w:r>
    </w:p>
    <w:p w14:paraId="4456748C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АД=110/70, пульс 84, сатурация О2=97%.</w:t>
      </w:r>
    </w:p>
    <w:p w14:paraId="43C2013E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B66DF6" w14:textId="77777777" w:rsidR="00000000" w:rsidRDefault="006A503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5A51FF3" w14:textId="77777777" w:rsidR="00000000" w:rsidRDefault="006A5031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14:paraId="0AC7A637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4045E7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Актуальность проблемы оказания </w:t>
      </w:r>
      <w:r>
        <w:rPr>
          <w:sz w:val="28"/>
          <w:szCs w:val="28"/>
          <w:lang w:val="ru-RU"/>
        </w:rPr>
        <w:t>первой медицинской помощи при травмах позвоночника и спинного мозга приобретает все более важное значение. Исход травм во многом зависит от оказания экстренной медицинской помощи больному или пострадавшему на догоспитальном этапе.</w:t>
      </w:r>
    </w:p>
    <w:p w14:paraId="44C6720E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Медицинские работники ста</w:t>
      </w:r>
      <w:r>
        <w:rPr>
          <w:sz w:val="28"/>
          <w:szCs w:val="28"/>
          <w:lang w:val="ru-RU"/>
        </w:rPr>
        <w:t>нции скорой медицинской помощи при оказании медицинской помощи пострадавшим должны обладать широким диапазоном знаний травматологии, реаниматологии, дифференциальной диагностики, стандартов экстренной медицинской помощи.</w:t>
      </w:r>
    </w:p>
    <w:p w14:paraId="0C12535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Эффективность организации оказания </w:t>
      </w:r>
      <w:r>
        <w:rPr>
          <w:sz w:val="28"/>
          <w:szCs w:val="28"/>
          <w:lang w:val="ru-RU"/>
        </w:rPr>
        <w:t>медицинской помощи при травмах, синдроме длительного сдавливания на догоспитальном этапе в значительной мере зависит от таких факторов, как техническое и материальное обеспечение, четкое взаимодействие выездных бригад ССМП с федеральной противопожарной слу</w:t>
      </w:r>
      <w:r>
        <w:rPr>
          <w:sz w:val="28"/>
          <w:szCs w:val="28"/>
          <w:lang w:val="ru-RU"/>
        </w:rPr>
        <w:t xml:space="preserve">жбой и чрезвычайных ситуаций. Необходимо подчеркнуть, что ГБУЗ «НССМП» является особым типом лечебно-профилактического учреждения, от деятельности которого во многом зависит жизнь и здоровье пострадавших. </w:t>
      </w:r>
    </w:p>
    <w:p w14:paraId="3613D253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факт отражен в моей практической части, где</w:t>
      </w:r>
      <w:r>
        <w:rPr>
          <w:sz w:val="28"/>
          <w:szCs w:val="28"/>
          <w:lang w:val="ru-RU"/>
        </w:rPr>
        <w:t xml:space="preserve"> быстрая и грамотная работа фельдшеров спасла жизнь пострадавшему в несчастном случае. В учебной карте вызова курация больного описана в полном объёме с применением стандарта оказания скорой и неотложной медицинской помощи.</w:t>
      </w:r>
    </w:p>
    <w:p w14:paraId="317889F4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проведенного мной а</w:t>
      </w:r>
      <w:r>
        <w:rPr>
          <w:sz w:val="28"/>
          <w:szCs w:val="28"/>
          <w:lang w:val="ru-RU"/>
        </w:rPr>
        <w:t>нализа литературных источников, проведенной работы с медицинской документацией НССМП, прохождения квалификационной практики на НССМП и полученных результатов, можно сделать следующий вывод: особое внимание при травмах позвоночника и спинного мозга необходи</w:t>
      </w:r>
      <w:r>
        <w:rPr>
          <w:sz w:val="28"/>
          <w:szCs w:val="28"/>
          <w:lang w:val="ru-RU"/>
        </w:rPr>
        <w:t>мо уделять оперативной диагностике, определению тактики по оказанию помощи и быстрой госпитализации больного в стационар.</w:t>
      </w:r>
    </w:p>
    <w:p w14:paraId="78511A46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69D7F4" w14:textId="77777777" w:rsidR="00000000" w:rsidRDefault="006A503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98E9478" w14:textId="77777777" w:rsidR="00000000" w:rsidRDefault="006A5031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ЛИТЕРАТУРЫ</w:t>
      </w:r>
    </w:p>
    <w:p w14:paraId="5DE2777D" w14:textId="77777777" w:rsidR="00000000" w:rsidRDefault="006A50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40EE394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Верткин А.Л. Скорая медицинская помощь: руководство для фельдшеров и медицинских сестер. // Эксмо ISBN, 2011.</w:t>
      </w:r>
    </w:p>
    <w:p w14:paraId="5A3D978E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Григорьев И.В. Лечение неотложных состояний. Новейший справочник. Москва, Феникс, 2009.</w:t>
      </w:r>
    </w:p>
    <w:p w14:paraId="07EC06EB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Комаров Б.А. Скорая медицинская помощь. Издание II дополненное// Медицина Москва. 2010.</w:t>
      </w:r>
    </w:p>
    <w:p w14:paraId="04D2212B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Коллектив авторов. Справочник по неотложной медицинской помощи. Санкт-Пе</w:t>
      </w:r>
      <w:r>
        <w:rPr>
          <w:sz w:val="28"/>
          <w:szCs w:val="28"/>
          <w:lang w:val="ru-RU"/>
        </w:rPr>
        <w:t>тербург. Оникс, Мир и Образование, Харвест. 2011.</w:t>
      </w:r>
    </w:p>
    <w:p w14:paraId="0C4F2027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Нагнибеда А. Н. Фельдшер скорой помощи. Москва, Специальная литература. 2009.</w:t>
      </w:r>
    </w:p>
    <w:p w14:paraId="52912E1E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Привес М.Г., Лысенков Н.К., Бушкович В.И. Анатомия человека. СПб., Гиппократ, 2000.</w:t>
      </w:r>
    </w:p>
    <w:p w14:paraId="26A30659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Руксин В. В. Краткое руководство по не</w:t>
      </w:r>
      <w:r>
        <w:rPr>
          <w:sz w:val="28"/>
          <w:szCs w:val="28"/>
          <w:lang w:val="ru-RU"/>
        </w:rPr>
        <w:t>отложной кардиологии. Санкт-Петербург, ИнформМед. 2009.</w:t>
      </w:r>
    </w:p>
    <w:p w14:paraId="573748D1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Руководство по скорой медицинской помощи. Санкт-Петербург. ГЭОТАР-Медиа, 2010.</w:t>
      </w:r>
    </w:p>
    <w:p w14:paraId="7EF15483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Скорая медицинская помощь пострадавшим в дорожно-транспортных происшествиях: - Санкт-Петербург, "ИПК "Коста", 2012.</w:t>
      </w:r>
    </w:p>
    <w:p w14:paraId="0B441696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Скорая медицинская помощь. Краткое руководство: Под редакцией А.Г. Мирошниченко, В. В. Руксина, В. М. Москва, ГЭОТАР-Медиа, 2010.</w:t>
      </w:r>
    </w:p>
    <w:p w14:paraId="4E2328AC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Справочник врача скорой и неотложной медицинской помощи: Санкт-Петербург, Политехника, 2009 г.- 488 с.</w:t>
      </w:r>
    </w:p>
    <w:p w14:paraId="35DC2075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Справочник врача с</w:t>
      </w:r>
      <w:r>
        <w:rPr>
          <w:sz w:val="28"/>
          <w:szCs w:val="28"/>
          <w:lang w:val="ru-RU"/>
        </w:rPr>
        <w:t>корой и неотложной помощи: - Санкт-Петербург, Феникс, 2009 г.- 256 с.</w:t>
      </w:r>
    </w:p>
    <w:p w14:paraId="58D5F767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Справочник фельдшера. Под редакцией доктора медицинских наук, Ю.Ю. Елисеевой, Москва, Экспо-Пресс, 2013.</w:t>
      </w:r>
    </w:p>
    <w:p w14:paraId="23810E86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Федеральное руководство по использованию лекарственных средств (формулярная с</w:t>
      </w:r>
      <w:r>
        <w:rPr>
          <w:sz w:val="28"/>
          <w:szCs w:val="28"/>
          <w:lang w:val="ru-RU"/>
        </w:rPr>
        <w:t>истема). Выпуск Х.-М.: «Эхо», 2009.</w:t>
      </w:r>
    </w:p>
    <w:p w14:paraId="2916F7EF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Шелехов К.К., Смолева Э.В., Степанова Л.А. // Фельдшер скорой помощи. Феникс, 2012 г.</w:t>
      </w:r>
    </w:p>
    <w:p w14:paraId="713249B6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Российский научно - практический журнал «Скорая медицинская помощь» № 1 //Санкт - Петербург, 2009 год.</w:t>
      </w:r>
    </w:p>
    <w:p w14:paraId="3142CCAB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Российский научно - практ</w:t>
      </w:r>
      <w:r>
        <w:rPr>
          <w:sz w:val="28"/>
          <w:szCs w:val="28"/>
          <w:lang w:val="ru-RU"/>
        </w:rPr>
        <w:t>ический журнал «Скорая медицинская помощь» № 2 // Санкт - Петербург, 2009 год.</w:t>
      </w:r>
    </w:p>
    <w:p w14:paraId="6AB29835" w14:textId="77777777" w:rsidR="00000000" w:rsidRDefault="006A5031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Российский научно - практический журнал «Скорая медицинская помощь» № 3 //Санкт - Петербург, 2009 год.</w:t>
      </w:r>
    </w:p>
    <w:p w14:paraId="60860C28" w14:textId="77777777" w:rsidR="00000000" w:rsidRDefault="006A5031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118D51BF" w14:textId="77777777" w:rsidR="00000000" w:rsidRDefault="006A5031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7585BF7C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ПРИЛОЖЕНИЯ</w:t>
      </w:r>
    </w:p>
    <w:p w14:paraId="270FF39B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A014904" w14:textId="77777777" w:rsidR="00000000" w:rsidRDefault="006A5031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1</w:t>
      </w:r>
    </w:p>
    <w:p w14:paraId="0E5AF1C7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1FA122B" w14:textId="33306F1D" w:rsidR="00000000" w:rsidRDefault="004B0F6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B5E61A" wp14:editId="7856C0D4">
            <wp:extent cx="3686175" cy="520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E247" w14:textId="77777777" w:rsidR="00000000" w:rsidRDefault="006A503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D06B6D" w14:textId="77777777" w:rsidR="00000000" w:rsidRDefault="006A503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8B5FFD3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2</w:t>
      </w:r>
    </w:p>
    <w:p w14:paraId="2924350B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D13B658" w14:textId="77777777" w:rsidR="00000000" w:rsidRDefault="006A5031">
      <w:pPr>
        <w:spacing w:line="360" w:lineRule="auto"/>
        <w:ind w:firstLine="709"/>
        <w:jc w:val="both"/>
        <w:rPr>
          <w:noProof/>
          <w:sz w:val="20"/>
          <w:szCs w:val="20"/>
          <w:lang w:val="ru-RU"/>
        </w:rPr>
      </w:pPr>
    </w:p>
    <w:p w14:paraId="28473585" w14:textId="77C2E40F" w:rsidR="00000000" w:rsidRDefault="004B0F65">
      <w:pPr>
        <w:rPr>
          <w:noProof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4951C7" wp14:editId="15C9BF77">
            <wp:extent cx="5267325" cy="655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0A5B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0E31323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261E387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062ACA0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4855642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A4AFD8B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9ED6F9F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4E01475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37DA359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5F054D0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FF29456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831B336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5B4DDC8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6AD2037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AB9C0A8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320F5B3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27EB9DA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2ACDAA1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C4C24B0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0283162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0FB2DFB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F1FC48F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0C48A06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EEFED7B" w14:textId="77777777" w:rsidR="00000000" w:rsidRDefault="006A5031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057677B5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№3</w:t>
      </w:r>
    </w:p>
    <w:p w14:paraId="2CDAFD26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82E5C97" w14:textId="77777777" w:rsidR="00000000" w:rsidRDefault="006A5031">
      <w:pPr>
        <w:spacing w:line="360" w:lineRule="auto"/>
        <w:ind w:firstLine="709"/>
        <w:jc w:val="both"/>
        <w:rPr>
          <w:noProof/>
          <w:sz w:val="20"/>
          <w:szCs w:val="20"/>
          <w:lang w:val="ru-RU"/>
        </w:rPr>
      </w:pPr>
    </w:p>
    <w:p w14:paraId="55A2F920" w14:textId="4EB7C486" w:rsidR="00000000" w:rsidRDefault="004B0F65">
      <w:pPr>
        <w:rPr>
          <w:noProof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D3336F" wp14:editId="0F586F70">
            <wp:extent cx="2314575" cy="503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C2C85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784D9BC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EA1DEF4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2F338CA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7D68ADA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C99B57E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FD49CFC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A972CD6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49FFDE9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8DCAA43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47CA547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CDD85EF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968064D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6C6A810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E2A63D4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B4472B6" w14:textId="77777777" w:rsidR="00000000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BF1A0E2" w14:textId="77777777" w:rsidR="006A5031" w:rsidRDefault="006A5031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sectPr w:rsidR="006A50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65"/>
    <w:rsid w:val="004B0F65"/>
    <w:rsid w:val="006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051EF"/>
  <w14:defaultImageDpi w14:val="0"/>
  <w15:docId w15:val="{08B49D9D-F979-4920-A76D-22C5C716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6993</Words>
  <Characters>39866</Characters>
  <Application>Microsoft Office Word</Application>
  <DocSecurity>0</DocSecurity>
  <Lines>332</Lines>
  <Paragraphs>93</Paragraphs>
  <ScaleCrop>false</ScaleCrop>
  <Company/>
  <LinksUpToDate>false</LinksUpToDate>
  <CharactersWithSpaces>46766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2024-12-09T08:50:00Z</dcterms:created>
  <dcterms:modified xsi:type="dcterms:W3CDTF">2024-12-09T08:50:00Z</dcterms:modified>
</cp:coreProperties>
</file>