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320C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E4D871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5037FA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5802BE4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209AE7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AE357ED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EB0E7ED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3BE5E38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9314C36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3455A21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69F8BC3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C1A7A2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D48CBFE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CC69675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ДНЕВНИК</w:t>
      </w:r>
    </w:p>
    <w:p w14:paraId="5986CF68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производственной практики по фармакогнозии</w:t>
      </w:r>
    </w:p>
    <w:p w14:paraId="23CFBEDF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DA2EAD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3D8F7F" w14:textId="77777777" w:rsidR="00000000" w:rsidRDefault="00FD1E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B6BD4D" w14:textId="77777777" w:rsidR="00000000" w:rsidRDefault="00FD1ED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студента 5 курса 52 группы</w:t>
      </w:r>
    </w:p>
    <w:p w14:paraId="3588F55C" w14:textId="77777777" w:rsidR="00000000" w:rsidRDefault="00FD1ED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Пермской государственной фармацевтической академии</w:t>
      </w:r>
    </w:p>
    <w:p w14:paraId="6239A1B6" w14:textId="77777777" w:rsidR="00000000" w:rsidRDefault="00FD1EDB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 Соловьева Марина Петровна</w:t>
      </w:r>
    </w:p>
    <w:p w14:paraId="57FDB468" w14:textId="77777777" w:rsidR="00000000" w:rsidRDefault="00FD1EDB">
      <w:pPr>
        <w:spacing w:line="360" w:lineRule="auto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Руководитель практики от аптечного учреждения: </w:t>
      </w:r>
      <w:r>
        <w:rPr>
          <w:noProof/>
          <w:sz w:val="28"/>
          <w:szCs w:val="28"/>
          <w:lang w:val="ru-RU"/>
        </w:rPr>
        <w:t>Оборина Елена Анатольевна</w:t>
      </w:r>
    </w:p>
    <w:p w14:paraId="3AFEEC33" w14:textId="77777777" w:rsidR="00000000" w:rsidRDefault="00FD1EDB">
      <w:pPr>
        <w:spacing w:line="360" w:lineRule="auto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Рук</w:t>
      </w:r>
      <w:r>
        <w:rPr>
          <w:b/>
          <w:bCs/>
          <w:noProof/>
          <w:sz w:val="28"/>
          <w:szCs w:val="28"/>
          <w:lang w:val="ru-RU"/>
        </w:rPr>
        <w:t xml:space="preserve">оводитель практики от кафедры </w:t>
      </w:r>
      <w:r>
        <w:rPr>
          <w:noProof/>
          <w:sz w:val="28"/>
          <w:szCs w:val="28"/>
          <w:lang w:val="ru-RU"/>
        </w:rPr>
        <w:t>Хлебников Александр Владимирович</w:t>
      </w:r>
    </w:p>
    <w:p w14:paraId="60B8220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Календарный план прохождения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4403"/>
        <w:gridCol w:w="2602"/>
      </w:tblGrid>
      <w:tr w:rsidR="00000000" w14:paraId="16C65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C3D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583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работы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FD8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Подпись руководителя аптеки</w:t>
            </w:r>
          </w:p>
        </w:tc>
      </w:tr>
      <w:tr w:rsidR="00000000" w14:paraId="787DAD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159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12.02.2014 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E8F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Заготовка лекарственного растительного сырья системой аптечных учреждений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44E3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70F9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BCCF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13.02.2014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FC4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Приемка лекарственного растительного сырья и лекарственных средств растительного происхождения от поставщиков. Приведение сырья в стандартное состояние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4101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F1BFB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6446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14.02.2014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819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Переработка лекарственного растительного сырья на фармацевтическом предприятии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0FA4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581CC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4B48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17.02.2014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03B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Приготовление лекарственных средств растительного происхождения и контроль их качества на фармацевтическом предприятии и в аптечных учреждениях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9CB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E006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CB31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18.02.2014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DE2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Правила отпуска лекарственных средств растительного происхождения населению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9531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6B10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ACDE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  <w:r>
              <w:rPr>
                <w:color w:val="000000"/>
                <w:sz w:val="20"/>
                <w:szCs w:val="20"/>
                <w:lang w:val="ru-RU"/>
              </w:rPr>
              <w:t>.02.2014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B43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Хранение лекарственного растительного сырья и лекарственных средств растительного происхождения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2BA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FBA5D9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BA5495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МП</w:t>
      </w:r>
    </w:p>
    <w:p w14:paraId="0EFA6BA4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Заготовка лекарственного растительного сырья системой аптечных учреждений</w:t>
      </w:r>
    </w:p>
    <w:p w14:paraId="38002382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5EFD2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Аптека "Планета здоровья" г. Перми, на базе которой была пройдена </w:t>
      </w:r>
      <w:r>
        <w:rPr>
          <w:color w:val="000000"/>
          <w:sz w:val="28"/>
          <w:szCs w:val="28"/>
          <w:lang w:val="ru-RU"/>
        </w:rPr>
        <w:t xml:space="preserve">мною практика не занимается заготовкой лекарственного растительного сырья (ЛРС). В отделе готовых лекарственных форм осуществляется лишь только реализация закупленных препаратов у поставщиков из растительного лекарственного сырья. В наличии отдела имеется </w:t>
      </w:r>
      <w:r>
        <w:rPr>
          <w:color w:val="000000"/>
          <w:sz w:val="28"/>
          <w:szCs w:val="28"/>
          <w:lang w:val="ru-RU"/>
        </w:rPr>
        <w:t xml:space="preserve">препараты из ЛРС ниже приведенного списка в фабричных упаковках. </w:t>
      </w:r>
    </w:p>
    <w:p w14:paraId="6F22B39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057"/>
        <w:gridCol w:w="2606"/>
        <w:gridCol w:w="2444"/>
        <w:gridCol w:w="1476"/>
      </w:tblGrid>
      <w:tr w:rsidR="00000000" w14:paraId="45CD1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430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478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ЛРС, отпускаемого без рецепта врача из аптеки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DEE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ЛР, от которого ведется заготовка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547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Предприятие-производитель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CEB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Календарные сроки Заготовки сырья согласно НД</w:t>
            </w:r>
          </w:p>
        </w:tc>
      </w:tr>
      <w:tr w:rsidR="00000000" w14:paraId="3F0B7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146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CB73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Алтея корни - </w:t>
            </w:r>
            <w:r>
              <w:rPr>
                <w:color w:val="000000"/>
                <w:sz w:val="20"/>
                <w:szCs w:val="20"/>
                <w:lang w:val="en-US"/>
              </w:rPr>
              <w:t>Radices Althaeae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C34F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Алтей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лекарственный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Althaea officinalis L. </w:t>
            </w:r>
            <w:r>
              <w:rPr>
                <w:color w:val="000000"/>
                <w:sz w:val="20"/>
                <w:szCs w:val="20"/>
                <w:lang w:val="ru-RU"/>
              </w:rPr>
              <w:t>Алтей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армянский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Althaea armeniaca Ten. </w:t>
            </w:r>
            <w:r>
              <w:rPr>
                <w:color w:val="000000"/>
                <w:sz w:val="20"/>
                <w:szCs w:val="20"/>
                <w:lang w:val="ru-RU"/>
              </w:rPr>
              <w:t>Сем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Мальвовые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Malvaceae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80F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962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Осенью или весной</w:t>
            </w:r>
          </w:p>
        </w:tc>
      </w:tr>
      <w:tr w:rsidR="00000000" w14:paraId="74BE4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1F7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3E3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Бадана корневища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Rhizomata Bergenia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C7F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Бадан толстолистный - Bergenia crassifolia Сем. </w:t>
            </w: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амнеломковые - Saxifragaceae 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574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303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Июнь-июль</w:t>
            </w:r>
          </w:p>
        </w:tc>
      </w:tr>
      <w:tr w:rsidR="00000000" w14:paraId="1B04AB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C9A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F6A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Багульника болотного побеги - </w:t>
            </w:r>
            <w:r>
              <w:rPr>
                <w:color w:val="000000"/>
                <w:sz w:val="20"/>
                <w:szCs w:val="20"/>
                <w:lang w:val="en-US"/>
              </w:rPr>
              <w:t>Cormus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Ledi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palustris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9A3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Багульник болотный - L</w:t>
            </w:r>
            <w:r>
              <w:rPr>
                <w:color w:val="000000"/>
                <w:sz w:val="20"/>
                <w:szCs w:val="20"/>
                <w:lang w:val="ru-RU"/>
              </w:rPr>
              <w:t>edum palustre L. Сем. Вересковые - Ericaceae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EA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Красногорск; ООО "ЛекС+" Московская область, г. Химки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08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Август-сентябрь</w:t>
            </w:r>
          </w:p>
        </w:tc>
      </w:tr>
      <w:tr w:rsidR="00000000" w14:paraId="67ECE4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BEE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247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Березы листья-</w:t>
            </w:r>
            <w:r>
              <w:rPr>
                <w:color w:val="000000"/>
                <w:sz w:val="20"/>
                <w:szCs w:val="20"/>
                <w:lang w:val="en-US"/>
              </w:rPr>
              <w:t>Folia Betulae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D6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Береза повислая (бородавчатая</w:t>
            </w:r>
            <w:r>
              <w:rPr>
                <w:color w:val="000000"/>
                <w:sz w:val="20"/>
                <w:szCs w:val="20"/>
                <w:lang w:val="ru-RU"/>
              </w:rPr>
              <w:t>) - Betula pendula Roth. (verrucosa Ehrn.) Береза пушистая - Betula pubescens Ehrn. Сем. Березовые - Betulaceae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DAE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Красногорск; ЗАО "Здоровье" г. Москва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538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Июнь-июль</w:t>
            </w:r>
          </w:p>
        </w:tc>
      </w:tr>
      <w:tr w:rsidR="00000000" w14:paraId="2B913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3C5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71B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Брусники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Vitis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idaeae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9E6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Брусника обыкновенная - Vaccinium vitis-idaea L. Сем. Брусничные - Vacciniceae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A71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1CD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Май - июнь</w:t>
            </w:r>
          </w:p>
        </w:tc>
      </w:tr>
      <w:tr w:rsidR="00000000" w14:paraId="0C4968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96A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EA3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Бессмертника песчаного цветки - Flores Helycrisi arenarii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3BB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Бессмертник песчаный - Helichrysum a</w:t>
            </w:r>
            <w:r>
              <w:rPr>
                <w:color w:val="000000"/>
                <w:sz w:val="20"/>
                <w:szCs w:val="20"/>
                <w:lang w:val="ru-RU"/>
              </w:rPr>
              <w:t>renarium D.С.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A48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D35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Начало июля, конец августа</w:t>
            </w:r>
          </w:p>
        </w:tc>
      </w:tr>
      <w:tr w:rsidR="00000000" w14:paraId="296F4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23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362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Боярышника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плоды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Fructus Crataegi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73B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Боярышник колючий - </w:t>
            </w:r>
            <w:r>
              <w:rPr>
                <w:color w:val="000000"/>
                <w:sz w:val="20"/>
                <w:szCs w:val="20"/>
                <w:lang w:val="en-US"/>
              </w:rPr>
              <w:t>Crataegus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oxyacantha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Боярышник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кроваво-красный (сибирский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- </w:t>
            </w:r>
            <w:r>
              <w:rPr>
                <w:color w:val="000000"/>
                <w:sz w:val="20"/>
                <w:szCs w:val="20"/>
                <w:lang w:val="en-US"/>
              </w:rPr>
              <w:t>Crataegus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sanguinea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Pall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Боярышник пятипестичный - </w:t>
            </w:r>
            <w:r>
              <w:rPr>
                <w:color w:val="000000"/>
                <w:sz w:val="20"/>
                <w:szCs w:val="20"/>
                <w:lang w:val="en-US"/>
              </w:rPr>
              <w:t>Crataegus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pentagyna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Waldst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Розоцветные - </w:t>
            </w:r>
            <w:r>
              <w:rPr>
                <w:color w:val="000000"/>
                <w:sz w:val="20"/>
                <w:szCs w:val="20"/>
                <w:lang w:val="en-US"/>
              </w:rPr>
              <w:t>Rosaceae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2A9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ОАО "Красногорск-лексредства" Московская область, г.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C1E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Конец сентября и до заморозков</w:t>
            </w:r>
          </w:p>
        </w:tc>
      </w:tr>
      <w:tr w:rsidR="00000000" w14:paraId="10CE4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0D7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1DE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Валерианы корневища с корнями - </w:t>
            </w:r>
            <w:r>
              <w:rPr>
                <w:color w:val="000000"/>
                <w:sz w:val="20"/>
                <w:szCs w:val="20"/>
                <w:lang w:val="en-US"/>
              </w:rPr>
              <w:t>Rhizom</w:t>
            </w:r>
            <w:r>
              <w:rPr>
                <w:color w:val="000000"/>
                <w:sz w:val="20"/>
                <w:szCs w:val="20"/>
                <w:lang w:val="en-US"/>
              </w:rPr>
              <w:t>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Valerianae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25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Валериана лекарственная - Valeriana officinalis L. Сем. Валериановые - Valerianaceae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71A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Красногорск; ООО "ФАРОС-21" г. Краснодар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B01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 - август</w:t>
            </w:r>
          </w:p>
        </w:tc>
      </w:tr>
      <w:tr w:rsidR="00000000" w14:paraId="752C68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D3C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489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Горца птичьего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Polygoni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avicularis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7D0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Горец птичий - Polygonum aviculare L. Сем. Гречишные - Polygonaceae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9F7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0A0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фазу цветения</w:t>
            </w:r>
          </w:p>
        </w:tc>
      </w:tr>
      <w:tr w:rsidR="00000000" w14:paraId="192365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212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4B3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Девясила корневища и корни - </w:t>
            </w: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Inulae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DDA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Девясил высокий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Inula helenium L.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791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88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Июль-сентябрь</w:t>
            </w:r>
          </w:p>
        </w:tc>
      </w:tr>
      <w:tr w:rsidR="00000000" w14:paraId="42ACB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528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D193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Дуба кора-</w:t>
            </w:r>
            <w:r>
              <w:rPr>
                <w:color w:val="000000"/>
                <w:sz w:val="20"/>
                <w:szCs w:val="20"/>
                <w:lang w:val="en-US"/>
              </w:rPr>
              <w:t>CortexQuercu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D30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черешчатый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ru-RU"/>
              </w:rPr>
              <w:t>обыкновенный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) - Quercus robur L. (syn. Quercus pedunculata Ehrh.) </w:t>
            </w:r>
            <w:r>
              <w:rPr>
                <w:color w:val="000000"/>
                <w:sz w:val="20"/>
                <w:szCs w:val="20"/>
                <w:lang w:val="ru-RU"/>
              </w:rPr>
              <w:t>Дуб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скальный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Quercus petraea Uebl. (</w:t>
            </w:r>
            <w:r>
              <w:rPr>
                <w:color w:val="000000"/>
                <w:sz w:val="20"/>
                <w:szCs w:val="20"/>
                <w:lang w:val="ru-RU"/>
              </w:rPr>
              <w:t>syn. Quercus sessiliflora Salisb.) Сем. Буковые - Fagaceae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E9E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BA8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Ранняя весна</w:t>
            </w:r>
          </w:p>
        </w:tc>
      </w:tr>
      <w:tr w:rsidR="00000000" w14:paraId="6F1297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78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266A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Душицы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Herba </w:t>
            </w:r>
            <w:r>
              <w:rPr>
                <w:color w:val="000000"/>
                <w:sz w:val="20"/>
                <w:szCs w:val="20"/>
                <w:lang w:val="en-US"/>
              </w:rPr>
              <w:t>Origani vulgaris*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9656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Душица обыкновенная - Origanum vulgare L. Сем. 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  <w:r>
              <w:rPr>
                <w:color w:val="000000"/>
                <w:sz w:val="20"/>
                <w:szCs w:val="20"/>
                <w:lang w:val="en-US"/>
              </w:rPr>
              <w:t>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355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1043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Июль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ru-RU"/>
              </w:rPr>
              <w:t>сентябрь</w:t>
            </w:r>
          </w:p>
        </w:tc>
      </w:tr>
      <w:tr w:rsidR="00000000" w14:paraId="26673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AB6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368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Зверобоя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Hyperici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D38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Зверобой продырявленный (обыкновенный) - </w:t>
            </w:r>
            <w:r>
              <w:rPr>
                <w:color w:val="000000"/>
                <w:sz w:val="20"/>
                <w:szCs w:val="20"/>
                <w:lang w:val="en-US"/>
              </w:rPr>
              <w:t>Hyperic</w:t>
            </w:r>
            <w:r>
              <w:rPr>
                <w:color w:val="000000"/>
                <w:sz w:val="20"/>
                <w:szCs w:val="20"/>
                <w:lang w:val="en-US"/>
              </w:rPr>
              <w:t>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perforatum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Зверобой пятнистый (четырехгранный) - </w:t>
            </w:r>
            <w:r>
              <w:rPr>
                <w:color w:val="000000"/>
                <w:sz w:val="20"/>
                <w:szCs w:val="20"/>
                <w:lang w:val="en-US"/>
              </w:rPr>
              <w:t>Hypericum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maculatum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Crantz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quadrangulum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.) Сем. Зверобойные - </w:t>
            </w:r>
            <w:r>
              <w:rPr>
                <w:color w:val="000000"/>
                <w:sz w:val="20"/>
                <w:szCs w:val="20"/>
                <w:lang w:val="en-US"/>
              </w:rPr>
              <w:t>Hypericaceae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7B7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8DF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 - август</w:t>
            </w:r>
          </w:p>
        </w:tc>
      </w:tr>
      <w:tr w:rsidR="00000000" w14:paraId="6BE4A3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08A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1ED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Золототысячника трава-</w:t>
            </w:r>
            <w:r>
              <w:rPr>
                <w:color w:val="000000"/>
                <w:sz w:val="20"/>
                <w:szCs w:val="20"/>
                <w:lang w:val="en-US"/>
              </w:rPr>
              <w:t>Herba Centaurii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19B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Золототысячник малый (зонтичный) - Centaurium erythraea Rafn (С. minus Moench, C. umbellatum Gilib) Золототысячник красивый - Centaurium pulchellum (SW) Druce Сем. Горечавковые - Gentianaceae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7C7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</w:t>
            </w:r>
            <w:r>
              <w:rPr>
                <w:color w:val="000000"/>
                <w:sz w:val="20"/>
                <w:szCs w:val="20"/>
                <w:lang w:val="ru-RU"/>
              </w:rPr>
              <w:t>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6B1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фазу цветения</w:t>
            </w:r>
          </w:p>
        </w:tc>
      </w:tr>
      <w:tr w:rsidR="00000000" w14:paraId="0FA876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592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DF6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Крапивы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 Urticae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3E9" w14:textId="77777777" w:rsidR="00000000" w:rsidRDefault="00FD1ED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Крапива двудомная - Urtica dioica L. Сем. Крапивные - Urticaceae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1BA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B83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Летом, во время цветения</w:t>
            </w:r>
          </w:p>
        </w:tc>
      </w:tr>
      <w:tr w:rsidR="00000000" w14:paraId="6C682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B3A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158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Кукурузы столбики с рыль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цами - </w:t>
            </w:r>
            <w:r>
              <w:rPr>
                <w:color w:val="000000"/>
                <w:sz w:val="20"/>
                <w:szCs w:val="20"/>
                <w:lang w:val="en-US"/>
              </w:rPr>
              <w:t>Styli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stigmatis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Maydis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287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Кукуруза - Zea mays L. Сем. Мятликовые - Роасеае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44D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ADA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Август-сентябрь</w:t>
            </w:r>
          </w:p>
        </w:tc>
      </w:tr>
      <w:tr w:rsidR="00000000" w14:paraId="7611D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38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17.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22C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Льна семена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Semina Lini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07E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Лен обыкновенный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Linum usitatissimum L. Сем. Льновые - Linaceae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14F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44D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фазу желтой спелости</w:t>
            </w:r>
          </w:p>
        </w:tc>
      </w:tr>
      <w:tr w:rsidR="00000000" w14:paraId="2A1A2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3F5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6B5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Липы 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Tiliae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725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Липа мелколистная (сердцевидная) - </w:t>
            </w:r>
            <w:r>
              <w:rPr>
                <w:color w:val="000000"/>
                <w:sz w:val="20"/>
                <w:szCs w:val="20"/>
                <w:lang w:val="en-US"/>
              </w:rPr>
              <w:t>Tilia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cordata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Mill</w:t>
            </w:r>
            <w:r>
              <w:rPr>
                <w:color w:val="000000"/>
                <w:sz w:val="20"/>
                <w:szCs w:val="20"/>
                <w:lang w:val="ru-RU"/>
              </w:rPr>
              <w:t>. Липа широколистная (крупнолист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ная) - </w:t>
            </w:r>
            <w:r>
              <w:rPr>
                <w:color w:val="000000"/>
                <w:sz w:val="20"/>
                <w:szCs w:val="20"/>
                <w:lang w:val="en-US"/>
              </w:rPr>
              <w:t>Tilia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platyphyllos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Scop</w:t>
            </w:r>
            <w:r>
              <w:rPr>
                <w:color w:val="000000"/>
                <w:sz w:val="20"/>
                <w:szCs w:val="20"/>
                <w:lang w:val="ru-RU"/>
              </w:rPr>
              <w:t>. Сем. Липовые - Т</w:t>
            </w:r>
            <w:r>
              <w:rPr>
                <w:color w:val="000000"/>
                <w:sz w:val="20"/>
                <w:szCs w:val="20"/>
                <w:lang w:val="en-US"/>
              </w:rPr>
              <w:t>ili</w:t>
            </w:r>
            <w:r>
              <w:rPr>
                <w:color w:val="000000"/>
                <w:sz w:val="20"/>
                <w:szCs w:val="20"/>
                <w:lang w:val="ru-RU"/>
              </w:rPr>
              <w:t>асеае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8B5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Красногорск; ООО "ЛекС+" Московская область, г. Химки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354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Июнь-июль</w:t>
            </w:r>
          </w:p>
        </w:tc>
      </w:tr>
      <w:tr w:rsidR="00000000" w14:paraId="762F1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965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4D8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Мать-и-мачехи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Farfarae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404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Мать-и-мачеха - Tussilago farfara L.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37F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A83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</w:t>
            </w:r>
          </w:p>
        </w:tc>
      </w:tr>
      <w:tr w:rsidR="00000000" w14:paraId="5CCF8D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55C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479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Можжевельника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 Juniperi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9B0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Можжевельник обыкновенный - Juniperus communis L. Сем. Кипарисовые - Cupressaceae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9C0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</w:t>
            </w:r>
            <w:r>
              <w:rPr>
                <w:color w:val="000000"/>
                <w:sz w:val="20"/>
                <w:szCs w:val="20"/>
                <w:lang w:val="ru-RU"/>
              </w:rPr>
              <w:t>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11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Осень</w:t>
            </w:r>
          </w:p>
        </w:tc>
      </w:tr>
      <w:tr w:rsidR="00000000" w14:paraId="1055D8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97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7F0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Мяты перечной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Menthae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piperitae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5F7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Мята перечная - Mentha piperita L. Сем. Яснотковые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BA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Красногорск; ЗАО "Здоровье" г. Москва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04A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Конец ию</w:t>
            </w:r>
            <w:r>
              <w:rPr>
                <w:color w:val="000000"/>
                <w:sz w:val="20"/>
                <w:szCs w:val="20"/>
                <w:lang w:val="ru-RU"/>
              </w:rPr>
              <w:t>ня - сентябрь</w:t>
            </w:r>
          </w:p>
        </w:tc>
      </w:tr>
      <w:tr w:rsidR="00000000" w14:paraId="3357F9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6CC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81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Ноготков 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 Calendulae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17D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Ноготки лекарственные - </w:t>
            </w:r>
            <w:r>
              <w:rPr>
                <w:color w:val="000000"/>
                <w:sz w:val="20"/>
                <w:szCs w:val="20"/>
                <w:lang w:val="en-US"/>
              </w:rPr>
              <w:t>Calendula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officinalis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Сем. Астровые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A1B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05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Всё лето до поздней осени</w:t>
            </w:r>
          </w:p>
        </w:tc>
      </w:tr>
      <w:tr w:rsidR="00000000" w14:paraId="3635D0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863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C13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Ольхи соплодия - </w:t>
            </w:r>
            <w:r>
              <w:rPr>
                <w:color w:val="000000"/>
                <w:sz w:val="20"/>
                <w:szCs w:val="20"/>
                <w:lang w:val="en-US"/>
              </w:rPr>
              <w:t>Fructus Aln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C912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Ольха серая - </w:t>
            </w:r>
            <w:r>
              <w:rPr>
                <w:color w:val="000000"/>
                <w:sz w:val="20"/>
                <w:szCs w:val="20"/>
                <w:lang w:val="en-US"/>
              </w:rPr>
              <w:t>Alnus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incala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.) </w:t>
            </w:r>
            <w:r>
              <w:rPr>
                <w:color w:val="000000"/>
                <w:sz w:val="20"/>
                <w:szCs w:val="20"/>
                <w:lang w:val="en-US"/>
              </w:rPr>
              <w:t>Moench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Ольха черная (клейкая) - </w:t>
            </w:r>
            <w:r>
              <w:rPr>
                <w:color w:val="000000"/>
                <w:sz w:val="20"/>
                <w:szCs w:val="20"/>
                <w:lang w:val="en-US"/>
              </w:rPr>
              <w:t>Alnus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glutinosa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.) </w:t>
            </w:r>
            <w:r>
              <w:rPr>
                <w:color w:val="000000"/>
                <w:sz w:val="20"/>
                <w:szCs w:val="20"/>
                <w:lang w:val="en-US"/>
              </w:rPr>
              <w:t>Gaerth Сем. березовые - Betulaceae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A7E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40F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Осень и зима (до начала марта) </w:t>
            </w:r>
          </w:p>
        </w:tc>
      </w:tr>
      <w:tr w:rsidR="00000000" w14:paraId="0A0C3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278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3FF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Ортосифона тычиночного листья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orthosiphonis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staminei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72A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Ортосифон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тычиночный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Orthosiphon stamineus Benth. </w:t>
            </w:r>
            <w:r>
              <w:rPr>
                <w:color w:val="000000"/>
                <w:sz w:val="20"/>
                <w:szCs w:val="20"/>
                <w:lang w:val="ru-RU"/>
              </w:rPr>
              <w:t>Сем. яснотковые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F93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5B3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течение вегетации</w:t>
            </w:r>
          </w:p>
        </w:tc>
      </w:tr>
      <w:tr w:rsidR="00000000" w14:paraId="371B5D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542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A57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Пастушьей сумки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Bursae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pastoris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D5D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Пастуш</w:t>
            </w:r>
            <w:r>
              <w:rPr>
                <w:color w:val="000000"/>
                <w:sz w:val="20"/>
                <w:szCs w:val="20"/>
                <w:lang w:val="ru-RU"/>
              </w:rPr>
              <w:t>ья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сумка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Capsella bursa pastoris (L.) </w:t>
            </w:r>
            <w:r>
              <w:rPr>
                <w:color w:val="000000"/>
                <w:sz w:val="20"/>
                <w:szCs w:val="20"/>
                <w:lang w:val="ru-RU"/>
              </w:rPr>
              <w:t>Medik Сем. Капустные - Brassicaceae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875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ООО "ЛекС+" Московская область, г. Химки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828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Летом, во время цветения</w:t>
            </w:r>
          </w:p>
        </w:tc>
      </w:tr>
      <w:tr w:rsidR="00000000" w14:paraId="0502AA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465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04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Пижмы цветки-</w:t>
            </w:r>
            <w:r>
              <w:rPr>
                <w:color w:val="000000"/>
                <w:sz w:val="20"/>
                <w:szCs w:val="20"/>
                <w:lang w:val="en-US"/>
              </w:rPr>
              <w:t>Flores Tanaceti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38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Пижма обыкновенная - </w:t>
            </w:r>
            <w:r>
              <w:rPr>
                <w:color w:val="000000"/>
                <w:sz w:val="20"/>
                <w:szCs w:val="20"/>
                <w:lang w:val="en-US"/>
              </w:rPr>
              <w:t>Tanacetum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vulgare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Сем. Астровые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BA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</w:t>
            </w:r>
            <w:r>
              <w:rPr>
                <w:color w:val="000000"/>
                <w:sz w:val="20"/>
                <w:szCs w:val="20"/>
                <w:lang w:val="ru-RU"/>
              </w:rPr>
              <w:t>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229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Август</w:t>
            </w:r>
          </w:p>
        </w:tc>
      </w:tr>
      <w:tr w:rsidR="00000000" w14:paraId="0C14D7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AAA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BDC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Полыни горькой трава - H</w:t>
            </w:r>
            <w:r>
              <w:rPr>
                <w:color w:val="000000"/>
                <w:sz w:val="20"/>
                <w:szCs w:val="20"/>
                <w:lang w:val="en-US"/>
              </w:rPr>
              <w:t>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Artemisiae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Absinthii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1B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Полынь горькая - Artemisia absinthium L.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4AC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ЗАО "Здоровье"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7D1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Прикорневые листья срывают в стадии бутонизации, ве</w:t>
            </w:r>
            <w:r>
              <w:rPr>
                <w:color w:val="000000"/>
                <w:sz w:val="20"/>
                <w:szCs w:val="20"/>
                <w:lang w:val="ru-RU"/>
              </w:rPr>
              <w:t>рхушки собирают во время цветения</w:t>
            </w:r>
          </w:p>
        </w:tc>
      </w:tr>
      <w:tr w:rsidR="00000000" w14:paraId="2F0ADD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017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BB9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Пустырника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Leonuri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AB1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Пустырник сердечный (обыкновенный) - Leonurus cardiaca L. Пустырник пятилопастный - Leonurus quinquelobatus Gilib. Сем. Яснотковые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127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</w:t>
            </w:r>
            <w:r>
              <w:rPr>
                <w:color w:val="000000"/>
                <w:sz w:val="20"/>
                <w:szCs w:val="20"/>
                <w:lang w:val="ru-RU"/>
              </w:rPr>
              <w:t>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0E2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Июнь-август</w:t>
            </w:r>
          </w:p>
        </w:tc>
      </w:tr>
      <w:tr w:rsidR="00000000" w14:paraId="7BB527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BF2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286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Ромашки 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Chamomillae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3DE7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Ромашка аптечная (ромашка ободранная) - Chamomilla recutita (L.)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Rauschert (Matricaria recutita L., M. chamomilla L.), </w:t>
            </w:r>
            <w:r>
              <w:rPr>
                <w:color w:val="000000"/>
                <w:sz w:val="20"/>
                <w:szCs w:val="20"/>
                <w:lang w:val="ru-RU"/>
              </w:rPr>
              <w:t>сем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Астровые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72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</w:t>
            </w:r>
            <w:r>
              <w:rPr>
                <w:color w:val="000000"/>
                <w:sz w:val="20"/>
                <w:szCs w:val="20"/>
                <w:lang w:val="ru-RU"/>
              </w:rPr>
              <w:t>осковская область, г. Красногорск; ООО "ЛекС+" Московская область, г. Химки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592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</w:t>
            </w:r>
          </w:p>
        </w:tc>
      </w:tr>
      <w:tr w:rsidR="00000000" w14:paraId="1B056C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9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1D8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Рябины обыкновенной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Sorbi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Aucupariae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579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Рябина обыкновенная - Sorbus aucuparia L. Сем. Розоцветные - Rosaceae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722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</w:t>
            </w:r>
            <w:r>
              <w:rPr>
                <w:color w:val="000000"/>
                <w:sz w:val="20"/>
                <w:szCs w:val="20"/>
                <w:lang w:val="ru-RU"/>
              </w:rPr>
              <w:t>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3FC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Осень до заморозков</w:t>
            </w:r>
          </w:p>
        </w:tc>
      </w:tr>
      <w:tr w:rsidR="00000000" w14:paraId="123F4B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524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C85C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Сенны листья-</w:t>
            </w:r>
            <w:r>
              <w:rPr>
                <w:color w:val="000000"/>
                <w:sz w:val="20"/>
                <w:szCs w:val="20"/>
                <w:lang w:val="en-US"/>
              </w:rPr>
              <w:t>Folia Sennae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55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Кассия остролистная - </w:t>
            </w:r>
            <w:r>
              <w:rPr>
                <w:color w:val="000000"/>
                <w:sz w:val="20"/>
                <w:szCs w:val="20"/>
                <w:lang w:val="en-US"/>
              </w:rPr>
              <w:t>Cassia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acutifolia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Del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Кассия узколистная - </w:t>
            </w:r>
            <w:r>
              <w:rPr>
                <w:color w:val="000000"/>
                <w:sz w:val="20"/>
                <w:szCs w:val="20"/>
                <w:lang w:val="en-US"/>
              </w:rPr>
              <w:t>Cassia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angustifolia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Vahl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Сем. Бобовые - </w:t>
            </w:r>
            <w:r>
              <w:rPr>
                <w:color w:val="000000"/>
                <w:sz w:val="20"/>
                <w:szCs w:val="20"/>
                <w:lang w:val="en-US"/>
              </w:rPr>
              <w:t>Fabaceae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053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6E1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</w:t>
            </w:r>
            <w:r>
              <w:rPr>
                <w:color w:val="000000"/>
                <w:sz w:val="20"/>
                <w:szCs w:val="20"/>
                <w:lang w:val="ru-RU"/>
              </w:rPr>
              <w:t>ль</w:t>
            </w:r>
          </w:p>
        </w:tc>
      </w:tr>
      <w:tr w:rsidR="00000000" w14:paraId="59C46F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3F5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104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Солодки корни - </w:t>
            </w:r>
            <w:r>
              <w:rPr>
                <w:color w:val="000000"/>
                <w:sz w:val="20"/>
                <w:szCs w:val="20"/>
                <w:lang w:val="en-US"/>
              </w:rPr>
              <w:t>Radices Glycyrrhzae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EF7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Солодка голая - Glycyrrhiza glabra L. Солодка уральская - Glycyrrhiza uralensis Fisch Сем. Бобовые - Fabaceae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FA4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6EC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августа</w:t>
            </w:r>
          </w:p>
        </w:tc>
      </w:tr>
      <w:tr w:rsidR="00000000" w14:paraId="70F415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1AE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D0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Сушеницы топяной тр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Gnaphalii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uliginosi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6E0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Сушеница топяная - Gnaphalium uliginosum L.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02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ООО "ЛекС+" Московская область, г. Химки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655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конце июня</w:t>
            </w:r>
          </w:p>
        </w:tc>
      </w:tr>
      <w:tr w:rsidR="00000000" w14:paraId="695AB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0BD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33A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Толокнянки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Uva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Ursi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EFC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Толокнянка обыкновенная - </w:t>
            </w:r>
            <w:r>
              <w:rPr>
                <w:color w:val="000000"/>
                <w:sz w:val="20"/>
                <w:szCs w:val="20"/>
                <w:lang w:val="en-US"/>
              </w:rPr>
              <w:t>Arctostaphylos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uva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ursi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Spr</w:t>
            </w:r>
            <w:r>
              <w:rPr>
                <w:color w:val="000000"/>
                <w:sz w:val="20"/>
                <w:szCs w:val="20"/>
                <w:lang w:val="ru-RU"/>
              </w:rPr>
              <w:t>. Се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м. Вересковые - </w:t>
            </w:r>
            <w:r>
              <w:rPr>
                <w:color w:val="000000"/>
                <w:sz w:val="20"/>
                <w:szCs w:val="20"/>
                <w:lang w:val="en-US"/>
              </w:rPr>
              <w:t>Ericaceae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6CA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30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Май</w:t>
            </w:r>
          </w:p>
        </w:tc>
      </w:tr>
      <w:tr w:rsidR="00000000" w14:paraId="4D7BF3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6A0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A72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Укропа пахучего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Anethi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Graveolentis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1CE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Укроп огородный - Anethum graveolens L. Сем. Сельдерейные - Apiaceae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7C3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</w:t>
            </w:r>
            <w:r>
              <w:rPr>
                <w:color w:val="000000"/>
                <w:sz w:val="20"/>
                <w:szCs w:val="20"/>
                <w:lang w:val="ru-RU"/>
              </w:rPr>
              <w:t>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F6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Лето</w:t>
            </w:r>
          </w:p>
        </w:tc>
      </w:tr>
      <w:tr w:rsidR="00000000" w14:paraId="2F50CD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936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BB1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Фиалки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 Violae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2E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Фиалка трехцветная - Viola tricolor L. Фиалка полевая - Viola arvensis Murr. Сем. Фиалковые - Violaceae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A4D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AA4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течении всего </w:t>
            </w:r>
            <w:r>
              <w:rPr>
                <w:color w:val="000000"/>
                <w:sz w:val="20"/>
                <w:szCs w:val="20"/>
                <w:lang w:val="ru-RU"/>
              </w:rPr>
              <w:t>лета</w:t>
            </w:r>
          </w:p>
        </w:tc>
      </w:tr>
      <w:tr w:rsidR="00000000" w14:paraId="45F7C3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66B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01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Фенхеля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 Foeniculi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199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Фенхель обыкновенный - Foeniculim vulgare Mill. Сем. Сельдерейные - Apiaceae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FD7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ЗАО "Здоровье" г. Москва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93D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Сентябрь</w:t>
            </w:r>
          </w:p>
        </w:tc>
      </w:tr>
      <w:tr w:rsidR="00000000" w14:paraId="02109D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2A2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30E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Хвоща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 Equiseti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932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Хвощ полевой - </w:t>
            </w:r>
            <w:r>
              <w:rPr>
                <w:color w:val="000000"/>
                <w:sz w:val="20"/>
                <w:szCs w:val="20"/>
                <w:lang w:val="en-US"/>
              </w:rPr>
              <w:t>Equisetum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arvense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Сем. Хвощовые - </w:t>
            </w:r>
            <w:r>
              <w:rPr>
                <w:color w:val="000000"/>
                <w:sz w:val="20"/>
                <w:szCs w:val="20"/>
                <w:lang w:val="en-US"/>
              </w:rPr>
              <w:t>Equisetaceae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812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BFA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Июнь-август</w:t>
            </w:r>
          </w:p>
        </w:tc>
      </w:tr>
      <w:tr w:rsidR="00000000" w14:paraId="19CB17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C27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EA3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Трава чабреца-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Serpylli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F2D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Тимьян ползучий - Thymus serpyllum L. Сем. Яснотковые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E86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C01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 - июль</w:t>
            </w:r>
          </w:p>
        </w:tc>
      </w:tr>
      <w:tr w:rsidR="00000000" w14:paraId="4F552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DC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F57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Чага - </w:t>
            </w:r>
            <w:r>
              <w:rPr>
                <w:color w:val="000000"/>
                <w:sz w:val="20"/>
                <w:szCs w:val="20"/>
                <w:lang w:val="en-US"/>
              </w:rPr>
              <w:t>Inonotus Obliquus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ED1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Трутовик косой - чага (березовый гриб) - Inonotus obliquus (Pers.) Pil., сем. Гименохетовые - Hymenochaetaceae. 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4B0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A7E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течение всего года</w:t>
            </w:r>
          </w:p>
        </w:tc>
      </w:tr>
      <w:tr w:rsidR="00000000" w14:paraId="1E210E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69F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C2E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ды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 Bidentis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1AA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Череда трехраздельная - Bidens tripartita L. Сем. Астровые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C47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0C1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 конца июня</w:t>
            </w:r>
          </w:p>
        </w:tc>
      </w:tr>
      <w:tr w:rsidR="00000000" w14:paraId="375E77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7B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E537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Чистотела 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Chelidonii Herba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48D1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Чистотел большой - </w:t>
            </w:r>
            <w:r>
              <w:rPr>
                <w:color w:val="000000"/>
                <w:sz w:val="20"/>
                <w:szCs w:val="20"/>
                <w:lang w:val="en-US"/>
              </w:rPr>
              <w:t>Chelidonium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majus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М</w:t>
            </w:r>
            <w:r>
              <w:rPr>
                <w:color w:val="000000"/>
                <w:sz w:val="20"/>
                <w:szCs w:val="20"/>
                <w:lang w:val="en-US"/>
              </w:rPr>
              <w:t>аковые - Papaveraceae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71F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C3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фазу массового цветения</w:t>
            </w:r>
          </w:p>
        </w:tc>
      </w:tr>
      <w:tr w:rsidR="00000000" w14:paraId="42E8AD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F3C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A1B7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Шалфея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Salviae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C3B2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Шалфей лекарственный - Salvia officinalis L. Сем. 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  <w:r>
              <w:rPr>
                <w:color w:val="000000"/>
                <w:sz w:val="20"/>
                <w:szCs w:val="20"/>
                <w:lang w:val="en-US"/>
              </w:rPr>
              <w:t>снотковые - Lamiaceae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51D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</w:t>
            </w:r>
            <w:r>
              <w:rPr>
                <w:color w:val="000000"/>
                <w:sz w:val="20"/>
                <w:szCs w:val="20"/>
                <w:lang w:val="ru-RU"/>
              </w:rPr>
              <w:t>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3B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Июнь - июль</w:t>
            </w:r>
          </w:p>
        </w:tc>
      </w:tr>
      <w:tr w:rsidR="00000000" w14:paraId="03861C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F77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4E7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Шиповника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 Rosae</w:t>
            </w:r>
            <w:r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7C1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Шиповник, или роза (различные виды) - род </w:t>
            </w:r>
            <w:r>
              <w:rPr>
                <w:color w:val="000000"/>
                <w:sz w:val="20"/>
                <w:szCs w:val="20"/>
                <w:lang w:val="en-US"/>
              </w:rPr>
              <w:t>Rosa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Розоцветные - </w:t>
            </w:r>
            <w:r>
              <w:rPr>
                <w:color w:val="000000"/>
                <w:sz w:val="20"/>
                <w:szCs w:val="20"/>
                <w:lang w:val="en-US"/>
              </w:rPr>
              <w:t>Rosaceae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C1B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91B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 августа до зимы</w:t>
            </w:r>
          </w:p>
        </w:tc>
      </w:tr>
      <w:tr w:rsidR="00000000" w14:paraId="72A792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22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4F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калипта прутовидного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Eucalypti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viminalis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B97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Эвкалипт прутовидный - </w:t>
            </w:r>
            <w:r>
              <w:rPr>
                <w:color w:val="000000"/>
                <w:sz w:val="20"/>
                <w:szCs w:val="20"/>
                <w:lang w:val="en-US"/>
              </w:rPr>
              <w:t>Eucalyptus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viminalis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Labill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., сем. Миртовые - </w:t>
            </w:r>
            <w:r>
              <w:rPr>
                <w:color w:val="000000"/>
                <w:sz w:val="20"/>
                <w:szCs w:val="20"/>
                <w:lang w:val="en-US"/>
              </w:rPr>
              <w:t>Myrtaceae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6EC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ОАО "Красногорск-лексредства" Московская область, г. Красногорск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C29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Ноябрь-март</w:t>
            </w:r>
          </w:p>
        </w:tc>
      </w:tr>
      <w:tr w:rsidR="00000000" w14:paraId="255969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72A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22F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Эхинацеи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Herba Echinaceae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2CF6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Эхин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ацея пурпурная - Echinacea purpurea Moench. Эхинацея узколистная - Echinacea angustifolia Сем. 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стровые - Asteraceae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A62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ЗАО "Иван-Чай" г. Москва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A06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Июль-август</w:t>
            </w:r>
          </w:p>
        </w:tc>
      </w:tr>
    </w:tbl>
    <w:p w14:paraId="7231A05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4E18DC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Надземные части растений (листья, цветки, трава, плоды) собирают всухую погоду после того, как обс</w:t>
      </w:r>
      <w:r>
        <w:rPr>
          <w:color w:val="000000"/>
          <w:sz w:val="28"/>
          <w:szCs w:val="28"/>
          <w:lang w:val="ru-RU"/>
        </w:rPr>
        <w:t>охнет роса (с 8 - 11 ч), подземные органы (кони, корневища и др.) - в течение всего светового времени. Собирают сырье лишь от здоровых, хорошо развитых, не поврежденных насекомыми или микроорганизмами растений. Чистота сбора - одно из основных требований з</w:t>
      </w:r>
      <w:r>
        <w:rPr>
          <w:color w:val="000000"/>
          <w:sz w:val="28"/>
          <w:szCs w:val="28"/>
          <w:lang w:val="ru-RU"/>
        </w:rPr>
        <w:t>аготовки.</w:t>
      </w:r>
    </w:p>
    <w:p w14:paraId="0C084F6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Растения, произрастающие вдоль автомобильных дорог с интенсивным движением (около промышленных предприятий), могут накапливать в значительных количествах различные токсины (тяжелые металлы, бензпирен, др.), поэтому не рекомендуется собирать сырье</w:t>
      </w:r>
      <w:r>
        <w:rPr>
          <w:color w:val="000000"/>
          <w:sz w:val="28"/>
          <w:szCs w:val="28"/>
          <w:lang w:val="ru-RU"/>
        </w:rPr>
        <w:t xml:space="preserve"> вблизи этих мест (ближе 100 м от обочин дорог), а также в пределах территории крупных городов, вдоль загрязненных канав, водоемов и т.п.</w:t>
      </w:r>
    </w:p>
    <w:p w14:paraId="35DBDD7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виды лекарственных растений могут вызывать аллергические реакции, дерматиты, ожоги, воспаления слизистых обо</w:t>
      </w:r>
      <w:r>
        <w:rPr>
          <w:color w:val="000000"/>
          <w:sz w:val="28"/>
          <w:szCs w:val="28"/>
          <w:lang w:val="ru-RU"/>
        </w:rPr>
        <w:t>лочек глаз, носоглотки. При сборе ядовитых и сильнодействующих растений необходимо помнить о мерах предосторожности, не привлекать к сбору данного сырья детей, тщательно мыть руки и лицо с мылом после заготовительных работ и не принимать пищу во время рабо</w:t>
      </w:r>
      <w:r>
        <w:rPr>
          <w:color w:val="000000"/>
          <w:sz w:val="28"/>
          <w:szCs w:val="28"/>
          <w:lang w:val="ru-RU"/>
        </w:rPr>
        <w:t>ты. При пользовании инвентарем (ножи, секаторы, серпы, лопаты и т.д.) - соблюдать технику безопасности.</w:t>
      </w:r>
    </w:p>
    <w:p w14:paraId="4ECCFCE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Почки собирают в конце зимы или ранней весной, когда они набухли, но не пошли в рост. Сосновые почки срезают в виде " коронки" с побегом не более 3 мм. </w:t>
      </w:r>
      <w:r>
        <w:rPr>
          <w:color w:val="000000"/>
          <w:sz w:val="28"/>
          <w:szCs w:val="28"/>
          <w:lang w:val="ru-RU"/>
        </w:rPr>
        <w:t>Березовые почки собирают одновременно с заготовкой метел, которые после подсушивания на холоде обдергивают или обмолачивают. При этом перед сушкой удаляют посторонние примеси и почки, тронувшиеся в рост. Запрещается заготовка почек без согласования с лесхо</w:t>
      </w:r>
      <w:r>
        <w:rPr>
          <w:color w:val="000000"/>
          <w:sz w:val="28"/>
          <w:szCs w:val="28"/>
          <w:lang w:val="ru-RU"/>
        </w:rPr>
        <w:t>зами или леспромхозами, вблизи населенных пунктов, в парковых зонах и зонах отдыха.</w:t>
      </w:r>
    </w:p>
    <w:p w14:paraId="290EBA0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Кора - наружная часть стволов, ветвей и корней деревьев и кустарников, расположенную к периферии от камбия. Собирают во время сокодвижения до распускания листьев (апрель - </w:t>
      </w:r>
      <w:r>
        <w:rPr>
          <w:color w:val="000000"/>
          <w:sz w:val="28"/>
          <w:szCs w:val="28"/>
          <w:lang w:val="ru-RU"/>
        </w:rPr>
        <w:t>начало мая). В это время кора легко отделяется от древесины. Обычно заготовку коры совмещают с лесными рубками. Ножами из нержавеющей стали на молодых гладких стволах и ветках после очистки от лишайников делают кольцевые надрезы на расстоянии 20 - 30 см, с</w:t>
      </w:r>
      <w:r>
        <w:rPr>
          <w:color w:val="000000"/>
          <w:sz w:val="28"/>
          <w:szCs w:val="28"/>
          <w:lang w:val="ru-RU"/>
        </w:rPr>
        <w:t>оединяют одним-двумя продольными надрезами и кончиком ножа или деревянной лопаточкой отделяют желобовидные куски. Нельзя соскабливать кору ножом. В этом случае, а также при позднем сборе на внутренней стороне коры остаются остатки древесины. Перед сушкой у</w:t>
      </w:r>
      <w:r>
        <w:rPr>
          <w:color w:val="000000"/>
          <w:sz w:val="28"/>
          <w:szCs w:val="28"/>
          <w:lang w:val="ru-RU"/>
        </w:rPr>
        <w:t>даляют посторонние примеси, отбрасывают куски коры толще допустимых размеров и очищают от лишайников.</w:t>
      </w:r>
    </w:p>
    <w:p w14:paraId="35037A6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Листья - лекарственное сырье, представляющее собой высушенные или свежие листья или отдельные листочки сложного листа. Собирают обычно в фазы бутонизации </w:t>
      </w:r>
      <w:r>
        <w:rPr>
          <w:color w:val="000000"/>
          <w:sz w:val="28"/>
          <w:szCs w:val="28"/>
          <w:lang w:val="ru-RU"/>
        </w:rPr>
        <w:t xml:space="preserve">и цветения, когда они полностью сформировались, исключения (толокнянка, брусника и др.). Их срезают ножом, ножницами, серпами (наперстянка, ландыш) или осторожно обрывают вручную с черешком, без черешка или с частью черешка в зависимости от требований НД. </w:t>
      </w:r>
      <w:r>
        <w:rPr>
          <w:color w:val="000000"/>
          <w:sz w:val="28"/>
          <w:szCs w:val="28"/>
          <w:lang w:val="ru-RU"/>
        </w:rPr>
        <w:t>На чистых зарослях и на плантациях растения скашивают или срезают всю надземную часть, а затем листья обрывают или после сушки обмолачивают (толокнянка, брусника, мята перечная, кассия остролистная и др.).</w:t>
      </w:r>
    </w:p>
    <w:p w14:paraId="617BB5C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Цветки лекарственное сырье, представляющее собой в</w:t>
      </w:r>
      <w:r>
        <w:rPr>
          <w:color w:val="000000"/>
          <w:sz w:val="28"/>
          <w:szCs w:val="28"/>
          <w:lang w:val="ru-RU"/>
        </w:rPr>
        <w:t xml:space="preserve">ысушенные отдельные цветки или соцветия, а также их части. Собирают обычно в начале или во время полного цветения. Цветки обрывают руками или собирают с помощью совка (ромашка аптечная, календула и др.), срезают кожницами, веткорезами, серпами, секаторами </w:t>
      </w:r>
      <w:r>
        <w:rPr>
          <w:color w:val="000000"/>
          <w:sz w:val="28"/>
          <w:szCs w:val="28"/>
          <w:lang w:val="ru-RU"/>
        </w:rPr>
        <w:t>(боярышник, липа). На промышленных плантациях используют специальные уборочные машины. Сразу после сбора удаляют посторонние части растения, пораженные или отцветающие цветки, бутоны. В некоторых случаях заготавливают бутоны (полынь цитварная, софора японс</w:t>
      </w:r>
      <w:r>
        <w:rPr>
          <w:color w:val="000000"/>
          <w:sz w:val="28"/>
          <w:szCs w:val="28"/>
          <w:lang w:val="ru-RU"/>
        </w:rPr>
        <w:t>кая, гвоздичное дерево), так как в стадию бутонизации накапливается максимальное содержание биологически активных соединений.</w:t>
      </w:r>
    </w:p>
    <w:p w14:paraId="61F996D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Травы - лекарственное сырье, представляющее собой высушенные или свежие листья или отдельные листочки сложного листа. Собирают, ка</w:t>
      </w:r>
      <w:r>
        <w:rPr>
          <w:color w:val="000000"/>
          <w:sz w:val="28"/>
          <w:szCs w:val="28"/>
          <w:lang w:val="ru-RU"/>
        </w:rPr>
        <w:t>к правило, во время цветения, некоторые - в начале цветения (полынь горькая, ландыш и др.) или в период бутонизации (череда трехраздельная и др.), другие - в конце цветения и в фазу плодоношения или до осыпания плодов (горицвет весенний), или в период плод</w:t>
      </w:r>
      <w:r>
        <w:rPr>
          <w:color w:val="000000"/>
          <w:sz w:val="28"/>
          <w:szCs w:val="28"/>
          <w:lang w:val="ru-RU"/>
        </w:rPr>
        <w:t>оношения (багульник болотный). Срезают побеги ножами, ножницами, серпами, на " чистых" зарослях косят косами или сенокосилками, предварительно удалив из зарослей посторонние растения.</w:t>
      </w:r>
    </w:p>
    <w:p w14:paraId="3F1D9AF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одних растений срезается вся надземная часть на уровне 5 - 10 см от по</w:t>
      </w:r>
      <w:r>
        <w:rPr>
          <w:color w:val="000000"/>
          <w:sz w:val="28"/>
          <w:szCs w:val="28"/>
          <w:lang w:val="ru-RU"/>
        </w:rPr>
        <w:t xml:space="preserve">верхности почвы (ландыш, горицвет весенний, зверобой), у других - только цветущие верхушки (полынь обыкновенная, тысячелистник) или боковые ветви (череда трехраздельная). У однолетников иногда выдергивается все растение вместе с корнем (сушеница топяная). </w:t>
      </w:r>
      <w:r>
        <w:rPr>
          <w:color w:val="000000"/>
          <w:sz w:val="28"/>
          <w:szCs w:val="28"/>
          <w:lang w:val="ru-RU"/>
        </w:rPr>
        <w:t>Для возобновления зарослей оставляют на 1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несколько вполне развитых растений. Перед сушкой из собранной наземной части удаляют все посторонние примеси, одревесневшие и толстые стеблевые части и др. Иногда траву после сушки обмолачивают (чабрец, тимьян о</w:t>
      </w:r>
      <w:r>
        <w:rPr>
          <w:color w:val="000000"/>
          <w:sz w:val="28"/>
          <w:szCs w:val="28"/>
          <w:lang w:val="ru-RU"/>
        </w:rPr>
        <w:t>быкновенный).</w:t>
      </w:r>
    </w:p>
    <w:p w14:paraId="6DCFBBAB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Плоды - простые и сложные, а также ложные плоды, соплодия и их части.</w:t>
      </w:r>
    </w:p>
    <w:p w14:paraId="555F6E3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Семена - цельные семена и отдельные семядоли.</w:t>
      </w:r>
    </w:p>
    <w:p w14:paraId="4913AE1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Плоды, семена собирают обычно технически зрелыми, реже при созревании 60 - 70 % плодов (клещевина, лен, горчица, виды сем. Зон</w:t>
      </w:r>
      <w:r>
        <w:rPr>
          <w:color w:val="000000"/>
          <w:sz w:val="28"/>
          <w:szCs w:val="28"/>
          <w:lang w:val="ru-RU"/>
        </w:rPr>
        <w:t>тичные - кориандр, тмин, фенхель). При заготовке сухих плодов и семян обычно скашивают надземную часть растения, сушат и обмолачивают (тмин, фенхель, лен). Сочные плоды собирают вручную без плодоножек, по возможности не нарушая целость оболочки плодов, так</w:t>
      </w:r>
      <w:r>
        <w:rPr>
          <w:color w:val="000000"/>
          <w:sz w:val="28"/>
          <w:szCs w:val="28"/>
          <w:lang w:val="ru-RU"/>
        </w:rPr>
        <w:t xml:space="preserve"> как давленые плоды легко плесневеют. Иногда плоды осторожно счесывают специальными совками, но их использование наносит заметный ущерб зарослям, и сырье требует более тщательной первичной обработки. Недопустимы срезка или обламывание ветвей с плодами обле</w:t>
      </w:r>
      <w:r>
        <w:rPr>
          <w:color w:val="000000"/>
          <w:sz w:val="28"/>
          <w:szCs w:val="28"/>
          <w:lang w:val="ru-RU"/>
        </w:rPr>
        <w:t>пихи, боярышника, шиповника.</w:t>
      </w:r>
    </w:p>
    <w:p w14:paraId="1309683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Подземные органы (корни, корневища, клубни, луковицы) заготавливают обычно осенью, реже весной до начала вегетации, исключения - кровохлебка лекарственная, солодка голая и др.). При этом надземную часть растений срезают или сру</w:t>
      </w:r>
      <w:r>
        <w:rPr>
          <w:color w:val="000000"/>
          <w:sz w:val="28"/>
          <w:szCs w:val="28"/>
          <w:lang w:val="ru-RU"/>
        </w:rPr>
        <w:t>бают. Выкапывают их лопатами, вилами, копалками, на плантациях - плугами, картофелекопалками. Ползучие корневища заманихи, бадана, аира болотного, кубышки, корни аралии иногда вырывают руками или крючковидными захватами, баграми. После сбора отделяют остат</w:t>
      </w:r>
      <w:r>
        <w:rPr>
          <w:color w:val="000000"/>
          <w:sz w:val="28"/>
          <w:szCs w:val="28"/>
          <w:lang w:val="ru-RU"/>
        </w:rPr>
        <w:t>ки стеблей, прикорневых листьев, отмершие участки корней и корневищ, отряхивают землю. Однако чаще корни промывают, погружая их в проточную холодную воду реки, ручья, сложив рыхло в плетеную корзину. Сырье, содержащие слизи, сапонины, промывают быстро из-з</w:t>
      </w:r>
      <w:r>
        <w:rPr>
          <w:color w:val="000000"/>
          <w:sz w:val="28"/>
          <w:szCs w:val="28"/>
          <w:lang w:val="ru-RU"/>
        </w:rPr>
        <w:t>а высокой растворимости действующих веществ, а иногда и вовсе не промывают (алтей лекарственный). У некоторых видов для получения очищенного сырья (солодка, аир, алтей) удаляют пробку.</w:t>
      </w:r>
    </w:p>
    <w:p w14:paraId="6AF0D07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сбора подземных органов от выкопанных растений для возобновления </w:t>
      </w:r>
      <w:r>
        <w:rPr>
          <w:color w:val="000000"/>
          <w:sz w:val="28"/>
          <w:szCs w:val="28"/>
          <w:lang w:val="ru-RU"/>
        </w:rPr>
        <w:t>заросли в образовавшуюся лунку рекомендуется отряхнуть семена или положить кусочки корневища.</w:t>
      </w:r>
    </w:p>
    <w:p w14:paraId="337B2D9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Лучшей тарой для переноса сырья к месту сушки являются плетеные корзины, деревянные ящики, тканевые мешки. Сырье в таре должно лежать рыхло. Листья, травы, цветки</w:t>
      </w:r>
      <w:r>
        <w:rPr>
          <w:color w:val="000000"/>
          <w:sz w:val="28"/>
          <w:szCs w:val="28"/>
          <w:lang w:val="ru-RU"/>
        </w:rPr>
        <w:t>, нельзя помещать в полиэтиленовые мешки, рюкзаки, так как в них сырье быстро нагревается, что ведет к активизации ферментативного расщепления гликозидов и, следовательно, к разрушению действующих веществ. Собранное сырье нужно быстро (через 2 - 3 ч) доста</w:t>
      </w:r>
      <w:r>
        <w:rPr>
          <w:color w:val="000000"/>
          <w:sz w:val="28"/>
          <w:szCs w:val="28"/>
          <w:lang w:val="ru-RU"/>
        </w:rPr>
        <w:t>вить к месту сушки или разложить в тени на ткани, брезенте и т.п. Сочные плоды собирают в мелкие и широкие корзины, иногда в эмалированные или пластмассовые ведра. При наполнении тары плоды складывают слоями, разделяя травяными или листовыми прокладками.</w:t>
      </w:r>
    </w:p>
    <w:p w14:paraId="178FEBB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ервичная обработка включает отбор и удаление из сырья:</w:t>
      </w:r>
    </w:p>
    <w:p w14:paraId="0752B5B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некондиционных частей растения собираемого растения - пораженных болезнями (ржавчина и др.), изменивших окраску и т.д.;</w:t>
      </w:r>
    </w:p>
    <w:p w14:paraId="0B12902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частей производящего растения, не являющихся сырьем - длинные стебли, черешки лис</w:t>
      </w:r>
      <w:r>
        <w:rPr>
          <w:color w:val="000000"/>
          <w:sz w:val="28"/>
          <w:szCs w:val="28"/>
          <w:lang w:val="ru-RU"/>
        </w:rPr>
        <w:t>та, плодоножки, чашелистики и т.д.;</w:t>
      </w:r>
    </w:p>
    <w:p w14:paraId="62307A4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органическую примесь (частей других растений);</w:t>
      </w:r>
    </w:p>
    <w:p w14:paraId="78D1229B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минеральной примеси (камешки, песок, комочки земли).</w:t>
      </w:r>
    </w:p>
    <w:p w14:paraId="0A29827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Признаки, по которым бракуют сырьё при приёмке</w:t>
      </w:r>
      <w:r>
        <w:rPr>
          <w:color w:val="000000"/>
          <w:sz w:val="28"/>
          <w:szCs w:val="28"/>
          <w:lang w:val="ru-RU"/>
        </w:rPr>
        <w:t>:</w:t>
      </w:r>
    </w:p>
    <w:p w14:paraId="757E769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запах несоответствующий данному ЛРС;</w:t>
      </w:r>
    </w:p>
    <w:p w14:paraId="0F97EED3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отсутствие специфического зап</w:t>
      </w:r>
      <w:r>
        <w:rPr>
          <w:color w:val="000000"/>
          <w:sz w:val="28"/>
          <w:szCs w:val="28"/>
          <w:lang w:val="ru-RU"/>
        </w:rPr>
        <w:t>аха;</w:t>
      </w:r>
    </w:p>
    <w:p w14:paraId="52B1CD39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недопустимые примеси ядовитых растений;</w:t>
      </w:r>
    </w:p>
    <w:p w14:paraId="0A1AE2DF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наличие плесени и гнили;</w:t>
      </w:r>
    </w:p>
    <w:p w14:paraId="447E2C59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заражение амбарными вредителями;</w:t>
      </w:r>
    </w:p>
    <w:p w14:paraId="37783A09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побуревшие, изменившие окраску части;</w:t>
      </w:r>
    </w:p>
    <w:p w14:paraId="1A572DBC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наличие недопустимой примеси (земли, стекла, камней, помета и т.д.)</w:t>
      </w:r>
    </w:p>
    <w:p w14:paraId="1D823D3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представленных видов сырья названи</w:t>
      </w:r>
      <w:r>
        <w:rPr>
          <w:color w:val="000000"/>
          <w:sz w:val="28"/>
          <w:szCs w:val="28"/>
          <w:lang w:val="ru-RU"/>
        </w:rPr>
        <w:t xml:space="preserve">е, упаковка, маркировка (министерство, предприятие - изготовитель и его товарный знак, название продукции на латинском и русском языках, масса сырья при максимальной допустимой влажности, номер серии, способ употребления, условия хранения, регистрационный </w:t>
      </w:r>
      <w:r>
        <w:rPr>
          <w:color w:val="000000"/>
          <w:sz w:val="28"/>
          <w:szCs w:val="28"/>
          <w:lang w:val="ru-RU"/>
        </w:rPr>
        <w:t>номер, срок годности, цена, дополнительные надпись "Продукция прошла радиационный контроль") соответствует требованиям нормативной документации.</w:t>
      </w:r>
    </w:p>
    <w:p w14:paraId="28726DF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8F1B5E2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Приемка лекарственного растительного сырья и лекарственных средств растительного происхождения от поставщик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ов. Приведение сырья в стандартное состояние</w:t>
      </w:r>
    </w:p>
    <w:p w14:paraId="7BDB836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4DF51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Закупка лекарственного растительного сырья осуществляется через отдел запасов офиса сетевой аптеки "Планета здоровья". Поставщику по факсимильной связи отправляется заказ на необходимое лекарственное сырье. Зат</w:t>
      </w:r>
      <w:r>
        <w:rPr>
          <w:color w:val="000000"/>
          <w:sz w:val="28"/>
          <w:szCs w:val="28"/>
          <w:lang w:val="ru-RU"/>
        </w:rPr>
        <w:t>ем поставщик отправляет факс где, указаны цены на приобретаемый товар, формирует заказ и обеспечивает поставку товара в аптеку, со следующими сопроводительными документами: протокол согласования цены, товарная накладная, счет-фактура.</w:t>
      </w:r>
    </w:p>
    <w:p w14:paraId="5CC157F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Поставщиками ЛРС в да</w:t>
      </w:r>
      <w:r>
        <w:rPr>
          <w:color w:val="000000"/>
          <w:sz w:val="28"/>
          <w:szCs w:val="28"/>
          <w:lang w:val="ru-RU"/>
        </w:rPr>
        <w:t>нной аптеке являются:</w:t>
      </w:r>
    </w:p>
    <w:p w14:paraId="00577C7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ООО "Годовалов"</w:t>
      </w:r>
    </w:p>
    <w:p w14:paraId="374D9DE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ООО "Фармкомплект"</w:t>
      </w:r>
    </w:p>
    <w:p w14:paraId="37AF1F6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ЗАО Фирма ЦВ "Протек"</w:t>
      </w:r>
    </w:p>
    <w:p w14:paraId="54557A8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ООО "ГРАСС"</w:t>
      </w:r>
    </w:p>
    <w:p w14:paraId="6E4A766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ЗАО "Генезис"</w:t>
      </w:r>
    </w:p>
    <w:p w14:paraId="39ACC30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ЗАО "СИА Интернейшнл-Пермь"</w:t>
      </w:r>
    </w:p>
    <w:p w14:paraId="33C1CDC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ЗАО НПК "Катрен"</w:t>
      </w:r>
    </w:p>
    <w:p w14:paraId="2CFF87D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ЗАО "Аптека - ХОЛДИНГ"</w:t>
      </w:r>
    </w:p>
    <w:p w14:paraId="620BCA7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выгрузки товар поступает в комнату приемки товара, где осуще</w:t>
      </w:r>
      <w:r>
        <w:rPr>
          <w:color w:val="000000"/>
          <w:sz w:val="28"/>
          <w:szCs w:val="28"/>
          <w:lang w:val="ru-RU"/>
        </w:rPr>
        <w:t>ствляется входной контроль качества товара, согласно приказу МЗ РФ №214 от 16.07.97, т.к. ЛРС в этом случае является готовым ЛС, т.е. производится сверка по документации и поступившего товара по наименованиям: (счет - фактуры, товарной накладной, реестра с</w:t>
      </w:r>
      <w:r>
        <w:rPr>
          <w:color w:val="000000"/>
          <w:sz w:val="28"/>
          <w:szCs w:val="28"/>
          <w:lang w:val="ru-RU"/>
        </w:rPr>
        <w:t>огласования цен, копии сертификата качества предприятия изготовителя, серии и срокам годности)</w:t>
      </w:r>
    </w:p>
    <w:p w14:paraId="7963961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Осуществляет контроль зам. заведующего - провизор, ответственный за прием и отпуск ЛС.</w:t>
      </w:r>
    </w:p>
    <w:p w14:paraId="7C80EBA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приеме особое внимание уделяют внешнему осмотру упаковок - не должно </w:t>
      </w:r>
      <w:r>
        <w:rPr>
          <w:color w:val="000000"/>
          <w:sz w:val="28"/>
          <w:szCs w:val="28"/>
          <w:lang w:val="ru-RU"/>
        </w:rPr>
        <w:t>быть: следов подмочек, запаха гнили и плесени, следов вскрытия или нарушения целостности упаковки.</w:t>
      </w:r>
    </w:p>
    <w:p w14:paraId="78DD720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выявлении нарушений оформляется акт возвращения товара, далее товар в короткие сроки возвращается поставщику, либо заменяется им на такой же товар с соот</w:t>
      </w:r>
      <w:r>
        <w:rPr>
          <w:color w:val="000000"/>
          <w:sz w:val="28"/>
          <w:szCs w:val="28"/>
          <w:lang w:val="ru-RU"/>
        </w:rPr>
        <w:t>ветствующими документами.</w:t>
      </w:r>
    </w:p>
    <w:p w14:paraId="626B98C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Заканчивается приемка ЛРС и средств растительного происхождения от поставщиков распределением товара по местам его хранения.</w:t>
      </w:r>
    </w:p>
    <w:p w14:paraId="54D20E3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Приемка фасованного ЛРС</w:t>
      </w:r>
    </w:p>
    <w:p w14:paraId="19777B9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примере: трава душицы в фильтр-пакетах №20.</w:t>
      </w:r>
    </w:p>
    <w:p w14:paraId="17CC36A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Приемку фасованной продукции ЛРС п</w:t>
      </w:r>
      <w:r>
        <w:rPr>
          <w:color w:val="000000"/>
          <w:sz w:val="28"/>
          <w:szCs w:val="28"/>
          <w:lang w:val="ru-RU"/>
        </w:rPr>
        <w:t>роводят сериями. Единицы продукции в выборку отбирают случайным образом или методом систематического отбора. Объем выборки зависит от количества транспортных упаковок в серии фасованной продукции.</w:t>
      </w:r>
    </w:p>
    <w:p w14:paraId="105886D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Попавшие в выборку транспортные упаковки продукции вскрываю</w:t>
      </w:r>
      <w:r>
        <w:rPr>
          <w:color w:val="000000"/>
          <w:sz w:val="28"/>
          <w:szCs w:val="28"/>
          <w:lang w:val="ru-RU"/>
        </w:rPr>
        <w:t>т и из разных мест каждой транспортной упаковки случайным образом или методом систематического отбора отбирают потребительские упаковки в % соотношении с табл.5 ОФС 42-0013-03.</w:t>
      </w:r>
    </w:p>
    <w:p w14:paraId="2F3ADE5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моем случае количество транспортных упаковок составляло 4 шт., объем выборки </w:t>
      </w:r>
      <w:r>
        <w:rPr>
          <w:color w:val="000000"/>
          <w:sz w:val="28"/>
          <w:szCs w:val="28"/>
          <w:lang w:val="ru-RU"/>
        </w:rPr>
        <w:t>(транспортных упаковок) включал все транспортные упаковки, а объем выборки (потребительских упаковок) - 4, так как масса фасовки травы душицы составляла 30г (20 пак. * 1,5г).</w:t>
      </w:r>
    </w:p>
    <w:p w14:paraId="006FCA4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Отобранные 4 потребительские упаковки составляют объединенную пробу.</w:t>
      </w:r>
    </w:p>
    <w:p w14:paraId="5BB0D5F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объединен</w:t>
      </w:r>
      <w:r>
        <w:rPr>
          <w:color w:val="000000"/>
          <w:sz w:val="28"/>
          <w:szCs w:val="28"/>
          <w:lang w:val="ru-RU"/>
        </w:rPr>
        <w:t>ной пробы выделяется:</w:t>
      </w:r>
    </w:p>
    <w:p w14:paraId="2A0E724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проба для выделения аналитических проб;</w:t>
      </w:r>
    </w:p>
    <w:p w14:paraId="0743D10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проба для определения радионуклидов;</w:t>
      </w:r>
    </w:p>
    <w:p w14:paraId="4FB710A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проба для определения микробиологической чистоты.</w:t>
      </w:r>
    </w:p>
    <w:p w14:paraId="3D077E7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средней пробы путем квартования выделяют три аналитические пробы:</w:t>
      </w:r>
    </w:p>
    <w:p w14:paraId="638C396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Для определения </w:t>
      </w:r>
      <w:r>
        <w:rPr>
          <w:i/>
          <w:iCs/>
          <w:color w:val="000000"/>
          <w:sz w:val="28"/>
          <w:szCs w:val="28"/>
          <w:lang w:val="ru-RU"/>
        </w:rPr>
        <w:t xml:space="preserve">подлинности </w:t>
      </w:r>
      <w:r>
        <w:rPr>
          <w:i/>
          <w:iCs/>
          <w:color w:val="000000"/>
          <w:sz w:val="28"/>
          <w:szCs w:val="28"/>
          <w:lang w:val="ru-RU"/>
        </w:rPr>
        <w:t>и измельченности</w:t>
      </w:r>
      <w:r>
        <w:rPr>
          <w:color w:val="000000"/>
          <w:sz w:val="28"/>
          <w:szCs w:val="28"/>
          <w:lang w:val="ru-RU"/>
        </w:rPr>
        <w:t>;</w:t>
      </w:r>
    </w:p>
    <w:p w14:paraId="15823261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Для определения </w:t>
      </w:r>
      <w:r>
        <w:rPr>
          <w:i/>
          <w:iCs/>
          <w:color w:val="000000"/>
          <w:sz w:val="28"/>
          <w:szCs w:val="28"/>
          <w:lang w:val="ru-RU"/>
        </w:rPr>
        <w:t>влажности</w:t>
      </w:r>
      <w:r>
        <w:rPr>
          <w:color w:val="000000"/>
          <w:sz w:val="28"/>
          <w:szCs w:val="28"/>
          <w:lang w:val="ru-RU"/>
        </w:rPr>
        <w:t>;</w:t>
      </w:r>
    </w:p>
    <w:p w14:paraId="3ED37B8B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Для определения </w:t>
      </w:r>
      <w:r>
        <w:rPr>
          <w:i/>
          <w:iCs/>
          <w:color w:val="000000"/>
          <w:sz w:val="28"/>
          <w:szCs w:val="28"/>
          <w:lang w:val="ru-RU"/>
        </w:rPr>
        <w:t>золы и действующих веществ</w:t>
      </w:r>
      <w:r>
        <w:rPr>
          <w:color w:val="000000"/>
          <w:sz w:val="28"/>
          <w:szCs w:val="28"/>
          <w:lang w:val="ru-RU"/>
        </w:rPr>
        <w:t>.</w:t>
      </w:r>
    </w:p>
    <w:p w14:paraId="5237683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Масса аналитических проб 1,2,3 берется согласно табл.3 ОФС 42-0013-03</w:t>
      </w:r>
    </w:p>
    <w:p w14:paraId="32A54B2A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Переработка лекарственного растительного сырья на фармацевтическом предприятии</w:t>
      </w:r>
    </w:p>
    <w:p w14:paraId="0A414D8C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872"/>
        <w:gridCol w:w="2266"/>
        <w:gridCol w:w="2586"/>
        <w:gridCol w:w="1786"/>
      </w:tblGrid>
      <w:tr w:rsidR="00000000" w14:paraId="0326F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ABA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186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</w:t>
            </w:r>
            <w:r>
              <w:rPr>
                <w:color w:val="000000"/>
                <w:sz w:val="20"/>
                <w:szCs w:val="20"/>
                <w:lang w:val="ru-RU"/>
              </w:rPr>
              <w:t>епарат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6B0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ЛРС, из которого получают препарат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DC0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ЛР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517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Семейство</w:t>
            </w:r>
          </w:p>
        </w:tc>
      </w:tr>
      <w:tr w:rsidR="00000000" w14:paraId="2D08E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7C4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A94D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Корвалол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B7B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Oleum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Menthae piperitae - масло мяты перечной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E6BE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мята перечная - Mentha piperita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07E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сем. Яснотковые (Губоцветнве) - Lamiaceae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1ABDBF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C46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818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настойка пустырника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1D5F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Herba Leonuri - трава пустырника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97D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пустырник сердечный (пустырник обыкновенный) - Leonurus cardiaca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cardiaca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); пустырник пятилопастный - </w:t>
            </w:r>
            <w:r>
              <w:rPr>
                <w:color w:val="000000"/>
                <w:sz w:val="20"/>
                <w:szCs w:val="20"/>
                <w:lang w:val="en-US"/>
              </w:rPr>
              <w:t>Leonurus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quinquelobatus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9E4D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3F8738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541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7C4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Пертуссин-Ч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70C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Herba Serpylli - трава чабреца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Herba Thymi vulgaris - трава тимьяна обыкновенного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87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тимьян ползучий (чабрец) - </w:t>
            </w:r>
            <w:r>
              <w:rPr>
                <w:color w:val="000000"/>
                <w:sz w:val="20"/>
                <w:szCs w:val="20"/>
                <w:lang w:val="en-US"/>
              </w:rPr>
              <w:t>Thymus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serpyllum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тимьян обыкновенный - Thymus vulgaris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E384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3C9CA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5F3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337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настойка валерианы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948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Valerianae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корнев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ища с корнями валерианы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90A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валериана лекарственная - Valeriana officinalis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7EE3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сем. Валериановые - Valerianaceae</w:t>
            </w:r>
          </w:p>
        </w:tc>
      </w:tr>
      <w:tr w:rsidR="00000000" w14:paraId="40A91E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B59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61C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настойка боярышника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51BC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Fructus Crataegi - плоды боярышника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5A8F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боярышник кроваво - красный - Crataegus </w:t>
            </w:r>
            <w:r>
              <w:rPr>
                <w:color w:val="000000"/>
                <w:sz w:val="20"/>
                <w:szCs w:val="20"/>
                <w:lang w:val="en-US"/>
              </w:rPr>
              <w:t>sanguinea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боярышник сглаженный - С. </w:t>
            </w:r>
            <w:r>
              <w:rPr>
                <w:color w:val="000000"/>
                <w:sz w:val="20"/>
                <w:szCs w:val="20"/>
                <w:lang w:val="en-US"/>
              </w:rPr>
              <w:t>laevigata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(боярышник колючий - С. </w:t>
            </w:r>
            <w:r>
              <w:rPr>
                <w:color w:val="000000"/>
                <w:sz w:val="20"/>
                <w:szCs w:val="20"/>
                <w:lang w:val="en-US"/>
              </w:rPr>
              <w:t>Oxyacantha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01CE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Розоцветные - Rosaceae </w:t>
            </w:r>
          </w:p>
        </w:tc>
      </w:tr>
      <w:tr w:rsidR="00000000" w14:paraId="4C1147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10C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723F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настойка календулы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8719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Flores Calendulae -  цветки ноготков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840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Ноготки лекарственные (календула лекарственная) - </w:t>
            </w:r>
            <w:r>
              <w:rPr>
                <w:color w:val="000000"/>
                <w:sz w:val="20"/>
                <w:szCs w:val="20"/>
                <w:lang w:val="en-US"/>
              </w:rPr>
              <w:t>Calendula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officinalis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DD80" w14:textId="77777777" w:rsidR="00000000" w:rsidRDefault="00FD1ED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Астровые (Сложноцветные)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Compositae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376D9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58D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B32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настойка пиона уклоняющегося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B05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Paeoniae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anomalae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трава пиона уклоняющегося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087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пион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уклоняющийся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Paeonia anomala L. (P. sibirica Pall.)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B28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Пионовые- </w:t>
            </w:r>
            <w:r>
              <w:rPr>
                <w:color w:val="000000"/>
                <w:sz w:val="20"/>
                <w:szCs w:val="20"/>
                <w:lang w:val="en-US"/>
              </w:rPr>
              <w:t>Paeoniaceae</w:t>
            </w:r>
          </w:p>
        </w:tc>
      </w:tr>
      <w:tr w:rsidR="00000000" w14:paraId="3272A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3C6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6E0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настойка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эвкалипта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774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Eucalypti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viminalis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листья эвкалипта прутовидного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2B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вкалипт прутовидный - </w:t>
            </w:r>
            <w:r>
              <w:rPr>
                <w:color w:val="000000"/>
                <w:sz w:val="20"/>
                <w:szCs w:val="20"/>
                <w:lang w:val="en-US"/>
              </w:rPr>
              <w:t>Eucalyptus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viminalis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0DA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сем. Миртовые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Myrtaceae. </w:t>
            </w:r>
          </w:p>
        </w:tc>
      </w:tr>
      <w:tr w:rsidR="00000000" w14:paraId="4AA37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C43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3B6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настойка эхинацеи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054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Echinaceae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purpureae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трава эхинацеи пурпурной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88B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эхинацея пурпурная-</w:t>
            </w:r>
            <w:r>
              <w:rPr>
                <w:color w:val="000000"/>
                <w:sz w:val="20"/>
                <w:szCs w:val="20"/>
                <w:lang w:val="en-US"/>
              </w:rPr>
              <w:t>Echinacea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purpurea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2A4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Астровые (Сложноцветные)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Compositae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46BE36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21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AD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настойка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color w:val="000000"/>
                <w:sz w:val="20"/>
                <w:szCs w:val="20"/>
                <w:lang w:val="ru-RU"/>
              </w:rPr>
              <w:t>яты перечной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45A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Folia Menthae piperitae - листья мяты перечной </w:t>
            </w:r>
            <w:r>
              <w:rPr>
                <w:color w:val="000000"/>
                <w:sz w:val="20"/>
                <w:szCs w:val="20"/>
                <w:lang w:val="en-US"/>
              </w:rPr>
              <w:t>Oleum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Menthae piperitae - масло мяты перечной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CD8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мята перечная - Mentha piperita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F1E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5C7F35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9CF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4AD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желудочный сбор № 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83F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Cortex Frangulae- кора крушины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Folia Urticae - листья крапивы Folia Menthae piperitae - листья мяты перечной </w:t>
            </w: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Valerianae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корневища с корнями валерианы Rhizomata Calami - корневища аира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240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крушина ольховидная (крушина ломкая) - Frangula alnus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Rhamnus frangula) </w:t>
            </w:r>
            <w:r>
              <w:rPr>
                <w:color w:val="000000"/>
                <w:sz w:val="20"/>
                <w:szCs w:val="20"/>
                <w:lang w:val="ru-RU"/>
              </w:rPr>
              <w:t>кр</w:t>
            </w:r>
            <w:r>
              <w:rPr>
                <w:color w:val="000000"/>
                <w:sz w:val="20"/>
                <w:szCs w:val="20"/>
                <w:lang w:val="ru-RU"/>
              </w:rPr>
              <w:t>апива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двудомная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Urtica dioica </w:t>
            </w:r>
            <w:r>
              <w:rPr>
                <w:color w:val="000000"/>
                <w:sz w:val="20"/>
                <w:szCs w:val="20"/>
                <w:lang w:val="ru-RU"/>
              </w:rPr>
              <w:t>мята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перечная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Mentha piperita </w:t>
            </w:r>
            <w:r>
              <w:rPr>
                <w:color w:val="000000"/>
                <w:sz w:val="20"/>
                <w:szCs w:val="20"/>
                <w:lang w:val="ru-RU"/>
              </w:rPr>
              <w:t>валериана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лекарственная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Valeriana officinalis </w:t>
            </w:r>
            <w:r>
              <w:rPr>
                <w:color w:val="000000"/>
                <w:sz w:val="20"/>
                <w:szCs w:val="20"/>
                <w:lang w:val="ru-RU"/>
              </w:rPr>
              <w:t>аир болотный (аир обыкновенный) - Acorus calamus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C1B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сем. Крушиновые - </w:t>
            </w:r>
            <w:r>
              <w:rPr>
                <w:color w:val="000000"/>
                <w:sz w:val="20"/>
                <w:szCs w:val="20"/>
                <w:lang w:val="en-US"/>
              </w:rPr>
              <w:t>Rhamnaceae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Крапивные - Urticaceae 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</w:t>
            </w:r>
            <w:r>
              <w:rPr>
                <w:color w:val="000000"/>
                <w:sz w:val="20"/>
                <w:szCs w:val="20"/>
                <w:lang w:val="en-US"/>
              </w:rPr>
              <w:t>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>) сем. Валериановые - Valerianaceae сем. Ароидные - Araceae</w:t>
            </w:r>
          </w:p>
        </w:tc>
      </w:tr>
      <w:tr w:rsidR="00000000" w14:paraId="096D0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A85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401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Фитопектол№ 1 (грудной сбор № 1)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3F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Radices Althaeae- корни алтея Folia Farfarae - листья мать-и-мачехи </w:t>
            </w:r>
            <w:r>
              <w:rPr>
                <w:color w:val="000000"/>
                <w:sz w:val="20"/>
                <w:szCs w:val="20"/>
                <w:lang w:val="en-US"/>
              </w:rPr>
              <w:t>Herba Origani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душицы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FBD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алтей лекарственный - Althaea officinalis; алте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й армянский - </w:t>
            </w:r>
            <w:r>
              <w:rPr>
                <w:color w:val="000000"/>
                <w:sz w:val="20"/>
                <w:szCs w:val="20"/>
                <w:lang w:val="en-US"/>
              </w:rPr>
              <w:t>Althaea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armeniaca</w:t>
            </w:r>
            <w:r>
              <w:rPr>
                <w:color w:val="000000"/>
                <w:sz w:val="20"/>
                <w:szCs w:val="20"/>
                <w:lang w:val="ru-RU"/>
              </w:rPr>
              <w:t>. мать - и - мачеха обыкновенная - Tussilago farfara душица обыкновенная - Origanum vulgare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E9F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сем. Мальвовые - Malvacea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Астровые (Сложноцветные)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Compositae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000000" w14:paraId="73FE3E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F9D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06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седативный сбор № 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330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Herba Leonuri - трава пустырника </w:t>
            </w:r>
            <w:r>
              <w:rPr>
                <w:color w:val="000000"/>
                <w:sz w:val="20"/>
                <w:szCs w:val="20"/>
                <w:lang w:val="en-US"/>
              </w:rPr>
              <w:t>Strobili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Lupuli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-соплодия хмеля </w:t>
            </w: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Valerianae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корневища с корнями валерианы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Menthae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piperitae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листья мяты перечной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Radices Glycyrrhizae - </w:t>
            </w:r>
            <w:r>
              <w:rPr>
                <w:color w:val="000000"/>
                <w:sz w:val="20"/>
                <w:szCs w:val="20"/>
                <w:lang w:val="ru-RU"/>
              </w:rPr>
              <w:t>корни солодки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4CD2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пу</w:t>
            </w:r>
            <w:r>
              <w:rPr>
                <w:color w:val="000000"/>
                <w:sz w:val="20"/>
                <w:szCs w:val="20"/>
                <w:lang w:val="ru-RU"/>
              </w:rPr>
              <w:t>стырник сердечный (пустырник обыкновенный) - Leonurus cardiaca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cardiaca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; пустырник пятилопастный (пустырник волосистый) - </w:t>
            </w:r>
            <w:r>
              <w:rPr>
                <w:color w:val="000000"/>
                <w:sz w:val="20"/>
                <w:szCs w:val="20"/>
                <w:lang w:val="en-US"/>
              </w:rPr>
              <w:t>Leonurus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quinquelobatus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villosus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хмель обыкновенный - </w:t>
            </w:r>
            <w:r>
              <w:rPr>
                <w:color w:val="000000"/>
                <w:sz w:val="20"/>
                <w:szCs w:val="20"/>
                <w:lang w:val="en-US"/>
              </w:rPr>
              <w:t>Humulus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lupulus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валериана лекарственная - </w:t>
            </w:r>
            <w:r>
              <w:rPr>
                <w:color w:val="000000"/>
                <w:sz w:val="20"/>
                <w:szCs w:val="20"/>
                <w:lang w:val="en-US"/>
              </w:rPr>
              <w:t>Valeriana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officinalis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мята пе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речная - </w:t>
            </w:r>
            <w:r>
              <w:rPr>
                <w:color w:val="000000"/>
                <w:sz w:val="20"/>
                <w:szCs w:val="20"/>
                <w:lang w:val="en-US"/>
              </w:rPr>
              <w:t>Mentha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piperita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солодка голая - </w:t>
            </w:r>
            <w:r>
              <w:rPr>
                <w:color w:val="000000"/>
                <w:sz w:val="20"/>
                <w:szCs w:val="20"/>
                <w:lang w:val="en-US"/>
              </w:rPr>
              <w:t>Glycyrrhiza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glabra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солодка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уральская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Glycyrrhiza uralensis.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D8A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сем. Яснотковые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сем. Тутовые (Коноплевые) - </w:t>
            </w:r>
            <w:r>
              <w:rPr>
                <w:color w:val="000000"/>
                <w:sz w:val="20"/>
                <w:szCs w:val="20"/>
                <w:lang w:val="en-US"/>
              </w:rPr>
              <w:t>Moraceae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Cannabaceae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сем. Валериановые - </w:t>
            </w:r>
            <w:r>
              <w:rPr>
                <w:color w:val="000000"/>
                <w:sz w:val="20"/>
                <w:szCs w:val="20"/>
                <w:lang w:val="en-US"/>
              </w:rPr>
              <w:t>Valerianaceae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сем. Яснотков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ые (Губоцветнве) - </w:t>
            </w:r>
            <w:r>
              <w:rPr>
                <w:color w:val="000000"/>
                <w:sz w:val="20"/>
                <w:szCs w:val="20"/>
                <w:lang w:val="en-US"/>
              </w:rPr>
              <w:t>Lamiaceae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Labiatae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ем. Бобовые - </w:t>
            </w:r>
            <w:r>
              <w:rPr>
                <w:color w:val="000000"/>
                <w:sz w:val="20"/>
                <w:szCs w:val="20"/>
                <w:lang w:val="en-US"/>
              </w:rPr>
              <w:t>Fabaceae</w:t>
            </w:r>
          </w:p>
        </w:tc>
      </w:tr>
      <w:tr w:rsidR="00000000" w14:paraId="5AFE0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2B2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C03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Проктофитол (противогеммороидальный сбор)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4B8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Sennae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листья сенны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Millefolii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трава тысячелистника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Cortex Frangulae- </w:t>
            </w:r>
            <w:r>
              <w:rPr>
                <w:color w:val="000000"/>
                <w:sz w:val="20"/>
                <w:szCs w:val="20"/>
                <w:lang w:val="ru-RU"/>
              </w:rPr>
              <w:t>кора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крушины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Fructus</w:t>
            </w:r>
            <w:r>
              <w:rPr>
                <w:i/>
                <w:iCs/>
                <w:color w:val="000000"/>
                <w:sz w:val="20"/>
                <w:szCs w:val="20"/>
                <w:lang w:val="la-Lat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la-Latn"/>
              </w:rPr>
              <w:t>Cori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lang w:val="la-Latn"/>
              </w:rPr>
              <w:t>ndr</w:t>
            </w:r>
            <w:r>
              <w:rPr>
                <w:color w:val="000000"/>
                <w:sz w:val="20"/>
                <w:szCs w:val="20"/>
                <w:lang w:val="en-US"/>
              </w:rPr>
              <w:t>i-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плоды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кориандра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Radices Glycyrrhizae - </w:t>
            </w:r>
            <w:r>
              <w:rPr>
                <w:color w:val="000000"/>
                <w:sz w:val="20"/>
                <w:szCs w:val="20"/>
                <w:lang w:val="ru-RU"/>
              </w:rPr>
              <w:t>корни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солодки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571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кассия остролистная - </w:t>
            </w:r>
            <w:r>
              <w:rPr>
                <w:color w:val="000000"/>
                <w:sz w:val="20"/>
                <w:szCs w:val="20"/>
                <w:lang w:val="en-US"/>
              </w:rPr>
              <w:t>Cassia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acutifolia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тысячелистник обыкновенный- </w:t>
            </w:r>
            <w:r>
              <w:rPr>
                <w:color w:val="000000"/>
                <w:sz w:val="20"/>
                <w:szCs w:val="20"/>
                <w:lang w:val="en-US"/>
              </w:rPr>
              <w:t>Achillea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millefolum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крушина ольховидная (крушина ломкая) - </w:t>
            </w:r>
            <w:r>
              <w:rPr>
                <w:color w:val="000000"/>
                <w:sz w:val="20"/>
                <w:szCs w:val="20"/>
                <w:lang w:val="en-US"/>
              </w:rPr>
              <w:t>Frangula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alnus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Rhamnus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frangula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кориандр посевной- </w:t>
            </w:r>
            <w:r>
              <w:rPr>
                <w:color w:val="000000"/>
                <w:sz w:val="20"/>
                <w:szCs w:val="20"/>
                <w:lang w:val="la-Latn"/>
              </w:rPr>
              <w:t>Cori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lang w:val="la-Latn"/>
              </w:rPr>
              <w:t>ndrum s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lang w:val="la-Latn"/>
              </w:rPr>
              <w:t>tivum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солодка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голая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Gl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ycyrrhiza glabra; </w:t>
            </w:r>
            <w:r>
              <w:rPr>
                <w:color w:val="000000"/>
                <w:sz w:val="20"/>
                <w:szCs w:val="20"/>
                <w:lang w:val="ru-RU"/>
              </w:rPr>
              <w:t>солодка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уральская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Glycyrrhiza uralensis.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B77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Бобовые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Fabaceae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сем. Астровые (Сложноцветные) - </w:t>
            </w:r>
            <w:r>
              <w:rPr>
                <w:color w:val="000000"/>
                <w:sz w:val="20"/>
                <w:szCs w:val="20"/>
                <w:lang w:val="en-US"/>
              </w:rPr>
              <w:t>Asteraceae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Compositae</w:t>
            </w:r>
            <w:r>
              <w:rPr>
                <w:color w:val="000000"/>
                <w:sz w:val="20"/>
                <w:szCs w:val="20"/>
                <w:lang w:val="ru-RU"/>
              </w:rPr>
              <w:t>) сем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Крушиновые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Rhamnaceae </w:t>
            </w:r>
            <w:r>
              <w:rPr>
                <w:color w:val="000000"/>
                <w:sz w:val="20"/>
                <w:szCs w:val="20"/>
                <w:lang w:val="ru-RU"/>
              </w:rPr>
              <w:t>сем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Сельдерейные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ru-RU"/>
              </w:rPr>
              <w:t>Зонтичные</w:t>
            </w:r>
            <w:r>
              <w:rPr>
                <w:color w:val="000000"/>
                <w:sz w:val="20"/>
                <w:szCs w:val="20"/>
                <w:lang w:val="en-US"/>
              </w:rPr>
              <w:t>) - Apiaceae (Umbelliferae) 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ем. Бобовые - </w:t>
            </w:r>
            <w:r>
              <w:rPr>
                <w:color w:val="000000"/>
                <w:sz w:val="20"/>
                <w:szCs w:val="20"/>
                <w:lang w:val="en-US"/>
              </w:rPr>
              <w:t>Fabaceae</w:t>
            </w:r>
          </w:p>
        </w:tc>
      </w:tr>
    </w:tbl>
    <w:p w14:paraId="5E641C6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1A1B990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Приготовление лекарственных средств растительного происхождения и контроль их качества на фармацевтическом предприятии и в аптечных учреждениях</w:t>
      </w:r>
    </w:p>
    <w:p w14:paraId="74589A9B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302F9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Сеть аптек "Планета здоровья" г. Перми приготовлением галеновых, а также настоев отваров, настоек не занимае</w:t>
      </w:r>
      <w:r>
        <w:rPr>
          <w:color w:val="000000"/>
          <w:sz w:val="28"/>
          <w:szCs w:val="28"/>
          <w:lang w:val="ru-RU"/>
        </w:rPr>
        <w:t>тся, это связано с экономической нецелесообразностью данного производства и не приспособленностью помещений. Поэтому в отделе готовых лекарственных форм имеются препараты лекарственного растительного сырья фабричного производства.</w:t>
      </w:r>
    </w:p>
    <w:p w14:paraId="019E49F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пустырника</w:t>
      </w:r>
    </w:p>
    <w:p w14:paraId="30882C3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Табле</w:t>
      </w:r>
      <w:r>
        <w:rPr>
          <w:color w:val="000000"/>
          <w:sz w:val="28"/>
          <w:szCs w:val="28"/>
          <w:lang w:val="ru-RU"/>
        </w:rPr>
        <w:t>тки экстракта пустырника</w:t>
      </w:r>
    </w:p>
    <w:p w14:paraId="73164A7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валерианы</w:t>
      </w:r>
    </w:p>
    <w:p w14:paraId="3933E44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Таблетки экстракта валерианы</w:t>
      </w:r>
    </w:p>
    <w:p w14:paraId="16C951A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Сироп солодки</w:t>
      </w:r>
    </w:p>
    <w:p w14:paraId="444D858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Сироп алтея</w:t>
      </w:r>
    </w:p>
    <w:p w14:paraId="6D083F1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женьшеня</w:t>
      </w:r>
    </w:p>
    <w:p w14:paraId="706863C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Экстракт жидкий элеутерококка</w:t>
      </w:r>
    </w:p>
    <w:p w14:paraId="6FC821F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Экстракт сухой сенны</w:t>
      </w:r>
    </w:p>
    <w:p w14:paraId="6BCB800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полыни горькой</w:t>
      </w:r>
    </w:p>
    <w:p w14:paraId="78FC810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календулы</w:t>
      </w:r>
    </w:p>
    <w:p w14:paraId="09EE278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боярышника</w:t>
      </w:r>
    </w:p>
    <w:p w14:paraId="106F655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пиона уклоняюще</w:t>
      </w:r>
      <w:r>
        <w:rPr>
          <w:color w:val="000000"/>
          <w:sz w:val="28"/>
          <w:szCs w:val="28"/>
          <w:lang w:val="ru-RU"/>
        </w:rPr>
        <w:t>гося</w:t>
      </w:r>
    </w:p>
    <w:p w14:paraId="1C8FD21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эхинацеи</w:t>
      </w:r>
    </w:p>
    <w:p w14:paraId="547C60A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мяты перечной</w:t>
      </w:r>
    </w:p>
    <w:p w14:paraId="4294B06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прополиса</w:t>
      </w:r>
    </w:p>
    <w:p w14:paraId="5D4008B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Экстракт родиолы жидкий</w:t>
      </w:r>
    </w:p>
    <w:p w14:paraId="7C9ABE7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Экстракт водяного перца жидкий</w:t>
      </w:r>
    </w:p>
    <w:p w14:paraId="5789328B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Сок алоэ</w:t>
      </w:r>
    </w:p>
    <w:p w14:paraId="4564E69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наличии всегда имеются ассортимент комплексных препаратов растительного происхождения:</w:t>
      </w:r>
    </w:p>
    <w:p w14:paraId="4AEE545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Корневища аира - викалин, викаир</w:t>
      </w:r>
    </w:p>
    <w:p w14:paraId="34267DA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Корне</w:t>
      </w:r>
      <w:r>
        <w:rPr>
          <w:color w:val="000000"/>
          <w:sz w:val="28"/>
          <w:szCs w:val="28"/>
          <w:lang w:val="ru-RU"/>
        </w:rPr>
        <w:t>вища с корнями валерианы - валокардин, валосердин</w:t>
      </w:r>
    </w:p>
    <w:p w14:paraId="43AE2BC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Цветки календулы - ротокан</w:t>
      </w:r>
    </w:p>
    <w:p w14:paraId="0BD35F0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Трава душицы - уролесан</w:t>
      </w:r>
    </w:p>
    <w:p w14:paraId="46F10CD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крапивы - аллохол</w:t>
      </w:r>
    </w:p>
    <w:p w14:paraId="2886A5FE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Кора крушины - викалин, викаир</w:t>
      </w:r>
    </w:p>
    <w:p w14:paraId="509ACDD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Корневища с корнями марены - цистенол</w:t>
      </w:r>
    </w:p>
    <w:p w14:paraId="5DD7F01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мать-и-мачехи - валидол, пектуссин, валокардин, ингали</w:t>
      </w:r>
      <w:r>
        <w:rPr>
          <w:color w:val="000000"/>
          <w:sz w:val="28"/>
          <w:szCs w:val="28"/>
          <w:lang w:val="ru-RU"/>
        </w:rPr>
        <w:t>пт, корвалол</w:t>
      </w:r>
    </w:p>
    <w:p w14:paraId="4022C8F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Цветки ромашки - ротокан, ромазулан</w:t>
      </w:r>
    </w:p>
    <w:p w14:paraId="1185B74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эвкалипта - ингалипт, пектуссин</w:t>
      </w:r>
    </w:p>
    <w:p w14:paraId="51D4F41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Новогаленовые препараты:</w:t>
      </w:r>
    </w:p>
    <w:p w14:paraId="71A3D86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Мукалтин (трава алтея лекарственного)</w:t>
      </w:r>
    </w:p>
    <w:p w14:paraId="35B222B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Фламин (цветки бессмертника песчаного)</w:t>
      </w:r>
    </w:p>
    <w:p w14:paraId="0DEB8A6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Раунатин (корни раувольфии змеиной)</w:t>
      </w:r>
    </w:p>
    <w:p w14:paraId="2029277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Сенадиксин, глагсенна (листья</w:t>
      </w:r>
      <w:r>
        <w:rPr>
          <w:color w:val="000000"/>
          <w:sz w:val="28"/>
          <w:szCs w:val="28"/>
          <w:lang w:val="ru-RU"/>
        </w:rPr>
        <w:t xml:space="preserve"> сенны)</w:t>
      </w:r>
    </w:p>
    <w:p w14:paraId="65DB29B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Сальвин (листья шалфея)</w:t>
      </w:r>
    </w:p>
    <w:p w14:paraId="23DB26A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Халосас (плоды шиповника)</w:t>
      </w:r>
    </w:p>
    <w:p w14:paraId="29665C6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Хлорофиллипт (листья эвкалипта)</w:t>
      </w:r>
    </w:p>
    <w:p w14:paraId="56F310A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5D232C7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Правила отпуска лекарственных средств растительного происхождения населению</w:t>
      </w:r>
    </w:p>
    <w:p w14:paraId="2BF2D5E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05086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Готовые лекарственные средства, приведенные в "Переработка</w:t>
      </w:r>
    </w:p>
    <w:p w14:paraId="422089E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лекарственного растительно</w:t>
      </w:r>
      <w:r>
        <w:rPr>
          <w:color w:val="000000"/>
          <w:sz w:val="28"/>
          <w:szCs w:val="28"/>
          <w:lang w:val="ru-RU"/>
        </w:rPr>
        <w:t>го сырья на фармацевтическом предприятии"</w:t>
      </w:r>
    </w:p>
    <w:p w14:paraId="755709A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(пункт 3) отпускаются без рецепта врача, что указано в инструкции лекарственного средства.</w:t>
      </w:r>
    </w:p>
    <w:p w14:paraId="271A485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аптеке "Планета здоровья" используют следующие нормативные документы по отпуску лекарственного растительного сырья и лека</w:t>
      </w:r>
      <w:r>
        <w:rPr>
          <w:color w:val="000000"/>
          <w:sz w:val="28"/>
          <w:szCs w:val="28"/>
          <w:lang w:val="ru-RU"/>
        </w:rPr>
        <w:t>рственных средств растительного происхождения:</w:t>
      </w:r>
    </w:p>
    <w:p w14:paraId="365661C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Приказ от 13.09.2005 г. № 578 "Об утверждении перечня лекарственных средств, отпускаемых без рецепта врача"</w:t>
      </w:r>
    </w:p>
    <w:p w14:paraId="2AF1511B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 правительства от 19.01.1995 г. № 55 "Об утверждении правил продажи отдельных видов това</w:t>
      </w:r>
      <w:r>
        <w:rPr>
          <w:b/>
          <w:bCs/>
          <w:color w:val="000000"/>
          <w:sz w:val="28"/>
          <w:szCs w:val="28"/>
          <w:lang w:val="ru-RU"/>
        </w:rPr>
        <w:t>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</w:t>
      </w:r>
      <w:r>
        <w:rPr>
          <w:b/>
          <w:bCs/>
          <w:color w:val="000000"/>
          <w:sz w:val="28"/>
          <w:szCs w:val="28"/>
          <w:lang w:val="ru-RU"/>
        </w:rPr>
        <w:t>х возврату или обмену на аналогичный товар других размера, формы, габарита, фасона, расцветки или комплектации"</w:t>
      </w:r>
    </w:p>
    <w:p w14:paraId="06C1356E" w14:textId="77777777" w:rsidR="00000000" w:rsidRDefault="00FD1EDB">
      <w:pPr>
        <w:pStyle w:val="1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Федеральный закон от 22.06.1998 № 86-ФЗ "О лекарственных средствах"</w:t>
      </w:r>
    </w:p>
    <w:p w14:paraId="3D2B6E6A" w14:textId="77777777" w:rsidR="00000000" w:rsidRDefault="00FD1EDB">
      <w:pPr>
        <w:ind w:firstLine="709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Федеральный закон от 21.11.2011 № 323 - ФЗ "Об основах охраны здоровья гражд</w:t>
      </w:r>
      <w:r>
        <w:rPr>
          <w:i/>
          <w:iCs/>
          <w:noProof/>
          <w:color w:val="000000"/>
          <w:sz w:val="28"/>
          <w:szCs w:val="28"/>
          <w:lang w:val="ru-RU"/>
        </w:rPr>
        <w:t>ан в Российской Федерации" &lt;http://docs.cntd.ru/document/499033446&gt;</w:t>
      </w:r>
    </w:p>
    <w:p w14:paraId="4637ADD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 от 04.03.2003 г. № 80 "Об утверждении Отраслевого стандарта "Правила отпуска (реализации) лекарственных средств в аптечных организациях. Основные положения""</w:t>
      </w:r>
    </w:p>
    <w:p w14:paraId="611559C3" w14:textId="77777777" w:rsidR="00000000" w:rsidRDefault="00FD1ED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Приказ от 14.12.2005 г </w:t>
      </w:r>
      <w:r>
        <w:rPr>
          <w:color w:val="000000"/>
          <w:sz w:val="28"/>
          <w:szCs w:val="28"/>
          <w:lang w:val="ru-RU"/>
        </w:rPr>
        <w:t>№ 785 "О порядке отпуска лекарственных средств "</w:t>
      </w:r>
    </w:p>
    <w:p w14:paraId="0B217851" w14:textId="77777777" w:rsidR="00000000" w:rsidRDefault="00FD1EDB">
      <w:pPr>
        <w:pStyle w:val="1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Федеральный закон от 12.04.2010 г. N 61-ФЗ "Об обращении лекарственных средств"</w:t>
      </w:r>
    </w:p>
    <w:p w14:paraId="1E11732D" w14:textId="77777777" w:rsidR="00000000" w:rsidRDefault="00FD1EDB">
      <w:pPr>
        <w:pStyle w:val="1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14:paraId="1E7C3E38" w14:textId="77777777" w:rsidR="00000000" w:rsidRDefault="00FD1EDB">
      <w:pPr>
        <w:pStyle w:val="1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Государственный реестр лекарственных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866"/>
        <w:gridCol w:w="2425"/>
        <w:gridCol w:w="1975"/>
        <w:gridCol w:w="2044"/>
      </w:tblGrid>
      <w:tr w:rsidR="00000000" w14:paraId="5B950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BF0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9A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ЛРС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BE5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Фармакологическое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2A8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Медицинское применение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559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Противопоказания</w:t>
            </w:r>
          </w:p>
        </w:tc>
      </w:tr>
      <w:tr w:rsidR="00000000" w14:paraId="12982A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962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 безрецептурного отпуска (на основании инструкции по променению) </w:t>
            </w:r>
          </w:p>
        </w:tc>
      </w:tr>
      <w:tr w:rsidR="00000000" w14:paraId="10D99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DDE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F65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применяемые при заболеваниях ЖКТ</w:t>
            </w:r>
          </w:p>
        </w:tc>
      </w:tr>
      <w:tr w:rsidR="00000000" w14:paraId="6BAC3B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5E4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8BF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Золототысячника трава-</w:t>
            </w:r>
            <w:r>
              <w:rPr>
                <w:color w:val="000000"/>
                <w:sz w:val="20"/>
                <w:szCs w:val="20"/>
                <w:lang w:val="en-US"/>
              </w:rPr>
              <w:t>Herba Centaurii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F86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Корригирующие желудочную секрецию: (повышающие аппетит, дополнительно обладают желчегонным дейст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вием) + ветрогонное действие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B9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Для повышения аппетита и улучшения функции органов ЖКТ.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FDB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Язвенная болезнь желудка и двенадцатиперстной кишки, детский возраст до 18 лет. </w:t>
            </w:r>
          </w:p>
        </w:tc>
      </w:tr>
      <w:tr w:rsidR="00000000" w14:paraId="711EFF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D38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726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Полыни горькой трава - H</w:t>
            </w:r>
            <w:r>
              <w:rPr>
                <w:color w:val="000000"/>
                <w:sz w:val="20"/>
                <w:szCs w:val="20"/>
                <w:lang w:val="en-US"/>
              </w:rPr>
              <w:t>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Artemisiae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Absinthii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E3B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88F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A4F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Гастрит, язвенная болезнь желу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дка и двенадцатиперстной кишки, детский возраст до 12 лет. </w:t>
            </w:r>
          </w:p>
        </w:tc>
      </w:tr>
      <w:tr w:rsidR="00000000" w14:paraId="066C8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855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79B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Укропа пахучего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Anethi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Graveolentis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8D5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1CD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988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 осторожностью - Артериальная гипотензия</w:t>
            </w:r>
          </w:p>
        </w:tc>
      </w:tr>
      <w:tr w:rsidR="00000000" w14:paraId="25FE98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EFB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467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Бессмертника песчаного цветки - Flores Helycrisi arenarii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C6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Желчегонное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FFE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Хроническ</w:t>
            </w:r>
            <w:r>
              <w:rPr>
                <w:color w:val="000000"/>
                <w:sz w:val="20"/>
                <w:szCs w:val="20"/>
                <w:lang w:val="ru-RU"/>
              </w:rPr>
              <w:t>ий гепатит, некалькулезный холецистит, дискинезия желчевыводящих путей, отёчный синдром, связанный с нарушением функций почек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2F9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Желчекаменная болезнь, беременность, период лактации, детский возраст до 12 лет +до 18 лет</w:t>
            </w:r>
          </w:p>
        </w:tc>
      </w:tr>
      <w:tr w:rsidR="00000000" w14:paraId="7C972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2B3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EE9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Кукурузы столбики с рыльцами - </w:t>
            </w:r>
            <w:r>
              <w:rPr>
                <w:color w:val="000000"/>
                <w:sz w:val="20"/>
                <w:szCs w:val="20"/>
                <w:lang w:val="en-US"/>
              </w:rPr>
              <w:t>Sty</w:t>
            </w:r>
            <w:r>
              <w:rPr>
                <w:color w:val="000000"/>
                <w:sz w:val="20"/>
                <w:szCs w:val="20"/>
                <w:lang w:val="en-US"/>
              </w:rPr>
              <w:t>li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stigmatis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Maydis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C18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E5E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BF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18CB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177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C5F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Пижмы цветки-</w:t>
            </w:r>
            <w:r>
              <w:rPr>
                <w:color w:val="000000"/>
                <w:sz w:val="20"/>
                <w:szCs w:val="20"/>
                <w:lang w:val="en-US"/>
              </w:rPr>
              <w:t>Flores Tanaceti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61D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24C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3A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F8F7D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F90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276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Ольхи соплодия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Alni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AA0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Вяжущее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96B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острых и хронических энтеритах, колитах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27C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Беременность, период лактации, детский возраст до 12 лет </w:t>
            </w:r>
          </w:p>
        </w:tc>
      </w:tr>
      <w:tr w:rsidR="00000000" w14:paraId="42BDC4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25B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89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Зверобоя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Hyperici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8BB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459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воспалительных заболеваниях слизистой оболочки полости рта, зева, глотки - стоматит, гингивит, тонзиллит, фарингит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A8F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56FF9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FC7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008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Дуба кора-</w:t>
            </w:r>
            <w:r>
              <w:rPr>
                <w:color w:val="000000"/>
                <w:sz w:val="20"/>
                <w:szCs w:val="20"/>
                <w:lang w:val="en-US"/>
              </w:rPr>
              <w:t>CortexQuercu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3E6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25F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D91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</w:t>
            </w:r>
          </w:p>
        </w:tc>
      </w:tr>
      <w:tr w:rsidR="00000000" w14:paraId="14F952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D75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1B8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Бадана корневища - </w:t>
            </w:r>
            <w:r>
              <w:rPr>
                <w:color w:val="000000"/>
                <w:sz w:val="20"/>
                <w:szCs w:val="20"/>
                <w:lang w:val="en-US"/>
              </w:rPr>
              <w:t>Rhizomata Bergenia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7AE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BF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D28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EEBC3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43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D4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Сенны листья-</w:t>
            </w:r>
            <w:r>
              <w:rPr>
                <w:color w:val="000000"/>
                <w:sz w:val="20"/>
                <w:szCs w:val="20"/>
                <w:lang w:val="en-US"/>
              </w:rPr>
              <w:t>Folia Sennae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50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Слабительное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43A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Хронические запоры, регулирование стула при геморрое, проктите, анальных трещинах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2AC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Кишечная непроходимость, спастический запор, беременность, детский возраст до 12 лет. </w:t>
            </w:r>
          </w:p>
        </w:tc>
      </w:tr>
      <w:tr w:rsidR="00000000" w14:paraId="2E8C72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2E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238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Льн</w:t>
            </w:r>
            <w:r>
              <w:rPr>
                <w:color w:val="000000"/>
                <w:sz w:val="20"/>
                <w:szCs w:val="20"/>
                <w:lang w:val="ru-RU"/>
              </w:rPr>
              <w:t>а семена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Semina Lini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9509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4D7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воспалительных и язвенных процессах ЖКТ, язвенной болезни желудка и двенадцатиперстной кишки, при запорах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B35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Диспептические явления, обострение холецистита</w:t>
            </w:r>
          </w:p>
        </w:tc>
      </w:tr>
      <w:tr w:rsidR="00000000" w14:paraId="791CF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BDF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C79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Мяты перечной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Menthae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piperitae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707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Спазмолитическое дейс</w:t>
            </w:r>
            <w:r>
              <w:rPr>
                <w:color w:val="000000"/>
                <w:sz w:val="20"/>
                <w:szCs w:val="20"/>
                <w:lang w:val="ru-RU"/>
              </w:rPr>
              <w:t>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08C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Спазмы гладкой мускулатуры ЖКТ, тошнота, рвота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9C3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Детский возраст до 3 лет</w:t>
            </w:r>
          </w:p>
        </w:tc>
      </w:tr>
      <w:tr w:rsidR="00000000" w14:paraId="069487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3D5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015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Ромашки 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Chamomillae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1C7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3F1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хроническом гастрите, язвенной болезни желудка и двенадцатиперстной кишки, спазмах кишечника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08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</w:t>
            </w:r>
          </w:p>
        </w:tc>
      </w:tr>
      <w:tr w:rsidR="00000000" w14:paraId="3308B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6B0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285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обладающие кровоостанавливающим действием</w:t>
            </w:r>
          </w:p>
        </w:tc>
      </w:tr>
      <w:tr w:rsidR="00000000" w14:paraId="618785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8E5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1A2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Пастушьей сумки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Bursae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pastoris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80A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Гемостатическое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CC5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Менструальные кровотечения обильные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92C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Беременность, с осторожностью про почечной недостаточности</w:t>
            </w:r>
          </w:p>
        </w:tc>
      </w:tr>
      <w:tr w:rsidR="00000000" w14:paraId="24279D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61C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6CB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Крапивы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 Urticae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2BE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0A9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7D5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849F0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132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7BC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обладающие диуретическим действием</w:t>
            </w:r>
          </w:p>
        </w:tc>
      </w:tr>
      <w:tr w:rsidR="00000000" w14:paraId="0DEB81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57C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ED1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Горца птичьего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Polygoni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avicularis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B69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Диуретическое действие +дезинфицирующее действие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B46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Мочекаменная болезнь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06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Наличие в мочевыводящих путях камней размером более 6 мм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беременность, лактация, детский возраст до 12 лет </w:t>
            </w:r>
          </w:p>
        </w:tc>
      </w:tr>
      <w:tr w:rsidR="00000000" w14:paraId="05C19A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AD4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30B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Ортосифона тычиночного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orthosiphonis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staminei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B1D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7B0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Отёки сердечно - сосудистого и почечного происхождения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717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Беременность, лактация, детский возраст до 12 лет</w:t>
            </w:r>
          </w:p>
        </w:tc>
      </w:tr>
      <w:tr w:rsidR="00000000" w14:paraId="547569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AAC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19.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208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Хвоща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 Equiseti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0C1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FD5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C4E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Острые воспалительные заболевания почек, беременность, лактация, детский возраст до 18 лет</w:t>
            </w:r>
          </w:p>
        </w:tc>
      </w:tr>
      <w:tr w:rsidR="00000000" w14:paraId="22D829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7AE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70B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Можжевельника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 Juniperi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490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C4B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7FF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8B04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B7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BEC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Березы листья-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Folia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color w:val="000000"/>
                <w:sz w:val="20"/>
                <w:szCs w:val="20"/>
                <w:lang w:val="en-US"/>
              </w:rPr>
              <w:t>etulae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2A4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1E7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97C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Хроническая почечная недостаточность, гломерулонефрит, детский </w:t>
            </w:r>
            <w:r>
              <w:rPr>
                <w:color w:val="000000"/>
                <w:sz w:val="20"/>
                <w:szCs w:val="20"/>
                <w:lang w:val="ru-RU"/>
              </w:rPr>
              <w:t>возраст до 12 лет</w:t>
            </w:r>
          </w:p>
        </w:tc>
      </w:tr>
      <w:tr w:rsidR="00000000" w14:paraId="25E7B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2A7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011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Брусники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Vitis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idaeae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359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827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Воспалительные заболевания мочевого пузыря и мочевыводящих путей (циститы, уретриты)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763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</w:t>
            </w:r>
          </w:p>
        </w:tc>
      </w:tr>
      <w:tr w:rsidR="00000000" w14:paraId="64BA15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FFE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0D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Толокнянки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Uva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Ursi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1FC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2DC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D0F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Острая почечная недостат</w:t>
            </w:r>
            <w:r>
              <w:rPr>
                <w:color w:val="000000"/>
                <w:sz w:val="20"/>
                <w:szCs w:val="20"/>
                <w:lang w:val="ru-RU"/>
              </w:rPr>
              <w:t>очность, гломерулонефрит, беременность, лактация, детский возраст до 12 лет</w:t>
            </w:r>
          </w:p>
        </w:tc>
      </w:tr>
      <w:tr w:rsidR="00000000" w14:paraId="7A897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CAD1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97E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обладающие седативным действием</w:t>
            </w:r>
          </w:p>
        </w:tc>
      </w:tr>
      <w:tr w:rsidR="00000000" w14:paraId="77B64E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670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24.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BC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Валерианы корневища с корнями - </w:t>
            </w: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cum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Valerianae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7A8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Седативное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6BF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Повышенная нервная возбудимость, нар</w:t>
            </w:r>
            <w:r>
              <w:rPr>
                <w:color w:val="000000"/>
                <w:sz w:val="20"/>
                <w:szCs w:val="20"/>
                <w:lang w:val="ru-RU"/>
              </w:rPr>
              <w:t>ушения сна, расстройства ССС, спазмы ЖКТ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34F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Повышенная чувствительность к препарату, детский возраст до 3 лет</w:t>
            </w:r>
          </w:p>
        </w:tc>
      </w:tr>
      <w:tr w:rsidR="00000000" w14:paraId="359332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1BC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704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Пустырника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Leonuri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F1D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BED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4AB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ADEF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15A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A7F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обладающие гипотензивным действием</w:t>
            </w:r>
          </w:p>
        </w:tc>
      </w:tr>
      <w:tr w:rsidR="00000000" w14:paraId="093847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F2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81B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Сушеницы топяной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Gnaphalii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uliginosi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FE1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Кардиотоническое действие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32B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комплексной терапии функциональных нарушений сердечно - сосудистой деятельности (дистония, кардиалгия)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3E9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Повышенная чувствительность к препарату, беременность (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триместр), детский возраст до 12 лет</w:t>
            </w:r>
          </w:p>
        </w:tc>
      </w:tr>
      <w:tr w:rsidR="00000000" w14:paraId="23DA4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044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27.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FB6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Боярышника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плоды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Fructus Crataegi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0E7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A5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097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8885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D16C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C58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 применяемые при заболеваниях верхних дыхательных путей</w:t>
            </w:r>
          </w:p>
        </w:tc>
      </w:tr>
      <w:tr w:rsidR="00000000" w14:paraId="36498E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BFA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DE9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Солодки корни - </w:t>
            </w:r>
            <w:r>
              <w:rPr>
                <w:color w:val="000000"/>
                <w:sz w:val="20"/>
                <w:szCs w:val="20"/>
                <w:lang w:val="en-US"/>
              </w:rPr>
              <w:t>Radices Glycyrrhzae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B21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Отхаркивающее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743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Воспалительные заболевания верхних дыхательных путей, сопровождающиеся кашлем с трудноотделя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емой мокротой, при хронических воспалительных заболеваниях слизистой оболочки ЖКТ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944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Повышенная чувствительность к препарату, беременность, период лактации, бронхиальная астма, гастриты в период обострения, детский возраст до 1 года </w:t>
            </w:r>
          </w:p>
        </w:tc>
      </w:tr>
      <w:tr w:rsidR="00000000" w14:paraId="7B96B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F6C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E12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Багульника болотн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ого побеги - </w:t>
            </w:r>
            <w:r>
              <w:rPr>
                <w:color w:val="000000"/>
                <w:sz w:val="20"/>
                <w:szCs w:val="20"/>
                <w:lang w:val="en-US"/>
              </w:rPr>
              <w:t>Cormus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Ledi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palustris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58D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Отхаркивающее + антисептическое действия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BDC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Воспалительные заболевания верхних дыхательных путей, сопровождающиеся кашлем с трудноотделяемой мокротой + полости рта и глотки (стоматит, гингивит)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243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Повышенная чувствительност</w:t>
            </w:r>
            <w:r>
              <w:rPr>
                <w:color w:val="000000"/>
                <w:sz w:val="20"/>
                <w:szCs w:val="20"/>
                <w:lang w:val="ru-RU"/>
              </w:rPr>
              <w:t>ь к препарату, беременность, период лактации, детский возраст до 18 лет + до 12 лет</w:t>
            </w:r>
          </w:p>
        </w:tc>
      </w:tr>
      <w:tr w:rsidR="00000000" w14:paraId="76159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63F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0DB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Душицы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Herba Origani vulgaris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2181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1392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D3B4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4AE83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D4E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63C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Фенхеля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Foeniculi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BC8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952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F58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818F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5D8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8CC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Девясила корневища и корни - </w:t>
            </w:r>
            <w:r>
              <w:rPr>
                <w:color w:val="000000"/>
                <w:sz w:val="20"/>
                <w:szCs w:val="20"/>
                <w:lang w:val="en-US"/>
              </w:rPr>
              <w:t>Rhizomata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radicibus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Inulae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0AE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0A2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5A4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A6B24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030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ED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Чабрец</w:t>
            </w:r>
            <w:r>
              <w:rPr>
                <w:color w:val="000000"/>
                <w:sz w:val="20"/>
                <w:szCs w:val="20"/>
                <w:lang w:val="ru-RU"/>
              </w:rPr>
              <w:t>а трава-</w:t>
            </w:r>
            <w:r>
              <w:rPr>
                <w:color w:val="000000"/>
                <w:sz w:val="20"/>
                <w:szCs w:val="20"/>
                <w:lang w:val="en-US"/>
              </w:rPr>
              <w:t>Herba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Serpylli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5A9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11B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4CF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Нарушения функции печени, почек, гастрит, беременность, период лактации, детский возраст до 12 лет</w:t>
            </w:r>
          </w:p>
        </w:tc>
      </w:tr>
      <w:tr w:rsidR="00000000" w14:paraId="53D5D4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DA6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34.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E43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Мать-и-мачехи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Farfarae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697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Муколитическое +отхаркивающее действия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09F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В комплексной терапии инфекционно - воспалитель</w:t>
            </w:r>
            <w:r>
              <w:rPr>
                <w:color w:val="000000"/>
                <w:sz w:val="20"/>
                <w:szCs w:val="20"/>
                <w:lang w:val="ru-RU"/>
              </w:rPr>
              <w:t>ных заболеваний дыхательных путей, сопровождающихся кашлем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050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Повышенная чувствительность к препарату, беременность, период лактации, детский возраст до 12 лет </w:t>
            </w:r>
          </w:p>
        </w:tc>
      </w:tr>
      <w:tr w:rsidR="00000000" w14:paraId="1F59DD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AC5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45B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Алтея корни-</w:t>
            </w:r>
            <w:r>
              <w:rPr>
                <w:color w:val="000000"/>
                <w:sz w:val="20"/>
                <w:szCs w:val="20"/>
                <w:lang w:val="en-US"/>
              </w:rPr>
              <w:t>Radices Althaeae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505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627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E6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</w:t>
            </w:r>
          </w:p>
        </w:tc>
      </w:tr>
      <w:tr w:rsidR="00000000" w14:paraId="14DAA2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596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95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Фиалки трава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Herba Violae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CAC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237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3B2A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Гастрит и язвенная болезнь желудка и двенадцатиперстной кишки в период обострения, желчекаменная болезнь, беременность, период лактации, детский возраст до 12 лет</w:t>
            </w:r>
          </w:p>
        </w:tc>
      </w:tr>
      <w:tr w:rsidR="00000000" w14:paraId="441628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678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37.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16D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Льна семена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Semina Lini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C81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49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0EB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Повышенная чувствительность к препарату,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диспептические явления, обострение холецистита </w:t>
            </w:r>
          </w:p>
        </w:tc>
      </w:tr>
      <w:tr w:rsidR="00000000" w14:paraId="06D1B1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E66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38.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CCC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Шалфея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Salviae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62C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Антисептическое + противовоспалительное действия для наружного применения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610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воспалительных заболеваниях полости рта, глотки и верхних дыхательных путей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239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ительность к препарату, гастрит, язвенная болезнь желудка и двенадцатиперстной кишки в период обострения, детский возраст до 12 лет </w:t>
            </w:r>
          </w:p>
        </w:tc>
      </w:tr>
      <w:tr w:rsidR="00000000" w14:paraId="14D73A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881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39.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E84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Эвкалипта прутовидного листья - </w:t>
            </w:r>
            <w:r>
              <w:rPr>
                <w:color w:val="000000"/>
                <w:sz w:val="20"/>
                <w:szCs w:val="20"/>
                <w:lang w:val="en-US"/>
              </w:rPr>
              <w:t>Folia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Eucalypti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viminalis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79F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6C2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8D8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Повышенная чувствительность к препарату </w:t>
            </w:r>
          </w:p>
        </w:tc>
      </w:tr>
      <w:tr w:rsidR="00000000" w14:paraId="7084B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34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EC7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Ноготков </w:t>
            </w:r>
            <w:r>
              <w:rPr>
                <w:color w:val="000000"/>
                <w:sz w:val="20"/>
                <w:szCs w:val="20"/>
                <w:lang w:val="ru-RU"/>
              </w:rPr>
              <w:t>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 Calendulae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D91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257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FF5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Индивидуальная непереносимость, с осторожностью - беременность, период лактации</w:t>
            </w:r>
          </w:p>
        </w:tc>
      </w:tr>
      <w:tr w:rsidR="00000000" w14:paraId="3E0FBC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484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41.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CEB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Липы цветки</w:t>
            </w:r>
            <w:r>
              <w:rPr>
                <w:color w:val="000000"/>
                <w:sz w:val="20"/>
                <w:szCs w:val="20"/>
                <w:lang w:val="en-US"/>
              </w:rPr>
              <w:t>-Flores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Tiliae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42A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Потогонное действие (жаропонижающее)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DF2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качестве потогонного вещества при простудных заболеваниях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B6E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ельность к препарату, поллиноз </w:t>
            </w:r>
          </w:p>
        </w:tc>
      </w:tr>
      <w:tr w:rsidR="00000000" w14:paraId="1EB7EB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7CB5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29B5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обладающего общеукрепляющим действием</w:t>
            </w:r>
          </w:p>
        </w:tc>
      </w:tr>
      <w:tr w:rsidR="00000000" w14:paraId="7DB8B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686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8332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Шиповника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 Rosae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D7D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Поливитаминное действие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930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Профилактика гипо - и авитаминозов, в период выздоровления после заболеваний, хирургических операциях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218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color w:val="000000"/>
                <w:sz w:val="20"/>
                <w:szCs w:val="20"/>
                <w:lang w:val="ru-RU"/>
              </w:rPr>
              <w:t>вышенная чувствительность к препарату</w:t>
            </w:r>
          </w:p>
        </w:tc>
      </w:tr>
      <w:tr w:rsidR="00000000" w14:paraId="44B655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4A6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831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Рябины обыкновенной плоды - </w:t>
            </w:r>
            <w:r>
              <w:rPr>
                <w:color w:val="000000"/>
                <w:sz w:val="20"/>
                <w:szCs w:val="20"/>
                <w:lang w:val="en-US"/>
              </w:rPr>
              <w:t>Fructus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Sorbi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Aucupariae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F6D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0B0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9CE3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E3850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F0E" w14:textId="77777777" w:rsidR="00000000" w:rsidRDefault="00FD1ED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8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871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 ЛРС, обладающего разным действием</w:t>
            </w:r>
          </w:p>
        </w:tc>
      </w:tr>
      <w:tr w:rsidR="00000000" w14:paraId="7DA824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569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601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Чистотела 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Chelidonii Herba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F56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Противовоспалительное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0A5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дерматологии при кожных заболевани</w:t>
            </w:r>
            <w:r>
              <w:rPr>
                <w:color w:val="000000"/>
                <w:sz w:val="20"/>
                <w:szCs w:val="20"/>
                <w:lang w:val="ru-RU"/>
              </w:rPr>
              <w:t>ях, сопровождающихся зудом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CC0F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препарату, беременность, период лактации, детский возраст до 12 лет</w:t>
            </w:r>
          </w:p>
        </w:tc>
      </w:tr>
      <w:tr w:rsidR="00000000" w14:paraId="1BACB9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86C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8AB0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Череды трава - </w:t>
            </w:r>
            <w:r>
              <w:rPr>
                <w:color w:val="000000"/>
                <w:sz w:val="20"/>
                <w:szCs w:val="20"/>
                <w:lang w:val="en-US"/>
              </w:rPr>
              <w:t>Herba Bidentis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4839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Противовоспалительное и противоаллергическое действия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74B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простудных заболеваниях (внутрь), ди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атез (наружно)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91A8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препарату, беременность, период лактации, детский возраст до 12 лет</w:t>
            </w:r>
          </w:p>
        </w:tc>
      </w:tr>
      <w:tr w:rsidR="00000000" w14:paraId="62DCB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B9D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D9A7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Чага - </w:t>
            </w:r>
            <w:r>
              <w:rPr>
                <w:color w:val="000000"/>
                <w:sz w:val="20"/>
                <w:szCs w:val="20"/>
                <w:lang w:val="en-US"/>
              </w:rPr>
              <w:t>Inonotus Obliquus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C65D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Симптоматическое при онкозаболеваниях, иммуномоделирующее действия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D0CC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Хронические гастриты, дискинезии ЖКТ, симпто</w:t>
            </w:r>
            <w:r>
              <w:rPr>
                <w:color w:val="000000"/>
                <w:sz w:val="20"/>
                <w:szCs w:val="20"/>
                <w:lang w:val="ru-RU"/>
              </w:rPr>
              <w:t>матическое средство при онкозаболеваниях, улучшающее общее состояние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1B6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препарату, беременность, период лактации, детский возраст до 18 лет</w:t>
            </w:r>
          </w:p>
        </w:tc>
      </w:tr>
      <w:tr w:rsidR="00000000" w14:paraId="3A904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F9E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47.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FE66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Эхинацеи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трава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Herba Echinaceae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6C44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Иммуномоделирующее действие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450B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качестве БАД к пище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96C1" w14:textId="77777777" w:rsidR="00000000" w:rsidRDefault="00FD1ED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Повышенная чувствительность к препарату, беременность, период лактации</w:t>
            </w:r>
          </w:p>
        </w:tc>
      </w:tr>
    </w:tbl>
    <w:p w14:paraId="4C54F042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91FFC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выше перечисленные лекарственные средства и ЛРС отпускаются без рецепта врача. Аптека осуществляет свою деятельность без нарушений.</w:t>
      </w:r>
    </w:p>
    <w:p w14:paraId="090F1D9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3EDD8E2" w14:textId="77777777" w:rsidR="00000000" w:rsidRDefault="00FD1ED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Хранение лекарственного растительного сыр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ья и лекарственных средств растительного происхождения</w:t>
      </w:r>
    </w:p>
    <w:p w14:paraId="76A6191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1D49A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Лекарственное растительное сырье и лекарственные средства растительного происхождения необходимо хранить в заводской упаковке, в соответствии с требованиями нормативной документации.</w:t>
      </w:r>
    </w:p>
    <w:p w14:paraId="479FF58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ЛРС и ЛС растител</w:t>
      </w:r>
      <w:r>
        <w:rPr>
          <w:color w:val="000000"/>
          <w:sz w:val="28"/>
          <w:szCs w:val="28"/>
          <w:lang w:val="ru-RU"/>
        </w:rPr>
        <w:t>ьного происхождения должны храниться согласно требований приказа № 377 от 13.11.96 года " Инструкция по организации хранения в аптечных учреждениях различных групп лекарственных средств и изделий медицинского назначения”, и приказа № 318 от 05.11.97 года "</w:t>
      </w:r>
      <w:r>
        <w:rPr>
          <w:color w:val="000000"/>
          <w:sz w:val="28"/>
          <w:szCs w:val="28"/>
          <w:lang w:val="ru-RU"/>
        </w:rPr>
        <w:t xml:space="preserve"> Инструкция по организации хранения в аптечных учреждениях различных групп лекарственных средств и изделий медицинского назначения обладающих огнеопасным и взрывоопасными свойствами”.</w:t>
      </w:r>
    </w:p>
    <w:p w14:paraId="5E9AC55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согласно фармакопейной статье " Хранение лекарственного раститель</w:t>
      </w:r>
      <w:r>
        <w:rPr>
          <w:color w:val="000000"/>
          <w:sz w:val="28"/>
          <w:szCs w:val="28"/>
          <w:lang w:val="ru-RU"/>
        </w:rPr>
        <w:t xml:space="preserve">ного сырья" 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издания том </w:t>
      </w:r>
      <w:r>
        <w:rPr>
          <w:color w:val="000000"/>
          <w:sz w:val="28"/>
          <w:szCs w:val="28"/>
          <w:lang w:val="en-US"/>
        </w:rPr>
        <w:t>I</w:t>
      </w:r>
    </w:p>
    <w:p w14:paraId="72913BCC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Раздельно по группам хранятся:</w:t>
      </w:r>
    </w:p>
    <w:p w14:paraId="48AFECDB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Ядовитое и сильнодействующее сырье</w:t>
      </w:r>
    </w:p>
    <w:p w14:paraId="201E6F31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Эфиромасличное сырье</w:t>
      </w:r>
    </w:p>
    <w:p w14:paraId="4A9C7847" w14:textId="77777777" w:rsidR="00000000" w:rsidRDefault="00FD1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Плоды и семена</w:t>
      </w:r>
    </w:p>
    <w:p w14:paraId="6FBF0E9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аптеке хранение сырья осуществляется без нарушений регламента, в соответствии с требованиями НД и СНиП,</w:t>
      </w:r>
    </w:p>
    <w:p w14:paraId="0F9F85AF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ЛР</w:t>
      </w:r>
      <w:r>
        <w:rPr>
          <w:color w:val="000000"/>
          <w:sz w:val="28"/>
          <w:szCs w:val="28"/>
          <w:lang w:val="ru-RU"/>
        </w:rPr>
        <w:t>С должно храниться в сухих, чистых, хорошо вентилируемых складских помещениях, не зараженных амбарными вредителями, защищенных от воздействия прямых солнечных лучей, при температуре 10-12°С и влажности 13%.</w:t>
      </w:r>
    </w:p>
    <w:p w14:paraId="75D84158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 хранения ЛРС должны обеспечить его неизме</w:t>
      </w:r>
      <w:r>
        <w:rPr>
          <w:color w:val="000000"/>
          <w:sz w:val="28"/>
          <w:szCs w:val="28"/>
          <w:lang w:val="ru-RU"/>
        </w:rPr>
        <w:t>нность, как по внешнему виду, так и по содержанию БАВ.</w:t>
      </w:r>
    </w:p>
    <w:p w14:paraId="044FC4B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хранение ЛРС сопровождается в той или иной степени потерями БАВ, которые вызываются двумя основными процессами, происходящими в ЛРС: биохимическим и микробиологическим. В сырье сразу посл</w:t>
      </w:r>
      <w:r>
        <w:rPr>
          <w:color w:val="000000"/>
          <w:sz w:val="28"/>
          <w:szCs w:val="28"/>
          <w:lang w:val="ru-RU"/>
        </w:rPr>
        <w:t>е заготовки идет интенсивный распад действующих веществ, обусловленный деятельностью ферментов. Замедлить или остановить это явление можно при помощи сушки, которая не только останавливает жизнедеятельность ферментов, но и ускоряет удаление внутриклеточной</w:t>
      </w:r>
      <w:r>
        <w:rPr>
          <w:color w:val="000000"/>
          <w:sz w:val="28"/>
          <w:szCs w:val="28"/>
          <w:lang w:val="ru-RU"/>
        </w:rPr>
        <w:t xml:space="preserve"> влаги, замедляя тем самым процессы взаимодействия биологически активных веществ с ферментами. Следует добавить, что сушка также препятствует развитию в сырье микрофлоры и сводит до минимума течение химических окислительных процессов. Однако и в высушенных</w:t>
      </w:r>
      <w:r>
        <w:rPr>
          <w:color w:val="000000"/>
          <w:sz w:val="28"/>
          <w:szCs w:val="28"/>
          <w:lang w:val="ru-RU"/>
        </w:rPr>
        <w:t xml:space="preserve"> растениях, хотя и медленно, но продолжаются распад и разрушение тканей и веществ, скорость которых зависит от ряда факторов: влажности, температуры, состава воздуха, освещенности помещения, в котором хранится ЛРС.</w:t>
      </w:r>
    </w:p>
    <w:p w14:paraId="033A116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микробиологических процессов, точ</w:t>
      </w:r>
      <w:r>
        <w:rPr>
          <w:color w:val="000000"/>
          <w:sz w:val="28"/>
          <w:szCs w:val="28"/>
          <w:lang w:val="ru-RU"/>
        </w:rPr>
        <w:t>нее, воздействие микроорганизмов на БАВ растений изучено недостаточно, но уже установлено, что некоторые виды грибков используют действующие вещества растений в качестве питательного субстрата и в процессе своей жизнедеятельности выделяют токсичные веществ</w:t>
      </w:r>
      <w:r>
        <w:rPr>
          <w:color w:val="000000"/>
          <w:sz w:val="28"/>
          <w:szCs w:val="28"/>
          <w:lang w:val="ru-RU"/>
        </w:rPr>
        <w:t>а, из чего следует, что сырье, пораженное грибком, плесенью и другими микроорганизмами, непригодно к использованию.</w:t>
      </w:r>
    </w:p>
    <w:p w14:paraId="65BB228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Среди этих факторов наиболее существенно влияние температуры. Следует различать хранение при пониженных температурах выше 0° и хранение при </w:t>
      </w:r>
      <w:r>
        <w:rPr>
          <w:color w:val="000000"/>
          <w:sz w:val="28"/>
          <w:szCs w:val="28"/>
          <w:lang w:val="ru-RU"/>
        </w:rPr>
        <w:t>температурах ниже 0°. Температура ниже 0° вызывает подмерзание клеток, в результате чего наступает разрушение ее плазменной структуры. В клетке после оттаивания развиваются автолитические процессы, которые приводят к распаду действующих веществ. Следовател</w:t>
      </w:r>
      <w:r>
        <w:rPr>
          <w:color w:val="000000"/>
          <w:sz w:val="28"/>
          <w:szCs w:val="28"/>
          <w:lang w:val="ru-RU"/>
        </w:rPr>
        <w:t>ьно, ЛРС можно хранить при пониженной температуре, но совершенно недопустимым является его подмерзание.</w:t>
      </w:r>
    </w:p>
    <w:p w14:paraId="57280A5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Существенное влияние на качество ЛРС при хранении оказывает воздушная среда. Кислород воздуха, вступая в химическое взаимодействие с различными вещества</w:t>
      </w:r>
      <w:r>
        <w:rPr>
          <w:color w:val="000000"/>
          <w:sz w:val="28"/>
          <w:szCs w:val="28"/>
          <w:lang w:val="ru-RU"/>
        </w:rPr>
        <w:t>ми, вызывает их окисление. При слабом обмене воздуха выделяемые при окислении тепло и влага, скапливаясь в массе сырья, могут привести к его самосогреванию, создавая тем самым условия, благоприятные для развития микроорганизмов и связанной с этим порче сыр</w:t>
      </w:r>
      <w:r>
        <w:rPr>
          <w:color w:val="000000"/>
          <w:sz w:val="28"/>
          <w:szCs w:val="28"/>
          <w:lang w:val="ru-RU"/>
        </w:rPr>
        <w:t>ья. Поэтому при хранении сырья необходимо при помощи естественной или искусственной вентиляции обеспечивать постоянный обмен воздуха, благодаря которому будут удаляться влага и тепло.</w:t>
      </w:r>
    </w:p>
    <w:p w14:paraId="36212A55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условием сохранности ЛРС является его влажность. Недопустимо прин</w:t>
      </w:r>
      <w:r>
        <w:rPr>
          <w:color w:val="000000"/>
          <w:sz w:val="28"/>
          <w:szCs w:val="28"/>
          <w:lang w:val="ru-RU"/>
        </w:rPr>
        <w:t>имать на хранение сырье с повышенной влажностью, так как это может привести к полной порче ЛРС за счет саморазогревания, слеживания и гниения. Для правильного хранения ЛРС, поступившего с нормальной влажностью, необходимо контролировать влажность и темпера</w:t>
      </w:r>
      <w:r>
        <w:rPr>
          <w:color w:val="000000"/>
          <w:sz w:val="28"/>
          <w:szCs w:val="28"/>
          <w:lang w:val="ru-RU"/>
        </w:rPr>
        <w:t>туру воздуха, сырость пола и стен помещения для хранения. Проветривание является целесообразным, если наружный воздух более сухой, чем воздух на складе. Повышение влажности ЛРС при хранении приводит к потере действующих веществ, особенно гликозидов и алкал</w:t>
      </w:r>
      <w:r>
        <w:rPr>
          <w:color w:val="000000"/>
          <w:sz w:val="28"/>
          <w:szCs w:val="28"/>
          <w:lang w:val="ru-RU"/>
        </w:rPr>
        <w:t>оидов. Наиболее подвержены отрицательному воздействию повышенной влажности такие виды ЛРС, как цветки и подземные органы.</w:t>
      </w:r>
    </w:p>
    <w:p w14:paraId="3161D559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прямых солнечных лучей происходит разложение пигментов (хлорофилл, каротиноиды, антоцианы) растений и как следствие этого</w:t>
      </w:r>
      <w:r>
        <w:rPr>
          <w:color w:val="000000"/>
          <w:sz w:val="28"/>
          <w:szCs w:val="28"/>
          <w:lang w:val="ru-RU"/>
        </w:rPr>
        <w:t xml:space="preserve"> зеленые части растений выцветают или буреют, исчезает яркая окраска цветков, а сырье теряет товарный вид. В темноте создаются благоприятные условия для развития различных вредителей. Учитывая это, необходимо, чтобы помещения, предназначенные для хранения </w:t>
      </w:r>
      <w:r>
        <w:rPr>
          <w:color w:val="000000"/>
          <w:sz w:val="28"/>
          <w:szCs w:val="28"/>
          <w:lang w:val="ru-RU"/>
        </w:rPr>
        <w:t>ЛРС, обязательно имели достаточное естественное освещение, но не допускается попадания на сырье прямых солнечных лучей.</w:t>
      </w:r>
    </w:p>
    <w:p w14:paraId="1142825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Общие требования к помещению для хранения ЛРС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оно должно быть чистым, сухим, хорошо проветриваемым, не зараженным амбарными вредителям</w:t>
      </w:r>
      <w:r>
        <w:rPr>
          <w:color w:val="000000"/>
          <w:sz w:val="28"/>
          <w:szCs w:val="28"/>
          <w:lang w:val="ru-RU"/>
        </w:rPr>
        <w:t>и, защищенным от прямых солнечных лучей.</w:t>
      </w:r>
    </w:p>
    <w:p w14:paraId="3F8EF043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каждого вида сырья в НД указаны сроки годности. При нормальных условиях хранения в среднем сроки годности, для подземных органов составляют 3-6 лет, для плодов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2-4 года, для листьев, трав, цветков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2-3 года, </w:t>
      </w:r>
      <w:r>
        <w:rPr>
          <w:color w:val="000000"/>
          <w:sz w:val="28"/>
          <w:szCs w:val="28"/>
          <w:lang w:val="ru-RU"/>
        </w:rPr>
        <w:t xml:space="preserve">для кор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3-4 года, почек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до 3 лет. ЛРС, содержащее такие нестойкие БАВ, как сердечные гликозиды (наперстянка, ландыш, горицвет), контролируется на содержание действующих веществ ежегодно.</w:t>
      </w:r>
    </w:p>
    <w:p w14:paraId="69A41E11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хранения лекарственного растительного сырья.</w:t>
      </w:r>
    </w:p>
    <w:p w14:paraId="5822695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Лекарс</w:t>
      </w:r>
      <w:r>
        <w:rPr>
          <w:color w:val="000000"/>
          <w:sz w:val="28"/>
          <w:szCs w:val="28"/>
          <w:lang w:val="ru-RU"/>
        </w:rPr>
        <w:t>твенное растительное сырье должно храниться в сухом, хорошо вентилируемом помещении в хорошо закрытой таре, в аптеках - стеклянной, металлической, в ящиках с крышкой, на складах - в тюках или закрытых ящиках на стеллажах. Резаное сырье хранят в тканевых ме</w:t>
      </w:r>
      <w:r>
        <w:rPr>
          <w:color w:val="000000"/>
          <w:sz w:val="28"/>
          <w:szCs w:val="28"/>
          <w:lang w:val="ru-RU"/>
        </w:rPr>
        <w:t>шках, порошки - в двойных мешках: внутренний - бумажный, многослойный, наружный - тканевый, картонных упаковках. В зависимости от физико - химических свойств лекарственного растительного сырья допускается упаковка из полимерных материалов.</w:t>
      </w:r>
    </w:p>
    <w:p w14:paraId="3B2EF48F" w14:textId="77777777" w:rsidR="00000000" w:rsidRDefault="00FD1ED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лекарственное сы</w:t>
      </w:r>
      <w:r>
        <w:rPr>
          <w:color w:val="FFFFFF"/>
          <w:sz w:val="28"/>
          <w:szCs w:val="28"/>
          <w:lang w:val="ru-RU"/>
        </w:rPr>
        <w:t>рье аптека фармацевтический</w:t>
      </w:r>
    </w:p>
    <w:p w14:paraId="1368EB44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Лекарственное растительное сырье, содержащее эфирные масла, хранят изолированно в хорошо укупоренной таре.</w:t>
      </w:r>
    </w:p>
    <w:p w14:paraId="3B1656F6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Некоторые гигроскопические травы, листья и плоды необходимо хранить в стеклянной или металлической таре хорошо укуп</w:t>
      </w:r>
      <w:r>
        <w:rPr>
          <w:color w:val="000000"/>
          <w:sz w:val="28"/>
          <w:szCs w:val="28"/>
          <w:lang w:val="ru-RU"/>
        </w:rPr>
        <w:t>оренными (например, листья наперстянки, почечный чай и др.).</w:t>
      </w:r>
    </w:p>
    <w:p w14:paraId="6312EB3D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хранении высушенных сочных плодов, для предотвращения порчи их амбарными вредителями, рекомендуется помещать в ящики с плодами флакон с хлороформом, в пробку которого вставлена трубочка для</w:t>
      </w:r>
      <w:r>
        <w:rPr>
          <w:color w:val="000000"/>
          <w:sz w:val="28"/>
          <w:szCs w:val="28"/>
          <w:lang w:val="ru-RU"/>
        </w:rPr>
        <w:t xml:space="preserve"> улетучивания паров хлороформа. Хлороформ добавляют по мере его улетучивания.</w:t>
      </w:r>
    </w:p>
    <w:p w14:paraId="67D77520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Готовые лекарственные растительные сборы хранят в аптеках и аптечных складах с соблюдением вышеуказанных общих правил.</w:t>
      </w:r>
    </w:p>
    <w:p w14:paraId="4FB53107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Лекарственное растительное сырье должно подвергаться пе</w:t>
      </w:r>
      <w:r>
        <w:rPr>
          <w:color w:val="000000"/>
          <w:sz w:val="28"/>
          <w:szCs w:val="28"/>
          <w:lang w:val="ru-RU"/>
        </w:rPr>
        <w:t>риодическому контролю в соответствии с требованиями ГФ. Трава, корни, корневища, семена, плоды, утратившие нормальную окраску, запах и требуемое количество действующих веществ, а также пораженные плесенью, амбарными вредителями, в зависимости от степени по</w:t>
      </w:r>
      <w:r>
        <w:rPr>
          <w:color w:val="000000"/>
          <w:sz w:val="28"/>
          <w:szCs w:val="28"/>
          <w:lang w:val="ru-RU"/>
        </w:rPr>
        <w:t>ражения либо бракуют, либо после переработки и контроля используют.</w:t>
      </w:r>
    </w:p>
    <w:p w14:paraId="7526C2AA" w14:textId="77777777" w:rsidR="00000000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Особое внимание при хранении следует уделить лекарственному растительному сырью, содержащему сердечные гликозиды. Для них ГФ установлены более строгие сроки хранения и повторного контрол</w:t>
      </w:r>
      <w:r>
        <w:rPr>
          <w:color w:val="000000"/>
          <w:sz w:val="28"/>
          <w:szCs w:val="28"/>
          <w:lang w:val="ru-RU"/>
        </w:rPr>
        <w:t>я на содержание биологической активности.</w:t>
      </w:r>
    </w:p>
    <w:p w14:paraId="6B06EDE3" w14:textId="77777777" w:rsidR="00FD1EDB" w:rsidRDefault="00FD1E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Ядовитое и сильнодействующее лекарственное растительное сырье хранят в отдельном помещении или отдельном шкафу под замком.</w:t>
      </w:r>
    </w:p>
    <w:sectPr w:rsidR="00FD1E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1"/>
    <w:rsid w:val="00C13AA1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EF5B1"/>
  <w14:defaultImageDpi w14:val="0"/>
  <w15:docId w15:val="{7B6CE36C-45D8-413D-BAAF-0B9D4017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7114</Words>
  <Characters>40550</Characters>
  <Application>Microsoft Office Word</Application>
  <DocSecurity>0</DocSecurity>
  <Lines>337</Lines>
  <Paragraphs>95</Paragraphs>
  <ScaleCrop>false</ScaleCrop>
  <Company/>
  <LinksUpToDate>false</LinksUpToDate>
  <CharactersWithSpaces>47569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2024-12-20T06:53:00Z</dcterms:created>
  <dcterms:modified xsi:type="dcterms:W3CDTF">2024-12-20T06:53:00Z</dcterms:modified>
</cp:coreProperties>
</file>