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6671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4D11D6F7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4070A5D6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московский государственный университет им. И.М.Сеченова</w:t>
      </w:r>
    </w:p>
    <w:p w14:paraId="3C96CFFE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Фармацевтический факультет</w:t>
      </w:r>
    </w:p>
    <w:p w14:paraId="00B62788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Очное отделение</w:t>
      </w:r>
    </w:p>
    <w:p w14:paraId="6717413B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организации и экономики фармации</w:t>
      </w:r>
    </w:p>
    <w:p w14:paraId="022E5073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D10CD1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E57AE0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A7E920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A72CF1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73FBDB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91E664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403809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B28378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</w:t>
      </w:r>
      <w:r>
        <w:rPr>
          <w:rFonts w:ascii="Times New Roman CYR" w:hAnsi="Times New Roman CYR" w:cs="Times New Roman CYR"/>
          <w:sz w:val="28"/>
          <w:szCs w:val="28"/>
        </w:rPr>
        <w:t>а «Биоэтика»</w:t>
      </w:r>
    </w:p>
    <w:p w14:paraId="666A5008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по теме № 17</w:t>
      </w:r>
    </w:p>
    <w:p w14:paraId="178D4103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«Этические нормы деятельности медицинских представителей»</w:t>
      </w:r>
    </w:p>
    <w:p w14:paraId="2103DE78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7A54EC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3 курса 13 группы</w:t>
      </w:r>
    </w:p>
    <w:p w14:paraId="6C18A578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Савинцевой Дарии Дмитриевны</w:t>
      </w:r>
    </w:p>
    <w:p w14:paraId="0890CE3B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44549F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6F3186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CBD2C0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60C6FA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BE1347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F655F2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4C1442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B1FEAC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2014</w:t>
      </w:r>
    </w:p>
    <w:p w14:paraId="0A83C608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C50E78F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46D0642A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9F8BFB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AC9E52A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Этические нормы деятельности медицинских представителей</w:t>
      </w:r>
    </w:p>
    <w:p w14:paraId="0E6952F4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Этическ</w:t>
      </w:r>
      <w:r>
        <w:rPr>
          <w:rFonts w:ascii="Times New Roman CYR" w:hAnsi="Times New Roman CYR" w:cs="Times New Roman CYR"/>
          <w:sz w:val="28"/>
          <w:szCs w:val="28"/>
        </w:rPr>
        <w:t>ие кодексы фармацевтических организаций</w:t>
      </w:r>
    </w:p>
    <w:p w14:paraId="79A0142F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D333C19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019549A7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37327B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B9875F8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2F295DE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6C3958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медицинских представителей всегда вызывала и продолжает вызывать вокруг себя развитие разносторонних взглядов. Многие отрицают необходимость существования подобн</w:t>
      </w:r>
      <w:r>
        <w:rPr>
          <w:rFonts w:ascii="Times New Roman CYR" w:hAnsi="Times New Roman CYR" w:cs="Times New Roman CYR"/>
          <w:sz w:val="28"/>
          <w:szCs w:val="28"/>
        </w:rPr>
        <w:t>ой профессии в России, другие же убеждены, что данная деятельность несет в себе много преимуществ и должна присутствовать в медицинской сфере нашей страны. Как и любые другие профессии, медицинское представительство обладает определенными этическими нормам</w:t>
      </w:r>
      <w:r>
        <w:rPr>
          <w:rFonts w:ascii="Times New Roman CYR" w:hAnsi="Times New Roman CYR" w:cs="Times New Roman CYR"/>
          <w:sz w:val="28"/>
          <w:szCs w:val="28"/>
        </w:rPr>
        <w:t>и, которые необходимо соблюдать работнику в исполнении своих обязательств. В связи с быстрым темпом развития медицины, научно-технического прогресса, повышения образованности населения, его культурного развития, а также внедрения в медицинскую практику нов</w:t>
      </w:r>
      <w:r>
        <w:rPr>
          <w:rFonts w:ascii="Times New Roman CYR" w:hAnsi="Times New Roman CYR" w:cs="Times New Roman CYR"/>
          <w:sz w:val="28"/>
          <w:szCs w:val="28"/>
        </w:rPr>
        <w:t>ых способов диагностики, лечения и профилактики различных заболеваний, оказывается, достаточно трудно определить рамки этических норм деятельности медицинских представителей.</w:t>
      </w:r>
    </w:p>
    <w:p w14:paraId="05E0BAB1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на данный момент времени существует несколько этических кодексов, к</w:t>
      </w:r>
      <w:r>
        <w:rPr>
          <w:rFonts w:ascii="Times New Roman CYR" w:hAnsi="Times New Roman CYR" w:cs="Times New Roman CYR"/>
          <w:sz w:val="28"/>
          <w:szCs w:val="28"/>
        </w:rPr>
        <w:t>оторых придерживается большинство фармацевтических компаний и, соответственно, медицинских представителей. Наличие подобных рекомендаций, формирующих морально-нравственную и этическую позицию при осуществлении профессиональных обязанностей, крайне необходи</w:t>
      </w:r>
      <w:r>
        <w:rPr>
          <w:rFonts w:ascii="Times New Roman CYR" w:hAnsi="Times New Roman CYR" w:cs="Times New Roman CYR"/>
          <w:sz w:val="28"/>
          <w:szCs w:val="28"/>
        </w:rPr>
        <w:t>мо.</w:t>
      </w:r>
    </w:p>
    <w:p w14:paraId="1966C3FD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относительно недавним появлением медицинских представителей в России, этические кодексы претерпевают различные изменения, которые, зачастую, ограничивают их деятельность.</w:t>
      </w:r>
    </w:p>
    <w:p w14:paraId="1679706B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BDA727E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Этические нормы деятельности медицинских представителей</w:t>
      </w:r>
    </w:p>
    <w:p w14:paraId="16671967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этический ко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декс фармацевтический нравственный</w:t>
      </w:r>
    </w:p>
    <w:p w14:paraId="0C463ECA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Основополагающими этическими принципами, аспектами и нормами медицинских представителей являются положения Этического кодекса фармацевтического работника России.</w:t>
      </w:r>
    </w:p>
    <w:p w14:paraId="7DE391F6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первых кодексов фармацевта в мире был кодекс, прин</w:t>
      </w:r>
      <w:r>
        <w:rPr>
          <w:rFonts w:ascii="Times New Roman CYR" w:hAnsi="Times New Roman CYR" w:cs="Times New Roman CYR"/>
          <w:sz w:val="28"/>
          <w:szCs w:val="28"/>
        </w:rPr>
        <w:t>ятый в 1952 году Американской фармацевтической ассоциацией, а в 1997 году в лице Международной фармацевтической федерации (FIP) мировой фармацевтической общественностью был принят «Кодекс Этики Фармацевтов» («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Code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Ethics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Pharmacists</w:t>
      </w:r>
      <w:r>
        <w:rPr>
          <w:rFonts w:ascii="Times New Roman CYR" w:hAnsi="Times New Roman CYR" w:cs="Times New Roman CYR"/>
          <w:sz w:val="28"/>
          <w:szCs w:val="28"/>
        </w:rPr>
        <w:t>»).</w:t>
      </w:r>
    </w:p>
    <w:p w14:paraId="1E638E9E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обс</w:t>
      </w:r>
      <w:r>
        <w:rPr>
          <w:rFonts w:ascii="Times New Roman CYR" w:hAnsi="Times New Roman CYR" w:cs="Times New Roman CYR"/>
          <w:sz w:val="28"/>
          <w:szCs w:val="28"/>
        </w:rPr>
        <w:t xml:space="preserve">уждение вопросов этики и деонтологии фармацевтической деятельности началось в 70-е годы прошлого столетия, после проведения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Всесоюзной конференции по вопросам медицинской деонтологии, но единого документа так и не было принято до середины 90-х годов прош</w:t>
      </w:r>
      <w:r>
        <w:rPr>
          <w:rFonts w:ascii="Times New Roman CYR" w:hAnsi="Times New Roman CYR" w:cs="Times New Roman CYR"/>
          <w:sz w:val="28"/>
          <w:szCs w:val="28"/>
        </w:rPr>
        <w:t>лого века. И только лишь в 1995 году фармацевтической ассоциацией России был принят этический кодекс российского фармацевта, а в 1996 году - Этический кодекс фармацевтического работника России.</w:t>
      </w:r>
    </w:p>
    <w:p w14:paraId="6C630DCD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Этический кодекс фармацевтического работника России- является </w:t>
      </w:r>
      <w:r>
        <w:rPr>
          <w:rFonts w:ascii="Times New Roman CYR" w:hAnsi="Times New Roman CYR" w:cs="Times New Roman CYR"/>
          <w:sz w:val="28"/>
          <w:szCs w:val="28"/>
        </w:rPr>
        <w:t>совокупностью этических норм и морально-нравственных принципов поведения фармацевтического работника при оказании квалифицированной, доступной и своевременной фармацевтической помощи, которая включает обеспечение населения и конкретно каждого гражданина вс</w:t>
      </w:r>
      <w:r>
        <w:rPr>
          <w:rFonts w:ascii="Times New Roman CYR" w:hAnsi="Times New Roman CYR" w:cs="Times New Roman CYR"/>
          <w:sz w:val="28"/>
          <w:szCs w:val="28"/>
        </w:rPr>
        <w:t>еми товарами аптечного ассортимента, в первую очередь лекарственными средствами, а также оказание научно-консультативных услуг по всем вопросам, связанным с лекарственными средствами.</w:t>
      </w:r>
    </w:p>
    <w:p w14:paraId="2F155979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документами, которые легли в основу формирования данного кодек</w:t>
      </w:r>
      <w:r>
        <w:rPr>
          <w:rFonts w:ascii="Times New Roman CYR" w:hAnsi="Times New Roman CYR" w:cs="Times New Roman CYR"/>
          <w:sz w:val="28"/>
          <w:szCs w:val="28"/>
        </w:rPr>
        <w:t xml:space="preserve">са, являются: Федеральный Закон от 21.11.2011 №323-ФЗ «Об основах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охраны здоровья граждан в Российской Федерации», Федеральный Закон от 12.04.2010 №61-ФЗ «Об обращении лекарственных средств», Федеральный Закон от 07.02.1992 №2300-1 Федеральный Закон «О защ</w:t>
      </w:r>
      <w:r>
        <w:rPr>
          <w:rFonts w:ascii="Times New Roman CYR" w:hAnsi="Times New Roman CYR" w:cs="Times New Roman CYR"/>
          <w:sz w:val="28"/>
          <w:szCs w:val="28"/>
        </w:rPr>
        <w:t>ите прав потребителей», Федеральный закон от 13.03.2006 №38-ФЗ «О рекламе», Гражданский Кодекс Российской Федерации, Конституция Российской Федерации, документы организации Объединённых Наций, Всемирной организации Здравоохранения и многие другие нормативн</w:t>
      </w:r>
      <w:r>
        <w:rPr>
          <w:rFonts w:ascii="Times New Roman CYR" w:hAnsi="Times New Roman CYR" w:cs="Times New Roman CYR"/>
          <w:sz w:val="28"/>
          <w:szCs w:val="28"/>
        </w:rPr>
        <w:t>ые и этические документы, имеющие отношения к фармацевтической сфере деятельности страны.</w:t>
      </w:r>
    </w:p>
    <w:p w14:paraId="6116554A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Рассуждая на тему этики медицинских представителей, можно выделить ряд основных</w:t>
      </w:r>
    </w:p>
    <w:p w14:paraId="30D2EC06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этических норм:</w:t>
      </w:r>
    </w:p>
    <w:p w14:paraId="26B56A7D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 правдивости.</w:t>
      </w:r>
    </w:p>
    <w:p w14:paraId="18C2FBC1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Правдивость - основополагающее начало любых взаимоо</w:t>
      </w:r>
      <w:r>
        <w:rPr>
          <w:rFonts w:ascii="Times New Roman CYR" w:hAnsi="Times New Roman CYR" w:cs="Times New Roman CYR"/>
          <w:sz w:val="28"/>
          <w:szCs w:val="28"/>
        </w:rPr>
        <w:t xml:space="preserve">тношений, в том числе профессиональных. Обязанность говорить правду- есть проявление уважения. Правдивые отношения также необходимы для длительного и успешного сотрудничества между представителями фармацевтических компаний с врачами, провизорами и другими </w:t>
      </w:r>
      <w:r>
        <w:rPr>
          <w:rFonts w:ascii="Times New Roman CYR" w:hAnsi="Times New Roman CYR" w:cs="Times New Roman CYR"/>
          <w:sz w:val="28"/>
          <w:szCs w:val="28"/>
        </w:rPr>
        <w:t>работниками медицинской деятельности. К сожалению, в деятельности обсуждаемой профессии нарушение нормы правдивости может быть оправдано, когда эта норма вступает в противоречие с другими обязанностями, имеющими приоритет в конкретной ситуации («обман во б</w:t>
      </w:r>
      <w:r>
        <w:rPr>
          <w:rFonts w:ascii="Times New Roman CYR" w:hAnsi="Times New Roman CYR" w:cs="Times New Roman CYR"/>
          <w:sz w:val="28"/>
          <w:szCs w:val="28"/>
        </w:rPr>
        <w:t>лаго»).</w:t>
      </w:r>
    </w:p>
    <w:p w14:paraId="0B40D363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 лояльности.</w:t>
      </w:r>
    </w:p>
    <w:p w14:paraId="50FA4040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Лояльность - верность долгу, добросовестность в исполнении явных или подразумеваемых обещаний способствовать благополучию клиента.</w:t>
      </w:r>
    </w:p>
    <w:p w14:paraId="2B7FB570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для этой нормы являются принципы позитивного благодеяния. Лояльность фармацевтического рабо</w:t>
      </w:r>
      <w:r>
        <w:rPr>
          <w:rFonts w:ascii="Times New Roman CYR" w:hAnsi="Times New Roman CYR" w:cs="Times New Roman CYR"/>
          <w:sz w:val="28"/>
          <w:szCs w:val="28"/>
        </w:rPr>
        <w:t>тника (медицинского представителя) проистекает из отношений, которые устанавливаются между ним и клиентом.</w:t>
      </w:r>
    </w:p>
    <w:p w14:paraId="5D604986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Раздел 3 статья 3.1 этического кодекса фармацевтического работника России раскрывает следующие аспекты взаимоотношений фармацевтического работника и </w:t>
      </w:r>
      <w:r>
        <w:rPr>
          <w:rFonts w:ascii="Times New Roman CYR" w:hAnsi="Times New Roman CYR" w:cs="Times New Roman CYR"/>
          <w:sz w:val="28"/>
          <w:szCs w:val="28"/>
        </w:rPr>
        <w:t>врача:</w:t>
      </w:r>
    </w:p>
    <w:p w14:paraId="51F19097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«Отношения между фармацевтическим работником и врачом должны строиться на взаимном уважении. Фармацевтический работник не должен допускать бестактных высказываний в адрес врача, как и врач не имеет права умалять достоинство фармацевтического работни</w:t>
      </w:r>
      <w:r>
        <w:rPr>
          <w:rFonts w:ascii="Times New Roman CYR" w:hAnsi="Times New Roman CYR" w:cs="Times New Roman CYR"/>
          <w:sz w:val="28"/>
          <w:szCs w:val="28"/>
        </w:rPr>
        <w:t>ка. У фармацевтического работника и врача общая задача- возвращение здоровья пациенту» [1].</w:t>
      </w:r>
    </w:p>
    <w:p w14:paraId="3B44D4CF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 профессиональности.</w:t>
      </w:r>
    </w:p>
    <w:p w14:paraId="5AA4EEE0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 профессиональной компетентности заключает в себе адресованное фармацевтическому работнику требование овладеть специальными знаниями,</w:t>
      </w:r>
      <w:r>
        <w:rPr>
          <w:rFonts w:ascii="Times New Roman CYR" w:hAnsi="Times New Roman CYR" w:cs="Times New Roman CYR"/>
          <w:sz w:val="28"/>
          <w:szCs w:val="28"/>
        </w:rPr>
        <w:t xml:space="preserve"> умениями и навыками. Без этих условий фармацевтическая деятельность недопустима и вредна, какими бы намерениями она не оправдывалась.</w:t>
      </w:r>
    </w:p>
    <w:p w14:paraId="046CF3E0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подтверждении данной нормы можно привести выдержку из этического кодекса фармацевтического работника России Раздела 1 с</w:t>
      </w:r>
      <w:r>
        <w:rPr>
          <w:rFonts w:ascii="Times New Roman CYR" w:hAnsi="Times New Roman CYR" w:cs="Times New Roman CYR"/>
          <w:sz w:val="28"/>
          <w:szCs w:val="28"/>
        </w:rPr>
        <w:t>татьи 1.2:</w:t>
      </w:r>
    </w:p>
    <w:p w14:paraId="62D48C73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«Основное условие деятельности фармацевтического работника - высокий профессионализм и компетентность в вопросах лекарственного обеспечения. Фармацевтический работник должен постоянно совершенствовать свои специальные знания, умения, навыки, эру</w:t>
      </w:r>
      <w:r>
        <w:rPr>
          <w:rFonts w:ascii="Times New Roman CYR" w:hAnsi="Times New Roman CYR" w:cs="Times New Roman CYR"/>
          <w:sz w:val="28"/>
          <w:szCs w:val="28"/>
        </w:rPr>
        <w:t>дицию и помнить, что «лекарство в руках хорошего человека подобно бессмертию и жизни, а в руках невежды подобно огню и мечу» [1]. Профессиональное чувство долга, нравственность предполагают умение критически оценивать себя и свою работу.</w:t>
      </w:r>
    </w:p>
    <w:p w14:paraId="0F1CFAD6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Фармацевтический р</w:t>
      </w:r>
      <w:r>
        <w:rPr>
          <w:rFonts w:ascii="Times New Roman CYR" w:hAnsi="Times New Roman CYR" w:cs="Times New Roman CYR"/>
          <w:sz w:val="28"/>
          <w:szCs w:val="28"/>
        </w:rPr>
        <w:t>аботник должен владеть точной информацией о лекарственных средствах, их побочных эффектах и совместимости. Фармацевтический работник должен исключить ошибки в приготовлении, контроле и отпуске лекарственных средств.</w:t>
      </w:r>
    </w:p>
    <w:p w14:paraId="65CF9C29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Фармацевтический работник должен способс</w:t>
      </w:r>
      <w:r>
        <w:rPr>
          <w:rFonts w:ascii="Times New Roman CYR" w:hAnsi="Times New Roman CYR" w:cs="Times New Roman CYR"/>
          <w:sz w:val="28"/>
          <w:szCs w:val="28"/>
        </w:rPr>
        <w:t>твовать внедрению последних достижений фармацевтической науки в практику».</w:t>
      </w:r>
    </w:p>
    <w:p w14:paraId="68A6C87A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Норма конфиденциальности.</w:t>
      </w:r>
    </w:p>
    <w:p w14:paraId="6165ECA0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Конфиденциальность - это доверительность отношений, основанная на неразглашении информации. Информация, предоставляемая клиентом фармацевтическому работник</w:t>
      </w:r>
      <w:r>
        <w:rPr>
          <w:rFonts w:ascii="Times New Roman CYR" w:hAnsi="Times New Roman CYR" w:cs="Times New Roman CYR"/>
          <w:sz w:val="28"/>
          <w:szCs w:val="28"/>
        </w:rPr>
        <w:t>у, не может быть передана другим лицам без разрешения клиента.</w:t>
      </w:r>
    </w:p>
    <w:p w14:paraId="1E339D14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норма оправдана как с точки зрения принципа автономии, так и с точки зрения производимых ею последствий, ведь данная норма дает возможность защиты личной информации клиента, а также повышае</w:t>
      </w:r>
      <w:r>
        <w:rPr>
          <w:rFonts w:ascii="Times New Roman CYR" w:hAnsi="Times New Roman CYR" w:cs="Times New Roman CYR"/>
          <w:sz w:val="28"/>
          <w:szCs w:val="28"/>
        </w:rPr>
        <w:t>т уровень доверия к медицинскому представителю и способствует более полному предоставлению запрашиваемых сведений, достижению поставленных целей помощи. Хотя конфиденциальность зафиксирована во всех этических кодексах, она, к сожалению, нарушается практиче</w:t>
      </w:r>
      <w:r>
        <w:rPr>
          <w:rFonts w:ascii="Times New Roman CYR" w:hAnsi="Times New Roman CYR" w:cs="Times New Roman CYR"/>
          <w:sz w:val="28"/>
          <w:szCs w:val="28"/>
        </w:rPr>
        <w:t>ски повсеместно.</w:t>
      </w:r>
    </w:p>
    <w:p w14:paraId="3D1DD1C5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тому же некоторые законы устанавливают пределы конфиденциальности и требуют сообщения информации о клиентах независимо от их согласия (органы следствия, суда).</w:t>
      </w:r>
    </w:p>
    <w:p w14:paraId="3C0553AD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Ссылаясь на этический кодекс фармацевтического работника России, а также на Ф</w:t>
      </w:r>
      <w:r>
        <w:rPr>
          <w:rFonts w:ascii="Times New Roman CYR" w:hAnsi="Times New Roman CYR" w:cs="Times New Roman CYR"/>
          <w:sz w:val="28"/>
          <w:szCs w:val="28"/>
        </w:rPr>
        <w:t>едеральный Закон от 21.11.2011 №323-ФЗ «Об основах охраны здоровья граждан в Российской Федерации» можно убедиться в том, что соблюдение врачебной тайны необходимо в фармацевтической практике медицинских представителей [4].</w:t>
      </w:r>
    </w:p>
    <w:p w14:paraId="3367D6E9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AC71ED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Этические кодексы фармацевтиче</w:t>
      </w:r>
      <w:r>
        <w:rPr>
          <w:rFonts w:ascii="Times New Roman CYR" w:hAnsi="Times New Roman CYR" w:cs="Times New Roman CYR"/>
          <w:sz w:val="28"/>
          <w:szCs w:val="28"/>
        </w:rPr>
        <w:t>ских организаций</w:t>
      </w:r>
    </w:p>
    <w:p w14:paraId="3F9B5D4D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572266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этического кодекса фармацевтического работника России существует ряд других документов, которые способны этически нормировать, а также и ограничивать деятельность медицинских представителей.</w:t>
      </w:r>
    </w:p>
    <w:p w14:paraId="17CF6B37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Например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Кодекс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AIPM (« Association of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International Pharmaceutical Manufactures»). </w:t>
      </w:r>
    </w:p>
    <w:p w14:paraId="0B50CD63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Придерживаясь высоких этических норм ведения бизнеса, компании - члены AIPM принимают и обязуются выполнять требования Кодекса надлежащей практики AIPM, при этом следовать не только его букве, но и духу.</w:t>
      </w:r>
    </w:p>
    <w:p w14:paraId="35E40F7B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</w:t>
      </w:r>
      <w:r>
        <w:rPr>
          <w:rFonts w:ascii="Times New Roman CYR" w:hAnsi="Times New Roman CYR" w:cs="Times New Roman CYR"/>
          <w:sz w:val="28"/>
          <w:szCs w:val="28"/>
        </w:rPr>
        <w:t>твляя маркетинговую деятельность, компании - члены AIPM должны стремятся соблюдать правила добросовестной конкуренции и не причинять урон имиджу и положению, экономическим интересам конкурентов за счет ненадлежащей рекламы или иных недобросовестных методов</w:t>
      </w:r>
      <w:r>
        <w:rPr>
          <w:rFonts w:ascii="Times New Roman CYR" w:hAnsi="Times New Roman CYR" w:cs="Times New Roman CYR"/>
          <w:sz w:val="28"/>
          <w:szCs w:val="28"/>
        </w:rPr>
        <w:t xml:space="preserve"> продвижения фармацевтических продуктов.</w:t>
      </w:r>
    </w:p>
    <w:p w14:paraId="0932A439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Кодекс AIPM, впервые принятый в 1998 году и основанный на кодексах Международной федерации ассоциаций фармацевтических производителей (IFPMA) и Европейской федерации ассоциаций фармацевтических производителей (EFPIA</w:t>
      </w:r>
      <w:r>
        <w:rPr>
          <w:rFonts w:ascii="Times New Roman CYR" w:hAnsi="Times New Roman CYR" w:cs="Times New Roman CYR"/>
          <w:sz w:val="28"/>
          <w:szCs w:val="28"/>
        </w:rPr>
        <w:t>).Многие мировые фармацевтические компании, а как следствие и медицинские представители этих компаний следуют данному кодексу [2].</w:t>
      </w:r>
    </w:p>
    <w:p w14:paraId="76D2DD92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Российской Федерации существует Ассоциация Российских Фармацевтических Производителей (АРФП) была основана в 2002 году. Дея</w:t>
      </w:r>
      <w:r>
        <w:rPr>
          <w:rFonts w:ascii="Times New Roman CYR" w:hAnsi="Times New Roman CYR" w:cs="Times New Roman CYR"/>
          <w:sz w:val="28"/>
          <w:szCs w:val="28"/>
        </w:rPr>
        <w:t>тельность Ассоциации призвана содействовать повышению конкурентоспособности отечественной фармацевтической отрасли и способствовать интеграции отечественной фармацевтической промышленности в мировой рынок при сохранении и увеличении производственного и фин</w:t>
      </w:r>
      <w:r>
        <w:rPr>
          <w:rFonts w:ascii="Times New Roman CYR" w:hAnsi="Times New Roman CYR" w:cs="Times New Roman CYR"/>
          <w:sz w:val="28"/>
          <w:szCs w:val="28"/>
        </w:rPr>
        <w:t>ансового потенциала предприятий отрасли. АРФП является членом Торгово-промышленной палаты РФ, активно сотрудничает с профильными федеральными государственными органами власти.</w:t>
      </w:r>
    </w:p>
    <w:p w14:paraId="128B1317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АРФП представляет интересы крупнейших российских фармацевтических производителей</w:t>
      </w:r>
      <w:r>
        <w:rPr>
          <w:rFonts w:ascii="Times New Roman CYR" w:hAnsi="Times New Roman CYR" w:cs="Times New Roman CYR"/>
          <w:sz w:val="28"/>
          <w:szCs w:val="28"/>
        </w:rPr>
        <w:t xml:space="preserve"> и содействует повышению конкурентоспособности отечественной фармацевтической отрасли. Особая задача АРФП заключается в содействии переходу российских производителей на стандарты GMP.</w:t>
      </w:r>
    </w:p>
    <w:p w14:paraId="7C68264E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Миссия АРФП: развитие ведущих социально-ответственных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фармацевтических п</w:t>
      </w:r>
      <w:r>
        <w:rPr>
          <w:rFonts w:ascii="Times New Roman CYR" w:hAnsi="Times New Roman CYR" w:cs="Times New Roman CYR"/>
          <w:sz w:val="28"/>
          <w:szCs w:val="28"/>
        </w:rPr>
        <w:t>роизводителей, способных обеспечить пациентов, качественными, современными и доступными лекарственными средствами.</w:t>
      </w:r>
    </w:p>
    <w:p w14:paraId="42926D15" w14:textId="77777777" w:rsidR="00000000" w:rsidRDefault="00DF394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Ассоциации: Создание, поддержка и защита интересов современной российской фармацевтической промышленности, способной обеспечивать страте</w:t>
      </w:r>
      <w:r>
        <w:rPr>
          <w:rFonts w:ascii="Times New Roman CYR" w:hAnsi="Times New Roman CYR" w:cs="Times New Roman CYR"/>
          <w:sz w:val="28"/>
          <w:szCs w:val="28"/>
        </w:rPr>
        <w:t>гическую независимость Российской Федерации в вопросах удовлетворения потребностей граждан России в необходимых, доступных, высококачественных лекарственных средствах. Данная организация располагает собственным кодексом этических норм фармацевтического раб</w:t>
      </w:r>
      <w:r>
        <w:rPr>
          <w:rFonts w:ascii="Times New Roman CYR" w:hAnsi="Times New Roman CYR" w:cs="Times New Roman CYR"/>
          <w:sz w:val="28"/>
          <w:szCs w:val="28"/>
        </w:rPr>
        <w:t>отника, а также непосредственно медицинского представителя. Все члены данной организации соблюдают выраженные в кодексе нормы [3].</w:t>
      </w:r>
    </w:p>
    <w:p w14:paraId="066F8417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также отметить тот факт, что, если нарушение этических норм одновременно затрагивает и положения действующего зако</w:t>
      </w:r>
      <w:r>
        <w:rPr>
          <w:rFonts w:ascii="Times New Roman CYR" w:hAnsi="Times New Roman CYR" w:cs="Times New Roman CYR"/>
          <w:sz w:val="28"/>
          <w:szCs w:val="28"/>
        </w:rPr>
        <w:t>нодательства Российской Федерации, фармацевтический работник несет ответственность по закону.</w:t>
      </w:r>
    </w:p>
    <w:p w14:paraId="7F2B2870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BB58D5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4BBEDD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7E61C2C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1D38F6F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329229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Разнообразие профессий современного мира поражает своим количеством. Среди них есть профессии со времен древности, например такие как, врач, учите</w:t>
      </w:r>
      <w:r>
        <w:rPr>
          <w:rFonts w:ascii="Times New Roman CYR" w:hAnsi="Times New Roman CYR" w:cs="Times New Roman CYR"/>
          <w:sz w:val="28"/>
          <w:szCs w:val="28"/>
        </w:rPr>
        <w:t>ль, судья и относительно недавние, которые пока не могут восприниматься должным образом в сознании людей. Медицинское представительство относиться к числу новых. Создание этических норм для профессий нового поколения является довольно непростой задачей, ве</w:t>
      </w:r>
      <w:r>
        <w:rPr>
          <w:rFonts w:ascii="Times New Roman CYR" w:hAnsi="Times New Roman CYR" w:cs="Times New Roman CYR"/>
          <w:sz w:val="28"/>
          <w:szCs w:val="28"/>
        </w:rPr>
        <w:t xml:space="preserve">дь многое остается пока еще неизведанным, неоткрытым для глаз людей. Поэтому зачастую можно увидеть, как изменяются те или иные положения этических кодексов медицинских представителей, видимо, это происходит вследствие обнаружения необходимости каких-либо </w:t>
      </w:r>
      <w:r>
        <w:rPr>
          <w:rFonts w:ascii="Times New Roman CYR" w:hAnsi="Times New Roman CYR" w:cs="Times New Roman CYR"/>
          <w:sz w:val="28"/>
          <w:szCs w:val="28"/>
        </w:rPr>
        <w:t>ограничений деятельности или же её поощрения, улучшения морально-нравственных аспектов деятелей и много другого. Забота о здоровье населения является необходимым условием благополучного существования развитого государства. К правам и свободам человека и гр</w:t>
      </w:r>
      <w:r>
        <w:rPr>
          <w:rFonts w:ascii="Times New Roman CYR" w:hAnsi="Times New Roman CYR" w:cs="Times New Roman CYR"/>
          <w:sz w:val="28"/>
          <w:szCs w:val="28"/>
        </w:rPr>
        <w:t>ажданина в соответствии со статьей 41 Конституции Российской Федерации относится право на охрану здоровья: "Каждый имеет право на охрану здоровья и медицинскую помощь", "...поощряется деятельность, способствующая укреплению здоровья человека" [5]. Нельзя о</w:t>
      </w:r>
      <w:r>
        <w:rPr>
          <w:rFonts w:ascii="Times New Roman CYR" w:hAnsi="Times New Roman CYR" w:cs="Times New Roman CYR"/>
          <w:sz w:val="28"/>
          <w:szCs w:val="28"/>
        </w:rPr>
        <w:t>трицать тот факт, что деятельность медицинских представителей напрямую связана с попытками укрепления здоровья человека. Этические нормы деятельности медицинских представителей являются неотъемлемой частью формирования профессионализма работников этой сфер</w:t>
      </w:r>
      <w:r>
        <w:rPr>
          <w:rFonts w:ascii="Times New Roman CYR" w:hAnsi="Times New Roman CYR" w:cs="Times New Roman CYR"/>
          <w:sz w:val="28"/>
          <w:szCs w:val="28"/>
        </w:rPr>
        <w:t>ы, без них невозможно существование данной профессии в современном мире.</w:t>
      </w:r>
    </w:p>
    <w:p w14:paraId="0B1DD38A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4901CB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5D6861E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61E3D74E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C7C431" w14:textId="77777777" w:rsidR="00000000" w:rsidRDefault="00DF39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П.В. Лопатин, О.В. Карташова: Биоэтика. Практикум - под редакцией доктора фармацевтических наук, профессора С.А.Кривошеева- 2013, с.92-98</w:t>
      </w:r>
    </w:p>
    <w:p w14:paraId="16BE8B7B" w14:textId="77777777" w:rsidR="00000000" w:rsidRDefault="00DF3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Интернет источни</w:t>
      </w:r>
      <w:r>
        <w:rPr>
          <w:rFonts w:ascii="Times New Roman CYR" w:hAnsi="Times New Roman CYR" w:cs="Times New Roman CYR"/>
          <w:sz w:val="28"/>
          <w:szCs w:val="28"/>
        </w:rPr>
        <w:t>к: Медицинский представитель, &lt;http://medpred.ru/&gt;</w:t>
      </w:r>
    </w:p>
    <w:p w14:paraId="26F9B4F1" w14:textId="77777777" w:rsidR="00000000" w:rsidRDefault="00DF3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Интернет источник: Только фармацевтические ресурсы, &lt;http://gmpnews.ru/partner/arfp-associaciya-rossijskix-farmacevticheskix-proizvoditelej/&gt;</w:t>
      </w:r>
    </w:p>
    <w:p w14:paraId="549F516C" w14:textId="77777777" w:rsidR="00000000" w:rsidRDefault="00DF3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Федеральный Закон от 21.11.2011 №323-ФЗ «Об основах охраны </w:t>
      </w:r>
      <w:r>
        <w:rPr>
          <w:rFonts w:ascii="Times New Roman CYR" w:hAnsi="Times New Roman CYR" w:cs="Times New Roman CYR"/>
          <w:sz w:val="28"/>
          <w:szCs w:val="28"/>
        </w:rPr>
        <w:t>здоровья граждан в Российской Федерации», статья 74</w:t>
      </w:r>
    </w:p>
    <w:p w14:paraId="7F038E32" w14:textId="77777777" w:rsidR="00DF394B" w:rsidRDefault="00DF3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Конституция Российской Федерации ,глава 2 «Права и свободы человека и гражданина» статья 41</w:t>
      </w:r>
    </w:p>
    <w:sectPr w:rsidR="00DF39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D3"/>
    <w:rsid w:val="00D530D3"/>
    <w:rsid w:val="00D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67996"/>
  <w14:defaultImageDpi w14:val="0"/>
  <w15:docId w15:val="{7462CBD7-3E05-49E9-BFC4-14023FE1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1969</Words>
  <Characters>11227</Characters>
  <Application>Microsoft Office Word</Application>
  <DocSecurity>0</DocSecurity>
  <Lines>93</Lines>
  <Paragraphs>26</Paragraphs>
  <ScaleCrop>false</ScaleCrop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2024-12-20T07:13:00Z</dcterms:created>
  <dcterms:modified xsi:type="dcterms:W3CDTF">2024-12-20T07:13:00Z</dcterms:modified>
</cp:coreProperties>
</file>