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C68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18E31CD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D6B6CD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14:paraId="572FCDFB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Введение в фитотерапию</w:t>
      </w:r>
    </w:p>
    <w:p w14:paraId="5FFE0B85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фитотерапии</w:t>
      </w:r>
    </w:p>
    <w:p w14:paraId="300CD864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Основные принципы фитотерапии</w:t>
      </w:r>
    </w:p>
    <w:p w14:paraId="77D63D74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Фитотерапия в детской практике</w:t>
      </w:r>
    </w:p>
    <w:p w14:paraId="71009621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Особенности фитотерапии</w:t>
      </w:r>
    </w:p>
    <w:p w14:paraId="3E8C6E18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дозирования</w:t>
      </w:r>
    </w:p>
    <w:p w14:paraId="2C685D2C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.3 Показания к применению </w:t>
      </w:r>
    </w:p>
    <w:p w14:paraId="3ACB1B47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Возможные побочные де</w:t>
      </w:r>
      <w:r>
        <w:rPr>
          <w:sz w:val="28"/>
          <w:szCs w:val="28"/>
        </w:rPr>
        <w:t>йствия в фитотерапии у детей</w:t>
      </w:r>
    </w:p>
    <w:p w14:paraId="1CE258C6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Лекарственные растения, часто применяемые в педиатрии</w:t>
      </w:r>
    </w:p>
    <w:p w14:paraId="32745F93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Корневища валерианы</w:t>
      </w:r>
    </w:p>
    <w:p w14:paraId="3583545C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Кора дуба</w:t>
      </w:r>
    </w:p>
    <w:p w14:paraId="0A480B9E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Трава череды</w:t>
      </w:r>
    </w:p>
    <w:p w14:paraId="08F256BD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Цветки ромашки</w:t>
      </w:r>
    </w:p>
    <w:p w14:paraId="53F635D3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Почки берёзы</w:t>
      </w:r>
    </w:p>
    <w:p w14:paraId="277BBD17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4. Лекарственные растения, применяемые для лечения детей до 1 года</w:t>
      </w:r>
    </w:p>
    <w:p w14:paraId="5111E23D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Фи</w:t>
      </w:r>
      <w:r>
        <w:rPr>
          <w:sz w:val="28"/>
          <w:szCs w:val="28"/>
        </w:rPr>
        <w:t>тотерапия простудных заболеваний грудного ребенка</w:t>
      </w:r>
    </w:p>
    <w:p w14:paraId="3621118E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14:paraId="2DAB54CC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20E0D24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EFC229" w14:textId="77777777" w:rsidR="00000000" w:rsidRDefault="00E40F06">
      <w:pPr>
        <w:tabs>
          <w:tab w:val="left" w:pos="3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67F88CF6" w14:textId="77777777" w:rsidR="00000000" w:rsidRDefault="00E40F06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фитотерапия педиатрия растение лекарственный</w:t>
      </w:r>
    </w:p>
    <w:p w14:paraId="4544B32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детей имеет особенности, поскольку приходится воздействовать на растущий организм, в котором нескольк</w:t>
      </w:r>
      <w:r>
        <w:rPr>
          <w:sz w:val="28"/>
          <w:szCs w:val="28"/>
        </w:rPr>
        <w:t>о иначе, чем у взрослого, протекают процессы жизнедеятельности. Интерес к возможностям фитотерапии врачей, в том числе педиатров, в определенной мере обусловлен зачастую непредсказуемыми побочными эффектами химиопрепаратов, противопоказаниями к лучевой тер</w:t>
      </w:r>
      <w:r>
        <w:rPr>
          <w:sz w:val="28"/>
          <w:szCs w:val="28"/>
        </w:rPr>
        <w:t xml:space="preserve">апии, возникновением лекарственных болезней, особенно при неконтролируемом применении жаропонижающих, антибактериальных препаратов. Поэтому наряду с повсеместным распространением лазеротерапии, иглорефлексотерапии, мануальной терапии становится популярным </w:t>
      </w:r>
      <w:r>
        <w:rPr>
          <w:sz w:val="28"/>
          <w:szCs w:val="28"/>
        </w:rPr>
        <w:t>лечение лекарственными растениями и препаратами из них.</w:t>
      </w:r>
    </w:p>
    <w:p w14:paraId="7798B2D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формируется концепция фитотерапии, основанная на использовании опыта разных народов, медико-философских платформ (аллопатическая, гомеопатическая, натуропатическая, аюрведическая и п</w:t>
      </w:r>
      <w:r>
        <w:rPr>
          <w:sz w:val="28"/>
          <w:szCs w:val="28"/>
        </w:rPr>
        <w:t>роч.), современных научных достижений фитофармации и фитофармакологии. Внедряются дифференцированные способы применения фитопрепаратов: внутрь, наружно, парентерально, ингаляционно, для аэрофитотерапии, ландшафтотерапии, фитомузыкальной терапии, в комбинац</w:t>
      </w:r>
      <w:r>
        <w:rPr>
          <w:sz w:val="28"/>
          <w:szCs w:val="28"/>
        </w:rPr>
        <w:t>ии с фармакотерапевтическими средствами и в комплексе с нефармакологическими способами терапии (Г.А. Базанов, 1995).</w:t>
      </w:r>
    </w:p>
    <w:p w14:paraId="381177E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растения эффективны в детской практике для профилактики обострений хронических заболеваний, во многих случаях только фитотер</w:t>
      </w:r>
      <w:r>
        <w:rPr>
          <w:sz w:val="28"/>
          <w:szCs w:val="28"/>
        </w:rPr>
        <w:t>апия помогает избежать осложнений при использовании химиотерапевтических средств. Препараты растительного происхождения обладают способностью выводить токсические вещества и продукты обмена благодаря диуретическому действию, повышению антитоксической функц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lastRenderedPageBreak/>
        <w:t>печени, стабилизации клеточных мембран. По данным отечественных и зарубежных фитотерапевтов, частота осложнений при использовании фитопрепаратов не превышает 1%, причем тяжесть их значительно меньше. [6]</w:t>
      </w:r>
    </w:p>
    <w:p w14:paraId="1131FA1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дети длительно и безуспешно лечатся от ал</w:t>
      </w:r>
      <w:r>
        <w:rPr>
          <w:sz w:val="28"/>
          <w:szCs w:val="28"/>
        </w:rPr>
        <w:t>лергических заболеваний общепринятыми средствами. Существует мнение, что назначение лекарственных растений больным с аллергозами противопоказано. Однако не все знают при этом, что группа лекарственных трав и препаратов из них обладают ярко выраженным проти</w:t>
      </w:r>
      <w:r>
        <w:rPr>
          <w:sz w:val="28"/>
          <w:szCs w:val="28"/>
        </w:rPr>
        <w:t>воаллергическим, иммуностимулирующим действием. Даже при тяжелых хирургических, инфекционных, онкологических заболеваниях и болезнях крови средства фитотерапии могут уменьшить частоту побочных явлений от химиопрепаратов, повысить результативность терапии.</w:t>
      </w:r>
    </w:p>
    <w:p w14:paraId="4554130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врачей-педиатров практически не учат фитотерапии. И нередко можно наблюдать, как некоторые авторы публикаций по фитотерапии рекомендуют детям всю панораму сборов лекарственных растений, которая показана для взрослых больных! Только снижением д</w:t>
      </w:r>
      <w:r>
        <w:rPr>
          <w:sz w:val="28"/>
          <w:szCs w:val="28"/>
        </w:rPr>
        <w:t>озы вопроса не решить, поскольку подобное назначение («чуть меньше, чем для взрослого») противоречит главному принципу педиатрии: не рассматривать детей как взрослых людей в миниатюре. Чем младше возраст больного, тем большие отличия свойственны фармакокин</w:t>
      </w:r>
      <w:r>
        <w:rPr>
          <w:sz w:val="28"/>
          <w:szCs w:val="28"/>
        </w:rPr>
        <w:t>етике и фармакодинамике препаратов, тем сложнее их взаимодействие при комбинированной терапии. Это надо обязательно учитывать, чтобы вместо улучшения состояния маленького пациента не навредить ему неквалифицированным назначением лекарств растительного прои</w:t>
      </w:r>
      <w:r>
        <w:rPr>
          <w:sz w:val="28"/>
          <w:szCs w:val="28"/>
        </w:rPr>
        <w:t>схождения.</w:t>
      </w:r>
    </w:p>
    <w:p w14:paraId="456AE91B" w14:textId="77777777" w:rsidR="00000000" w:rsidRDefault="00E40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исследуемой темы:</w:t>
      </w:r>
    </w:p>
    <w:p w14:paraId="317D8A6D" w14:textId="77777777" w:rsidR="00000000" w:rsidRDefault="00E40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Фитотерапия - это лечение растениями в детской практике, древнейший и любимый народом метод лечения со времён Гиппократа. Обогащённая достижениями науки и практическим опытом применения лекарственных растений, фито</w:t>
      </w:r>
      <w:r>
        <w:rPr>
          <w:sz w:val="28"/>
          <w:szCs w:val="28"/>
        </w:rPr>
        <w:t xml:space="preserve">терапия рассматривается как одно из значимых направлений </w:t>
      </w:r>
      <w:r>
        <w:rPr>
          <w:sz w:val="28"/>
          <w:szCs w:val="28"/>
        </w:rPr>
        <w:lastRenderedPageBreak/>
        <w:t>современной медицины. Лекарственные растения могут быть использованы в любых клинических ситуациях при лечении заболеваний в детском возрасте.</w:t>
      </w:r>
    </w:p>
    <w:p w14:paraId="3834345E" w14:textId="77777777" w:rsidR="00000000" w:rsidRDefault="00E40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исследования:</w:t>
      </w:r>
    </w:p>
    <w:p w14:paraId="45C9B98A" w14:textId="77777777" w:rsidR="00000000" w:rsidRDefault="00E40F0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выявить уровень осведомлённости нас</w:t>
      </w:r>
      <w:r>
        <w:rPr>
          <w:sz w:val="28"/>
          <w:szCs w:val="28"/>
        </w:rPr>
        <w:t>еления, медицинских работников и студентов о лекарственных растениях, используемых в лечении заболеваний в детской практике.</w:t>
      </w:r>
    </w:p>
    <w:p w14:paraId="66DFB03B" w14:textId="77777777" w:rsidR="00000000" w:rsidRDefault="00E40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определить ассортимент фитопрепаратов для лечения заболеваний в аптеках.</w:t>
      </w:r>
    </w:p>
    <w:p w14:paraId="2E78C41E" w14:textId="77777777" w:rsidR="00000000" w:rsidRDefault="00E40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исследования.</w:t>
      </w:r>
    </w:p>
    <w:p w14:paraId="6A086FF6" w14:textId="77777777" w:rsidR="00000000" w:rsidRDefault="00E40F0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Провести теоретический анализ лит</w:t>
      </w:r>
      <w:r>
        <w:rPr>
          <w:sz w:val="28"/>
          <w:szCs w:val="28"/>
        </w:rPr>
        <w:t>ературы, имеющийся по данной проблеме;</w:t>
      </w:r>
    </w:p>
    <w:p w14:paraId="60BC31FE" w14:textId="77777777" w:rsidR="00000000" w:rsidRDefault="00E40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Сделать анализ использования аптечного ассортимента лекарственных препаратов растительного происхождения;</w:t>
      </w:r>
    </w:p>
    <w:p w14:paraId="2ED6C04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9A556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Раздел 1. Введение в фитотерапию</w:t>
      </w:r>
    </w:p>
    <w:p w14:paraId="5ECC324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AB2AFF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фитотерапии</w:t>
      </w:r>
    </w:p>
    <w:p w14:paraId="1415FB4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55135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Фитотерапия - это научно обоснованное лечение лек</w:t>
      </w:r>
      <w:r>
        <w:rPr>
          <w:sz w:val="28"/>
          <w:szCs w:val="28"/>
        </w:rPr>
        <w:t>арственными растениями или их частями, применяемыми в свежей или в высушенной форме, а также в виде галеновых препаратов.</w:t>
      </w:r>
    </w:p>
    <w:p w14:paraId="1CD35D2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 лекарственных растений и препаратов природного происхождения по сравнению с синтетическими лекарствами состоит в том, что</w:t>
      </w:r>
      <w:r>
        <w:rPr>
          <w:sz w:val="28"/>
          <w:szCs w:val="28"/>
        </w:rPr>
        <w:t xml:space="preserve"> последние вызывают большее число побочных реакций, особенно аллергической природы, вследствие ответной реакции иммунной системы на чужеродное вещество.</w:t>
      </w:r>
    </w:p>
    <w:p w14:paraId="73A865C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 активные растительные компоненты более родственны человеческому организму, чем синтетическ</w:t>
      </w:r>
      <w:r>
        <w:rPr>
          <w:sz w:val="28"/>
          <w:szCs w:val="28"/>
        </w:rPr>
        <w:t>ие препараты, так как «у растительных и животных клеток имеются аналогичные рецепторные механизмы восприятия химических сигналов, что свидетельствует о сходстве регуляции систем жизнедеятельности клеток» (Г.А. Самсыгина, Н.П. Брашнина, 1999 г.). Поэтому бо</w:t>
      </w:r>
      <w:r>
        <w:rPr>
          <w:sz w:val="28"/>
          <w:szCs w:val="28"/>
        </w:rPr>
        <w:t>льшинство растений действует мягко и постепенно, имеет длительный терапевтический эффект, обладает хорошей переносимостью и редким возникновением побочных явлений.[3]</w:t>
      </w:r>
    </w:p>
    <w:p w14:paraId="1E552BE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Фармакологическое действие лекарственных растений определяется содержанием в них биологич</w:t>
      </w:r>
      <w:r>
        <w:rPr>
          <w:sz w:val="28"/>
          <w:szCs w:val="28"/>
        </w:rPr>
        <w:t>ески активных веществ (БАВ), оказывающих на организм человека характерные фармакологические действия. По химической природе БАВ относятся к различным группам - углеводородам, ациклическим, ароматическим и гетероциклическим соединениям. Среди них есть прост</w:t>
      </w:r>
      <w:r>
        <w:rPr>
          <w:sz w:val="28"/>
          <w:szCs w:val="28"/>
        </w:rPr>
        <w:t>ые и сложные полимерные соединения - полисахариды, белки, ферменты и др.</w:t>
      </w:r>
    </w:p>
    <w:p w14:paraId="4482282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4AC42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1.2 Основные принципы фитотерапии</w:t>
      </w:r>
    </w:p>
    <w:p w14:paraId="5F539BD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8DEC6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ведущих фитотерапевтов, следует придерживаться основных принципов применения лекарственных растений:</w:t>
      </w:r>
    </w:p>
    <w:p w14:paraId="50B41EB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принцип показанности и приоритет</w:t>
      </w:r>
      <w:r>
        <w:rPr>
          <w:sz w:val="28"/>
          <w:szCs w:val="28"/>
        </w:rPr>
        <w:t>ности фитотерапии - руководствуясь этим принципом, следует определить роль лекарственных растений на определенном этапе болезни. Она может быть основной, паритетной, то есть в равном соотношении с лекарственными препаратами, или вспомогательной;</w:t>
      </w:r>
    </w:p>
    <w:p w14:paraId="290A20E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принцип </w:t>
      </w:r>
      <w:r>
        <w:rPr>
          <w:sz w:val="28"/>
          <w:szCs w:val="28"/>
        </w:rPr>
        <w:t>ее индивидуализации - соблюдая этот принцип, можно воздействовать не только на все имеющиеся симптомы основной патологии, но и учесть сопутствующие заболевания других органов и систем, имеющиеся у больного;</w:t>
      </w:r>
    </w:p>
    <w:p w14:paraId="049D050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принцип непрерывности - это предполагает не тол</w:t>
      </w:r>
      <w:r>
        <w:rPr>
          <w:sz w:val="28"/>
          <w:szCs w:val="28"/>
        </w:rPr>
        <w:t>ько длительное лечение основного заболевания, но и санацию очагов хронической инфекции, оказывающих на него неблагоприятное влияние;</w:t>
      </w:r>
    </w:p>
    <w:p w14:paraId="16D69F7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принцип целесообразности или принцип «от простого к сложному» заключается в том, что при начальных признаках заболевания </w:t>
      </w:r>
      <w:r>
        <w:rPr>
          <w:sz w:val="28"/>
          <w:szCs w:val="28"/>
        </w:rPr>
        <w:t xml:space="preserve">обычно применяют в качестве лечебного средства пищевые растения, а также общеукрепляющие травы, физиотерапию. Затем желательно применение одного какого-либо растения с соответствующим специфическим действием, и только по мере усиления тяжести заболевания, </w:t>
      </w:r>
      <w:r>
        <w:rPr>
          <w:sz w:val="28"/>
          <w:szCs w:val="28"/>
        </w:rPr>
        <w:t xml:space="preserve">появления комплекса патологических признаков составляется соответствующий сбор, то есть используется комплекс растительных средств. Использование монофитотерапии возможно благодаря сложному химическому составу растения и, следовательно, комплексностью его </w:t>
      </w:r>
      <w:r>
        <w:rPr>
          <w:sz w:val="28"/>
          <w:szCs w:val="28"/>
        </w:rPr>
        <w:t>терапевтического воздействия, что является предпочтительным при лечении детей раннего возраста;</w:t>
      </w:r>
    </w:p>
    <w:p w14:paraId="42B1058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)принцип учета биоритмических характеристик (временной или хронобиологический принцип) при назначении фитопрепаратов для повышения </w:t>
      </w:r>
      <w:r>
        <w:rPr>
          <w:sz w:val="28"/>
          <w:szCs w:val="28"/>
        </w:rPr>
        <w:lastRenderedPageBreak/>
        <w:t>эффективности лечения. Информ</w:t>
      </w:r>
      <w:r>
        <w:rPr>
          <w:sz w:val="28"/>
          <w:szCs w:val="28"/>
        </w:rPr>
        <w:t>ация по этому вопросу не очень обширна, но некоторые рекомендации можно дать:</w:t>
      </w:r>
    </w:p>
    <w:p w14:paraId="1C2DEFB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·применение препаратов глюкокортикоидного типа действия (солодка) и бронхорасширяющих средств эффективнее в утренние часы;</w:t>
      </w:r>
    </w:p>
    <w:p w14:paraId="29516FD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·применение стимуляторов центральной нервной системы - </w:t>
      </w:r>
      <w:r>
        <w:rPr>
          <w:sz w:val="28"/>
          <w:szCs w:val="28"/>
        </w:rPr>
        <w:t>в утреннее и дневное время;</w:t>
      </w:r>
    </w:p>
    <w:p w14:paraId="343C14F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·применение успокаивающих, сердечно-сосудистых средств - вечером;</w:t>
      </w:r>
    </w:p>
    <w:p w14:paraId="7FFE539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·применение диуретиков - в первой половине дня.</w:t>
      </w:r>
    </w:p>
    <w:p w14:paraId="5AD91F8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 и случаи сезонного колебания эффективности растительных средств: адаптогены не рекомендуют назначать в жа</w:t>
      </w:r>
      <w:r>
        <w:rPr>
          <w:sz w:val="28"/>
          <w:szCs w:val="28"/>
        </w:rPr>
        <w:t>ркое время года, они более эффективны в осенне-зимний период; глюкокортикоидного типа - весной, а успокаивающие - осенью и зимой.</w:t>
      </w:r>
    </w:p>
    <w:p w14:paraId="569BFC2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)принцип - «не уверен - не назначай (не принимай)»: должны учитываться все ситуации, при которых существуют сомнения в отношен</w:t>
      </w:r>
      <w:r>
        <w:rPr>
          <w:sz w:val="28"/>
          <w:szCs w:val="28"/>
        </w:rPr>
        <w:t>ии правильности диагноза, знания свойств растений. Кроме того, фитотерапия предполагает определенный уровень знаний и опыта специалиста в этой области.</w:t>
      </w:r>
    </w:p>
    <w:p w14:paraId="39242F4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фитотерапию следует рассматривать не в отрыве от других методов лечения, а в их единстве,</w:t>
      </w:r>
      <w:r>
        <w:rPr>
          <w:sz w:val="28"/>
          <w:szCs w:val="28"/>
        </w:rPr>
        <w:t xml:space="preserve"> тем более не следует противопоставлять ее фармакотерапии. [8]</w:t>
      </w:r>
    </w:p>
    <w:p w14:paraId="3C3717A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8933F7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Раздел 2. Фитотерапия в детской практике</w:t>
      </w:r>
    </w:p>
    <w:p w14:paraId="33F7150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8EF2C2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Особенности фитотерапии</w:t>
      </w:r>
    </w:p>
    <w:p w14:paraId="7A7D8FE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E05C86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фитопрепараты рекомендуется принимать за 15-20 мин до еды, если нет других указаний. Спиртовые настойки нужно разб</w:t>
      </w:r>
      <w:r>
        <w:rPr>
          <w:sz w:val="28"/>
          <w:szCs w:val="28"/>
        </w:rPr>
        <w:t>авлять водой (у детей раннего возраста их применение нежелательно). Водные экстракты из растительного сырья (настои, отвары) быстро разлагаются. Поэтому их лучше всего готовить ежедневно. Допускается хранение настоев и отваров не более 3-4 суток в прохладн</w:t>
      </w:r>
      <w:r>
        <w:rPr>
          <w:sz w:val="28"/>
          <w:szCs w:val="28"/>
        </w:rPr>
        <w:t>ом месте.</w:t>
      </w:r>
    </w:p>
    <w:p w14:paraId="7EE55E6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фитотерапии в среднем длится около 1 месяца. Растительные сборы действуют медленно. Только через 2-3 недели, как правило, человек замечает улучшение, а полный эффект может появиться лишь через 2-3 месяца. При длительном приеме фитопрепаратов</w:t>
      </w:r>
      <w:r>
        <w:rPr>
          <w:sz w:val="28"/>
          <w:szCs w:val="28"/>
        </w:rPr>
        <w:t xml:space="preserve"> (примерно 6 месяцев) возможно достижение стойкого результата терапии - отсутствие рецидивов заболевания в течение 2-3 лет.</w:t>
      </w:r>
    </w:p>
    <w:p w14:paraId="4063402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траволечение для детей существенно не отличается от фитотерапии для взрослых. Однако есть некоторые особенности, о которых </w:t>
      </w:r>
      <w:r>
        <w:rPr>
          <w:sz w:val="28"/>
          <w:szCs w:val="28"/>
        </w:rPr>
        <w:t>необходимо знать при назначении тех или иных лекарственных растений, даже если они отпускаются в аптеке без рецепта:</w:t>
      </w:r>
    </w:p>
    <w:p w14:paraId="3A9FFA2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·наиболее предпочтительно использовать лекарственные растения, включенные в Государственный реестр лекарственных средств (ГРЛС), который яв</w:t>
      </w:r>
      <w:r>
        <w:rPr>
          <w:sz w:val="28"/>
          <w:szCs w:val="28"/>
        </w:rPr>
        <w:t>ляется основным документом, разрешающим применение препаратов, в том числе и лекарственного растительного сырья, на территории нашей страны и на все препараты разработана нормативно-техническая документация. При создании документации растительное сырье про</w:t>
      </w:r>
      <w:r>
        <w:rPr>
          <w:sz w:val="28"/>
          <w:szCs w:val="28"/>
        </w:rPr>
        <w:t xml:space="preserve">ходит тщательную проверку в экспериментальных и клинических условиях, подтверждается его терапевтическая эффективность, отсутствие тератогенного, канцерогенного, </w:t>
      </w:r>
      <w:r>
        <w:rPr>
          <w:sz w:val="28"/>
          <w:szCs w:val="28"/>
        </w:rPr>
        <w:lastRenderedPageBreak/>
        <w:t>аллергизирующего действия, побочных эффектов;</w:t>
      </w:r>
    </w:p>
    <w:p w14:paraId="264C343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·лекарственные растения назначают детям индивиду</w:t>
      </w:r>
      <w:r>
        <w:rPr>
          <w:sz w:val="28"/>
          <w:szCs w:val="28"/>
        </w:rPr>
        <w:t>ально с учетом терапевтического действия и возможных противопоказаний;</w:t>
      </w:r>
    </w:p>
    <w:p w14:paraId="547BBC2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·при назначении фитотерапии обязательно учитывается не только основное, но и сопутствующее заболевание;</w:t>
      </w:r>
    </w:p>
    <w:p w14:paraId="29ED26E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·чаще используются сборы из 2-3 растений и реже сборы более сложного состава;</w:t>
      </w:r>
    </w:p>
    <w:p w14:paraId="09F9B7B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·сб</w:t>
      </w:r>
      <w:r>
        <w:rPr>
          <w:sz w:val="28"/>
          <w:szCs w:val="28"/>
        </w:rPr>
        <w:t>оры составляются на основе терапевтической целесообразности, с учетом патогенеза заболевания у каждого конкретного ребенка;</w:t>
      </w:r>
    </w:p>
    <w:p w14:paraId="4C08EA5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·лечение лекарственными растениями требует длительного периода их применения;</w:t>
      </w:r>
    </w:p>
    <w:p w14:paraId="0D134B8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·при хроническом течении заболевания необходимы профил</w:t>
      </w:r>
      <w:r>
        <w:rPr>
          <w:sz w:val="28"/>
          <w:szCs w:val="28"/>
        </w:rPr>
        <w:t>актические курсы фитотерапии в период сезонного обострения (март-октябрь или др.);</w:t>
      </w:r>
    </w:p>
    <w:p w14:paraId="384427F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·следует обязательно уточнять данные о возможной непереносимости некоторых растений (календула, полынь, девясил, череда);</w:t>
      </w:r>
    </w:p>
    <w:p w14:paraId="29BD3C7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·использование фитотерапии требует от педиатра зна</w:t>
      </w:r>
      <w:r>
        <w:rPr>
          <w:sz w:val="28"/>
          <w:szCs w:val="28"/>
        </w:rPr>
        <w:t>ния основ терапевтического действия каждого лекарственного растения;</w:t>
      </w:r>
    </w:p>
    <w:p w14:paraId="5BC57AFE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·доза лечебной настойки, экстракта для детей составляет 1-3 капли на год жизни на прием. Не рекомендуется использовать настойку женьшеня и душицы до 7-летнего возраста, а детям 1 года жиз</w:t>
      </w:r>
      <w:r>
        <w:rPr>
          <w:sz w:val="28"/>
          <w:szCs w:val="28"/>
        </w:rPr>
        <w:t>ни - все спиртовые настойки;</w:t>
      </w:r>
    </w:p>
    <w:p w14:paraId="420C535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·в детской практике довольно часто используются соки растений;</w:t>
      </w:r>
    </w:p>
    <w:p w14:paraId="6DE60E1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·при возможности выбора лекарственного растительного сырья со схожим фармакологическим действием в детской практике предпочтительно применять плоды (как вяжущее - п</w:t>
      </w:r>
      <w:r>
        <w:rPr>
          <w:sz w:val="28"/>
          <w:szCs w:val="28"/>
        </w:rPr>
        <w:t>лоды черники, как слабительное - плоды жостера). Плоды, как правило, содержат в большом количестве пектины, которые образуют с действующими веществами малорастворимые комплексы, из которых активные соединения высвобождаются медленно, а значит, действуют бо</w:t>
      </w:r>
      <w:r>
        <w:rPr>
          <w:sz w:val="28"/>
          <w:szCs w:val="28"/>
        </w:rPr>
        <w:t>лее мягко и пролонгировано;</w:t>
      </w:r>
    </w:p>
    <w:p w14:paraId="2DB862C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·рекомендуется чаще вводить препараты в виде микроклизм;</w:t>
      </w:r>
    </w:p>
    <w:p w14:paraId="15B12F1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·для улучшения вкуса в полученный настой (отвар) перед приемом можно добавить сахарный сироп, любой фруктовый сироп или мед (если у ребенка нет аллергии на эти продукты). </w:t>
      </w:r>
      <w:r>
        <w:rPr>
          <w:sz w:val="28"/>
          <w:szCs w:val="28"/>
        </w:rPr>
        <w:t>Это недопустимо в случае, если в сборе присутствуют горечи, так как маскировка горького вкуса полностью нивелирует необходимое терапевтическое воздействие;</w:t>
      </w:r>
    </w:p>
    <w:p w14:paraId="4968B9A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·чем младше возраст больного, тем большие отличия свойственны фармакокинетике и фармакодинамике преп</w:t>
      </w:r>
      <w:r>
        <w:rPr>
          <w:sz w:val="28"/>
          <w:szCs w:val="28"/>
        </w:rPr>
        <w:t>аратов, тем сложнее будет происходить их взаимодействие при комбинированной терапии.</w:t>
      </w:r>
    </w:p>
    <w:p w14:paraId="51A656B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отмечалось выше, растения обладают широким спектром действия и по сравнению с синтетическими лекарственными средствами действуют мягче, легче переносятся детьми, н</w:t>
      </w:r>
      <w:r>
        <w:rPr>
          <w:sz w:val="28"/>
          <w:szCs w:val="28"/>
        </w:rPr>
        <w:t>о им свойственны противопоказания, о которых необходимо помнить каждому, кто использует их как в виде моно- и комбинированых препаратов, так и в составе биологически активных добавок.[5]</w:t>
      </w:r>
    </w:p>
    <w:p w14:paraId="755A772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9A4C5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Особенности дозирования фитопрепаратов</w:t>
      </w:r>
    </w:p>
    <w:p w14:paraId="7C6E92F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09223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Большее количество вопрос</w:t>
      </w:r>
      <w:r>
        <w:rPr>
          <w:sz w:val="28"/>
          <w:szCs w:val="28"/>
        </w:rPr>
        <w:t>ов, возникающих как у педиатров, так и у родителей маленьких пациентов, касаются режимов дозирования фитопрепаратов. В большинстве справочников по применению лекарственных растений, как правило, приводятся дозировки для взрослых пациентов или для детей шко</w:t>
      </w:r>
      <w:r>
        <w:rPr>
          <w:sz w:val="28"/>
          <w:szCs w:val="28"/>
        </w:rPr>
        <w:t xml:space="preserve">льного возраста, не всегда указывается возможность использования конкретного сбора или растения у детей раннего возраста. В литературе, посвященной фитотерапии в педиатрии, наиболее часто встречаются следующие рекомендации по расчету среднетерапевтической </w:t>
      </w:r>
      <w:r>
        <w:rPr>
          <w:sz w:val="28"/>
          <w:szCs w:val="28"/>
        </w:rPr>
        <w:t>дозы в зависимости от возраста:</w:t>
      </w:r>
    </w:p>
    <w:p w14:paraId="2E73589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6 мес. 1/10 от взрослой дозы от 6 мес. До 1 </w:t>
      </w:r>
      <w:r>
        <w:rPr>
          <w:sz w:val="28"/>
          <w:szCs w:val="28"/>
        </w:rPr>
        <w:lastRenderedPageBreak/>
        <w:t>года1/81-2года1/72-3года1/63-4года1/54-5летј6-8лет1/310-14летѕ14-18летѕ-1</w:t>
      </w:r>
    </w:p>
    <w:p w14:paraId="1A1AC8A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такой способ не всегда применим, более удобна, по нашему мнению, методика, предложенная проф. А.</w:t>
      </w:r>
      <w:r>
        <w:rPr>
          <w:sz w:val="28"/>
          <w:szCs w:val="28"/>
        </w:rPr>
        <w:t>В. Мазуриным с соавторами (2001), учитывающая не только концентрацию активных веществ в получаемых фитопрепаратах, но и их суточный объем, переносимый ребенком по возрасту.</w:t>
      </w:r>
    </w:p>
    <w:p w14:paraId="108FF40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детям рекомендуются следующие суточные дозы сухого лекарственного растительног</w:t>
      </w:r>
      <w:r>
        <w:rPr>
          <w:sz w:val="28"/>
          <w:szCs w:val="28"/>
        </w:rPr>
        <w:t>о сырья:</w:t>
      </w:r>
    </w:p>
    <w:p w14:paraId="7D90753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 года - 0,5-1 чайная ложка;</w:t>
      </w:r>
    </w:p>
    <w:p w14:paraId="29EDE1A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 до 3 лет - 1 чайная ложка;</w:t>
      </w:r>
    </w:p>
    <w:p w14:paraId="25F6845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4 до 6 лет - 1 десертная ложка;</w:t>
      </w:r>
    </w:p>
    <w:p w14:paraId="7D3F815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7 до 10 лет - 1 столовая ложка;</w:t>
      </w:r>
    </w:p>
    <w:p w14:paraId="085236A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 10 лет - 1-2 столовые ложки.</w:t>
      </w:r>
    </w:p>
    <w:p w14:paraId="55089B1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способа приготовления, важно выбрать правильную дозу, которая была бы п</w:t>
      </w:r>
      <w:r>
        <w:rPr>
          <w:sz w:val="28"/>
          <w:szCs w:val="28"/>
        </w:rPr>
        <w:t>ереносимой для ребенка. Предлагаем следующие суточные дозы настоев из растительного сырья для детей различного возраста:</w:t>
      </w:r>
    </w:p>
    <w:p w14:paraId="463267B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 лет - 30 мл;</w:t>
      </w:r>
    </w:p>
    <w:p w14:paraId="16C1D7B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 до 4 лет - 40 мл;</w:t>
      </w:r>
    </w:p>
    <w:p w14:paraId="257C263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4 до 7 лет - 60-70 мл;</w:t>
      </w:r>
    </w:p>
    <w:p w14:paraId="26D4184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8 до 12 лет - 70-100 мл;</w:t>
      </w:r>
    </w:p>
    <w:p w14:paraId="31B42A0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 12 лет - до 200 мл.</w:t>
      </w:r>
    </w:p>
    <w:p w14:paraId="67BCCD9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Суточная доза</w:t>
      </w:r>
      <w:r>
        <w:rPr>
          <w:sz w:val="28"/>
          <w:szCs w:val="28"/>
        </w:rPr>
        <w:t xml:space="preserve"> принимается дробно, в 3-4 приема.</w:t>
      </w:r>
    </w:p>
    <w:p w14:paraId="5127260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с хроническими заболеваниями органов показано длительное применение растительных сборов: 2-3 месяца с небольшими перерывами - на 7-10 дней, после 2-3 недельного приема. Затем курс лечения при необходимости повторяет</w:t>
      </w:r>
      <w:r>
        <w:rPr>
          <w:sz w:val="28"/>
          <w:szCs w:val="28"/>
        </w:rPr>
        <w:t>ся. При повторном курсовом фитотерапевтическом воздействии рекомендуется заменить 1-2 лекарственных растений аналогичными по действию. По мере развития лечебного эффекта к концу курса можно постепенно уменьшать дозу, например, переходить от 3-4-кратного пр</w:t>
      </w:r>
      <w:r>
        <w:rPr>
          <w:sz w:val="28"/>
          <w:szCs w:val="28"/>
        </w:rPr>
        <w:t xml:space="preserve">иема - к </w:t>
      </w:r>
      <w:r>
        <w:rPr>
          <w:sz w:val="28"/>
          <w:szCs w:val="28"/>
        </w:rPr>
        <w:lastRenderedPageBreak/>
        <w:t>2-3-кратному, а затем и к одноразовому приему, потом через день и т.п. При возобновлении дискомфорта или проявлении симптомов болезни необходимо возвратиться к предшествующим режимам.</w:t>
      </w:r>
    </w:p>
    <w:p w14:paraId="65EA485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2.3 Возможные побочные действия при фитотерапии у детей</w:t>
      </w:r>
    </w:p>
    <w:p w14:paraId="67E5DFC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C6117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r>
        <w:rPr>
          <w:sz w:val="28"/>
          <w:szCs w:val="28"/>
        </w:rPr>
        <w:t>, несмотря на отработанность методик по использованию лекарственных растений, достаточно часто при назначении фитотерапии детям и взрослым встречаются ошибки, приводящие к снижению эффективности лечения или к развитию нежелательных эффектов. Остановимся на</w:t>
      </w:r>
      <w:r>
        <w:rPr>
          <w:sz w:val="28"/>
          <w:szCs w:val="28"/>
        </w:rPr>
        <w:t xml:space="preserve"> наиболее частых:</w:t>
      </w:r>
    </w:p>
    <w:p w14:paraId="61998D2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·повседневное применение лекарственных трав без учета их взаимодействия с лекарственными препаратами и возможных побочных эффектов, например, в виде чаев (ромашка, зверобой, душица и др.);</w:t>
      </w:r>
    </w:p>
    <w:p w14:paraId="5AC7DEC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·самолечение - использование фитотерапии без пред</w:t>
      </w:r>
      <w:r>
        <w:rPr>
          <w:sz w:val="28"/>
          <w:szCs w:val="28"/>
        </w:rPr>
        <w:t>варительно проведенного медицинского обследования и назначения врачом соответствующего выявленной патологии лечения;</w:t>
      </w:r>
    </w:p>
    <w:p w14:paraId="40B9CC6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·прием фитопрепаратов, пищевых добавок и/или лекарств, имеющих сходный терапевтический эффект без соответствующей коррекции дозы и контроля</w:t>
      </w:r>
      <w:r>
        <w:rPr>
          <w:sz w:val="28"/>
          <w:szCs w:val="28"/>
        </w:rPr>
        <w:t xml:space="preserve"> лечения, что приводит к увеличению частоты побочных эффектов. Например, применение антикоагулянтов в сочетании с травами (алоэ вера, ромашка, шалфей, пиретрум девичий, чеснок, имбирь, женьшень, полевой лютик, лекарственный дягиль, ивовая кора и др.) и пищ</w:t>
      </w:r>
      <w:r>
        <w:rPr>
          <w:sz w:val="28"/>
          <w:szCs w:val="28"/>
        </w:rPr>
        <w:t>евыми добавками, обладающими таким же антикоагуляционным эффектом, повышает риск кровотечения;</w:t>
      </w:r>
    </w:p>
    <w:p w14:paraId="32E2BAD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·прием фитопрепаратов, пищевых добавок и/или лекарств, имеющих противоположный терапевтический эффект. Например, применение иммуностимулирующих фитопрепаратов (э</w:t>
      </w:r>
      <w:r>
        <w:rPr>
          <w:sz w:val="28"/>
          <w:szCs w:val="28"/>
        </w:rPr>
        <w:t>хинацея и гидрастис канадский) в сочетании с иммунодепрессантами. Это может привести к неэффективности проводимой лекарственной терапии и обострению заболевания;</w:t>
      </w:r>
    </w:p>
    <w:p w14:paraId="3F27CCB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·недостаточное знание врачей о возможностях использования с лечебной целью пищевых растений (о</w:t>
      </w:r>
      <w:r>
        <w:rPr>
          <w:sz w:val="28"/>
          <w:szCs w:val="28"/>
        </w:rPr>
        <w:t xml:space="preserve">вощи, фрукты и ягоды), с успехом применяемых в </w:t>
      </w:r>
      <w:r>
        <w:rPr>
          <w:sz w:val="28"/>
          <w:szCs w:val="28"/>
        </w:rPr>
        <w:lastRenderedPageBreak/>
        <w:t>народной медицине. [6]</w:t>
      </w:r>
    </w:p>
    <w:p w14:paraId="74E62C5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2.4 Показания к применению фитотерапии у детей</w:t>
      </w:r>
    </w:p>
    <w:p w14:paraId="3D3F58C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3E72A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практику использования фитопрепаратов в отечественной педиатрии, следует отметить, что круг показаний к ее применению чрезвы</w:t>
      </w:r>
      <w:r>
        <w:rPr>
          <w:sz w:val="28"/>
          <w:szCs w:val="28"/>
        </w:rPr>
        <w:t xml:space="preserve">чайно широк: лечение и профилактика обострений хронических заболеваний, заболевания сердечно-сосудистой системы, органов дыхания и пищеварения, печени, желчных протоков, почек, мочевыводящих путей, заболеваний кожи и др. Хорошие результаты лечение травами </w:t>
      </w:r>
      <w:r>
        <w:rPr>
          <w:sz w:val="28"/>
          <w:szCs w:val="28"/>
        </w:rPr>
        <w:t>дает как метод восстанавливающей терапии после перенесенных заболеваний. Обычно при использовании лекарственных трав улучшение наступает буквально через несколько дней, но при хронических заболеваниях стойкий эффект достигается только при длительном и регу</w:t>
      </w:r>
      <w:r>
        <w:rPr>
          <w:sz w:val="28"/>
          <w:szCs w:val="28"/>
        </w:rPr>
        <w:t>лярном лечении.</w:t>
      </w:r>
    </w:p>
    <w:p w14:paraId="70C0999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следует помнить, что место и роль фитотерапии в лечении заболеваний детского возраста будет существенно различаться в зависимости от нозологии и стадии болезни.</w:t>
      </w:r>
    </w:p>
    <w:p w14:paraId="27D1803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традиционно широко используются лекарственные растения при патологии ор</w:t>
      </w:r>
      <w:r>
        <w:rPr>
          <w:sz w:val="28"/>
          <w:szCs w:val="28"/>
        </w:rPr>
        <w:t>ганов дыхания и ЛОР-органов. Основными показаниями к фитотерапии являются:</w:t>
      </w:r>
    </w:p>
    <w:p w14:paraId="2B316F2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·острые воспалительные заболевания верхних дыхательных путей;</w:t>
      </w:r>
    </w:p>
    <w:p w14:paraId="2282714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·бронхиты, пневмонии;</w:t>
      </w:r>
    </w:p>
    <w:p w14:paraId="0140948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·заболевания ЛОР-органов;</w:t>
      </w:r>
    </w:p>
    <w:p w14:paraId="258EA97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·профилактика возможных рецидивов заболеваний органов дыхания,</w:t>
      </w:r>
    </w:p>
    <w:p w14:paraId="6D0799A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·при сни</w:t>
      </w:r>
      <w:r>
        <w:rPr>
          <w:sz w:val="28"/>
          <w:szCs w:val="28"/>
        </w:rPr>
        <w:t>жении общей реактивности организма в результате воздействия неблагоприятных экологических факторов;</w:t>
      </w:r>
    </w:p>
    <w:p w14:paraId="579DE70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·санация очагов хронической инфекции.</w:t>
      </w:r>
    </w:p>
    <w:p w14:paraId="5FB4F3D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востребованы травы, обладающие противовирусным, антибактериальным, противовоспалительным и иммунорегулирующим</w:t>
      </w:r>
      <w:r>
        <w:rPr>
          <w:sz w:val="28"/>
          <w:szCs w:val="28"/>
        </w:rPr>
        <w:t xml:space="preserve"> действием, а также улучшающие дренажную функцию бронхов. Они </w:t>
      </w:r>
      <w:r>
        <w:rPr>
          <w:sz w:val="28"/>
          <w:szCs w:val="28"/>
        </w:rPr>
        <w:lastRenderedPageBreak/>
        <w:t>применяются как для приема внутрь, так и в виде наружной терапии. Однако если при нетяжелых формах острых респираторных заболеваний фитотерапия может быть применена с самого начала, как основной</w:t>
      </w:r>
      <w:r>
        <w:rPr>
          <w:sz w:val="28"/>
          <w:szCs w:val="28"/>
        </w:rPr>
        <w:t xml:space="preserve"> вид лечения, то при пневмониях она используется в период обратного развития воспалительного процесса и реконвалесценции в качестве вспомогательной терапии. А при тяжелых хронических заболеваниях, например бронхиальной астме, растительные средства должны и</w:t>
      </w:r>
      <w:r>
        <w:rPr>
          <w:sz w:val="28"/>
          <w:szCs w:val="28"/>
        </w:rPr>
        <w:t>спользоваться крайне ограничено и осторожно, только по назначению и под контролем врача.</w:t>
      </w:r>
    </w:p>
    <w:p w14:paraId="3BFBB2C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Траволечение является неотъемлемой частью терапии больных и в гастроэнтерологической практике. Преимуществом растительных лекарственных средств в терапии заболеваний ж</w:t>
      </w:r>
      <w:r>
        <w:rPr>
          <w:sz w:val="28"/>
          <w:szCs w:val="28"/>
        </w:rPr>
        <w:t>елудочно-кишечного тракта у детей является комплексный спектр действия биологически активных веществ тех или иных лекарственных форм. Препараты из растений нормализуют аппетит, улучшают показатели содержания витаминов, микроэлементов, минеральных солей, пр</w:t>
      </w:r>
      <w:r>
        <w:rPr>
          <w:sz w:val="28"/>
          <w:szCs w:val="28"/>
        </w:rPr>
        <w:t>оницаемости мембран, процессов секреции, всасывания. Они способствуют восстановлению нормальной микрофлоры кишечника и ликвидируют явления дисбактериоза, благоприятно влияют на нервную и эндокринную системы больного, улучшают трофику слизистой желудочно-ки</w:t>
      </w:r>
      <w:r>
        <w:rPr>
          <w:sz w:val="28"/>
          <w:szCs w:val="28"/>
        </w:rPr>
        <w:t>шечного тракта, обуславливают физиологически скорректированные процессы пищеварения.</w:t>
      </w:r>
    </w:p>
    <w:p w14:paraId="4206928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показания к фитотерапии при заболеваниях желудочно-кишечного тракта следующие:</w:t>
      </w:r>
    </w:p>
    <w:p w14:paraId="112FFFC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·функциональные заболевания органов пищеварения (функциональная неязвенная диспепси</w:t>
      </w:r>
      <w:r>
        <w:rPr>
          <w:sz w:val="28"/>
          <w:szCs w:val="28"/>
        </w:rPr>
        <w:t>я, дисфункциональные расстройства билиарного тракта, синдром раздраженного кишечника и др.);</w:t>
      </w:r>
    </w:p>
    <w:p w14:paraId="7974AB7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·долечивание после перенесенных острых и обострения хронических заболеваний органов пищеварения;</w:t>
      </w:r>
    </w:p>
    <w:p w14:paraId="0BE1FDB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·профилактика возможных рецидивов болезни;</w:t>
      </w:r>
    </w:p>
    <w:p w14:paraId="77CE620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·с целью уменьшения поб</w:t>
      </w:r>
      <w:r>
        <w:rPr>
          <w:sz w:val="28"/>
          <w:szCs w:val="28"/>
        </w:rPr>
        <w:t>очного действия химиопрепаратов;</w:t>
      </w:r>
    </w:p>
    <w:p w14:paraId="439310D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·при снижении общей реактивности организма в результате воздействия неблагоприятных экологических факторов;</w:t>
      </w:r>
    </w:p>
    <w:p w14:paraId="7BF8E1F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·нормализация функции вегетативной нервной системы, осуществляющей регуляцию деятельности основных отделов желудочн</w:t>
      </w:r>
      <w:r>
        <w:rPr>
          <w:sz w:val="28"/>
          <w:szCs w:val="28"/>
        </w:rPr>
        <w:t>о-кишечного тракта.</w:t>
      </w:r>
    </w:p>
    <w:p w14:paraId="16028C5E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часто в состав лекарственных сборов при патологии желудка и 12-перстной кишки входят растения, оказывающие адсорбирующее, обволакивающее, вяжущее, противовоспалительное, репаративное действия, регулирующие секреторную функцию </w:t>
      </w:r>
      <w:r>
        <w:rPr>
          <w:sz w:val="28"/>
          <w:szCs w:val="28"/>
        </w:rPr>
        <w:t>органов. При заболеваниях кишечника востребованы вяжущие, противовоспалительные, ветрогонные, закрепляющие, слабительные и противопаразитарные фитопрепараты. При гепатобилиарной патологии успешно используются желчегонные, гепатопротекторные, антиоксидантны</w:t>
      </w:r>
      <w:r>
        <w:rPr>
          <w:sz w:val="28"/>
          <w:szCs w:val="28"/>
        </w:rPr>
        <w:t>е и др. эффекты лекарственных растений.</w:t>
      </w:r>
    </w:p>
    <w:p w14:paraId="7ACFA38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лекарственных растений применяемых при заболевании почек и мочевыводящих путей у детей являются настои, отвары и чаи. Лекарственные растения могут быть использованы либо в комплексе с другими лекарс</w:t>
      </w:r>
      <w:r>
        <w:rPr>
          <w:sz w:val="28"/>
          <w:szCs w:val="28"/>
        </w:rPr>
        <w:t>твенными средствами, либо как самостоятельное лечение. Фитотерапия показана при большинстве заболеваний почек и мочевыводящих путей:</w:t>
      </w:r>
    </w:p>
    <w:p w14:paraId="0AC1406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·инфекции мочевыводящих путей (пиелонефриты, циститы, уретриты);</w:t>
      </w:r>
    </w:p>
    <w:p w14:paraId="32D122B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·гломерулонефриты;</w:t>
      </w:r>
    </w:p>
    <w:p w14:paraId="1C2D71C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·дисметаболические нефропатии и мочекам</w:t>
      </w:r>
      <w:r>
        <w:rPr>
          <w:sz w:val="28"/>
          <w:szCs w:val="28"/>
        </w:rPr>
        <w:t>енная болезнь;</w:t>
      </w:r>
    </w:p>
    <w:p w14:paraId="16732BC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·в качестве противорецидивного лечения;</w:t>
      </w:r>
    </w:p>
    <w:p w14:paraId="5B63192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·с целью уменьшения побочного действия химиопрепаратов;</w:t>
      </w:r>
    </w:p>
    <w:p w14:paraId="03C8DF4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·для коррекции воздействия неблагоприятных экологических факторов на почечную ткань и т.д.</w:t>
      </w:r>
    </w:p>
    <w:p w14:paraId="4C2ABF7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нефрологии и урологии широкое применение нашли лекар</w:t>
      </w:r>
      <w:r>
        <w:rPr>
          <w:sz w:val="28"/>
          <w:szCs w:val="28"/>
        </w:rPr>
        <w:t xml:space="preserve">ственные растения, обладающие мочегонным, противовоспалительным, </w:t>
      </w:r>
      <w:r>
        <w:rPr>
          <w:sz w:val="28"/>
          <w:szCs w:val="28"/>
        </w:rPr>
        <w:lastRenderedPageBreak/>
        <w:t>антибактериальным, спазмолитическим, кровеостанавливающим, иммунокоррегирующим действием. Кроме того, давно и успешно используются фитосборы, корригирующие обменные процессы (способствующие в</w:t>
      </w:r>
      <w:r>
        <w:rPr>
          <w:sz w:val="28"/>
          <w:szCs w:val="28"/>
        </w:rPr>
        <w:t>ыведению избыточно образующихся солей), гипотензивного действия. [3]</w:t>
      </w:r>
    </w:p>
    <w:p w14:paraId="1F014C0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подчеркнуть, что использование фитопрепаратов в практике педиатра не ограничивается сферой лечения заболеваний детского возраста, они с успехом могут применяться и у здор</w:t>
      </w:r>
      <w:r>
        <w:rPr>
          <w:sz w:val="28"/>
          <w:szCs w:val="28"/>
        </w:rPr>
        <w:t>овых детей с профилактической целью. Основными показаниями к назначению здесь будут являться:</w:t>
      </w:r>
    </w:p>
    <w:p w14:paraId="0FCE305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·уход за кожей и слизистыми у детей (особенно грудного возраста);</w:t>
      </w:r>
    </w:p>
    <w:p w14:paraId="742128E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·лекарственные и пищевые растения как источник витаминов и эссенциальных микроэлементов для дете</w:t>
      </w:r>
      <w:r>
        <w:rPr>
          <w:sz w:val="28"/>
          <w:szCs w:val="28"/>
        </w:rPr>
        <w:t>й всех возрастных групп;</w:t>
      </w:r>
    </w:p>
    <w:p w14:paraId="372A578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·профилактика интеркуррентных заболеваний (растения с противовирусным, иммуномодулирующим действием);</w:t>
      </w:r>
    </w:p>
    <w:p w14:paraId="6E6D49A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·профилактика заболевания желудочно-кишечного тракта и др.</w:t>
      </w:r>
    </w:p>
    <w:p w14:paraId="71AEB96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позволяет сказать, что в настоящее время фитотерапия переживае</w:t>
      </w:r>
      <w:r>
        <w:rPr>
          <w:sz w:val="28"/>
          <w:szCs w:val="28"/>
        </w:rPr>
        <w:t>т новый этап своего развития, когда уникальный опыт народных травников объединяется с передовыми технологиями и традиционными способами лечения для достижения нашей главной цели - сохранения здоровья человека.</w:t>
      </w:r>
    </w:p>
    <w:p w14:paraId="570B471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6B3DAE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Раздел 3. Лекарственные растения, часто прим</w:t>
      </w:r>
      <w:r>
        <w:rPr>
          <w:sz w:val="28"/>
          <w:szCs w:val="28"/>
        </w:rPr>
        <w:t>еняемые в фитотерапии у детей</w:t>
      </w:r>
    </w:p>
    <w:p w14:paraId="1CE1D90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50178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 Корневища валерианы </w:t>
      </w:r>
    </w:p>
    <w:p w14:paraId="5EA4113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34CC5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Корневища с корнями валерианы - rhizomata cum radicibus valerianae</w:t>
      </w:r>
    </w:p>
    <w:p w14:paraId="1F8FCDE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Валериана лекарственная - Valeriana officinalis L.</w:t>
      </w:r>
    </w:p>
    <w:p w14:paraId="6ADB7F9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Сем. валериановые - Valerianaceae</w:t>
      </w:r>
    </w:p>
    <w:p w14:paraId="01B9DDA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Практически повсеместное. Зарос</w:t>
      </w:r>
      <w:r>
        <w:rPr>
          <w:sz w:val="28"/>
          <w:szCs w:val="28"/>
        </w:rPr>
        <w:t>лей, удобных для заготовки, не образует, поэтому возделывается в средней полосе во многих Ролхозах и совхозах. На плантациях получают сырье лучшего качества. Корневища у культивируемых растений вдвое больше. Возделывают высокоурожайные сорта "Маун" и "Кард</w:t>
      </w:r>
      <w:r>
        <w:rPr>
          <w:sz w:val="28"/>
          <w:szCs w:val="28"/>
        </w:rPr>
        <w:t>иола".</w:t>
      </w:r>
    </w:p>
    <w:p w14:paraId="527932C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Местообитание. В степи, по каменистым горным склонам, преимущественно на влажных лугах, в поймах рек, среди кустарников, на болотах, в лесах. В северных районах валериана имеет более тонкие корни, в южных районах корневище и корни крупнее. Возделыва</w:t>
      </w:r>
      <w:r>
        <w:rPr>
          <w:sz w:val="28"/>
          <w:szCs w:val="28"/>
        </w:rPr>
        <w:t>ется на плодородных, лучше лугово-болотных почвах или на влажных участках. Почву удобряют минеральными удобрениями азота, фосфора, калия в соотношении 1:3:2. Размножают свежими семенами. Посев летний, осенний или предзимний на глубину 1-2 см с междурядьями</w:t>
      </w:r>
      <w:r>
        <w:rPr>
          <w:sz w:val="28"/>
          <w:szCs w:val="28"/>
        </w:rPr>
        <w:t xml:space="preserve"> 45-60 см. В последнее время размножают корневищными отпрысками и выращивают как однолетнюю культуру. Урожай корней 20-25 ц/га.</w:t>
      </w:r>
    </w:p>
    <w:p w14:paraId="0E9EA1DE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Заготовка. Дикорастущее сырье заготовляют осенью в фазе плодоношения. Выкапывают лопатами или мотыгами. Сырье отряхивают от земл</w:t>
      </w:r>
      <w:r>
        <w:rPr>
          <w:sz w:val="28"/>
          <w:szCs w:val="28"/>
        </w:rPr>
        <w:t>и, моют в проточной воде в плетеных корзинах или корнемойках, просушивают, затем подвергают провяливанию и ферментизации, складывая слоем 15 см на 2-3 дня, после чего оно темнеет и усиливается характерный валериановый запах. Уборка на колхозно-совхозных по</w:t>
      </w:r>
      <w:r>
        <w:rPr>
          <w:sz w:val="28"/>
          <w:szCs w:val="28"/>
        </w:rPr>
        <w:t>лях производится механизированным способом. Используют специальный уборочный комбайн, при этом земля отряхивается от корней. В совхозах используют новые конструкции моечных установок "Механизированная разгрузка и погрузка подземных органов".</w:t>
      </w:r>
    </w:p>
    <w:p w14:paraId="76B47F6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Сушка. Провяле</w:t>
      </w:r>
      <w:r>
        <w:rPr>
          <w:sz w:val="28"/>
          <w:szCs w:val="28"/>
        </w:rPr>
        <w:t>нные корни досушивают в сушилках при температуре не выше 35 °С. Примеси отсеивают на металлических сетках. Высушенные корни должны ломаться, но не гнуться. Выход сухого сырья 25%. Подлинность сырья определяется по внешним признакам и микроскопически, по на</w:t>
      </w:r>
      <w:r>
        <w:rPr>
          <w:sz w:val="28"/>
          <w:szCs w:val="28"/>
        </w:rPr>
        <w:t>личию капель эфирного масла, расположенного в гиподерме.</w:t>
      </w:r>
    </w:p>
    <w:p w14:paraId="0587EC9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примеси. В корнях валерианы обнаружено при заготовке иногда собирают похожие растения. Все примеси легко распознаются по отсутствию валерианового запаха в сухом сырье.</w:t>
      </w:r>
    </w:p>
    <w:p w14:paraId="4A8BCE1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состав. В</w:t>
      </w:r>
      <w:r>
        <w:rPr>
          <w:sz w:val="28"/>
          <w:szCs w:val="28"/>
        </w:rPr>
        <w:t xml:space="preserve"> корнях валерианы обнаружено около 100 индивидуальных веществ. Корни содержат до 0,5-2% эфирного масла, главной частью которого является борнилизовалерианат (валериано-борнеоловый эфир), изовалериановая кислота в свободном состоянии, борнеол, бициклические</w:t>
      </w:r>
      <w:r>
        <w:rPr>
          <w:sz w:val="28"/>
          <w:szCs w:val="28"/>
        </w:rPr>
        <w:t xml:space="preserve"> монотерпены (камфен, а-пинен, d-терпинеол, l-лимонен), а также сесквитерпены, борнеоловые эфиры муравьиной, уксусной и масляной кислот, азотсодержащий спирт и кессиловый спирт - проазулен (трициклический сесквитерпеновый спирт); алкалоиды - актинидин (ока</w:t>
      </w:r>
      <w:r>
        <w:rPr>
          <w:sz w:val="28"/>
          <w:szCs w:val="28"/>
        </w:rPr>
        <w:t>зывающий возбуждающее действие на кошек), валерин, хатинин, дубильные вещества, сапонины, сахара, органические кислоты (муравьиная, уксусная, яблочная, стеариновая, пальмитиновая и др.), гликозиды (валерид, валерозиды А, В и С), монотерпеновый алкоголь мер</w:t>
      </w:r>
      <w:r>
        <w:rPr>
          <w:sz w:val="28"/>
          <w:szCs w:val="28"/>
        </w:rPr>
        <w:t>тинол в свободном виде и виде эфира изовалериановой кислоты. Агликоном валерозидов А, В и С является валерогенин, относящийся к тритерпеновым кетонам. Кроме того, обнаружены 2 неизвестных кетона.</w:t>
      </w:r>
    </w:p>
    <w:p w14:paraId="706E50D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сырье содержится около 1% валепатриатов, полисахариды, орг</w:t>
      </w:r>
      <w:r>
        <w:rPr>
          <w:sz w:val="28"/>
          <w:szCs w:val="28"/>
        </w:rPr>
        <w:t>анические кислоты. Валепатриаты содержатся в свежем сырье и в живом растении. В процессе сушки они распадаются с образованием свободной валериановой кислоты или ее аналогов.</w:t>
      </w:r>
    </w:p>
    <w:p w14:paraId="5321794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Хранение. По правилам хранения эфирномасличного сырья, упакованного в мешки и тюки</w:t>
      </w:r>
      <w:r>
        <w:rPr>
          <w:sz w:val="28"/>
          <w:szCs w:val="28"/>
        </w:rPr>
        <w:t>, в темных помещениях, недоступных для кошек, которые грызут и растаскивают корни. Срок годности высушенного сырья 3 года. Свежеобработанное сырье должно быть переработано в течение 3 дней на фармацевтических заводах.</w:t>
      </w:r>
    </w:p>
    <w:p w14:paraId="4636021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Фармакологические свойства. Валериана </w:t>
      </w:r>
      <w:r>
        <w:rPr>
          <w:sz w:val="28"/>
          <w:szCs w:val="28"/>
        </w:rPr>
        <w:t>оказывает многостороннее действие на организм: угнетает центральную нервную систему, понижает ее возбудимость; угнетает орофарингеальное дыхание, регулируемое средним мозгом, усиливает действие аминазина; уменьшает спазмы гладкомышечных органов. Эфирное ма</w:t>
      </w:r>
      <w:r>
        <w:rPr>
          <w:sz w:val="28"/>
          <w:szCs w:val="28"/>
        </w:rPr>
        <w:t>сло валерианы ослабляет судороги, вызываемые алкалоидом бруцином, близким по фармакологическим свойствам к стрихнину. Среди растений, применявшихся в народной медицине для лечения больных эпилепсией, при экспериментальной проверке на разных моделях наиболе</w:t>
      </w:r>
      <w:r>
        <w:rPr>
          <w:sz w:val="28"/>
          <w:szCs w:val="28"/>
        </w:rPr>
        <w:t>е перспективной оказалась валериана; она уменьшает возбуждение, вызванное кофеином, удлиняет действие снотворных средств, оказывает тормозящее влияние на системы продолговатого и среднего мозга, повышает функциональную подвижность корковых процессов. Валер</w:t>
      </w:r>
      <w:r>
        <w:rPr>
          <w:sz w:val="28"/>
          <w:szCs w:val="28"/>
        </w:rPr>
        <w:t>иана регулирует деятельность сердца, действуя опосредованно через центральную нервную систему и непосредственно на мышцу и проводящую систему сердца, улучшает коронарное кровообращение благодаря непосредственному действию борнеола на сосуды сердца. Валериа</w:t>
      </w:r>
      <w:r>
        <w:rPr>
          <w:sz w:val="28"/>
          <w:szCs w:val="28"/>
        </w:rPr>
        <w:t>на усиливает секрецию железистого аппарата желудочно-кишечного тракта, усиливает желчеотделение.</w:t>
      </w:r>
    </w:p>
    <w:p w14:paraId="20FB04C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Валериана служит примером, когда лечебный эффект дает суммарная вытяжка из растения, в то время как изолированные вещества соответствующего действия не оказыва</w:t>
      </w:r>
      <w:r>
        <w:rPr>
          <w:sz w:val="28"/>
          <w:szCs w:val="28"/>
        </w:rPr>
        <w:t>ют.</w:t>
      </w:r>
    </w:p>
    <w:p w14:paraId="58F2E04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средства. Корневище с корнями резаное, брикеты, настой, настойка, камфорно-валериановые капли, густой экстракт, успокоительный сбор, таблетки, драже, "Кардиовален", "Валокормид", жидкий экстракт для приготовления микстур.</w:t>
      </w:r>
    </w:p>
    <w:p w14:paraId="7893783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Применение. Хотя</w:t>
      </w:r>
      <w:r>
        <w:rPr>
          <w:sz w:val="28"/>
          <w:szCs w:val="28"/>
        </w:rPr>
        <w:t xml:space="preserve"> в лечебной практике настои и настойки валерианы применяют давно, мнения об их активности как седативного средства расходятся. Одни авторы указывают на большую ценность валерианы как седативного средства, другие относят ее к малоэффективным лечебным препар</w:t>
      </w:r>
      <w:r>
        <w:rPr>
          <w:sz w:val="28"/>
          <w:szCs w:val="28"/>
        </w:rPr>
        <w:t>атам. Возможно, эти разногласия объясняются нестандартной активностью разных серий валерианы, продаваемой в аптеках.</w:t>
      </w:r>
    </w:p>
    <w:p w14:paraId="4C7776B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Валериану применяют по различным показаниям: как успокаивающее средство при хронических функциональных расстройствах центральной нервной си</w:t>
      </w:r>
      <w:r>
        <w:rPr>
          <w:sz w:val="28"/>
          <w:szCs w:val="28"/>
        </w:rPr>
        <w:t>стемы, при неврозах, истерии - невротическом состоянии, характеризующемся резким нарушением взаимоотношений первой и второй сигнальных систем (повышая тонус корковых клеток, валериана в этом случае приводит к установлению нормальных взаимоотношений указанн</w:t>
      </w:r>
      <w:r>
        <w:rPr>
          <w:sz w:val="28"/>
          <w:szCs w:val="28"/>
        </w:rPr>
        <w:t xml:space="preserve">ых систем); при эпилепсии наряду с другими лечебными мероприятиями, возбуждениях на почве психической травмы, бессоннице, мигрени; при неврозах сердца и хроническом нарушении коронарного кровообращения, болях в области сердца; при гипертонической болезни, </w:t>
      </w:r>
      <w:r>
        <w:rPr>
          <w:sz w:val="28"/>
          <w:szCs w:val="28"/>
        </w:rPr>
        <w:t>для снижения возбудимости коры головного мозга и уменьшения вегето-сосудистых расстройств; при сердцебиении, экстрасистолии, пароксизмальной тахикардии, связанных с невротическим состоянием.</w:t>
      </w:r>
    </w:p>
    <w:p w14:paraId="1E127F9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валерианы используют при неврозах желудка, сопровождающ</w:t>
      </w:r>
      <w:r>
        <w:rPr>
          <w:sz w:val="28"/>
          <w:szCs w:val="28"/>
        </w:rPr>
        <w:t>ихся болью спастического характера, запором и метеоризмом, при нарушениях секреторной функции железистого аппарата желудочно-кишечного тракта; при дисфагии, особенно при кардиальном спазме, носящем стойкий характер; заболеваниях печени и желчных путей в ко</w:t>
      </w:r>
      <w:r>
        <w:rPr>
          <w:sz w:val="28"/>
          <w:szCs w:val="28"/>
        </w:rPr>
        <w:t>мплексной терапии; при тиреотоксикозе с тягостными субъективными симптомами (ощущение жара, сердцебиения и т.д.); несахарном мочеизнурении; при некоторых видах авитаминозов как успокаивающее средство, при климактерических расстройствах и ряде других болезн</w:t>
      </w:r>
      <w:r>
        <w:rPr>
          <w:sz w:val="28"/>
          <w:szCs w:val="28"/>
        </w:rPr>
        <w:t>ей, сопровождающихся нарушением сна и повышенной раздражительностью. Валериана усиливает терапевтический эффект малых доз аминазина, снотворное влияние барбамила, стабилизирует сосудорасширяющие эффекты при стенокардии, оказывает десенсибилизирующее действ</w:t>
      </w:r>
      <w:r>
        <w:rPr>
          <w:sz w:val="28"/>
          <w:szCs w:val="28"/>
        </w:rPr>
        <w:t>ие, тонизирует вазомоторные центры. Валериана улучшает деятельность сердечно-сосудистой системы.</w:t>
      </w:r>
    </w:p>
    <w:p w14:paraId="46B551F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Валериана более эффективна при систематическом и длительном применении ввиду медленного развития терапевтического действия.</w:t>
      </w:r>
    </w:p>
    <w:p w14:paraId="35156A1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93982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Кора дуба</w:t>
      </w:r>
    </w:p>
    <w:p w14:paraId="6641A31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1A20F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Кора дуба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cortex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uercus</w:t>
      </w:r>
    </w:p>
    <w:p w14:paraId="286F706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 черешчатый (обыкновенный)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Quercus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robur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 (</w:t>
      </w:r>
      <w:r>
        <w:rPr>
          <w:sz w:val="28"/>
          <w:szCs w:val="28"/>
          <w:lang w:val="en-US"/>
        </w:rPr>
        <w:t>Quercus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pedunculata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Ehrh</w:t>
      </w:r>
      <w:r>
        <w:rPr>
          <w:sz w:val="28"/>
          <w:szCs w:val="28"/>
        </w:rPr>
        <w:t>.)</w:t>
      </w:r>
    </w:p>
    <w:p w14:paraId="5637328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скальный</w:t>
      </w:r>
      <w:r>
        <w:rPr>
          <w:sz w:val="28"/>
          <w:szCs w:val="28"/>
          <w:lang w:val="en-US"/>
        </w:rPr>
        <w:t xml:space="preserve"> - Quercus petraea Uebl. (Quercus sessiliflora Salisb.)</w:t>
      </w:r>
    </w:p>
    <w:p w14:paraId="1E9B019F" w14:textId="77777777" w:rsidR="00000000" w:rsidRDefault="00E40F06">
      <w:pPr>
        <w:pStyle w:val="1"/>
        <w:keepNext/>
        <w:keepLines/>
        <w:tabs>
          <w:tab w:val="left" w:pos="43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Сем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буковые</w:t>
      </w:r>
      <w:r>
        <w:rPr>
          <w:sz w:val="28"/>
          <w:szCs w:val="28"/>
          <w:lang w:val="en-US"/>
        </w:rPr>
        <w:t xml:space="preserve"> - Fagaceae</w:t>
      </w:r>
    </w:p>
    <w:p w14:paraId="3B9A05A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Европейская часть страны. На севере доходит до Санкт-Петербург</w:t>
      </w:r>
      <w:r>
        <w:rPr>
          <w:sz w:val="28"/>
          <w:szCs w:val="28"/>
        </w:rPr>
        <w:t>а и Вологды, восточная граница распространения - Урал. В Сибири не растет. На Дальнем Востоке, в Крыму и на Кавказе встречаются другие виды. Дуб черешчатый - основная порода широколиственных лесов.</w:t>
      </w:r>
    </w:p>
    <w:p w14:paraId="1ED7D02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Местообитание. В лесостепных и степных зонах на юго-восток</w:t>
      </w:r>
      <w:r>
        <w:rPr>
          <w:sz w:val="28"/>
          <w:szCs w:val="28"/>
        </w:rPr>
        <w:t>е образует леса на водоразделах и по балкам. Растет обычно на удобренной и влажной почве, но встречается также на довольно сухих почвах. Иногда образует обширные дубовые леса.</w:t>
      </w:r>
    </w:p>
    <w:p w14:paraId="5859450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Заготовка. Кора заготавливается ранней весной, во время сокодвижения, когда она </w:t>
      </w:r>
      <w:r>
        <w:rPr>
          <w:sz w:val="28"/>
          <w:szCs w:val="28"/>
        </w:rPr>
        <w:t>легко отделяется от древесины, на местах рубок с ветвей и молодых стволов до распускания листьев. Стволы старых деревьев, как правило, покрыты толстым пробковым слоем с трещинами. Кора таких деревьев непригодна к заготовке. В молодой коре значительно больш</w:t>
      </w:r>
      <w:r>
        <w:rPr>
          <w:sz w:val="28"/>
          <w:szCs w:val="28"/>
        </w:rPr>
        <w:t>е дубильных веществ. Для снятия коры делают кольцевые надрезы ножом на расстоянии 30-35 см один от другого, а затем соединяют их продольными разрезами. Целесообразно проводить поиски аналогов дуба.</w:t>
      </w:r>
    </w:p>
    <w:p w14:paraId="73B9133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Сушка. В тени, под навесом или в хорошо проветриваемом пом</w:t>
      </w:r>
      <w:r>
        <w:rPr>
          <w:sz w:val="28"/>
          <w:szCs w:val="28"/>
        </w:rPr>
        <w:t>ещении. Нужно следить, чтобы в сырье не попала дождевая вода, так как подмоченная кора теряет значительное количество дубильных веществ. При сушке кору перевертывают; к вечеру заносят в помещения. Перед упаковкой (кору связывают в пучки) просматривают высу</w:t>
      </w:r>
      <w:r>
        <w:rPr>
          <w:sz w:val="28"/>
          <w:szCs w:val="28"/>
        </w:rPr>
        <w:t>шенное сырье, удаляют кору с остатками древесины, покрытую мхом.</w:t>
      </w:r>
    </w:p>
    <w:p w14:paraId="1E23661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признаки. Трубчатые желобоватые куски или узкие полоски различной длины, но не менее 3 см, толщиной около 2-3 мм, но не более 6 мм. Наружная поверхность коры светло-бурая или светло-с</w:t>
      </w:r>
      <w:r>
        <w:rPr>
          <w:sz w:val="28"/>
          <w:szCs w:val="28"/>
        </w:rPr>
        <w:t>ерая, серебристая ("зеркальная"), реже матовая, гладкая или слегка морщинистая, но без трещин. Часто заметны поперечно вытянутые чечевички, внутренняя поверхность желтовато- или красновато-бурая с многочисленными продольными тонкими выдающимися ребрышками.</w:t>
      </w:r>
      <w:r>
        <w:rPr>
          <w:sz w:val="28"/>
          <w:szCs w:val="28"/>
        </w:rPr>
        <w:t xml:space="preserve"> Излом наружной коры зернистый, ровный, внутренней - сильно волокнистый, "занозистый". Сухая кора без запаха, но при смачивании водой появляется своеобразный запах. Вкус сильновяжущий. При смачивании внутренней поверхности коры раствором железоаммониевых к</w:t>
      </w:r>
      <w:r>
        <w:rPr>
          <w:sz w:val="28"/>
          <w:szCs w:val="28"/>
        </w:rPr>
        <w:t>васцов появляется черно-синее окрашивание (дубильные вещества). Снижают качество сырья старая кора (толще 6 мм), потемневшие куски и куски короче 3 см, органические примеси.</w:t>
      </w:r>
    </w:p>
    <w:p w14:paraId="4F0F9DD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микроскопии - бурая пробка, механический пояс, каменистые клетки большими групп</w:t>
      </w:r>
      <w:r>
        <w:rPr>
          <w:sz w:val="28"/>
          <w:szCs w:val="28"/>
        </w:rPr>
        <w:t>ами, лубяные волокна с кристаллоносной обкладкой, сердцевинные лучи (на поперечном срезе).</w:t>
      </w:r>
    </w:p>
    <w:p w14:paraId="252686F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примеси. Кора ясеня - Fraxinus excelsior L. - матовая, серая, легко отличается по морфолого-анатомическим признакам. Под микроскопом виден прерывистый меха</w:t>
      </w:r>
      <w:r>
        <w:rPr>
          <w:sz w:val="28"/>
          <w:szCs w:val="28"/>
        </w:rPr>
        <w:t>нический пояс с незначительным числом каменистых клеток. Волокна без кристаллоносной обкладки.</w:t>
      </w:r>
    </w:p>
    <w:p w14:paraId="5214670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состав. Кора содержит 10-20% дубильных веществ (по ГФ XI требуется не менее 8%) - производных галловой и эллаговой кислот; 13-14% пентозанов; до 6% пе</w:t>
      </w:r>
      <w:r>
        <w:rPr>
          <w:sz w:val="28"/>
          <w:szCs w:val="28"/>
        </w:rPr>
        <w:t>ктиновых веществ; кверцетин и сахара.</w:t>
      </w:r>
    </w:p>
    <w:p w14:paraId="73C070D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Желуди содержат до 40% крахмала; 5-8% дубильных веществ; белки, сахара, до 5% жирного масла. В листьях найдены дубильные, красящие вещества, флавоноиды, кверцитрин и кверцетин, а также пентозаны.</w:t>
      </w:r>
    </w:p>
    <w:p w14:paraId="38B511D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Галлы (шарики на лист</w:t>
      </w:r>
      <w:r>
        <w:rPr>
          <w:sz w:val="28"/>
          <w:szCs w:val="28"/>
        </w:rPr>
        <w:t>ьях дуба, связанные с паразитированием мелкого насекомого - галлицы орехотворки) содержат большое количество дубильных веществ. Во всех частях дуба имеются вещества фитонцидного, дезинфицирующего характера.</w:t>
      </w:r>
    </w:p>
    <w:p w14:paraId="157B229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Хранение. В сухих, хорошо проветриваемых помещени</w:t>
      </w:r>
      <w:r>
        <w:rPr>
          <w:sz w:val="28"/>
          <w:szCs w:val="28"/>
        </w:rPr>
        <w:t>ях, упаковав в тюки по 100 кг. Срок хранения до 5 лет.</w:t>
      </w:r>
    </w:p>
    <w:p w14:paraId="2FEA52B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свойства. Отвары коры дуба обладают вяжущими, денатурирующими белки свойствами, что обеспечивает противовоспалительное действие при наружном и внутреннем применении.</w:t>
      </w:r>
    </w:p>
    <w:p w14:paraId="4B7342B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экспериментал</w:t>
      </w:r>
      <w:r>
        <w:rPr>
          <w:sz w:val="28"/>
          <w:szCs w:val="28"/>
        </w:rPr>
        <w:t>ьных исследованиях действия отваров коры дуба, введенных в желудок, обнаружено усиление моторики желудка, уменьшение сокоотделения, снижение ферментативной активности и кислотности желудочного содержимого, замедление всасывания слизистой оболочкой желудка.</w:t>
      </w:r>
    </w:p>
    <w:p w14:paraId="1FD34E5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части растения оказывают дезинфицирующее действие. Галловая кислота и ее производные обладают широкой фармакологической активностью, аналогичной действию биофлавоноидов: уплотняют сосудисто-тканевые мембраны, повышают их прочность и снижают проницаемо</w:t>
      </w:r>
      <w:r>
        <w:rPr>
          <w:sz w:val="28"/>
          <w:szCs w:val="28"/>
        </w:rPr>
        <w:t>сть, обладают противолучевым и антигеморрагическим свойством.</w:t>
      </w:r>
    </w:p>
    <w:p w14:paraId="0870E34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Противомикробное и противопротозойное действие связано как с производными галловой кислоты, так и с наличием катехинов.</w:t>
      </w:r>
    </w:p>
    <w:p w14:paraId="6DCBF0C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Водный отвар желудей дуба, очищенных от кожуры, и настойка 1:5 и 1:10 на с</w:t>
      </w:r>
      <w:r>
        <w:rPr>
          <w:sz w:val="28"/>
          <w:szCs w:val="28"/>
        </w:rPr>
        <w:t>пирте (с удаленным спиртом) у кроликов с аллоксановым диабетом снижают содержание сахара в крови, увеличивают количество гликогена в печени и в сердечной мышце.</w:t>
      </w:r>
    </w:p>
    <w:p w14:paraId="43E2231E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средства. Кора, отвар, порошок, сборы. "Витадент".</w:t>
      </w:r>
    </w:p>
    <w:p w14:paraId="556A21B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Применение. Отвары коры дуба (</w:t>
      </w:r>
      <w:r>
        <w:rPr>
          <w:sz w:val="28"/>
          <w:szCs w:val="28"/>
        </w:rPr>
        <w:t>1:10) применяют при острых и хронических воспалительных заболеваниях полости рта в виде полосканий, аппликаций на десны при стоматитах, гингивитах и т.д.</w:t>
      </w:r>
    </w:p>
    <w:p w14:paraId="639C784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противоядие при отравлениях солями тяжелых металлов, алкалоидами, грибами, беленой, дурманом, при </w:t>
      </w:r>
      <w:r>
        <w:rPr>
          <w:sz w:val="28"/>
          <w:szCs w:val="28"/>
        </w:rPr>
        <w:t>пищевых токсикоинфекциях и других отравлениях применяют 20% отвар коры дуба для повторных промываний желудка.</w:t>
      </w:r>
    </w:p>
    <w:p w14:paraId="04BFB70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ожогах и отморожениях также используют 20% отвар коры дуба в виде аппликаций салфеток, смоченных холодным отваром, на пораженные места в первы</w:t>
      </w:r>
      <w:r>
        <w:rPr>
          <w:sz w:val="28"/>
          <w:szCs w:val="28"/>
        </w:rPr>
        <w:t>е сутки. При заболеваниях кожи, сопровождающихся мокнутием, при детских диатезах отвар коры дуба применяют в виде общих или местных ванн, обмываний, аппликаций; при потливости стоп рекомендуют местные ванночки из 10% отвара коры дуба или отвара коры дуба п</w:t>
      </w:r>
      <w:r>
        <w:rPr>
          <w:sz w:val="28"/>
          <w:szCs w:val="28"/>
        </w:rPr>
        <w:t>ополам с отваром шалфея. При гинекологических заболеваниях (кольпиты, вульвовагиниты, опущение стенок влагалища, выпадение влагалища и матки, эрозии шейки матки и стенок влагалища) назначают спринцевания 10% отваром. Реже кору дуба используют при гастроэнт</w:t>
      </w:r>
      <w:r>
        <w:rPr>
          <w:sz w:val="28"/>
          <w:szCs w:val="28"/>
        </w:rPr>
        <w:t>ероколитах, дизентерии, небольших желудочно-кишечных кровотечениях (внутрь 10% отвар), при проктитах, парапроктитах, трещинах заднего прохода, геморрое, выпадении прямой кишки.</w:t>
      </w:r>
    </w:p>
    <w:p w14:paraId="49DD62F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Отвар коры дуба (Decoctum corticis Quercus) готовят в соотношении 1:10. Кору из</w:t>
      </w:r>
      <w:r>
        <w:rPr>
          <w:sz w:val="28"/>
          <w:szCs w:val="28"/>
        </w:rPr>
        <w:t>мельчают до величины частиц не более 3 мм, помещают в эмалированную посуду, заливают горячей кипяченой водой, закрывают крышкой, нагревают на кипящей водяной бане при частом помешивании в течение 30 минут, охлаждают 10 мин, процеживают, отжимают, объем пол</w:t>
      </w:r>
      <w:r>
        <w:rPr>
          <w:sz w:val="28"/>
          <w:szCs w:val="28"/>
        </w:rPr>
        <w:t>ученного отвара доливают кипяченой водой до 200 мл.</w:t>
      </w:r>
    </w:p>
    <w:p w14:paraId="4D2A1B8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3.3 Трава череды</w:t>
      </w:r>
    </w:p>
    <w:p w14:paraId="63700C8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C9D46C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Трава череды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herba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bidentis</w:t>
      </w:r>
    </w:p>
    <w:p w14:paraId="18B0E87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Череда трехраздельная </w:t>
      </w:r>
      <w:r>
        <w:t>-</w:t>
      </w:r>
      <w:r>
        <w:rPr>
          <w:sz w:val="28"/>
          <w:szCs w:val="28"/>
        </w:rPr>
        <w:t xml:space="preserve"> Bidens tripartita L.</w:t>
      </w:r>
    </w:p>
    <w:p w14:paraId="55D291C4" w14:textId="77777777" w:rsidR="00000000" w:rsidRDefault="00E40F06">
      <w:pPr>
        <w:suppressAutoHyphens/>
        <w:spacing w:line="360" w:lineRule="auto"/>
        <w:ind w:firstLine="709"/>
        <w:jc w:val="both"/>
      </w:pPr>
      <w:r>
        <w:rPr>
          <w:sz w:val="28"/>
          <w:szCs w:val="28"/>
        </w:rPr>
        <w:t xml:space="preserve">Сем. астровые </w:t>
      </w:r>
      <w:r>
        <w:t>-</w:t>
      </w:r>
      <w:r>
        <w:rPr>
          <w:sz w:val="28"/>
          <w:szCs w:val="28"/>
        </w:rPr>
        <w:t xml:space="preserve"> Asteraceae</w:t>
      </w:r>
    </w:p>
    <w:p w14:paraId="0A2EEE1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Повсеместно, кроме Крайнего Севера.</w:t>
      </w:r>
    </w:p>
    <w:p w14:paraId="456F97D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Местообитание. Растение влагол</w:t>
      </w:r>
      <w:r>
        <w:rPr>
          <w:sz w:val="28"/>
          <w:szCs w:val="28"/>
        </w:rPr>
        <w:t>юбивое. Растет в сырых местах, по болотам, берегам рек и ручьев, на огородах как сорняк.</w:t>
      </w:r>
    </w:p>
    <w:p w14:paraId="65208CC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Заготовка. Траву или листья длиной до 15 см срезают или ощипывают в фазе вегетации до образования бутонов. В более поздние сроки собирают только боковые побеги. Сырье </w:t>
      </w:r>
      <w:r>
        <w:rPr>
          <w:sz w:val="28"/>
          <w:szCs w:val="28"/>
        </w:rPr>
        <w:t xml:space="preserve">очищают от грубых цветоносных стеблей. На плантациях применяют механизированный сбор облиственных стеблей череды. </w:t>
      </w:r>
    </w:p>
    <w:p w14:paraId="2CC6D78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Сушка. В сушилках естественного тепла. Сырье раскладывают слоем 5-7 см. Конец сушки определяют по ломкости черешков и стеблей. Выход сухого с</w:t>
      </w:r>
      <w:r>
        <w:rPr>
          <w:sz w:val="28"/>
          <w:szCs w:val="28"/>
        </w:rPr>
        <w:t>ырья 25%. В начале сушки сырье следует ежедневно переворачивать. При искусственной сушке допускается температура до 35-40 °С.</w:t>
      </w:r>
    </w:p>
    <w:p w14:paraId="63468F2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признаки. По ГФ XI сырье состоит из верхних олиственных стеблей длиной до 15 см, с бутонами или без них. Цвет темно-зелены</w:t>
      </w:r>
      <w:r>
        <w:rPr>
          <w:sz w:val="28"/>
          <w:szCs w:val="28"/>
        </w:rPr>
        <w:t>й. Запах своеобразный, усиливающийся при растирании. Вкус вяжуще-горьковатый. Снижают качество сырья примеси в виде стеблей длиннее 15 см, побуревших частей и частей других растений, семян. Подлинность сырья определяется по внешним признакам и микроскопиче</w:t>
      </w:r>
      <w:r>
        <w:rPr>
          <w:sz w:val="28"/>
          <w:szCs w:val="28"/>
        </w:rPr>
        <w:t>ски. Характерны многоклеточные волоски двух типов:</w:t>
      </w:r>
    </w:p>
    <w:p w14:paraId="24EEF82E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гусеничные - состоят из 9-12 (до 18) коротких, с тонкими оболочками клеток, у основания волоска лежит вытянутая крупная клетка, покрытая складчатой кутикулой;</w:t>
      </w:r>
    </w:p>
    <w:p w14:paraId="7EB3BFD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крупные волоски с толстыми оболочками - </w:t>
      </w:r>
      <w:r>
        <w:rPr>
          <w:sz w:val="28"/>
          <w:szCs w:val="28"/>
        </w:rPr>
        <w:t>основание волоска многоклеточное, часто клетки располагаются в 2-3 ряда; конечная клетка заостренная; поверхность волосков с продольными складками кутикулы.</w:t>
      </w:r>
    </w:p>
    <w:p w14:paraId="50D3B81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состав. Трава содержит эфирное масло, флавоноиды, производные коричной кислоты, дубильны</w:t>
      </w:r>
      <w:r>
        <w:rPr>
          <w:sz w:val="28"/>
          <w:szCs w:val="28"/>
        </w:rPr>
        <w:t>е вещества с большим содержанием фракции полифенолов (наибольшее количество в фазе бутонизации), полисахариды (2,46%, ГФ XI не менее 3,5%), каротиноиды и каротин (накапливаются ко времени цветения до 50-60 мг% в верхушках), аскорбиновую кислоту (во время ц</w:t>
      </w:r>
      <w:r>
        <w:rPr>
          <w:sz w:val="28"/>
          <w:szCs w:val="28"/>
        </w:rPr>
        <w:t>ветения до 950 мг%), кумарины, халконы. Растение способно накапливать марганец.</w:t>
      </w:r>
    </w:p>
    <w:p w14:paraId="6549C5C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Хранение. В сухом месте, упакованным в тюки, кипы или мешки. Срок годности 3 года.</w:t>
      </w:r>
    </w:p>
    <w:p w14:paraId="5A3586C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свойства. Настойка череды, введенная в вену животного, обладает седативными</w:t>
      </w:r>
      <w:r>
        <w:rPr>
          <w:sz w:val="28"/>
          <w:szCs w:val="28"/>
        </w:rPr>
        <w:t xml:space="preserve"> свойствами, понижает АД, одновременно несколько увеличивает амплитуду сердечных сокращений. В экспериментах обнаружены антиаллергические свойства препаратов череды, которые объясняют высоким содержанием в растении аскорбиновой кислоты, стимулирующей функц</w:t>
      </w:r>
      <w:r>
        <w:rPr>
          <w:sz w:val="28"/>
          <w:szCs w:val="28"/>
        </w:rPr>
        <w:t>ию надпочечников и оказывающей разностороннее влияние на обменные процессы в организме. Антиаллергическое действие проявляется ослаблением симптомов экспериментального анафилактического шока и задержкой развития феномена Артюса у животных. При удалении гип</w:t>
      </w:r>
      <w:r>
        <w:rPr>
          <w:sz w:val="28"/>
          <w:szCs w:val="28"/>
        </w:rPr>
        <w:t>офиза у экспериментальных животных антиаллергического действия череды не отмечено.</w:t>
      </w:r>
    </w:p>
    <w:p w14:paraId="5280B3E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Эфирные экстракты из череды в эксперименте оказывают противомикробное действие в отношении грамположительных бактерий и некоторых патогенных грибов. Флавоноидные соединения</w:t>
      </w:r>
      <w:r>
        <w:rPr>
          <w:sz w:val="28"/>
          <w:szCs w:val="28"/>
        </w:rPr>
        <w:t xml:space="preserve"> череды (флавоны и халконы) обладают бактериостатическим и инсектицидным свойством. Противомикробные и противовоспалительные свойства препаратов череды связаны также с дубильными веществами, в составе которых преобладают простейшие по строению полифенолы, </w:t>
      </w:r>
      <w:r>
        <w:rPr>
          <w:sz w:val="28"/>
          <w:szCs w:val="28"/>
        </w:rPr>
        <w:t>обладающие более выраженными противомикробными свойствами, чем дубильные вещества типа танинов.</w:t>
      </w:r>
    </w:p>
    <w:p w14:paraId="2E82411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Выраженные противомикробные свойства череды связаны, кроме того, с большим содержанием марганца в ее препаратах.</w:t>
      </w:r>
    </w:p>
    <w:p w14:paraId="5607F49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череды при местном применении улучшаю</w:t>
      </w:r>
      <w:r>
        <w:rPr>
          <w:sz w:val="28"/>
          <w:szCs w:val="28"/>
        </w:rPr>
        <w:t>т трофику тканей; при термическом ожоге у животных спиртовые экстракты череды оказывают противовоспалительное и защитное действие.</w:t>
      </w:r>
    </w:p>
    <w:p w14:paraId="0A3EE12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средства. Трава череды, брикеты, настои.</w:t>
      </w:r>
    </w:p>
    <w:p w14:paraId="29516E8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Применение. Череда относится к древнейшим народным лекарственным средс</w:t>
      </w:r>
      <w:r>
        <w:rPr>
          <w:sz w:val="28"/>
          <w:szCs w:val="28"/>
        </w:rPr>
        <w:t>твам. Внутрь череду принимают как мочегонное, потогонное и жаропонижающее средство в виде настоев и "чаев".</w:t>
      </w:r>
    </w:p>
    <w:p w14:paraId="3409786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заболеваниях почек и мочевыводящих путей рекомендуется следующий лекарственный сбор: череды 2 части, толокнянки 3 части, березовых почек 1 часть</w:t>
      </w:r>
      <w:r>
        <w:rPr>
          <w:sz w:val="28"/>
          <w:szCs w:val="28"/>
        </w:rPr>
        <w:t>. Из сбора готовят отвар.</w:t>
      </w:r>
    </w:p>
    <w:p w14:paraId="6A5CAE9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Череду применяют при псориазе, микробной экземе, эпидермофитии, гнездном облысении. При псориазе череду принимают внутрь в виде настоя (20,0:200,0). Принимают настой по 1/4 стакана 2-3 раза в день.</w:t>
      </w:r>
    </w:p>
    <w:p w14:paraId="00A34A1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крапивнице применяют лекарст</w:t>
      </w:r>
      <w:r>
        <w:rPr>
          <w:sz w:val="28"/>
          <w:szCs w:val="28"/>
        </w:rPr>
        <w:t>венный сбор, в который входят трава череды, листья крапивы, трава (или цветки) тысячелистника, листья черной смородины, корни лопуха и листья земляники. Для приготовления настоя берут по 1 столовой ложке каждого растения и заливают 1 л холодной воды, кипят</w:t>
      </w:r>
      <w:r>
        <w:rPr>
          <w:sz w:val="28"/>
          <w:szCs w:val="28"/>
        </w:rPr>
        <w:t>ят на слабом огне 10 мин, процеживают и принимают по 2 столовые ложки каждый час до исчезновения высыпаний.</w:t>
      </w:r>
    </w:p>
    <w:p w14:paraId="135D859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Смесь череды, листьев крапивы, цветков тысячелистника, листьев черной смородины по 10 г, травы трехцветной фиалки (20 г), корня лопуха (15 г) и лист</w:t>
      </w:r>
      <w:r>
        <w:rPr>
          <w:sz w:val="28"/>
          <w:szCs w:val="28"/>
        </w:rPr>
        <w:t>ьев земляники (15 г) используют при кожных заболеваниях в виде отвара (1 столовая ложка сбора на 200 мл воды).</w:t>
      </w:r>
    </w:p>
    <w:p w14:paraId="05DB68D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кожных заболеваниях (диатез) и рахите череду применяют также в виде настоя (из 10-30 г травы) для ванны. Настой выливают в ванну и добавляют </w:t>
      </w:r>
      <w:r>
        <w:rPr>
          <w:sz w:val="28"/>
          <w:szCs w:val="28"/>
        </w:rPr>
        <w:t>100 г поваренной или морской соли. Температура воды в ванне 37-38 °С. При мокнущих экземах и диатезах назначают общие и местные ванны с травой череды, дубовой корой и цветками ромашки. Берут по 1 столовой ложке каждого растения, настаивают в 1 л холодной в</w:t>
      </w:r>
      <w:r>
        <w:rPr>
          <w:sz w:val="28"/>
          <w:szCs w:val="28"/>
        </w:rPr>
        <w:t>оды 10-12 ч. Затем доводят до кипения, процеживают и выливают настой в ванну (для детской ванны 10 л воды, температура 37-38 °С). При купании больного с экссудативным диатезом и кожными высыпаниями концентрацию череды можно увеличить в 2-3 раза. При всех в</w:t>
      </w:r>
      <w:r>
        <w:rPr>
          <w:sz w:val="28"/>
          <w:szCs w:val="28"/>
        </w:rPr>
        <w:t>идах локальных зудящих дерматозов используют местные ванны (например, для конечностей; сидячие ванны при зуде промежности у больных сахарным диабетом, при геморрое). При зуде в области спины, шеи, подмышечной и паховой областях можно рекомендовать аппликац</w:t>
      </w:r>
      <w:r>
        <w:rPr>
          <w:sz w:val="28"/>
          <w:szCs w:val="28"/>
        </w:rPr>
        <w:t>ии распаренной травы череды или компрессы с крепкими настоями. При нейродермитах, сопровождающихся выраженным зудом, настой череды применяют в виде аппликаций с местноанестезирующими веществами (новокаин, анестезин). При мокнущих диатезах у детей смачивают</w:t>
      </w:r>
      <w:r>
        <w:rPr>
          <w:sz w:val="28"/>
          <w:szCs w:val="28"/>
        </w:rPr>
        <w:t xml:space="preserve"> ткань отваром череды и накладывают на кожу, меняя примочки 5-6 раз в день. При явлениях воспаления примочки применяют холодными.</w:t>
      </w:r>
    </w:p>
    <w:p w14:paraId="4D5119A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Наружно череду применяют также при лечении гнойных ран, трофических язв с признаками воспаления. Череда подсушивает раневую по</w:t>
      </w:r>
      <w:r>
        <w:rPr>
          <w:sz w:val="28"/>
          <w:szCs w:val="28"/>
        </w:rPr>
        <w:t>верхность и способствует более быстрому заживлению пораженных участков кожи. Череда используется для приготовления ванночек, примочек и обтираний при микробной экземе стоп, эпидермофитии (лучшие результаты получены при лечении интертригинозной формы эпидер</w:t>
      </w:r>
      <w:r>
        <w:rPr>
          <w:sz w:val="28"/>
          <w:szCs w:val="28"/>
        </w:rPr>
        <w:t>мофитии).</w:t>
      </w:r>
    </w:p>
    <w:p w14:paraId="3B51868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Череду применяют как косметическое средство при угрях, себорее. Отваром череды умываются, делают косметические маски. Трава череды поступает в аптеки в пакетах по 100 г или в специальных брикетах.</w:t>
      </w:r>
    </w:p>
    <w:p w14:paraId="41A1BD7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 травы череды (Infusum herbae Bidentis): 10</w:t>
      </w:r>
      <w:r>
        <w:rPr>
          <w:sz w:val="28"/>
          <w:szCs w:val="28"/>
        </w:rPr>
        <w:t xml:space="preserve"> г травы помещают в эмалированную посуду, заливают 200 мл воды комнатной температуры, накрывают крышкой, нагревают на кипящей водяной бане при частом помешивании в течение 15 мин, охлаждают при комнатной температуре 45 мин, процеживают, добавляют воды до 2</w:t>
      </w:r>
      <w:r>
        <w:rPr>
          <w:sz w:val="28"/>
          <w:szCs w:val="28"/>
        </w:rPr>
        <w:t>00 мл. Принимают по 1 столовой ложке 2-3 раза в день.</w:t>
      </w:r>
    </w:p>
    <w:p w14:paraId="74EE0CFD" w14:textId="77777777" w:rsidR="00000000" w:rsidRDefault="00E40F06">
      <w:pPr>
        <w:pStyle w:val="2"/>
        <w:shd w:val="clear" w:color="auto" w:fill="FFFFFF"/>
        <w:tabs>
          <w:tab w:val="left" w:pos="5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3.4 Цветки ромашки</w:t>
      </w:r>
    </w:p>
    <w:p w14:paraId="6B753DC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D0869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Цветки ромашки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flores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chamomillae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recutitae</w:t>
      </w:r>
    </w:p>
    <w:p w14:paraId="59C718D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Ромашка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аптечная</w:t>
      </w:r>
      <w:r>
        <w:rPr>
          <w:sz w:val="28"/>
          <w:szCs w:val="28"/>
          <w:lang w:val="en-US"/>
        </w:rPr>
        <w:t xml:space="preserve"> - Chamomilla recutita L. (syn. Matricaria chamomilla L.)</w:t>
      </w:r>
    </w:p>
    <w:p w14:paraId="46115B8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Сем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астровые</w:t>
      </w:r>
      <w:r>
        <w:rPr>
          <w:sz w:val="28"/>
          <w:szCs w:val="28"/>
          <w:lang w:val="en-US"/>
        </w:rPr>
        <w:t xml:space="preserve"> - Asteraceae</w:t>
      </w:r>
    </w:p>
    <w:p w14:paraId="22F13F4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 диком виде про</w:t>
      </w:r>
      <w:r>
        <w:rPr>
          <w:sz w:val="28"/>
          <w:szCs w:val="28"/>
        </w:rPr>
        <w:t>израстает на юге и в средней полосе европейской части страны, на Кавказе. Основные районы заготовок - Крым, Херсонская и Николаевская области. Культивируется во многих совхозах и колхозах. Возделывают растение на освещенных влажных плодородных почвах. Удоб</w:t>
      </w:r>
      <w:r>
        <w:rPr>
          <w:sz w:val="28"/>
          <w:szCs w:val="28"/>
        </w:rPr>
        <w:t xml:space="preserve">ряют почву перепревшим навозом, фосфорными и азотными минеральными удобрениями. Размножается семенами. Сеют рано весной, летом или лучше под зиму. При летнем засеве заделывают семена на глубину 0,5-1 см, под зиму - сеют сверху почвы. Междурядья 45 см. При </w:t>
      </w:r>
      <w:r>
        <w:rPr>
          <w:sz w:val="28"/>
          <w:szCs w:val="28"/>
        </w:rPr>
        <w:t>сухости почвы всходы легко гибнут. Почву рыхлят, уничтожают сорняки. Урожай высушенных соцветий 5-10 ц/га. Полевой сорняк.</w:t>
      </w:r>
    </w:p>
    <w:p w14:paraId="1C16777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Местообитание. На залежах, полях, в замусоренных местах, у дорог.</w:t>
      </w:r>
    </w:p>
    <w:p w14:paraId="24F0F74E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Заготовка. Сбор цветочных корзинок производят в начале цветения (ма</w:t>
      </w:r>
      <w:r>
        <w:rPr>
          <w:sz w:val="28"/>
          <w:szCs w:val="28"/>
        </w:rPr>
        <w:t>й-июнь), когда на каждом растении раскроется 5-10 соцветий. Корзинки срывают вместе с цветоносом длиной более 3 см с помощью гребней, а на плантации - специальными машинами. При хороших погодных условиях проводят 4-6 сборов наиболее высокий урожай получают</w:t>
      </w:r>
      <w:r>
        <w:rPr>
          <w:sz w:val="28"/>
          <w:szCs w:val="28"/>
        </w:rPr>
        <w:t xml:space="preserve"> на плодородных черноземных суглинках. Бедные почвы нуждаются в органических и минеральных удобрениях. Самой трудоемкой и дорогостоящей операцией при возделывании ромашки является уборка. Вопросами механизированной уборки соцветий ромашки начали заниматься</w:t>
      </w:r>
      <w:r>
        <w:rPr>
          <w:sz w:val="28"/>
          <w:szCs w:val="28"/>
        </w:rPr>
        <w:t xml:space="preserve"> в 20-30-х годах нашего столетия во многих странах Европы и Америки. В настоящее время в совхозах используют ромашкоуборочные машины очесывающего типа, разрабатываются и другие конструкции. Кроме ромашки аптечной, к заготовке допущена трава ромашки безъязы</w:t>
      </w:r>
      <w:r>
        <w:rPr>
          <w:sz w:val="28"/>
          <w:szCs w:val="28"/>
        </w:rPr>
        <w:t>чковой (душистой) - Matricaria matricarioides Porter (M. suaveolens Buch.) Это тоже однолетнее сильноветвистое растение, более низкорослое, высотой от 5 до 30 см, с более толстым стеблем, сильным своеобразным запахом. Отличается от других ромашек отсутстви</w:t>
      </w:r>
      <w:r>
        <w:rPr>
          <w:sz w:val="28"/>
          <w:szCs w:val="28"/>
        </w:rPr>
        <w:t>ем белых ложноязычковых цветков. Цветки трубчатые четырехзубчатые, соцветия зеленовато-желтые. При запоздалом сборе цветочные корзинки во время сушки распадаются.</w:t>
      </w:r>
    </w:p>
    <w:p w14:paraId="4B4C293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Сушка. Целесообразно сушить сырье под навесом, расстилая его слоем 2-3 см на бумаге или брезе</w:t>
      </w:r>
      <w:r>
        <w:rPr>
          <w:sz w:val="28"/>
          <w:szCs w:val="28"/>
        </w:rPr>
        <w:t>нте, или в сушилках при температуре не выше 35°С. Выход сухого сырья около 20%. Подлинность определяется по морфологическим признакам и микроскопически.</w:t>
      </w:r>
    </w:p>
    <w:p w14:paraId="43D6714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признаки. По ГФ XI и ГОСТу корзинки ромашки аптечной должны иметь полушаровидную или коническую</w:t>
      </w:r>
      <w:r>
        <w:rPr>
          <w:sz w:val="28"/>
          <w:szCs w:val="28"/>
        </w:rPr>
        <w:t xml:space="preserve"> форму без цветоносов или с остатками их не длиннее 3 см. Ложноязычковые цветки белые. Срединные цветки обоеполые, трубчатые, с пятизубчатым венчиком на коническом, полом, голом цветоложе. Обертка корзинки черепитчатая. Вкус пряный, слизистый. Корзинки ром</w:t>
      </w:r>
      <w:r>
        <w:rPr>
          <w:sz w:val="28"/>
          <w:szCs w:val="28"/>
        </w:rPr>
        <w:t>ашки аптечной отличаются от ромашки душистой отсутствием белых язычковых цветков. Запах сильный. Качество сырья снижают длинные цветоносы, корзинки другого цвета, измельченность, сорная примесь.</w:t>
      </w:r>
    </w:p>
    <w:p w14:paraId="14C3CCFE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примеси. Ромашка непахучая - Matricaria inodora L.,</w:t>
      </w:r>
      <w:r>
        <w:rPr>
          <w:sz w:val="28"/>
          <w:szCs w:val="28"/>
        </w:rPr>
        <w:t xml:space="preserve"> которая в отличие от ромашки аптечной имеет ложе сплошное и более крупное (до 12 мм). Цветочные корзинки без запаха. Пупавка полевая - Anthemis arvensis L. имеет пленчатое коническое неполное ложе. Корзинки более крупные, без запаха. Пупавка собачья - Ant</w:t>
      </w:r>
      <w:r>
        <w:rPr>
          <w:sz w:val="28"/>
          <w:szCs w:val="28"/>
        </w:rPr>
        <w:t>hemis cotula L. по внешним признакам почти не отличается от ромашки аптечной, но ложе неполое и пленчатое вверху. Запах неприятный. Таким образом, главным признаком отличия ромашки аптечной и душистой от примесей является цветоложе: у первых оно внутри пол</w:t>
      </w:r>
      <w:r>
        <w:rPr>
          <w:sz w:val="28"/>
          <w:szCs w:val="28"/>
        </w:rPr>
        <w:t>ое, а у примесей - сплошное.</w:t>
      </w:r>
    </w:p>
    <w:p w14:paraId="369BE1D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состав. Цветочные корзинки содержат 0,2-0,8% эфирного масла, в состав которого входит хамазулен. Эфирное масло представляет собой густую жидкость темно-синего цвета, труднорастворимую в воде. Синий цвет связан с нали</w:t>
      </w:r>
      <w:r>
        <w:rPr>
          <w:sz w:val="28"/>
          <w:szCs w:val="28"/>
        </w:rPr>
        <w:t>чием хамазулена. При хранении эфирного масла хамазулен окисляется кислородом воздуха и масло вначале становится зеленым, а затем бурым. Эфирное масло, кроме того, содержит сесквитерпены, кадинен, фарнезен, сесквитерпеновый спирт бизаболол, каприловую и изо</w:t>
      </w:r>
      <w:r>
        <w:rPr>
          <w:sz w:val="28"/>
          <w:szCs w:val="28"/>
        </w:rPr>
        <w:t>валериановую кислоты.</w:t>
      </w:r>
    </w:p>
    <w:p w14:paraId="153416CE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белых язычковых цветков соцветий ромашки выделен флавоновый гликозид апиин (дающий при гидролизе апигенин, глюкозу и апиозу), прохамазулен матрицин и лактон матрикарин (при высокой температуре оба эти вещества превращаются в хамаз</w:t>
      </w:r>
      <w:r>
        <w:rPr>
          <w:sz w:val="28"/>
          <w:szCs w:val="28"/>
        </w:rPr>
        <w:t>улен), диоксикумарины, умбеллиферон и его метиловый эфир герниарин, триакантин, холин, фитостерин, салициловую кислоту, аскорбиновую кислоту, каротин, горечи, слизи, камеди. Кроме того, присутствуют горькие вещества.</w:t>
      </w:r>
    </w:p>
    <w:p w14:paraId="0A5B8F9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эфирных масел в надземной ма</w:t>
      </w:r>
      <w:r>
        <w:rPr>
          <w:sz w:val="28"/>
          <w:szCs w:val="28"/>
        </w:rPr>
        <w:t>ссе (траве) достигает 0,37%. Основными компонентами масла являются мирцен и фарнезен, присутствуют также флавоноиды. По содержанию суммы флавоноидов вся надземная часть ромашки душистой более богата по сравнению с фармакопейным сырьем (то есть соцветиями),</w:t>
      </w:r>
      <w:r>
        <w:rPr>
          <w:sz w:val="28"/>
          <w:szCs w:val="28"/>
        </w:rPr>
        <w:t xml:space="preserve"> поэтому разрешена заготовка травы (в период цветения).</w:t>
      </w:r>
    </w:p>
    <w:p w14:paraId="759F600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Хранение. В сухих помещениях, на стеллажах, упакованным в фанерные ящики, выложенные бумагой. Срок годности до 2 лет. Гарантийный срок - 1 год.</w:t>
      </w:r>
    </w:p>
    <w:p w14:paraId="7E33C8C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свойства. Эфирное масло ромашки в эксп</w:t>
      </w:r>
      <w:r>
        <w:rPr>
          <w:sz w:val="28"/>
          <w:szCs w:val="28"/>
        </w:rPr>
        <w:t>ериментах на животных усиливает рефлекторную деятельность, возбуждает продолговатый мозг, учащает дыхание и ритм сердца, расширяет сосуды мозга; в больших дозах угнетает центральную нервную систему и понижает мышечный тонус.</w:t>
      </w:r>
    </w:p>
    <w:p w14:paraId="23AA6B3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Жидкий экстракт, водный настой </w:t>
      </w:r>
      <w:r>
        <w:rPr>
          <w:sz w:val="28"/>
          <w:szCs w:val="28"/>
        </w:rPr>
        <w:t xml:space="preserve">и эфирное масло при экспериментальных исследованиях уменьшают интенсивность сокращений изолированного отрезка тонкой кишки, снижают его тонус и снимают спазм, вызванный ацетилхолином и хлоридом бария. Желчегонное действие оказывают жидкий экстракт ромашки </w:t>
      </w:r>
      <w:r>
        <w:rPr>
          <w:sz w:val="28"/>
          <w:szCs w:val="28"/>
        </w:rPr>
        <w:t>и эфирное масло.</w:t>
      </w:r>
    </w:p>
    <w:p w14:paraId="5BDFC64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Ромашка относится к потогонным, ветрогонным и антиспастическим средствам, обладает успокаивающими и обезболивающими свойствами. Препараты ромашки ускоряют процессы регенерации эпителия при экспериментальных язвах и задерживают развитие экс</w:t>
      </w:r>
      <w:r>
        <w:rPr>
          <w:sz w:val="28"/>
          <w:szCs w:val="28"/>
        </w:rPr>
        <w:t>периментального воспаления.</w:t>
      </w:r>
    </w:p>
    <w:p w14:paraId="32C5FBC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Эфирное масло ромашки обладает дезинфицирующими и противовоспалительными свойствами благодаря наличию в нем хамазулена. Препараты ромашки уменьшают процессы брожения и гниения в кишечнике. С хамазуленом связывает также антиаллер</w:t>
      </w:r>
      <w:r>
        <w:rPr>
          <w:sz w:val="28"/>
          <w:szCs w:val="28"/>
        </w:rPr>
        <w:t>гическое и противовоспалительное действие препаратов ромашки и эфирного масла. Эфирное масло ромашки, введенное животным внутрь в дозах 0,05-1 мл/кг, не оказывает токсического действия на общее состояние, гематологическую картину и внутренние органы, не ра</w:t>
      </w:r>
      <w:r>
        <w:rPr>
          <w:sz w:val="28"/>
          <w:szCs w:val="28"/>
        </w:rPr>
        <w:t>здражает слизистую оболочку желудочно-кишечного тракта.</w:t>
      </w:r>
    </w:p>
    <w:p w14:paraId="7058589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Гликозиды ромашки оказывают слабое атропиноподобное действие, расслабляют гладкую мускулатуру, устраняют спазмы органов брюшной полости. Из ромашки получен и экспериментально изучен препарат "Камиллоз</w:t>
      </w:r>
      <w:r>
        <w:rPr>
          <w:sz w:val="28"/>
          <w:szCs w:val="28"/>
        </w:rPr>
        <w:t>ид", обладающий язвозаживляющими свойствами.</w:t>
      </w:r>
    </w:p>
    <w:p w14:paraId="084C1A5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средства. Цветки ромашки, настои, сборы, брикеты, препарат "Ромазулан".</w:t>
      </w:r>
    </w:p>
    <w:p w14:paraId="6A9A270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Применение. Ромашка отпускается из аптек для приготовления настоев, входит в лекарственные сборы. В виде настоя применяется в</w:t>
      </w:r>
      <w:r>
        <w:rPr>
          <w:sz w:val="28"/>
          <w:szCs w:val="28"/>
        </w:rPr>
        <w:t>нутрь как спазмолитическое средство при гастритах, спастических хронических колитах, сопровождающихся брожением в кишечнике, для стимуляции желчеотделения и улучшения пищеварения. При язвенной болезни желудка и двенадцатиперстной кишки, гиперацидном гастри</w:t>
      </w:r>
      <w:r>
        <w:rPr>
          <w:sz w:val="28"/>
          <w:szCs w:val="28"/>
        </w:rPr>
        <w:t>те, сопровождающемся болью, изжогой и тошнотой, назначают настой ромашки по 1 столовой ложке 5-6 раз в день перед едой или сбор из цветков ромашки, цветков календулы и травы сушеницы болотной, взятых поровну. Для приготовления настоя из этого сбора 1 столо</w:t>
      </w:r>
      <w:r>
        <w:rPr>
          <w:sz w:val="28"/>
          <w:szCs w:val="28"/>
        </w:rPr>
        <w:t>вую ложку смеси заливают 200 мл кипятка, настаивают 3-4 ч, принимают в подогретом виде по 1 столовой ложке 4-5 раз в день перед едой. Ромашку при заболеваниях желудка сочетают с травой тысячелистника, травой зверобоя, листьями мяты перечной, липовым цветом</w:t>
      </w:r>
      <w:r>
        <w:rPr>
          <w:sz w:val="28"/>
          <w:szCs w:val="28"/>
        </w:rPr>
        <w:t>, слизью льняного семени или подорожника блошного. Цветки ромашки с корнем валерианы и плодами тмина входят в ветрогонный сбор.</w:t>
      </w:r>
    </w:p>
    <w:p w14:paraId="36D8520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воспалении геморроидальных узлов, парапроктитах назначают очистительные эмульсионные клизмы (1 столовая ложка растительного </w:t>
      </w:r>
      <w:r>
        <w:rPr>
          <w:sz w:val="28"/>
          <w:szCs w:val="28"/>
        </w:rPr>
        <w:t>масла, отвар ромашки 6,0:200,0 на одну клизму). Для лечебных микроклизм при колитах, метеоризме, проктитах, парапроктитах, воспалении геморроидальных узлов используют 30-50 мл теплого отвара ромашки или настой ромашки, календулы и тысячелистника.</w:t>
      </w:r>
    </w:p>
    <w:p w14:paraId="23D05EAB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 ро</w:t>
      </w:r>
      <w:r>
        <w:rPr>
          <w:sz w:val="28"/>
          <w:szCs w:val="28"/>
        </w:rPr>
        <w:t>машки как легкое седативное и антиспастическое средство назначают больным бронхиальной астмой по 1/3 стакана на ночь в теплом виде для предупреждения приступов удушья. Больным бронхиальной астмой и хроническими бронхолегочными заболеваниями, провоцирующими</w:t>
      </w:r>
      <w:r>
        <w:rPr>
          <w:sz w:val="28"/>
          <w:szCs w:val="28"/>
        </w:rPr>
        <w:t xml:space="preserve"> обострение болезни, проводят санацию носоглотки, включающую ингаляции настоя ромашки. Настой ромашки применяют для полоскания полости рта и горла при ангинах, тонзиллитах, ларингитах. Ромашку часто сочетают с другими лекарственными растениями, например с </w:t>
      </w:r>
      <w:r>
        <w:rPr>
          <w:sz w:val="28"/>
          <w:szCs w:val="28"/>
        </w:rPr>
        <w:t>цветками липы в равных частях (заваривают, как чай).</w:t>
      </w:r>
    </w:p>
    <w:p w14:paraId="0BCC847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отвар ромашки применяют в горячем виде (1 стакан на прием) в качестве потогонного средства.</w:t>
      </w:r>
    </w:p>
    <w:p w14:paraId="4002818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 готовят из 10 г измельченных цветков ромашки на 200 мл воды; нагревают на кипящей водяной бане 30</w:t>
      </w:r>
      <w:r>
        <w:rPr>
          <w:sz w:val="28"/>
          <w:szCs w:val="28"/>
        </w:rPr>
        <w:t xml:space="preserve"> мин, охлаждают, настаивают 3-4 ч, процеживают, отжимают остаток. Добавляют кипяченую воду до первоначального объема. Настои ромашки готовят продолжительным кипячением, так как матрицин и прохамазулен при высокой температуре превращается в хамазулен, что п</w:t>
      </w:r>
      <w:r>
        <w:rPr>
          <w:sz w:val="28"/>
          <w:szCs w:val="28"/>
        </w:rPr>
        <w:t>овышает активность препаратов. Настой принимают внутрь по 1/2-1/3 стакана 2-3 раза в день.</w:t>
      </w:r>
    </w:p>
    <w:p w14:paraId="3B2EF52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Ромашка душистая используется в медицине только для наружного применения: припарок, примочек, полосканий, клизм, компрессов.</w:t>
      </w:r>
    </w:p>
    <w:p w14:paraId="137F90FE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EA201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Почки берёзы</w:t>
      </w:r>
    </w:p>
    <w:p w14:paraId="73DEC91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D50E9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 березовые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gemm</w:t>
      </w:r>
      <w:r>
        <w:rPr>
          <w:sz w:val="28"/>
          <w:szCs w:val="28"/>
          <w:lang w:val="en-US"/>
        </w:rPr>
        <w:t>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betulae</w:t>
      </w:r>
    </w:p>
    <w:p w14:paraId="3C9D4FF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Береза повислая (бородавчатая)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Betula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pendula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Roth</w:t>
      </w:r>
      <w:r>
        <w:rPr>
          <w:sz w:val="28"/>
          <w:szCs w:val="28"/>
        </w:rPr>
        <w:t>. (verrucosa Ehrn.)</w:t>
      </w:r>
    </w:p>
    <w:p w14:paraId="7A113E12" w14:textId="77777777" w:rsidR="00000000" w:rsidRDefault="00E40F06">
      <w:pPr>
        <w:pStyle w:val="1"/>
        <w:keepNext/>
        <w:keepLines/>
        <w:tabs>
          <w:tab w:val="left" w:pos="43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Береза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пушистая</w:t>
      </w:r>
      <w:r>
        <w:rPr>
          <w:sz w:val="28"/>
          <w:szCs w:val="28"/>
          <w:lang w:val="en-US"/>
        </w:rPr>
        <w:t xml:space="preserve"> - Betula pubescens Ehrn.</w:t>
      </w:r>
    </w:p>
    <w:p w14:paraId="0287311A" w14:textId="77777777" w:rsidR="00000000" w:rsidRDefault="00E40F06">
      <w:pPr>
        <w:pStyle w:val="1"/>
        <w:keepNext/>
        <w:keepLines/>
        <w:tabs>
          <w:tab w:val="left" w:pos="4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Сем. березовые - Betulaceae</w:t>
      </w:r>
    </w:p>
    <w:p w14:paraId="17736FF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Распространение. Лесная и лесостепная зоны европейской части страны, Сибирь.</w:t>
      </w:r>
    </w:p>
    <w:p w14:paraId="429B0F1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Местообитание. В сухих и </w:t>
      </w:r>
      <w:r>
        <w:rPr>
          <w:sz w:val="28"/>
          <w:szCs w:val="28"/>
        </w:rPr>
        <w:t>сыроватых местах. Береза пушистая встречается в более сырых местах и заходит даже на северо-восток.</w:t>
      </w:r>
    </w:p>
    <w:p w14:paraId="519E538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Заготовка. Зимой или ранней весной до распускания почек собирают в местах массовой рубки березы с разрешения лесничества. С низкорослых деревьев срезают час</w:t>
      </w:r>
      <w:r>
        <w:rPr>
          <w:sz w:val="28"/>
          <w:szCs w:val="28"/>
        </w:rPr>
        <w:t>ть ветвей на корню. Ветви связывают в пучки, а после сушки почки обмолачивают. Допускаются к заготовке листья. Их собирают во время цветения березы, когда они мягкие, липкие, ароматные.</w:t>
      </w:r>
    </w:p>
    <w:p w14:paraId="41F70CA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Сушка. Производится в тени. Чтобы почки не прорастали, ветви сушат в </w:t>
      </w:r>
      <w:r>
        <w:rPr>
          <w:sz w:val="28"/>
          <w:szCs w:val="28"/>
        </w:rPr>
        <w:t>прохладных помещениях, раскладывая тонким слоем, в течение 3-4 нед. Выход сухого сырья 40-45%.</w:t>
      </w:r>
    </w:p>
    <w:p w14:paraId="3DAE304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признаки. Согласно ГФ XI, почки должны быть удлиненно-конической формы, заостренные, длиной 3-7 мм, плотно прикрытые черепицеобразно расположенными чешуй</w:t>
      </w:r>
      <w:r>
        <w:rPr>
          <w:sz w:val="28"/>
          <w:szCs w:val="28"/>
        </w:rPr>
        <w:t>ками. Цвет почек коричнево-бурый, у основания иногда зеленоватый. Запах бальзамический, усиливающийся при растирании. Вкус слегка вяжущий, смолистый. Снижают качество сырья проросшие почки, сережки цветков, другие части березы. Листья ромбической или широк</w:t>
      </w:r>
      <w:r>
        <w:rPr>
          <w:sz w:val="28"/>
          <w:szCs w:val="28"/>
        </w:rPr>
        <w:t>ояйцевидной формы с пильчатым краем, с нижней стороны имеют бурые железки. Запах сильный, приятный. Доброкачественные листья зеленого цвета, наличие пожелтевших листьев не допускается.</w:t>
      </w:r>
    </w:p>
    <w:p w14:paraId="5E7DD43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состав. Почки березы содержат эфирное масло, получаемое в ко</w:t>
      </w:r>
      <w:r>
        <w:rPr>
          <w:sz w:val="28"/>
          <w:szCs w:val="28"/>
        </w:rPr>
        <w:t>личестве 5-8% при перегонке почек с паром, смолистые вещества. Масло представляет собой густую желтую жидкость с приятным бальзамическим запахом. В состав масла входят бетулен, бетулол, бетуленоловая кислота. В листьях обнаружены 0,04-0,05% эфирного масла,</w:t>
      </w:r>
      <w:r>
        <w:rPr>
          <w:sz w:val="28"/>
          <w:szCs w:val="28"/>
        </w:rPr>
        <w:t xml:space="preserve"> бетулоретиновая кислота в виде бутилового эфира, аскорбиновая кислота до 2-8%, каротин, тритерпеновые спирты, вещества кумариновой природы 0,44%, флавоноиды 1,96%, лейкоантоцианиды, стерины, гиперозид, дубильные вещества 5-9%, сапонины до 3,2%.</w:t>
      </w:r>
    </w:p>
    <w:p w14:paraId="1C42974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Хранение. </w:t>
      </w:r>
      <w:r>
        <w:rPr>
          <w:sz w:val="28"/>
          <w:szCs w:val="28"/>
        </w:rPr>
        <w:t>В сухом, хорошо проветриваемом помещении, упаковав в мешки. Срок годности 2 года.</w:t>
      </w:r>
    </w:p>
    <w:p w14:paraId="41B21DB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Фармакологические свойства. Настои и отвары березовых почек и листьев оказывают мочегонное, желчегонное, отхаркивающее, потогонное и противовоспалительное действие.</w:t>
      </w:r>
    </w:p>
    <w:p w14:paraId="692BB62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Настойка </w:t>
      </w:r>
      <w:r>
        <w:rPr>
          <w:sz w:val="28"/>
          <w:szCs w:val="28"/>
        </w:rPr>
        <w:t>березовых почек (1:5) проявляет антимикробную активность в отношении антибиотикоустойчивых форм 144 штаммов стафилококков, выделенных от больных различными формами гнойной инфекции (мастит, фурункулез, флегмоны, абсцессы, перитонит).</w:t>
      </w:r>
    </w:p>
    <w:p w14:paraId="4CF8A00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эксперименте спиртов</w:t>
      </w:r>
      <w:r>
        <w:rPr>
          <w:sz w:val="28"/>
          <w:szCs w:val="28"/>
        </w:rPr>
        <w:t>ые препараты из листьев березы оказались активными в отношении лямблий, трихомонад и инфузорий, в то время как изолированные антоцианы, сапонины и полифенолы этой активностью не обладали.</w:t>
      </w:r>
    </w:p>
    <w:p w14:paraId="791F476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Вирулицидная активность отмечена у водно-спиртовой настойки листьев </w:t>
      </w:r>
      <w:r>
        <w:rPr>
          <w:sz w:val="28"/>
          <w:szCs w:val="28"/>
        </w:rPr>
        <w:t>березы. Введенная эндоназально мышам в смеси со смертельной дозой вируса А-2 Фрунзе и Гонконг она ингибировала 1, 10 и частично 100 смертельных доз вируса.</w:t>
      </w:r>
    </w:p>
    <w:p w14:paraId="400298E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березы оказывают также противовоспалительное действие: внутрибрюшинное введение экстракта из </w:t>
      </w:r>
      <w:r>
        <w:rPr>
          <w:sz w:val="28"/>
          <w:szCs w:val="28"/>
        </w:rPr>
        <w:t>листьев белым крысам с экспериментальным воспалением, вызванным формалином, отчетливо тормозило развитие асептического воспаления, особенно в фазе развития отека.</w:t>
      </w:r>
    </w:p>
    <w:p w14:paraId="3EB18E9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Регулируя обмен веществ, березовый сок препятствует образованию некоторых мочевых камней. Пыл</w:t>
      </w:r>
      <w:r>
        <w:rPr>
          <w:sz w:val="28"/>
          <w:szCs w:val="28"/>
        </w:rPr>
        <w:t>ьца березы может быть причиной весеннего поллиноза.</w:t>
      </w:r>
    </w:p>
    <w:p w14:paraId="3CB8368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средства. Почки, листья, сборы, чаи, настой, настойка, деготь.</w:t>
      </w:r>
    </w:p>
    <w:p w14:paraId="0210ED0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Применение. В отечественной медицине береза испокон веков применялась как лечебное средство. Использовали все ее части: березов</w:t>
      </w:r>
      <w:r>
        <w:rPr>
          <w:sz w:val="28"/>
          <w:szCs w:val="28"/>
        </w:rPr>
        <w:t>ые почки, листья, кору, бересту, березовый сок, деготь, березовый уголь.</w:t>
      </w:r>
    </w:p>
    <w:p w14:paraId="5E61F56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Бересту применяли при переломах костей, распаривая ее и накладывая аналогично гипсу.</w:t>
      </w:r>
    </w:p>
    <w:p w14:paraId="6F10D57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современном анализе средств, использованных русской медициной за последние 200 лет при лечении</w:t>
      </w:r>
      <w:r>
        <w:rPr>
          <w:sz w:val="28"/>
          <w:szCs w:val="28"/>
        </w:rPr>
        <w:t xml:space="preserve"> гнойных ран, оказалось, что чаще всего при гнойных ранах применялись почки березы.</w:t>
      </w:r>
    </w:p>
    <w:p w14:paraId="73DA7E5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березы (Folia Betulae) применяют в виде настоев как мочегонное и потогонное средство. Они обладают и противогрибковыми свойствами, действуют на гельминты и лямблии. </w:t>
      </w:r>
      <w:r>
        <w:rPr>
          <w:sz w:val="28"/>
          <w:szCs w:val="28"/>
        </w:rPr>
        <w:t>Мочегонное действие оказывают не только эфирные масла, но и смолистые вещества.</w:t>
      </w:r>
    </w:p>
    <w:p w14:paraId="202E95E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Настойка березовых почек (Tinctura Gemmarum Betulae). Готовят на 90% спирте в соотношении сырья к извлекателю 1:5. Назначают по 1 чайной или 1 столовой ложке на прием как желче</w:t>
      </w:r>
      <w:r>
        <w:rPr>
          <w:sz w:val="28"/>
          <w:szCs w:val="28"/>
        </w:rPr>
        <w:t xml:space="preserve">гонное и мочегонное средство. Наружно применяют для втираний и компрессов при миозитах, артритах, плохо заживающих язвах, ссадинах, пролежнях. Настойку березовых почек применяют при гнойных ранах после вскрытия абсцессов, при нагноительных процессах после </w:t>
      </w:r>
      <w:r>
        <w:rPr>
          <w:sz w:val="28"/>
          <w:szCs w:val="28"/>
        </w:rPr>
        <w:t>хирургических операций. Используют турунды, смоченные 20% настойкой березовых почек, разведенной дистиллированной водой в 30 раз.</w:t>
      </w:r>
    </w:p>
    <w:p w14:paraId="363A340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Березовый сок (Succus Betulae). Собирают весной, делая насечки коры березы в начале сокодвижения. Бесцветная, слегка опалесцир</w:t>
      </w:r>
      <w:r>
        <w:rPr>
          <w:sz w:val="28"/>
          <w:szCs w:val="28"/>
        </w:rPr>
        <w:t>ующая жидкость без запаха, приятного вкуса. Сок быстро портится, приобретает неприятный запах и прокисает. Принимают сок по 1 стакану несколько раз в день.</w:t>
      </w:r>
    </w:p>
    <w:p w14:paraId="71EA102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Деготь (Pix liquida Betulae). Из древесины березы деготь получают путем сухой перегонки. В состав де</w:t>
      </w:r>
      <w:r>
        <w:rPr>
          <w:sz w:val="28"/>
          <w:szCs w:val="28"/>
        </w:rPr>
        <w:t>гтя входят фенол, крезолы, диоксибензолы, гваякол и другие соединения этого ряда. Деготь обладает противомикробными, инсектицидными и местнораздражающими свойствами. Применяют в виде 10-30% мазей, линиментов, серно-дегтярного мыла при паразитарных и грибко</w:t>
      </w:r>
      <w:r>
        <w:rPr>
          <w:sz w:val="28"/>
          <w:szCs w:val="28"/>
        </w:rPr>
        <w:t>вых заболеваниях кожи, экземе, чешуйчатом лишае.</w:t>
      </w:r>
    </w:p>
    <w:p w14:paraId="3B7BC4A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Карболен используют при отравлениях тяжелыми металлами, алкалоидами, при пищевых интоксикациях (колбасные яды, грибы) для адсорбции ядов, чтобы препятствовать их всасыванию в кровь. Назначают по 20-30 г на п</w:t>
      </w:r>
      <w:r>
        <w:rPr>
          <w:sz w:val="28"/>
          <w:szCs w:val="28"/>
        </w:rPr>
        <w:t>рием в виде взвеси в воде.</w:t>
      </w:r>
    </w:p>
    <w:p w14:paraId="1633EB9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E21782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Раздел 4. Лекарственные растения, применяемые для лечения детей до 1 года</w:t>
      </w:r>
    </w:p>
    <w:p w14:paraId="5CACC8A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9A236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Фитотерапия простудных заболеваний грудного ребенка</w:t>
      </w:r>
    </w:p>
    <w:p w14:paraId="134E035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2E3B68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Простудные заболевания у детей до года достаточно распространены, так как иммунитет у малыша еще</w:t>
      </w:r>
      <w:r>
        <w:rPr>
          <w:sz w:val="28"/>
          <w:szCs w:val="28"/>
        </w:rPr>
        <w:t xml:space="preserve"> не сформирован. Это и повышенная температура, и кашель и насморк. Разберем два растения, которые можно применять для лечения простудных заболеваний детей до года - Липу сердцевидную, Тимьян ползучий. </w:t>
      </w:r>
    </w:p>
    <w:p w14:paraId="64DDB47A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Липа Сердцевидная -Tilia cordata</w:t>
      </w:r>
    </w:p>
    <w:p w14:paraId="286193F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Листопадное дерево се</w:t>
      </w:r>
      <w:r>
        <w:rPr>
          <w:sz w:val="28"/>
          <w:szCs w:val="28"/>
        </w:rPr>
        <w:t>мейства липовых, высотой до 30(40) м, с шатровидной кроной. В качестве лекарственного сырья используют в основном цветки липы (соцветия с прицветниками). В цветках липы содержится эфирное масло (около 0,05%), в состав которого входит сесквитерпеновой спирт</w:t>
      </w:r>
      <w:r>
        <w:rPr>
          <w:sz w:val="28"/>
          <w:szCs w:val="28"/>
        </w:rPr>
        <w:t xml:space="preserve"> фарнезол (главный компонент эфирного масла, от присутствия которого зависит запах свежего сырья); полисахариды (7-10%), включающие галактозу, глюкозу, рамнозу, арабинозу, ксилозу и галактуроновую кислоту. Кроме того, из цветков выделены тритерпеновые сапо</w:t>
      </w:r>
      <w:r>
        <w:rPr>
          <w:sz w:val="28"/>
          <w:szCs w:val="28"/>
        </w:rPr>
        <w:t>нины, флавоноиды в количестве 4-5% (гесперидин, кверцетин и кемпферол), аскорбиновая кислота и каротин. Лечебное действие липы обусловлено комплексом биологически активных веществ растения. Галеновые препараты из соцветий липы повышают диурез, усиливают се</w:t>
      </w:r>
      <w:r>
        <w:rPr>
          <w:sz w:val="28"/>
          <w:szCs w:val="28"/>
        </w:rPr>
        <w:t>крецию желудочного сока, увеличивают желчеобразование и облегчают поступление желчи в двенадцатиперстную кишку, обладают потогонными свойствами. Оказывают мягкое седативное действие на центральную нервную систему, несколько уменьшают вязкость крови. Настои</w:t>
      </w:r>
      <w:r>
        <w:rPr>
          <w:sz w:val="28"/>
          <w:szCs w:val="28"/>
        </w:rPr>
        <w:t xml:space="preserve"> цветков липы оказывают противовоспалительное действие, обусловленное биофлавоноидами, задерживают преимущественно экссудативную фазу воспаления на различных моделях асептического воспаления, способствуют более раннему отграничению воспалительного процесса</w:t>
      </w:r>
      <w:r>
        <w:rPr>
          <w:sz w:val="28"/>
          <w:szCs w:val="28"/>
        </w:rPr>
        <w:t xml:space="preserve"> от окружающей ткани. Ускоряют процессы регенерации и организации грануляционной ткани. Сок цветков липы обладает потогонным и жаропонижающим свойствами. Настой цветков липы (Infusum florum Tiliae): 20 г (3 столовые ложки) сырья помещают в эмалированную по</w:t>
      </w:r>
      <w:r>
        <w:rPr>
          <w:sz w:val="28"/>
          <w:szCs w:val="28"/>
        </w:rPr>
        <w:t>суду, заливают 200 мл горячей кипяченой воды, закрывают крышкой и нагревают в кипящей воде (на водяной бане) 15 мин, охлаждают при комнатной температуре в течение 45 мин, процеживают, оставшееся сырье отжимают. Объем полученного настоя доводят кипяченой во</w:t>
      </w:r>
      <w:r>
        <w:rPr>
          <w:sz w:val="28"/>
          <w:szCs w:val="28"/>
        </w:rPr>
        <w:t>дой до 200 мл. Приготовленный настой хранят в прохладном месте не более 2 суток. Принимают в горячем виде после еды как потогонное, мочегонное и противомикробное средство при простудных заболеваниях. Цвет липы (Flos Tiliae) выпускается также в виде брикето</w:t>
      </w:r>
      <w:r>
        <w:rPr>
          <w:sz w:val="28"/>
          <w:szCs w:val="28"/>
        </w:rPr>
        <w:t xml:space="preserve">в. Одну дольку брикета заваривают в стакане кипятка, кипятят 10 мин, процеживают и пьют в горячем виде по 2-3 стакана на ночь. У детей может использоваться с первых месяцев жизни. При респираторно-вирусной инфекции в качестве потогонного, жаропонижающего, </w:t>
      </w:r>
      <w:r>
        <w:rPr>
          <w:sz w:val="28"/>
          <w:szCs w:val="28"/>
        </w:rPr>
        <w:t xml:space="preserve">отхаркивающего средства. У детей младшего возраста назначается при очень беспокойном сне, у более старших - при неврозах, эплепсии, при частых головных болях. Как обволакивающее, противовоспалительное средство при острых воспалительных процессах в желудке </w:t>
      </w:r>
      <w:r>
        <w:rPr>
          <w:sz w:val="28"/>
          <w:szCs w:val="28"/>
        </w:rPr>
        <w:t>и мочевыводящих путях.</w:t>
      </w:r>
    </w:p>
    <w:p w14:paraId="42758CC5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Тимьян ползучий -Thymus serpyllum L.</w:t>
      </w:r>
    </w:p>
    <w:p w14:paraId="32A643F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Яснотковые или Губоцветные, народные названия: чебрец, чабрец, богородская трава, боровой перец, материйка, фимиамник, мухопал. Тимьян ползучий (чабрец) - маленький душистый полукустарн</w:t>
      </w:r>
      <w:r>
        <w:rPr>
          <w:sz w:val="28"/>
          <w:szCs w:val="28"/>
        </w:rPr>
        <w:t>ичек до 35 см высоты. В лекарственных целях используют траву тимьяна ползучего (Herba Serpylli), которую заготавливают в фазу цветения. Трава растения содержит до 0,6 % эфирного масла, основным компонентом которого является тимол (до 42 %). Кроме того, эфи</w:t>
      </w:r>
      <w:r>
        <w:rPr>
          <w:sz w:val="28"/>
          <w:szCs w:val="28"/>
        </w:rPr>
        <w:t>рное масло содержит карвакрол, n-цимол, а-терпинеол, борнеол. В траве также обнаружены дубильные вещества, горечи, камедь, тритерпеновые соединения,флавоноиды, большое количество минеральных солей. Лекарственные свойства растения связывают в основном с нал</w:t>
      </w:r>
      <w:r>
        <w:rPr>
          <w:sz w:val="28"/>
          <w:szCs w:val="28"/>
        </w:rPr>
        <w:t xml:space="preserve">ичием в нем тимола, относящегося к производным фенола, В отличие от фенола тимол менее токсичен, меньше раздражает слизистые оболочки, оказывает бактерицидное действие на кокковую флору. Галеновые формы из травы тимьяна обладают выраженными отхаркивающими </w:t>
      </w:r>
      <w:r>
        <w:rPr>
          <w:sz w:val="28"/>
          <w:szCs w:val="28"/>
        </w:rPr>
        <w:t>свойствами, стимулируют двигательную активность реснитчатого эпителия верхних дыхательных путей и увеличивают количество секреторного отделяемого слизистых оболочек. Препараты растения способствуют также разрыхлению воспалительных налетов, разжижению мокро</w:t>
      </w:r>
      <w:r>
        <w:rPr>
          <w:sz w:val="28"/>
          <w:szCs w:val="28"/>
        </w:rPr>
        <w:t>ты и ее эвакуацию. Даже при ничтожном содержании в настое тимола он оказывает выраженное антимикробное действие. Кроме того, трава тимьяна обладает мочегонным, антиспазматическим, обезболивающим, снотворным, противоглистным действием, нормализует пищеварен</w:t>
      </w:r>
      <w:r>
        <w:rPr>
          <w:sz w:val="28"/>
          <w:szCs w:val="28"/>
        </w:rPr>
        <w:t xml:space="preserve">ие. </w:t>
      </w:r>
    </w:p>
    <w:p w14:paraId="2F8987B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Разберем некоторые фитопрепараты, применяемые при кашле у младенцев.</w:t>
      </w:r>
    </w:p>
    <w:p w14:paraId="4A28211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Капли нашатырно-анисовые</w:t>
      </w:r>
    </w:p>
    <w:p w14:paraId="00895BC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Состав: масло анисовое - 3,3 г, раствор аммиака - 16,7 г, спирт 90%-ный - 80 г. Назначают внутрь на сахаре как отхаркивающее средство. Широко применяются в д</w:t>
      </w:r>
      <w:r>
        <w:rPr>
          <w:sz w:val="28"/>
          <w:szCs w:val="28"/>
        </w:rPr>
        <w:t>етской практике при бронхитах. Обычно для взрослых назначают по 1-2 капли на прием; детям до 1 года - 1-2 капли, 2-5 лет - 2-5 капель, 6-12 лет - 6-12 капель на прием 3-4 раза в день.</w:t>
      </w:r>
    </w:p>
    <w:p w14:paraId="30918EA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Бронхипрет (только в форме сиропа)</w:t>
      </w:r>
    </w:p>
    <w:p w14:paraId="5B1B1F9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сиропа в качестве активных </w:t>
      </w:r>
      <w:r>
        <w:rPr>
          <w:sz w:val="28"/>
          <w:szCs w:val="28"/>
        </w:rPr>
        <w:t>веществ жидкий экстракт травы тимьяна (Thymus vulgaris), жидкий экстракт листьев плюща (Hedera helix)</w:t>
      </w:r>
    </w:p>
    <w:p w14:paraId="3A98F28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Показания: в качестве отхаркивающего средства при лечении острых и хронических воспалительных заболеваний дыхательных путей, сопровождающихся кашлем и обр</w:t>
      </w:r>
      <w:r>
        <w:rPr>
          <w:sz w:val="28"/>
          <w:szCs w:val="28"/>
        </w:rPr>
        <w:t>азованием мокроты (трахеит, трахеобронхит, бронхит). Противопоказания: повышенная чувствительность к компонентам препарата; вследствие наличия этанола не рекомендуется назначать при алкоголизме, эпилепсии, заболеваниях печени, заболеваниях и травмах головн</w:t>
      </w:r>
      <w:r>
        <w:rPr>
          <w:sz w:val="28"/>
          <w:szCs w:val="28"/>
        </w:rPr>
        <w:t>ого мозга; детский возраст до 3 мес. (сироп) или до 6 лет (капли). Побочные действия: Возможны аллергические реакции. Препарат в форме сиропа следует назначать детям и взрослым в зависимости от возраста или массы тела. При назначении соответственно возраст</w:t>
      </w:r>
      <w:r>
        <w:rPr>
          <w:sz w:val="28"/>
          <w:szCs w:val="28"/>
        </w:rPr>
        <w:t>у: детям от 3 до 12 мес. - по 10-16 капель массы тела + 10 капель) 3 раза в день.</w:t>
      </w:r>
    </w:p>
    <w:p w14:paraId="189C625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Бронхикум С (только в виде сиропа)</w:t>
      </w:r>
    </w:p>
    <w:p w14:paraId="427623E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содержит в своем составе жидкий экстракт тимьяна ползучего. Бронхикум С - отхаркивающее средство растительного происхождения. Оказыва</w:t>
      </w:r>
      <w:r>
        <w:rPr>
          <w:sz w:val="28"/>
          <w:szCs w:val="28"/>
        </w:rPr>
        <w:t>ет отхаркивающее, противовоспалительное, бронхолитическое, противомикробное действие, способствует снижению вязкости мокроты и ускорению ее эвакуации. В качестве отхаркивающего средства в комплексной терапии воспалительных заболеваний верхних дыхательных п</w:t>
      </w:r>
      <w:r>
        <w:rPr>
          <w:sz w:val="28"/>
          <w:szCs w:val="28"/>
        </w:rPr>
        <w:t>утей, сопровождающихся кашлем с трудноотделяемой мокротой. Противопоказания: повышенная индивидуальная чуствительность к компонентам препарата; врожденная непереносимость фруктозы; глюкозо-фруктозная мальасборбация; сердечная недостаточность (в стадии деко</w:t>
      </w:r>
      <w:r>
        <w:rPr>
          <w:sz w:val="28"/>
          <w:szCs w:val="28"/>
        </w:rPr>
        <w:t>мпенсации); тяжелые нарушения функции печени и почек; детский возраст (до 6 месяцев); беременность и в период лактации. Способ применения и дозы: назначают внутрь после еды детям от 6 месяцев до 12 месяцев - по 1/2 чайной ложке (2.5 мл) 2 раза в день.</w:t>
      </w:r>
    </w:p>
    <w:p w14:paraId="494D70B9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</w:t>
      </w:r>
      <w:r>
        <w:rPr>
          <w:sz w:val="28"/>
          <w:szCs w:val="28"/>
        </w:rPr>
        <w:t>овела анкетирования в аптеке среди молодых мамочек с грудными детьми, что они предпочитают для своих малышей при простудных заболеваний. При использовании двух растений липа серцевидная и тимьян ползучий,я сделала вывод, что молодые мамочки больше предпочи</w:t>
      </w:r>
      <w:r>
        <w:rPr>
          <w:sz w:val="28"/>
          <w:szCs w:val="28"/>
        </w:rPr>
        <w:t>тают тимьян ползучий. Так как если говорить о применении препарата для лечения детей в возрасте до 1 года, то экстракт тимьяна входит в состав многих сиропов от кашля, который разрешены для лечения грудных детей - например Бронхикум С сироп, Бронхипрет сир</w:t>
      </w:r>
      <w:r>
        <w:rPr>
          <w:sz w:val="28"/>
          <w:szCs w:val="28"/>
        </w:rPr>
        <w:t xml:space="preserve">оп. А при использовании фитопрепаратов, применяемые при кашле у младенцев, мамочки предпочитают Бронхипрет (в виде сиропа), потому что очень часто спрашивают сироп от кашля с 3-х месяцев жизни ребенка. </w:t>
      </w:r>
    </w:p>
    <w:p w14:paraId="3AEA4E7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CFE160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14:paraId="4705ECAD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5589A8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Фитотерапия и другие виды «исконного» враче</w:t>
      </w:r>
      <w:r>
        <w:rPr>
          <w:sz w:val="28"/>
          <w:szCs w:val="28"/>
        </w:rPr>
        <w:t>вания стали сегодня очень популярными. Безусловно, это является реакцией на генномодифицированные продукты, поддельные лекарственные препараты, регулярные сообщения в СМИ по поводу вредных пищевых добавок. Причем не только во взрослых, но и в, казалось бы,</w:t>
      </w:r>
      <w:r>
        <w:rPr>
          <w:sz w:val="28"/>
          <w:szCs w:val="28"/>
        </w:rPr>
        <w:t xml:space="preserve"> проходящих десятки тестов на безопасность, детских продуктах. Не удивительно, что родители начинают бояться сами лечиться и лечить своих детей лекарствами, которые, по заверениям рекламщиков, помогают буквально от всех болезней. И многие находят вполне пр</w:t>
      </w:r>
      <w:r>
        <w:rPr>
          <w:sz w:val="28"/>
          <w:szCs w:val="28"/>
        </w:rPr>
        <w:t>иемлемый выход - фитотерапию.</w:t>
      </w:r>
    </w:p>
    <w:p w14:paraId="718EBF94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история фитотерапии насчитывает даже не сотни, а тысячи лет, и большая часть современной фармакологии выросла на знаниях, накопленных фитотерапевтами прошлого - врачами, колдунами, шаманами. Многие сегодняш</w:t>
      </w:r>
      <w:r>
        <w:rPr>
          <w:sz w:val="28"/>
          <w:szCs w:val="28"/>
        </w:rPr>
        <w:t>ние лекарства это не что иное, как вытяжка натурального растения (или нескольких), полученная в результате специальной обработки и дополненная комплексом разрешенных стабилизирующих веществ.</w:t>
      </w:r>
    </w:p>
    <w:p w14:paraId="0C5890E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именно тем соображением, что натуральные травы зна</w:t>
      </w:r>
      <w:r>
        <w:rPr>
          <w:sz w:val="28"/>
          <w:szCs w:val="28"/>
        </w:rPr>
        <w:t>чительно полезнее полученных химическим путем экстрактов, многие родители заменяют лекарственные препараты натуральными травяными настойками, мазями или отварами. Однако, забывая при этом, что проданные в аптеке лекарства имеют четкую концентрацию и жестку</w:t>
      </w:r>
      <w:r>
        <w:rPr>
          <w:sz w:val="28"/>
          <w:szCs w:val="28"/>
        </w:rPr>
        <w:t>ю дозировку, в отличие от купленных или самостоятельно собранных трав. Определять концентрацию действующих веществ в отваре, полученном в домашних условиях, никто не станет. А это может создать определенную угрозу для организма, тем более, детского.</w:t>
      </w:r>
    </w:p>
    <w:p w14:paraId="3CBB6C0C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взр</w:t>
      </w:r>
      <w:r>
        <w:rPr>
          <w:sz w:val="28"/>
          <w:szCs w:val="28"/>
        </w:rPr>
        <w:t>ослых лекарственные травы в большинстве своем действуют положительно. Можно практически не опасаться передозировки какими-либо веществами - натуральные неядовитые травы и их производные естественно ассимилируются организмом. Однако дети имеют еще слабую им</w:t>
      </w:r>
      <w:r>
        <w:rPr>
          <w:sz w:val="28"/>
          <w:szCs w:val="28"/>
        </w:rPr>
        <w:t>мунную систему и отличные обменные процессы, то есть, как утверждают некоторые педиатры, по сути, совершенно другой организм. И это, безусловно, стоит принимать во внимание.</w:t>
      </w:r>
    </w:p>
    <w:p w14:paraId="7D2CCD71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фитотерапии для лечения детей необходимо исключить любые неожида</w:t>
      </w:r>
      <w:r>
        <w:rPr>
          <w:sz w:val="28"/>
          <w:szCs w:val="28"/>
        </w:rPr>
        <w:t>нности. Лучше всего приобретать целебные травы в аптеках и четко следовать указаниям на упаковках, включая дозировку и возраст, с которого можно использовать тот или иной отвар, настой или примочку. Если детские дозировки не указаны, то лучше уточнить возм</w:t>
      </w:r>
      <w:r>
        <w:rPr>
          <w:sz w:val="28"/>
          <w:szCs w:val="28"/>
        </w:rPr>
        <w:t>ожность применения данного фитопрепарата у фармацевта.</w:t>
      </w:r>
    </w:p>
    <w:p w14:paraId="3AD25406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фитолечению, нужно убедиться в том, что малыш хорошо реагирует на предложенные ему травы, а потому не нужно сразу начинать с полных дозировок. Детям до 3-х лет травы нужно вводить также ост</w:t>
      </w:r>
      <w:r>
        <w:rPr>
          <w:sz w:val="28"/>
          <w:szCs w:val="28"/>
        </w:rPr>
        <w:t>орожно, как и «первую ложечку» питания. Кстати, в столь раннем возрасте использовать различные смеси не нужно - дайте организму ребенка привыкнуть хотя бы к одной травке. Стоит помнить и о том, что среди вполне безобидных для взрослых растений, есть и таки</w:t>
      </w:r>
      <w:r>
        <w:rPr>
          <w:sz w:val="28"/>
          <w:szCs w:val="28"/>
        </w:rPr>
        <w:t>е, которые могут содержать опасные для детского организма вещества. Так что стоит исключить «агрессивные» травы, включая чистотел и мать-и-мачеху, не говоря уж о таких, как белладонна или дурман. [13]</w:t>
      </w:r>
    </w:p>
    <w:p w14:paraId="31EE3A4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Лучше всего, если детям препараты назначает врач, доско</w:t>
      </w:r>
      <w:r>
        <w:rPr>
          <w:sz w:val="28"/>
          <w:szCs w:val="28"/>
        </w:rPr>
        <w:t>нально знающий все особенности организма вашего ребенка. Только в таком случае можно гарантированно быть уверенным, что действие целебной травы будет именно таким, как вы рассчитываете. Если травы «прописаны» самостоятельно, а рецептура создания «лекарства</w:t>
      </w:r>
      <w:r>
        <w:rPr>
          <w:sz w:val="28"/>
          <w:szCs w:val="28"/>
        </w:rPr>
        <w:t>» придумана на ходу, то можно причинить вред организму ребенка. Заниматься же самостоятельным сбором трав и вовсе не следует, особенно, не зная времени и мест их сбора, правил заготовки и хранения.</w:t>
      </w:r>
    </w:p>
    <w:p w14:paraId="1B3E964E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 о том, что каждый год ученые узнают что-то новое о</w:t>
      </w:r>
      <w:r>
        <w:rPr>
          <w:sz w:val="28"/>
          <w:szCs w:val="28"/>
        </w:rPr>
        <w:t xml:space="preserve"> свойствах трав. Например, обнаружены такие вещества как фитонциды, которые помогают препятствовать многим инфекционным заболеваниям: люди с давних пор используют чеснок и чабрец для борьбы с простудными болезням, однако по сей день мы не знаем досконально</w:t>
      </w:r>
      <w:r>
        <w:rPr>
          <w:sz w:val="28"/>
          <w:szCs w:val="28"/>
        </w:rPr>
        <w:t xml:space="preserve"> механизма работы этой «биозащиты». [18] Фитогормоны помогают восстановить гормональный фон взрослого человека, но могут навредить ребенку. В зависимости от дозировки и метода воздействия на травку, можно получить диаметрально противоположный эффект. Так ч</w:t>
      </w:r>
      <w:r>
        <w:rPr>
          <w:sz w:val="28"/>
          <w:szCs w:val="28"/>
        </w:rPr>
        <w:t>то не стоит спешить и пользоваться «бабушкиными рецептами». К вопросу фитолечения нужно подходить, вооружившись современными знаниями и хорошо помня главный принцип медицины - не навредить.</w:t>
      </w:r>
    </w:p>
    <w:p w14:paraId="4B18E003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456BD57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5EAA7BCF" w14:textId="77777777" w:rsidR="00000000" w:rsidRDefault="00E40F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5C9FCC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Шигабутдинова Ф.Г. Роль фитотерапии в гаст</w:t>
      </w:r>
      <w:r>
        <w:rPr>
          <w:sz w:val="28"/>
          <w:szCs w:val="28"/>
        </w:rPr>
        <w:t>роэнтерологии. Альтернативная медицина 2004; 3: 38-40.</w:t>
      </w:r>
    </w:p>
    <w:p w14:paraId="756B28A7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Баева В.М. Лечение растениями: основы фитотерапии. (учебное пособие для студентов медиков и практикующих врачей) - 2004.</w:t>
      </w:r>
    </w:p>
    <w:p w14:paraId="2B037CD0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Бовбель И.Э.Малюгин В.Ю. Профилактика и лечение острых респираторных инфекци</w:t>
      </w:r>
      <w:r>
        <w:rPr>
          <w:sz w:val="28"/>
          <w:szCs w:val="28"/>
        </w:rPr>
        <w:t>й у детей в амбулаторных ксловиях (учебно-методическое пособие) - Минск 2005</w:t>
      </w:r>
    </w:p>
    <w:p w14:paraId="3FD81200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Городинская В.С. «Тайны целебных трав», М., «Медицина», 2007 с.33.</w:t>
      </w:r>
    </w:p>
    <w:p w14:paraId="5F376D0E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Гришан М.А. Альтернативные подходы к проведению профилактики гриппа и ОРЗ - «Детские инфекции» научно-практ</w:t>
      </w:r>
      <w:r>
        <w:rPr>
          <w:sz w:val="28"/>
          <w:szCs w:val="28"/>
        </w:rPr>
        <w:t>ический журнал 2005 год том 4 № 3</w:t>
      </w:r>
    </w:p>
    <w:p w14:paraId="6C5F90DE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Евдокимова О.В. Применение лекарственных средств растительного происхождения. Побочные действия и противопоказания // Фармацевтическое обозрение. 2008. № 7. С. 21-24.</w:t>
      </w:r>
    </w:p>
    <w:p w14:paraId="29458C3C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Колупаева Е.А. Войтова Е.В. Фитотерапия у детей с з</w:t>
      </w:r>
      <w:r>
        <w:rPr>
          <w:sz w:val="28"/>
          <w:szCs w:val="28"/>
        </w:rPr>
        <w:t>аболеваниями органов дыхания и желудочно-кишечного тракта (учебно-методическое пособие для врачей-слушателей) - Минск 2010.</w:t>
      </w:r>
    </w:p>
    <w:p w14:paraId="6C21AFBD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Корсун В.Ф. «Растения и здоровье», Мн., «Наука и техника», 2012. с.176.</w:t>
      </w:r>
    </w:p>
    <w:p w14:paraId="635FCC9C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Кривенко В.В., Потебна Г.Н., Лайко В.В. «Опыт лечения не</w:t>
      </w:r>
      <w:r>
        <w:rPr>
          <w:sz w:val="28"/>
          <w:szCs w:val="28"/>
        </w:rPr>
        <w:t>которых заболеваний органов пищеварения лекарственными растениями», «Врачебное дело», 2004. №3. с.76-78.</w:t>
      </w:r>
    </w:p>
    <w:p w14:paraId="6D396CB0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Лавренев В.К., Лавренева Г.В. Полный справочник целебных трав и растений. СПб.: Нева, 2006. 272 с.</w:t>
      </w:r>
    </w:p>
    <w:p w14:paraId="4F0B8AFB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Лекарственные растения государственной фармакопе</w:t>
      </w:r>
      <w:r>
        <w:rPr>
          <w:sz w:val="28"/>
          <w:szCs w:val="28"/>
        </w:rPr>
        <w:t>и. Под ред. И.А. Самылиной. М., АНМИ, 2009. 487с.</w:t>
      </w:r>
    </w:p>
    <w:p w14:paraId="08DFA085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Мазурин А.В., Сорокина А.А., Кукса В.П., Углицких А.К. Фитотерапия при заболеваниях ЖКТ у детей. Медицинский научный и учебно-методический журнал 2007; 5: 35-42.</w:t>
      </w:r>
    </w:p>
    <w:p w14:paraId="061DBFEC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Меньшикова З.А., Меньшикова И.Б., Попова</w:t>
      </w:r>
      <w:r>
        <w:rPr>
          <w:sz w:val="28"/>
          <w:szCs w:val="28"/>
        </w:rPr>
        <w:t xml:space="preserve"> В.Б. «Лекарственные растения в каждом доме», изд-во «Внешторгиздат», М., 2004 «Адонис». с.279.</w:t>
      </w:r>
    </w:p>
    <w:p w14:paraId="3E587DA7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Новикова А. Острый бронхит в объятиях голой солодки - газета «Медицинский Вестник» № 39 сентябрь 2007.</w:t>
      </w:r>
    </w:p>
    <w:p w14:paraId="63D93CFE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Носаль М.А., Носаль И.М. Лекарственные растения в нар</w:t>
      </w:r>
      <w:r>
        <w:rPr>
          <w:sz w:val="28"/>
          <w:szCs w:val="28"/>
        </w:rPr>
        <w:t>одной медицине. М., 2008. 254 с.</w:t>
      </w:r>
    </w:p>
    <w:p w14:paraId="2005C780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Синев Д.Н., Марченко Л.Г., Синева Т.Д. Рецептурный справочник (Авторские прописи. Сборы из лекарственного растительного сырья - фитосборы. Биологически активные добавки к пище - фиточаи). СПб.: Издательство ФОЛИАНТ, 2004.</w:t>
      </w:r>
      <w:r>
        <w:rPr>
          <w:sz w:val="28"/>
          <w:szCs w:val="28"/>
        </w:rPr>
        <w:t xml:space="preserve"> 352с.</w:t>
      </w:r>
    </w:p>
    <w:p w14:paraId="18C32A35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Соколов С.Я., Замотаев И.П. Справочник по лекарственным растениям, М., «Металлургия», 2007. с.288.</w:t>
      </w:r>
    </w:p>
    <w:p w14:paraId="1236E948" w14:textId="77777777" w:rsidR="00000000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Турищев С.Н. Основы фитотерапии. М.: Издательский дом «Русский врач», 2005. 128 с.</w:t>
      </w:r>
    </w:p>
    <w:p w14:paraId="5FA02135" w14:textId="77777777" w:rsidR="00E40F06" w:rsidRDefault="00E40F06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Турова А.Д., Сапожникова Э.Н., «Лекарственные растения СССР и</w:t>
      </w:r>
      <w:r>
        <w:rPr>
          <w:sz w:val="28"/>
          <w:szCs w:val="28"/>
        </w:rPr>
        <w:t xml:space="preserve"> их применение», М., «Медицина», 2008, с.194.</w:t>
      </w:r>
    </w:p>
    <w:sectPr w:rsidR="00E40F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71"/>
    <w:rsid w:val="002B5971"/>
    <w:rsid w:val="00E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57C25"/>
  <w14:defaultImageDpi w14:val="0"/>
  <w15:docId w15:val="{F6D23F38-E6BA-4427-A2B1-7BC8A84D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11046</Words>
  <Characters>62968</Characters>
  <Application>Microsoft Office Word</Application>
  <DocSecurity>0</DocSecurity>
  <Lines>524</Lines>
  <Paragraphs>147</Paragraphs>
  <ScaleCrop>false</ScaleCrop>
  <Company/>
  <LinksUpToDate>false</LinksUpToDate>
  <CharactersWithSpaces>73867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2024-12-22T07:17:00Z</dcterms:created>
  <dcterms:modified xsi:type="dcterms:W3CDTF">2024-12-22T07:17:00Z</dcterms:modified>
</cp:coreProperties>
</file>