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4F5D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305763F9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23A32259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14:paraId="44697079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Обзор литературы</w:t>
      </w:r>
    </w:p>
    <w:p w14:paraId="1C0C9804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о системе крови</w:t>
      </w:r>
    </w:p>
    <w:p w14:paraId="2A30A4ED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Состав и количество крови</w:t>
      </w:r>
    </w:p>
    <w:p w14:paraId="2733D8EA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Изменение исследуемых показателей после физической нагрузки</w:t>
      </w:r>
    </w:p>
    <w:p w14:paraId="0B15410F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Программа и методика исследований</w:t>
      </w:r>
    </w:p>
    <w:p w14:paraId="496D8AD4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Объект и методика исследований</w:t>
      </w:r>
    </w:p>
    <w:p w14:paraId="0A73D191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Техника проведения общ</w:t>
      </w:r>
      <w:r>
        <w:rPr>
          <w:sz w:val="28"/>
          <w:szCs w:val="28"/>
        </w:rPr>
        <w:t>его анализа</w:t>
      </w:r>
    </w:p>
    <w:p w14:paraId="183B6665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Результаты практики и их обсуждение</w:t>
      </w:r>
    </w:p>
    <w:p w14:paraId="39D3E571" w14:textId="77777777" w:rsidR="00000000" w:rsidRDefault="009717C8">
      <w:pPr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14:paraId="1115F519" w14:textId="77777777" w:rsidR="00000000" w:rsidRDefault="009717C8">
      <w:pPr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126879C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4D149BE3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AAD3014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1A3639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практики с 12 мая 2014 по 24 мая 2014 года. Программа практики включала следующие вопросы:</w:t>
      </w:r>
    </w:p>
    <w:p w14:paraId="759F0311" w14:textId="77777777" w:rsidR="00000000" w:rsidRDefault="009717C8">
      <w:pPr>
        <w:shd w:val="clear" w:color="auto" w:fill="FFFFFF"/>
        <w:tabs>
          <w:tab w:val="left" w:pos="1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подбор и анализ литературных источник</w:t>
      </w:r>
      <w:r>
        <w:rPr>
          <w:sz w:val="28"/>
          <w:szCs w:val="28"/>
        </w:rPr>
        <w:t>ов, написание литературного обзора на тему « физиологические изменения показателей периферической крови человека, после физической нагрузки».</w:t>
      </w:r>
    </w:p>
    <w:p w14:paraId="7045A5A0" w14:textId="77777777" w:rsidR="00000000" w:rsidRDefault="009717C8">
      <w:pPr>
        <w:shd w:val="clear" w:color="auto" w:fill="FFFFFF"/>
        <w:tabs>
          <w:tab w:val="left" w:pos="1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ознакомление с методиками физиологических исследований и статистической обработки экспериментальных данных;</w:t>
      </w:r>
    </w:p>
    <w:p w14:paraId="3AEFCE1B" w14:textId="77777777" w:rsidR="00000000" w:rsidRDefault="009717C8">
      <w:pPr>
        <w:shd w:val="clear" w:color="auto" w:fill="FFFFFF"/>
        <w:tabs>
          <w:tab w:val="left" w:pos="1075"/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роведение исследований по теме индивидуального задания;</w:t>
      </w:r>
    </w:p>
    <w:p w14:paraId="1CC2B9B4" w14:textId="77777777" w:rsidR="00000000" w:rsidRDefault="009717C8">
      <w:pPr>
        <w:shd w:val="clear" w:color="auto" w:fill="FFFFFF"/>
        <w:tabs>
          <w:tab w:val="left" w:pos="984"/>
          <w:tab w:val="left" w:pos="1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написание отчета.</w:t>
      </w:r>
    </w:p>
    <w:p w14:paraId="755AE456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практики - закрепление и развитие теоретических знаний, полученных в процессе обучения в ВУЗе; освоение новых и углубление изученных методик; сбор и анализ экспериментально</w:t>
      </w:r>
      <w:r>
        <w:rPr>
          <w:sz w:val="28"/>
          <w:szCs w:val="28"/>
        </w:rPr>
        <w:t>го материала по теме индивидуального задания.</w:t>
      </w:r>
    </w:p>
    <w:p w14:paraId="3AF6AF0E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14:paraId="24A670A6" w14:textId="77777777" w:rsidR="00000000" w:rsidRDefault="009717C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изучение оборудования, аппаратуры, контрольно-измерительных приборов, используемых при выполнении физиологических исследований;</w:t>
      </w:r>
    </w:p>
    <w:p w14:paraId="203C4B80" w14:textId="77777777" w:rsidR="00000000" w:rsidRDefault="009717C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освоение методов, необходимых для проведения научно-исследо</w:t>
      </w:r>
      <w:r>
        <w:rPr>
          <w:sz w:val="28"/>
          <w:szCs w:val="28"/>
        </w:rPr>
        <w:t>вательской работы;</w:t>
      </w:r>
    </w:p>
    <w:p w14:paraId="44293402" w14:textId="77777777" w:rsidR="00000000" w:rsidRDefault="009717C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изучение техники безопасности и приемов в оказании первой доврачебной помощи при несчастных случаях;</w:t>
      </w:r>
    </w:p>
    <w:p w14:paraId="7BBD07A4" w14:textId="77777777" w:rsidR="00000000" w:rsidRDefault="009717C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проведение исследований физиологических функций организма (дыхания, кровообращения, обмена веществ);</w:t>
      </w:r>
    </w:p>
    <w:p w14:paraId="1DDB1365" w14:textId="77777777" w:rsidR="00000000" w:rsidRDefault="009717C8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выполнение исследовательской </w:t>
      </w:r>
      <w:r>
        <w:rPr>
          <w:sz w:val="28"/>
          <w:szCs w:val="28"/>
        </w:rPr>
        <w:t>работы по теме курсовой работы;</w:t>
      </w:r>
    </w:p>
    <w:p w14:paraId="7883C40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анализ и статистическая обработка полученных данных. </w:t>
      </w:r>
    </w:p>
    <w:p w14:paraId="72056064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4FE0B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Обзор литературы</w:t>
      </w:r>
    </w:p>
    <w:p w14:paraId="3A6D17E9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3B256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 о системе крови</w:t>
      </w:r>
    </w:p>
    <w:p w14:paraId="2616BF8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D7E9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Кровь, вместе с тканевой жидкостью и лимфой, является важнейшим компонентом внутренней среды организма, относительн</w:t>
      </w:r>
      <w:r>
        <w:rPr>
          <w:sz w:val="28"/>
          <w:szCs w:val="28"/>
        </w:rPr>
        <w:t>ое постоянство которой, в том числе физико-химических показателей (рН, осмотическое давление, температура, и др.), является необходимым условием жизнедеятельности организма. Изменения физико-химических свойств крови, являющихся важным механизмом в патогене</w:t>
      </w:r>
      <w:r>
        <w:rPr>
          <w:sz w:val="28"/>
          <w:szCs w:val="28"/>
        </w:rPr>
        <w:t>зе многих заболеваний, используются для их диагностики, оценки эффективности лечения и прогноза [3].</w:t>
      </w:r>
    </w:p>
    <w:p w14:paraId="6DAE790A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крови включает в себя:</w:t>
      </w:r>
    </w:p>
    <w:p w14:paraId="59665D15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кровь в сосудах</w:t>
      </w:r>
      <w:r>
        <w:rPr>
          <w:sz w:val="28"/>
          <w:szCs w:val="28"/>
        </w:rPr>
        <w:tab/>
      </w:r>
    </w:p>
    <w:p w14:paraId="470DD08F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органы кроветворения (красный костный мозг, лимфоузлы, селезенка) </w:t>
      </w:r>
    </w:p>
    <w:p w14:paraId="7806E74C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кроверазрушения (печень, кос</w:t>
      </w:r>
      <w:r>
        <w:rPr>
          <w:sz w:val="28"/>
          <w:szCs w:val="28"/>
        </w:rPr>
        <w:t>тный мозг, селезенка)</w:t>
      </w:r>
    </w:p>
    <w:p w14:paraId="3BE43749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регулирующий нейрогуморальный аппарат.</w:t>
      </w:r>
    </w:p>
    <w:p w14:paraId="3D29BBEB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крови</w:t>
      </w:r>
    </w:p>
    <w:p w14:paraId="051AFC65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(перенос различных веществ).</w:t>
      </w:r>
    </w:p>
    <w:p w14:paraId="77514FE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(перенос кислорода от органов дыхания к тканям и СО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 обратном направлении).</w:t>
      </w:r>
    </w:p>
    <w:p w14:paraId="05727CDA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Трофическая или питательная (перенос п</w:t>
      </w:r>
      <w:r>
        <w:rPr>
          <w:sz w:val="28"/>
          <w:szCs w:val="28"/>
        </w:rPr>
        <w:t>итательных веществ от пищеварительного тракта к клеткам организма и использование клетками тканей и органов компонентов крови для пластических и энергетических нужд).</w:t>
      </w:r>
    </w:p>
    <w:p w14:paraId="142C7277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Экскреторная (перенос к органам выделения ненужных или вредных для организма веществ: кон</w:t>
      </w:r>
      <w:r>
        <w:rPr>
          <w:sz w:val="28"/>
          <w:szCs w:val="28"/>
        </w:rPr>
        <w:t>ечных продуктов обмена веществ, избытка минеральных и органических веществ, образующихся в процессе обмена, или поступивших с пищей).</w:t>
      </w:r>
    </w:p>
    <w:p w14:paraId="08300CB6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Защитная (содержит факторы гуморального и клеточного иммунитета: антитела, фагоциты, факторы свертывания, бета-лизины, инт</w:t>
      </w:r>
      <w:r>
        <w:rPr>
          <w:sz w:val="28"/>
          <w:szCs w:val="28"/>
        </w:rPr>
        <w:t>ерфероны, интерлейкины, комплемент, популяции Т- и В-лимфоцитов и др.) [3, 4].</w:t>
      </w:r>
    </w:p>
    <w:p w14:paraId="36644E8D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26460C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Состав и количество крови</w:t>
      </w:r>
    </w:p>
    <w:p w14:paraId="745A177E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F44348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крови. У взрослого человека абсолютное количество крови составляет примерно 4,5-6 литров. Относительное ее содержание соответствует 6-</w:t>
      </w:r>
      <w:r>
        <w:rPr>
          <w:sz w:val="28"/>
          <w:szCs w:val="28"/>
        </w:rPr>
        <w:t xml:space="preserve">8 % массы тела (у новорожденного - 15 %). </w:t>
      </w:r>
    </w:p>
    <w:p w14:paraId="369F434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Плазма - это коллоидно-полимерный раствор, в котором растворителем является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О, растворенными веществами - соли и низкомолекулярные органические соединения. Коллоидным компонентом являются белки и их комплексы. П</w:t>
      </w:r>
      <w:r>
        <w:rPr>
          <w:sz w:val="28"/>
          <w:szCs w:val="28"/>
        </w:rPr>
        <w:t>лазма - жидкая часть крови (ее объем приблизительно равен 2,8 - 3,0 л).</w:t>
      </w:r>
    </w:p>
    <w:p w14:paraId="16E40143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Физико-химические свойства крови. Осмотическое давление - 7,6 - 8,1 атм. Оно создается в основном солями, находящимися в диссоциированном состоянии. Осмотическое давление имеет существ</w:t>
      </w:r>
      <w:r>
        <w:rPr>
          <w:sz w:val="28"/>
          <w:szCs w:val="28"/>
        </w:rPr>
        <w:t>енное значение в поддержании концентрации различных веществ, растворенных в жидкостях организма, и определяет распределение воды между кровью, клетками и тканями. Осмотическое давление у человека довольно постоянное. В нейрогуморальной его регуляции участв</w:t>
      </w:r>
      <w:r>
        <w:rPr>
          <w:sz w:val="28"/>
          <w:szCs w:val="28"/>
        </w:rPr>
        <w:t>уют органы выделения (почки, потовые железы). Изменение осмотического давления воспринимается специальными осморецепторами, расположенными как на периферии (в эндотелии сосудов), так и центрально (в гипоталамусе).</w:t>
      </w:r>
    </w:p>
    <w:p w14:paraId="4411295A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крови (кислотно-основное состояние</w:t>
      </w:r>
      <w:r>
        <w:rPr>
          <w:sz w:val="28"/>
          <w:szCs w:val="28"/>
        </w:rPr>
        <w:t>). Активная реакция крови (рН) обусловлена соотношением в ней водородных (Н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) и гидроксильных (ОН</w:t>
      </w:r>
      <w:r>
        <w:rPr>
          <w:sz w:val="28"/>
          <w:szCs w:val="28"/>
          <w:vertAlign w:val="superscript"/>
        </w:rPr>
        <w:t>-)</w:t>
      </w:r>
      <w:r>
        <w:rPr>
          <w:sz w:val="28"/>
          <w:szCs w:val="28"/>
        </w:rPr>
        <w:t xml:space="preserve"> ионов. Это один из жестких параметров гомеостаза.</w:t>
      </w:r>
    </w:p>
    <w:p w14:paraId="616C3C8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105A26C3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 Изменение исследуемых показателей после физической нагрузки</w:t>
      </w:r>
    </w:p>
    <w:p w14:paraId="6D8DD104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4987FE9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исследований о вл</w:t>
      </w:r>
      <w:r>
        <w:rPr>
          <w:sz w:val="28"/>
          <w:szCs w:val="28"/>
        </w:rPr>
        <w:t>иянии физической нагрузки на периферическую кровь было посвящено изучению лейкоцитов. W. Winternitz (1893), Е. Willebrand (1903) установили появление лейкоцитоза после мышечной деятельности [11, 12]. Для объяснения этого было высказано несколько предположе</w:t>
      </w:r>
      <w:r>
        <w:rPr>
          <w:sz w:val="28"/>
          <w:szCs w:val="28"/>
        </w:rPr>
        <w:t xml:space="preserve">ний. Согласно одному из них, увеличение количества лейкоцитов обусловлено сгущением крови, происходящим отчасти вследствие усиленного потоотделения, но в основном за счет перехода жидкой части плазмы в работающие мышцы. </w:t>
      </w:r>
    </w:p>
    <w:p w14:paraId="196FF86C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исследователем, установившим</w:t>
      </w:r>
      <w:r>
        <w:rPr>
          <w:sz w:val="28"/>
          <w:szCs w:val="28"/>
        </w:rPr>
        <w:t xml:space="preserve"> закономерности изменения количества лейкоцитов под непосредственным влиянием физической нагрузки, был А.П. Егоров (1926). Он впервые дал качественную и количественную характеристику изменениям лейкоцитов и выделил 3 фазы миогенного лейкоцитоза. 1-я фаза (</w:t>
      </w:r>
      <w:r>
        <w:rPr>
          <w:sz w:val="28"/>
          <w:szCs w:val="28"/>
        </w:rPr>
        <w:t>лимфоцитарная) возникает после относительно небольшой работы. Она характеризуется незначительным лейкоцитозом (8-12х10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/л), снижением относительного количества нейтрофилов, абсолютным и относительным увеличением количества лимфоцитов и относительным уменьш</w:t>
      </w:r>
      <w:r>
        <w:rPr>
          <w:sz w:val="28"/>
          <w:szCs w:val="28"/>
        </w:rPr>
        <w:t xml:space="preserve">ением количества эозинофилов. 2-я фаза (нейтрофильная) появляется после сравнительно большой работы. </w:t>
      </w:r>
    </w:p>
    <w:p w14:paraId="7799F490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достаточно высокой приспособленности человека к выполнению нагрузки. Усиление кроветворной функции костного мозга как следствие физи</w:t>
      </w:r>
      <w:r>
        <w:rPr>
          <w:sz w:val="28"/>
          <w:szCs w:val="28"/>
        </w:rPr>
        <w:t xml:space="preserve">ческой нагрузки было подтверждено группой советских учёных под руководством В.А. Иванова (1950), установившими усиление лейкопоэза у лыжников после пробега [14]. </w:t>
      </w:r>
    </w:p>
    <w:p w14:paraId="68483464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отсутствие изменений в ответ на физическую нагрузку относительного количества ф</w:t>
      </w:r>
      <w:r>
        <w:rPr>
          <w:sz w:val="28"/>
          <w:szCs w:val="28"/>
        </w:rPr>
        <w:t xml:space="preserve">орменных элементов в лейкоцитарной формуле следует считать либо признаком плохой приспособляемости организма к </w:t>
      </w:r>
      <w:r>
        <w:rPr>
          <w:sz w:val="28"/>
          <w:szCs w:val="28"/>
        </w:rPr>
        <w:lastRenderedPageBreak/>
        <w:t xml:space="preserve">физическим нагрузкам, либо чрезмерностью физического напряжения для данного индивидуума [15, 16]. </w:t>
      </w:r>
    </w:p>
    <w:p w14:paraId="350ED8BD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важным показателем системы крови, котор</w:t>
      </w:r>
      <w:r>
        <w:rPr>
          <w:sz w:val="28"/>
          <w:szCs w:val="28"/>
        </w:rPr>
        <w:t>ый заслуживает внимания спортивного врача, являются тромбоциты. Помимо своей роли в свертывающей системе, они могут влиять на агрегацию эритроцитов, способствуя тем самым ухудшению кислородтранспортной функции крови. В работах А.М. Ефименко (1980), А.В. Му</w:t>
      </w:r>
      <w:r>
        <w:rPr>
          <w:sz w:val="28"/>
          <w:szCs w:val="28"/>
        </w:rPr>
        <w:t xml:space="preserve">рашко и соавт. (1985), С.В. Коновалова (1986) и др. показано, что под влиянием физической нагрузки увеличиваются количество тромбоцитов, агрегация как тромбоцитов, так и эритроцитов. Можно считать, что определение этих показателей будет иметь значение как </w:t>
      </w:r>
      <w:r>
        <w:rPr>
          <w:sz w:val="28"/>
          <w:szCs w:val="28"/>
        </w:rPr>
        <w:t>критерий оценки функционального состояния спортсменов.</w:t>
      </w:r>
    </w:p>
    <w:p w14:paraId="159DA08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 влиянием физической нагрузки в периферической крови человека наблюдаются эритро-, тромбо- и лейкоцитоз, изменение лейкоцитарной формулы, степень выраженности которых зависит от мощн</w:t>
      </w:r>
      <w:r>
        <w:rPr>
          <w:sz w:val="28"/>
          <w:szCs w:val="28"/>
        </w:rPr>
        <w:t>ости и интенсивности нагрузки [17, 18, 19].</w:t>
      </w:r>
    </w:p>
    <w:p w14:paraId="5B243B06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количества эритроцитов, лейкоцитов и гемоглобина в периферической крови после физической нагрузки увеличивается у всех испытуемых, а через 30 мин отдыха возвращается к исходному уровню в покое. Степень</w:t>
      </w:r>
      <w:r>
        <w:rPr>
          <w:sz w:val="28"/>
          <w:szCs w:val="28"/>
        </w:rPr>
        <w:t xml:space="preserve"> этих изменений не зависит от спортивного мастерства и стажа. </w:t>
      </w:r>
    </w:p>
    <w:p w14:paraId="17F9492C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78D75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Программа и методика исследований</w:t>
      </w:r>
    </w:p>
    <w:p w14:paraId="23EA84A5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EF6576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Объект и программа исследований</w:t>
      </w:r>
    </w:p>
    <w:p w14:paraId="5914508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635EFA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исследований являются показатели периферической крови человека.</w:t>
      </w:r>
    </w:p>
    <w:p w14:paraId="2E3FA5A4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исследования включала в себя следу</w:t>
      </w:r>
      <w:r>
        <w:rPr>
          <w:sz w:val="28"/>
          <w:szCs w:val="28"/>
        </w:rPr>
        <w:t>ющие задачи:</w:t>
      </w:r>
    </w:p>
    <w:p w14:paraId="5AC25221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составление обзора литературы по теме исследования;</w:t>
      </w:r>
    </w:p>
    <w:p w14:paraId="6BD595C0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приготовление и сбор экспериментальных данных;</w:t>
      </w:r>
    </w:p>
    <w:p w14:paraId="7BDED7D0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анализ и статистическая обработка полученных данных;</w:t>
      </w:r>
    </w:p>
    <w:p w14:paraId="2F0A4A83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крови, с последующим её исследованием производился у мужчин в возрасте от 20-т</w:t>
      </w:r>
      <w:r>
        <w:rPr>
          <w:sz w:val="28"/>
          <w:szCs w:val="28"/>
        </w:rPr>
        <w:t xml:space="preserve">и до 35-ти лет, до и после физической нагрузки. В исследовании приняла участие группа из тридцати трёх человек, каждый из которой, после взятия пробы до физической нагрузки, проходил стандартную тренировку в течение часа. Данная тренировка включала в себя </w:t>
      </w:r>
      <w:r>
        <w:rPr>
          <w:sz w:val="28"/>
          <w:szCs w:val="28"/>
        </w:rPr>
        <w:t xml:space="preserve">15 минут бега в нормальном темпе, выполнение комплекса упражнений (подтягивания, отжимания от пола, приседания) в течение 15 минут в ускоренном темпе, и 30минутные спарринги в нормальном темпе. По окончанию тренировки вновь бралась проба такого же объёма, </w:t>
      </w:r>
      <w:r>
        <w:rPr>
          <w:sz w:val="28"/>
          <w:szCs w:val="28"/>
        </w:rPr>
        <w:t>у тех же испытуемых, что и до тренировки.</w:t>
      </w:r>
    </w:p>
    <w:p w14:paraId="38D9587C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5245F2C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Техника проведения общего анализа крови</w:t>
      </w:r>
    </w:p>
    <w:p w14:paraId="5F63D175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367515E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выполнения общего анализа крови:</w:t>
      </w:r>
    </w:p>
    <w:p w14:paraId="7DA95125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взятие материала;</w:t>
      </w:r>
    </w:p>
    <w:p w14:paraId="639AFC03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приготовление мазков крови;</w:t>
      </w:r>
    </w:p>
    <w:p w14:paraId="4BC2FDCB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проведение анализов на гематологическом анализаторе;</w:t>
      </w:r>
    </w:p>
    <w:p w14:paraId="128F3482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фиксация мазк</w:t>
      </w:r>
      <w:r>
        <w:rPr>
          <w:sz w:val="28"/>
          <w:szCs w:val="28"/>
        </w:rPr>
        <w:t>ов крови;</w:t>
      </w:r>
    </w:p>
    <w:p w14:paraId="1ADE17F3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окраска мазков крови;</w:t>
      </w:r>
    </w:p>
    <w:p w14:paraId="55498C02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подсчёт лейкоцитарной формулы.</w:t>
      </w:r>
    </w:p>
    <w:p w14:paraId="018D148D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Взятие материала. Кровь для исследования получили путём прокола четвёртого пальца левой руки обследуемого слева от срединной линии на некотором расстоянии от ногтя. В зависимости от толщины к</w:t>
      </w:r>
      <w:r>
        <w:rPr>
          <w:sz w:val="28"/>
          <w:szCs w:val="28"/>
        </w:rPr>
        <w:t>ожи глубина прокола составляет 2-3 мм. Обработанная кожа пальца высыхает несколько секунд. Цель этого «высыхания» - исключить растекание крови по пальцу, а также гемолитического воздействия антисептика на эритроциты. Скарификатор одноразового использования</w:t>
      </w:r>
      <w:r>
        <w:rPr>
          <w:sz w:val="28"/>
          <w:szCs w:val="28"/>
        </w:rPr>
        <w:t xml:space="preserve"> плотно зажимается между указательным и большим пальцами правой руки; производится прокол. Прокол произвели перпендикулярно рисунку кожных покровов пальца, так как в этом случае происходит повреждение нескольких капилляров, ход которых совпадает с ходом ли</w:t>
      </w:r>
      <w:r>
        <w:rPr>
          <w:sz w:val="28"/>
          <w:szCs w:val="28"/>
        </w:rPr>
        <w:t xml:space="preserve">ний кожного рисунка. </w:t>
      </w:r>
    </w:p>
    <w:p w14:paraId="1C5A2750" w14:textId="77777777" w:rsidR="00000000" w:rsidRDefault="009717C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Подсчёт лейкоцитарной формулы. Данный этап производят с помощью иммерсионной системы микроскопа (объектив 90, окуляр 7). Для работы используется специальное иммерсионное масло, каплю которого наносят на препарат. Удобный обзор препар</w:t>
      </w:r>
      <w:r>
        <w:rPr>
          <w:sz w:val="28"/>
          <w:szCs w:val="28"/>
        </w:rPr>
        <w:t>ата настраивают с помощью микро- и макровинтов. Для регистрации клеток при подсчёте лейкоцитарной формулы использовался счётчик лабораторный СЛ-1. Это простейший арифмометр снабжённый клавишами, обозначенными буквами для подсчёта соответствующих видов лейк</w:t>
      </w:r>
      <w:r>
        <w:rPr>
          <w:sz w:val="28"/>
          <w:szCs w:val="28"/>
        </w:rPr>
        <w:t>оцитов. Подсчёт лейкоцитов производился в тонкой части мазка, где эритроциты располагаются одиночно. Препарат просматривают по зигзагообразной линии («линии Меандра») в количестве 3-5 полей зрения. Когда сосчитано 100 клеток, счётчик издаёт характерный сиг</w:t>
      </w:r>
      <w:r>
        <w:rPr>
          <w:sz w:val="28"/>
          <w:szCs w:val="28"/>
        </w:rPr>
        <w:t>нал, что означает окончание подсчёта лейкограммы данного препарата. Подсчитывались только целые, не разрушенные клетки.</w:t>
      </w:r>
    </w:p>
    <w:p w14:paraId="49A2E37B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FDCC9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Результаты практики и их обсуждение</w:t>
      </w:r>
    </w:p>
    <w:p w14:paraId="0B9EE2C0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96D991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.05.2014 г. Изучение правил ТБ, инструктаж по работе в биохимических лабораториях, правила вед</w:t>
      </w:r>
      <w:r>
        <w:rPr>
          <w:sz w:val="28"/>
          <w:szCs w:val="28"/>
        </w:rPr>
        <w:t>ения первичной документации: дневники, журнал исследований, протоколы опытов, получение индивидуальных заданий.</w:t>
      </w:r>
    </w:p>
    <w:p w14:paraId="2C961FA8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.05.2014 г. Изучение методов физиологических исследований.</w:t>
      </w:r>
    </w:p>
    <w:p w14:paraId="16493AE3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строения тела человека и его функций пользуются различными методами иссл</w:t>
      </w:r>
      <w:r>
        <w:rPr>
          <w:sz w:val="28"/>
          <w:szCs w:val="28"/>
        </w:rPr>
        <w:t>едований. К используемым и разрабатываемым методам физиологических исследований предъявляются следующие требования:</w:t>
      </w:r>
    </w:p>
    <w:p w14:paraId="1264DB8D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безопасность исследования, отсутствие травматизации и повреждений исследуемого объекта;</w:t>
      </w:r>
    </w:p>
    <w:p w14:paraId="424775D5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быстродействие датчиков и регистрирующих устройс</w:t>
      </w:r>
      <w:r>
        <w:rPr>
          <w:sz w:val="28"/>
          <w:szCs w:val="28"/>
        </w:rPr>
        <w:t>тв;</w:t>
      </w:r>
    </w:p>
    <w:p w14:paraId="4A803C67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возможность синхронной регистрации нескольких показателей;</w:t>
      </w:r>
    </w:p>
    <w:p w14:paraId="349A14F5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возможность длительной регистрации исследуемых показателей. Это позволяет выявить цикличность течения физических процессов, определять параметры околосуточных ритмов, выявлять наличие эпизо</w:t>
      </w:r>
      <w:r>
        <w:rPr>
          <w:sz w:val="28"/>
          <w:szCs w:val="28"/>
        </w:rPr>
        <w:t>дических нарушений процессов;</w:t>
      </w:r>
    </w:p>
    <w:p w14:paraId="1622D72B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малые габариты и вес приборов, позволяющие проводить исследования не только в стационарных, но и в полевых условиях, т.е. при рабочей или спортивной деятельности;</w:t>
      </w:r>
    </w:p>
    <w:p w14:paraId="51A5502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использование компьютерной техники для регистрации и анализ</w:t>
      </w:r>
      <w:r>
        <w:rPr>
          <w:sz w:val="28"/>
          <w:szCs w:val="28"/>
        </w:rPr>
        <w:t xml:space="preserve">а полученных данных, а также моделирования физиологических процессов. </w:t>
      </w:r>
    </w:p>
    <w:p w14:paraId="4DFFF514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группу входят:</w:t>
      </w:r>
    </w:p>
    <w:p w14:paraId="6F69DA1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 рассечения с помощью простых инструментов (скальпель, пинцет, пила) - позволяет изучать строение и топографию органов;</w:t>
      </w:r>
    </w:p>
    <w:p w14:paraId="4AE10F7B" w14:textId="77777777" w:rsidR="00000000" w:rsidRDefault="009717C8">
      <w:p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метод вымачивания трупов в воде</w:t>
      </w:r>
      <w:r>
        <w:rPr>
          <w:sz w:val="28"/>
          <w:szCs w:val="28"/>
        </w:rPr>
        <w:t xml:space="preserve"> или специальной жидкости продолжительное время для выделения скелета отдельных костей для изучения </w:t>
      </w:r>
      <w:r>
        <w:rPr>
          <w:sz w:val="28"/>
          <w:szCs w:val="28"/>
        </w:rPr>
        <w:lastRenderedPageBreak/>
        <w:t>их строения;</w:t>
      </w:r>
    </w:p>
    <w:p w14:paraId="371BBB39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метод распиливания замороженных трупов. Разработан Н.И. Пироговым. Позволяет изучать взаимоотношение органов в отдельно взятой части тела; </w:t>
      </w:r>
    </w:p>
    <w:p w14:paraId="3DEA55D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методов относятся:</w:t>
      </w:r>
    </w:p>
    <w:p w14:paraId="61ED0F85" w14:textId="77777777" w:rsidR="00000000" w:rsidRDefault="009717C8">
      <w:pPr>
        <w:shd w:val="clear" w:color="auto" w:fill="FFFFFF"/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рентгенологический метод и его модификации (рентгеноскопия, рентгенография, ангиография, лимфография) - позволяют изучить структуру органов, их топографию на живом человеке в разные периоды его жизни;</w:t>
      </w:r>
    </w:p>
    <w:p w14:paraId="5E795468" w14:textId="77777777" w:rsidR="00000000" w:rsidRDefault="009717C8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соматоскопич</w:t>
      </w:r>
      <w:r>
        <w:rPr>
          <w:sz w:val="28"/>
          <w:szCs w:val="28"/>
        </w:rPr>
        <w:t>еский метод - используется для определения формы грудной клетки, степени развития отдельных групп мышц, искривление позвоночника, конституцию тела;</w:t>
      </w:r>
    </w:p>
    <w:p w14:paraId="6FA7F39E" w14:textId="77777777" w:rsidR="00000000" w:rsidRDefault="009717C8">
      <w:p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антропометрический метод - изучает тело человека и его части путем измерения пропорций тела, соотношение </w:t>
      </w:r>
      <w:r>
        <w:rPr>
          <w:sz w:val="28"/>
          <w:szCs w:val="28"/>
        </w:rPr>
        <w:t>мышечной, костной и жировой тканей; степени подвижности суставов;</w:t>
      </w:r>
    </w:p>
    <w:p w14:paraId="1939EC70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катетеризации - применяется для изучения и регистрации процессов, которые происходят в протоках экзокринных желез, в кровеносных сосудах, сердце. При помощи тонких синтетических трубок</w:t>
      </w:r>
      <w:r>
        <w:rPr>
          <w:sz w:val="28"/>
          <w:szCs w:val="28"/>
        </w:rPr>
        <w:t xml:space="preserve"> - катетеров, вводят различные лекарственные средства и наблюдают их воздействие.</w:t>
      </w:r>
    </w:p>
    <w:p w14:paraId="5E3037DD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денервации - основан на перерезании нервных волокон, иннервирующих орган с целью установления зависимости функций органа от воздействия НС</w:t>
      </w:r>
    </w:p>
    <w:p w14:paraId="7ADBF572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Функцию органов можно изучать</w:t>
      </w:r>
      <w:r>
        <w:rPr>
          <w:sz w:val="28"/>
          <w:szCs w:val="28"/>
        </w:rPr>
        <w:t xml:space="preserve"> изолировано от организма. Такой метод называется перфузией. В таком случае органу создают необходимые условия для его жизнедеятельности, в том числе подачу питательных растворов в сосуды изолировано от органа.</w:t>
      </w:r>
    </w:p>
    <w:p w14:paraId="63640049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.05.-16.05. 2014 г. Экспериментальная часть п</w:t>
      </w:r>
      <w:r>
        <w:rPr>
          <w:sz w:val="28"/>
          <w:szCs w:val="28"/>
        </w:rPr>
        <w:t>о теме индивидуального задания</w:t>
      </w:r>
    </w:p>
    <w:p w14:paraId="0E6BE3B0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на тему «физиологические изменения показателей </w:t>
      </w:r>
      <w:r>
        <w:rPr>
          <w:sz w:val="28"/>
          <w:szCs w:val="28"/>
        </w:rPr>
        <w:lastRenderedPageBreak/>
        <w:t>периферической крови человека, после физической нагрузки». Исследование проводилось на базах УО «Гомельская федерация Джиу-джитсу» и ГУЗ «Гомельское городская клинич</w:t>
      </w:r>
      <w:r>
        <w:rPr>
          <w:sz w:val="28"/>
          <w:szCs w:val="28"/>
        </w:rPr>
        <w:t>еская больница №2». Для результатов обработки использовались показатели общего анализа периферической крови человека, до и после интенсивной физической нагрузки</w:t>
      </w:r>
    </w:p>
    <w:p w14:paraId="5C0A916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обследований.</w:t>
      </w:r>
    </w:p>
    <w:p w14:paraId="1C782A28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Обследуемая возрастная категория - мужчины от 20-ти до 35-ти лет жизни</w:t>
      </w:r>
      <w:r>
        <w:rPr>
          <w:sz w:val="28"/>
          <w:szCs w:val="28"/>
        </w:rPr>
        <w:t>, которые проходили тренировки на базе УО «Гомельская федерация Джиу-джитсу». Собрано, обработано и интерпретировано было 33 общих анализа крови.</w:t>
      </w:r>
    </w:p>
    <w:p w14:paraId="48F5F3E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16.05.2014 г. </w:t>
      </w:r>
    </w:p>
    <w:p w14:paraId="1E9BE288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Посетил Гомельскую государственную областную библиотеку им В.И. Ленина, осуществил подбор литер</w:t>
      </w:r>
      <w:r>
        <w:rPr>
          <w:sz w:val="28"/>
          <w:szCs w:val="28"/>
        </w:rPr>
        <w:t>атуры по теме индивидуального задания:</w:t>
      </w:r>
    </w:p>
    <w:p w14:paraId="5D4E328D" w14:textId="77777777" w:rsidR="00000000" w:rsidRDefault="009717C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Справочник по клинико-биохимическим исследованиям и лабораторной диагностике / В. С. Камышников. - 3-е изд. - М.: МЕДпресс-информ, 2009. - 889 с.</w:t>
      </w:r>
    </w:p>
    <w:p w14:paraId="1BF63F70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Жученко Ю.М. Статистическая обработка информации с применением перс</w:t>
      </w:r>
      <w:r>
        <w:rPr>
          <w:sz w:val="28"/>
          <w:szCs w:val="28"/>
        </w:rPr>
        <w:t>ональных компьютеров / М-во образования РБ, Гомельский государственный университет им. Ф. Скорины. - Гомель: ГГУ им Ф. Скорины, 2007. - 105 с.</w:t>
      </w:r>
    </w:p>
    <w:p w14:paraId="50EC7AF6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19.05. -20.05.2014 г. Изучение методов физиологических исследований</w:t>
      </w:r>
    </w:p>
    <w:p w14:paraId="1B360FF4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физиологического статуса ч</w:t>
      </w:r>
      <w:r>
        <w:rPr>
          <w:sz w:val="28"/>
          <w:szCs w:val="28"/>
        </w:rPr>
        <w:t>еловека</w:t>
      </w:r>
    </w:p>
    <w:p w14:paraId="040EBC4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Изучены методы определения физиологического статуса человека.</w:t>
      </w:r>
    </w:p>
    <w:p w14:paraId="445A22A6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исследования физиологического статуса являются методы, позволяющие определять параметры жизненно важных систем организма человека: электрокардиограмма (ЭКГ), электроэ</w:t>
      </w:r>
      <w:r>
        <w:rPr>
          <w:sz w:val="28"/>
          <w:szCs w:val="28"/>
        </w:rPr>
        <w:t xml:space="preserve">нцефалограмма (ЭЭГ), электромиограмма (ЭМГ), электроокулограмма (ЭОГ), спирометрия, кожно-гальваническая реакция (КГР). </w:t>
      </w:r>
    </w:p>
    <w:p w14:paraId="50F003E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ЭКГ позволяет выявить зависимость работы сердца человека от степени его подверженности стрессу в данный момент (простой пример: если че</w:t>
      </w:r>
      <w:r>
        <w:rPr>
          <w:sz w:val="28"/>
          <w:szCs w:val="28"/>
        </w:rPr>
        <w:t>ловек взволнован, его сердце стучит быстрее). Установленные на теле по особой схеме электроды, формирующие три основные отведения, улавливают разности потенциалов, возникающих в результате работы сердца и проводящихся на поверхность тела. На ЭКГ отражается</w:t>
      </w:r>
      <w:r>
        <w:rPr>
          <w:sz w:val="28"/>
          <w:szCs w:val="28"/>
        </w:rPr>
        <w:t xml:space="preserve"> усреднение всех векторов потенциалов действия, возникающих в определённый момент работы сердца. </w:t>
      </w:r>
    </w:p>
    <w:p w14:paraId="22D1DD2E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ЭЭГ позволяет узнать о состоянии и деятельности мозга. При анализе ЭЭГ основными характеристиками работы мозга являются частота, амплитуда, форма волны, ее то</w:t>
      </w:r>
      <w:r>
        <w:rPr>
          <w:sz w:val="28"/>
          <w:szCs w:val="28"/>
        </w:rPr>
        <w:t xml:space="preserve">пография и т.д. </w:t>
      </w:r>
    </w:p>
    <w:p w14:paraId="681EECA6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ЭМГ определяет зависимость уровня напряженности мышц от уровня нагрузки, характеризуемая изменениями электрических потенциалов действия мышечных волокон.</w:t>
      </w:r>
    </w:p>
    <w:p w14:paraId="05698C54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ЭОГ выявляет наличие стрессового состояния путем анализа движения глаз человека. У че</w:t>
      </w:r>
      <w:r>
        <w:rPr>
          <w:sz w:val="28"/>
          <w:szCs w:val="28"/>
        </w:rPr>
        <w:t>ловека передний полюс глаза электрически положителен, а задний отрицателен, поэтому существует разность потенциалов между дном глаза и роговицей, которую можно измерить. При повороте глаза положение полюсов меняется, возникающая при этом разность потенциал</w:t>
      </w:r>
      <w:r>
        <w:rPr>
          <w:sz w:val="28"/>
          <w:szCs w:val="28"/>
        </w:rPr>
        <w:t xml:space="preserve">ов характеризует направление, амплитуду и скорость движения глаза. </w:t>
      </w:r>
    </w:p>
    <w:p w14:paraId="3D3914D5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спирометрии позволяет определить состояние дыхательной системы человека по основным параметрам внешнего дыхания: дыхательный объем (ДО), жизненная емкость легких (ЖЕЛ). Из трех измер</w:t>
      </w:r>
      <w:r>
        <w:rPr>
          <w:sz w:val="28"/>
          <w:szCs w:val="28"/>
        </w:rPr>
        <w:t>ений регистрируют лучший результат. ЖЕЛ отражает максимальную способность легочного дыхания, и снижение ее по сравнению с нормативными величинами указывает на возможную недостаточность дыхания.</w:t>
      </w:r>
    </w:p>
    <w:p w14:paraId="51E1108F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КГР, широко используемый в детекторах лжи, показывает вл</w:t>
      </w:r>
      <w:r>
        <w:rPr>
          <w:sz w:val="28"/>
          <w:szCs w:val="28"/>
        </w:rPr>
        <w:t xml:space="preserve">ияние стрессовой ситуации на вегетативную нервную систему человека, что, в свою очередь, влияет на активность потовых желез и тем самым изменяет </w:t>
      </w:r>
      <w:r>
        <w:rPr>
          <w:sz w:val="28"/>
          <w:szCs w:val="28"/>
        </w:rPr>
        <w:lastRenderedPageBreak/>
        <w:t>электрическую активность кожи. Метод КГР чрезвычайно чувствителен к эмоциональному реагированию, состоянию трев</w:t>
      </w:r>
      <w:r>
        <w:rPr>
          <w:sz w:val="28"/>
          <w:szCs w:val="28"/>
        </w:rPr>
        <w:t xml:space="preserve">оги, напряженности и часто используется для характеристики функционального состояния человека в период стресса. </w:t>
      </w:r>
    </w:p>
    <w:p w14:paraId="42452E5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элементом съема информации во всех пяти методах являются электроды различных видов.</w:t>
      </w:r>
    </w:p>
    <w:p w14:paraId="730FAB20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20.05.2014 г. Изучение методов физиологических иссл</w:t>
      </w:r>
      <w:r>
        <w:rPr>
          <w:sz w:val="28"/>
          <w:szCs w:val="28"/>
        </w:rPr>
        <w:t>едований</w:t>
      </w:r>
    </w:p>
    <w:p w14:paraId="3B24DD9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Изучены методы антропометрии и методы индексов оценки физического развития.</w:t>
      </w:r>
    </w:p>
    <w:p w14:paraId="1054CFBB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Антропометрия - измерение человеческого тела. Для получения данных необходимы антропометрические измерения стандартными проверенными инструментами по общепринятой методике</w:t>
      </w:r>
      <w:r>
        <w:rPr>
          <w:sz w:val="28"/>
          <w:szCs w:val="28"/>
        </w:rPr>
        <w:t>.</w:t>
      </w:r>
    </w:p>
    <w:p w14:paraId="20B1FA6C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стоя и рост сидя измеряют ростомером. При измерение роста стоя обследуемый становится босыми ногами на площадку по стойке «смирно», Пятки, ягодицы и спина прикасаются к вертикальной стойке; подбородок слегка опущен.</w:t>
      </w:r>
    </w:p>
    <w:p w14:paraId="66E0D1A1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измерении роста сидя обследуе</w:t>
      </w:r>
      <w:r>
        <w:rPr>
          <w:sz w:val="28"/>
          <w:szCs w:val="28"/>
        </w:rPr>
        <w:t>мый должен сесть так, чтобы прикасаться к вертикальной стойке в крестцово-копчиковой и межлопаточной областях, голова занимает такое же положение, как и при измерение роста стоя.</w:t>
      </w:r>
    </w:p>
    <w:p w14:paraId="59D709DE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тела измеряется сантиметровой лентой у нижней части шеи под кадыко</w:t>
      </w:r>
      <w:r>
        <w:rPr>
          <w:sz w:val="28"/>
          <w:szCs w:val="28"/>
        </w:rPr>
        <w:t>м.</w:t>
      </w:r>
    </w:p>
    <w:p w14:paraId="29A2779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груди определяется при вдохе, выдохе и во время паузы.</w:t>
      </w:r>
    </w:p>
    <w:p w14:paraId="58D1E16C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плеча определяется в напряженном и расслабленном состоянии.</w:t>
      </w:r>
    </w:p>
    <w:p w14:paraId="06C1CDB8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бедра и голени измеряют в спокойной стойке.</w:t>
      </w:r>
    </w:p>
    <w:p w14:paraId="53FDCB6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тела определяется на медицинских весах.</w:t>
      </w:r>
    </w:p>
    <w:p w14:paraId="4A7049A4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Динамометрия - </w:t>
      </w:r>
      <w:r>
        <w:rPr>
          <w:sz w:val="28"/>
          <w:szCs w:val="28"/>
        </w:rPr>
        <w:t>сила мышц правой и левой кисти ручным плоскопружинным динамометром типа ДПУ (погрешность не более 2%).</w:t>
      </w:r>
    </w:p>
    <w:p w14:paraId="50C5E6A7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Берут его кистью (стрелкой к ладони), вытягивают прямую руку в сторону и сжимают динамометр максимально сильно. Измерение повторяют два раза. Регистрирую</w:t>
      </w:r>
      <w:r>
        <w:rPr>
          <w:sz w:val="28"/>
          <w:szCs w:val="28"/>
        </w:rPr>
        <w:t>т лучший показатель.</w:t>
      </w:r>
    </w:p>
    <w:p w14:paraId="532E78D9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Соматоскопия или внешний осмотр позволяет оценить осанку, тип телосложения и состояние опорно-двигательного аппарата.</w:t>
      </w:r>
    </w:p>
    <w:p w14:paraId="38DEF10D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индексов оценки физического развития</w:t>
      </w:r>
    </w:p>
    <w:p w14:paraId="5BD25FDB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физического развития используются метод индексов.</w:t>
      </w:r>
    </w:p>
    <w:p w14:paraId="30B4301F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0BA6EDC1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Бро</w:t>
      </w:r>
      <w:r>
        <w:rPr>
          <w:sz w:val="28"/>
          <w:szCs w:val="28"/>
        </w:rPr>
        <w:t>кка = Рост, стоя - 105</w:t>
      </w:r>
    </w:p>
    <w:p w14:paraId="1DFBCC73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FDF0841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Брокка - это та масса тела, которая должна быть при данном росте, то есть это должная величина массы тела. </w:t>
      </w:r>
    </w:p>
    <w:p w14:paraId="0A4C9376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величину сравниваем с фактической и проводим оценку веса тела, какой он - меньше должной величины, равен ей ил</w:t>
      </w:r>
      <w:r>
        <w:rPr>
          <w:sz w:val="28"/>
          <w:szCs w:val="28"/>
        </w:rPr>
        <w:t>и превышает должную величину. Отсюда и оценка физического развития, - соответствует нормативу, меньше или выше норматива.</w:t>
      </w:r>
    </w:p>
    <w:p w14:paraId="36C1D449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Весо-ростовой индекс Кетле</w:t>
      </w:r>
    </w:p>
    <w:p w14:paraId="44F9B3C2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сколько граммов веса приходится на сантиметр роста, то есть сколько весит каждый сантиметр роста</w:t>
      </w:r>
      <w:r>
        <w:rPr>
          <w:sz w:val="28"/>
          <w:szCs w:val="28"/>
        </w:rPr>
        <w:t>. Полученная физическая величина сравнивается с должной и проводится оценка. Для определения этого индекса нужно вес обследуемого в граммах разделить на рост в сантиметрах.</w:t>
      </w:r>
    </w:p>
    <w:p w14:paraId="3A71FF01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50A7EC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Кетле =Вес тела, г / рост стоя, см</w:t>
      </w:r>
    </w:p>
    <w:p w14:paraId="2B46EB6B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AC223D0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фактический индекс равен должному,</w:t>
      </w:r>
      <w:r>
        <w:rPr>
          <w:sz w:val="28"/>
          <w:szCs w:val="28"/>
        </w:rPr>
        <w:t xml:space="preserve"> то упитанность нормальная, если меньше - пониженная, если выше - повышенная. При повышенной упитанности необходимо выяснить, за счет чего индекс выше, за счет мышечной массы или подкожно-жирового слоя, отсюда оценка и рекомендации.</w:t>
      </w:r>
    </w:p>
    <w:p w14:paraId="64E4C863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Жизненный индекс</w:t>
      </w:r>
    </w:p>
    <w:p w14:paraId="37E87866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ха</w:t>
      </w:r>
      <w:r>
        <w:rPr>
          <w:sz w:val="28"/>
          <w:szCs w:val="28"/>
        </w:rPr>
        <w:t xml:space="preserve">рактеристики уровня обменных процессов и снабжения организма кислородом рассчитывают жизненный индекс. Этот индекс характеризует также функциональные возможности дыхательного аппарата. Жизненный индекс определяется путем деления жизненной емкости легких в </w:t>
      </w:r>
      <w:r>
        <w:rPr>
          <w:sz w:val="28"/>
          <w:szCs w:val="28"/>
        </w:rPr>
        <w:t>мл на вес тела в кг, то есть рассчитывают, сколько миллилитров воздуха за одно дыхание приходится на каждый килограмм веса тела. Этот индекс косвенно свидетельствует о доставке кислорода к органам, тканям и клеткам. На основании рассчитанных индексов опред</w:t>
      </w:r>
      <w:r>
        <w:rPr>
          <w:sz w:val="28"/>
          <w:szCs w:val="28"/>
        </w:rPr>
        <w:t>еляется физическое развитие как ниже среднего, выше среднего или соответствующего нормативной величине. Функциональная подготовленность определялась по состоянию жизненно важных систем - дыхания и кровообращения.</w:t>
      </w:r>
    </w:p>
    <w:p w14:paraId="6C5FB340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ЖЕЛ, мл / Масса тела, кг</w:t>
      </w:r>
    </w:p>
    <w:p w14:paraId="2E6C820E" w14:textId="77777777" w:rsidR="00000000" w:rsidRDefault="009717C8">
      <w:pPr>
        <w:pStyle w:val="3"/>
        <w:keepNext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Силовой индекс</w:t>
      </w:r>
    </w:p>
    <w:p w14:paraId="13C62AD4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</w:t>
      </w:r>
      <w:r>
        <w:rPr>
          <w:sz w:val="28"/>
          <w:szCs w:val="28"/>
        </w:rPr>
        <w:t>овые индексы определяются следующим образом: силу кисти левой и правой руки складывают, делят на два - это определение средней силы кисти. Затем полученную величину делят на массу тела и умножают на 100. Результат получается в процентах, т.е. какой процент</w:t>
      </w:r>
      <w:r>
        <w:rPr>
          <w:sz w:val="28"/>
          <w:szCs w:val="28"/>
        </w:rPr>
        <w:t xml:space="preserve"> мышечная масса составляет от массы тела. Полученные величины и определяют из чего состоит масса тела, из мышечной или жировой ткани. Соответственно проводят и оценку.</w:t>
      </w:r>
    </w:p>
    <w:p w14:paraId="3465D564" w14:textId="77777777" w:rsidR="00000000" w:rsidRDefault="009717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B83704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Силовой индекс = сила кисти, кг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100 / масса тела, кг</w:t>
      </w:r>
    </w:p>
    <w:p w14:paraId="53237E8D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13BAC8DB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Пропорциональность телосложени</w:t>
      </w:r>
      <w:r>
        <w:rPr>
          <w:sz w:val="28"/>
          <w:szCs w:val="28"/>
        </w:rPr>
        <w:t>я (ПТ)</w:t>
      </w:r>
    </w:p>
    <w:p w14:paraId="7FB84708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Пропорциональность телосложения определяется в % по формуле:</w:t>
      </w:r>
    </w:p>
    <w:p w14:paraId="5B89F710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D81613" w14:textId="77777777" w:rsidR="00000000" w:rsidRDefault="009717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ПТ% = рост сидя, см / длина тела, см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100</w:t>
      </w:r>
    </w:p>
    <w:p w14:paraId="3AD3BB02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67BA08FA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 семинар по методам физиологических исследований.</w:t>
      </w:r>
    </w:p>
    <w:p w14:paraId="66F74313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21.05. - 22.05. 2014 г. Сбор экспериментального материала по теме исследования </w:t>
      </w:r>
    </w:p>
    <w:p w14:paraId="36D50B17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>материалов проходил на базе ГГКБ № 2. Результаты приведены в таблице 1.</w:t>
      </w:r>
    </w:p>
    <w:p w14:paraId="26174D5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1 - Результаты обследований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928"/>
        <w:gridCol w:w="1150"/>
        <w:gridCol w:w="988"/>
        <w:gridCol w:w="1150"/>
        <w:gridCol w:w="988"/>
        <w:gridCol w:w="1150"/>
        <w:gridCol w:w="940"/>
        <w:gridCol w:w="1163"/>
      </w:tblGrid>
      <w:tr w:rsidR="00000000" w14:paraId="793BD9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EB1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7FF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Исследуемые показатели</w:t>
            </w:r>
          </w:p>
        </w:tc>
      </w:tr>
      <w:tr w:rsidR="00000000" w14:paraId="68330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363A" w14:textId="77777777" w:rsidR="00000000" w:rsidRDefault="009717C8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F5A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1CC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C39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C57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</w:tr>
      <w:tr w:rsidR="00000000" w14:paraId="003AF1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2CC9" w14:textId="77777777" w:rsidR="00000000" w:rsidRDefault="009717C8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CD3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D20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697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28A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B01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F32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A01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B30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 w14:paraId="67B197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4CC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783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A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98F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3FD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B0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F53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EEA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D0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000000" w14:paraId="3DC914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EA6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174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0E6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4D9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D73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535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21E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66B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C68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000000" w14:paraId="639995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921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7B5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279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E99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BA2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D09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5FC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81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4EBD2D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EE9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FD0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D2E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CE3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2BA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920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960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335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301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4CB05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118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51E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B75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A06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550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E3A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A19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C7F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51D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000000" w14:paraId="11917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5C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01D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050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827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717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779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CA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951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74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000000" w14:paraId="344DAC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031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B85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B3E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3CE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21F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FB9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D1E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57C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059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</w:tr>
      <w:tr w:rsidR="00000000" w14:paraId="2EB2DF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6A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92B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9B7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23A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A33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93B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2E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A0D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6B4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000000" w14:paraId="28C221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DC3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F07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088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D97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BF0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B26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0F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6F8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76C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000000" w14:paraId="083EB2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479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2B5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76A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1B9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39B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054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732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095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5A5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</w:tr>
      <w:tr w:rsidR="00000000" w14:paraId="6C088E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8F3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17E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3B8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732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9D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03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7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216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9C9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</w:tr>
      <w:tr w:rsidR="00000000" w14:paraId="7A3394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2B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148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418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F63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86D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4D9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FDF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B6B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F5E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000000" w14:paraId="4319B6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4C8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F1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31C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5EA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069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5AC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0CD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3C5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43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</w:tr>
      <w:tr w:rsidR="00000000" w14:paraId="68DCF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0B2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60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DBD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CED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8C8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E5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14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9C0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8AF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000000" w14:paraId="6E4B3C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E2B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835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5F1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F09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631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3C0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6D0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892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F1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000000" w14:paraId="3FED3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1FE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A92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1AA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994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569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CD3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F2E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50A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BEA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000000" w14:paraId="5C11B3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462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5BF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56F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10F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DD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4588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240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4403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CE0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000000" w14:paraId="66780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21F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769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9775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23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69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0C4B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691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95D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23B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000000" w14:paraId="007BF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399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5D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50D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916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523A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3B2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6CC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F26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266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793494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C4E6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DDD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B97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34B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D0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FB5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DA2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F86E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8900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000000" w14:paraId="054077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01E1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1624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313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693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5972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3B8F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D249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2597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016C" w14:textId="77777777" w:rsidR="00000000" w:rsidRDefault="0097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</w:tbl>
    <w:p w14:paraId="1544D9CC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642AC6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.05.2014 г. Изучение методики статистической обработки экспериментальных данных (описательная статистика количественных признаков)</w:t>
      </w:r>
    </w:p>
    <w:p w14:paraId="56C9A23B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характеристикой статистических совокупностей или вариационных рядов яв</w:t>
      </w:r>
      <w:r>
        <w:rPr>
          <w:sz w:val="28"/>
          <w:szCs w:val="28"/>
        </w:rPr>
        <w:t>ляются средние величины: (средняя арифметическая, квадратическая, кубическая, стандартное отклонение и т.д.).</w:t>
      </w:r>
    </w:p>
    <w:p w14:paraId="10618309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величина - это наиболее типичное для совокупности значение признака.</w:t>
      </w:r>
    </w:p>
    <w:p w14:paraId="07EC9C55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- есть приближенная оценка теоретического среднего (математи</w:t>
      </w:r>
      <w:r>
        <w:rPr>
          <w:sz w:val="28"/>
          <w:szCs w:val="28"/>
        </w:rPr>
        <w:t>ческого ожидания) генеральной совокупности, сохраняющая неизменным его определяющие свойства (общую длину, массу, объем и т.д.), хотя значение признака отдельных единиц совокупности могут варьировать в ту или иную сторону.</w:t>
      </w:r>
    </w:p>
    <w:p w14:paraId="1B3614DD" w14:textId="77777777" w:rsidR="00000000" w:rsidRDefault="009717C8">
      <w:pPr>
        <w:spacing w:line="360" w:lineRule="auto"/>
        <w:ind w:firstLine="709"/>
        <w:jc w:val="both"/>
        <w:rPr>
          <w:sz w:val="28"/>
          <w:szCs w:val="28"/>
        </w:rPr>
      </w:pPr>
    </w:p>
    <w:p w14:paraId="04CB2DAB" w14:textId="353A0064" w:rsidR="00000000" w:rsidRDefault="00BC36A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26716" wp14:editId="63D9CA7D">
            <wp:extent cx="1428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7C8">
        <w:rPr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97B7A" wp14:editId="0FD89DF9">
            <wp:extent cx="1504950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A243" w14:textId="77777777" w:rsidR="00000000" w:rsidRDefault="009717C8">
      <w:pPr>
        <w:ind w:firstLine="709"/>
        <w:rPr>
          <w:sz w:val="28"/>
          <w:szCs w:val="28"/>
        </w:rPr>
      </w:pPr>
    </w:p>
    <w:p w14:paraId="7D948D19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Размах вариации (R), отражает пределы изменчивости признака или амплитуду вариации и рассчитывается как разность между максимальной (x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>) и минимальной величиной признака (x</w:t>
      </w:r>
      <w:r>
        <w:rPr>
          <w:sz w:val="28"/>
          <w:szCs w:val="28"/>
          <w:vertAlign w:val="subscript"/>
        </w:rPr>
        <w:t>min</w:t>
      </w:r>
      <w:r>
        <w:rPr>
          <w:sz w:val="28"/>
          <w:szCs w:val="28"/>
        </w:rPr>
        <w:t>):</w:t>
      </w:r>
    </w:p>
    <w:p w14:paraId="46F5F118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= (x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(x</w:t>
      </w:r>
      <w:r>
        <w:rPr>
          <w:sz w:val="28"/>
          <w:szCs w:val="28"/>
          <w:vertAlign w:val="subscript"/>
        </w:rPr>
        <w:t>min</w:t>
      </w:r>
      <w:r>
        <w:rPr>
          <w:sz w:val="28"/>
          <w:szCs w:val="28"/>
        </w:rPr>
        <w:t>)</w:t>
      </w:r>
    </w:p>
    <w:p w14:paraId="642EF238" w14:textId="77777777" w:rsidR="00000000" w:rsidRDefault="009717C8">
      <w:pPr>
        <w:ind w:firstLine="709"/>
        <w:rPr>
          <w:sz w:val="28"/>
          <w:szCs w:val="28"/>
        </w:rPr>
      </w:pPr>
    </w:p>
    <w:p w14:paraId="780F39A3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Лимиты, размах</w:t>
      </w:r>
      <w:r>
        <w:rPr>
          <w:sz w:val="28"/>
          <w:szCs w:val="28"/>
        </w:rPr>
        <w:t xml:space="preserve"> вариации выражаются в единицах измерения изучаемого признака.</w:t>
      </w:r>
    </w:p>
    <w:p w14:paraId="7B23269C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оценки варьирования выборочных значений применяют показатели дисперсии и стандартного отклонения. </w:t>
      </w:r>
    </w:p>
    <w:p w14:paraId="0E8D2D61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Средняя арифметическая квадратов отклонений вариант от их выборочной средней называется ди</w:t>
      </w:r>
      <w:r>
        <w:rPr>
          <w:sz w:val="28"/>
          <w:szCs w:val="28"/>
        </w:rPr>
        <w:t>сперсией (Variance):</w:t>
      </w:r>
    </w:p>
    <w:p w14:paraId="59129BB5" w14:textId="77777777" w:rsidR="00000000" w:rsidRDefault="009717C8">
      <w:pPr>
        <w:ind w:firstLine="709"/>
        <w:rPr>
          <w:sz w:val="28"/>
          <w:szCs w:val="28"/>
        </w:rPr>
      </w:pPr>
    </w:p>
    <w:p w14:paraId="39EC54CF" w14:textId="34E53BC2" w:rsidR="00000000" w:rsidRDefault="00BC36A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2D1EA" wp14:editId="4A9AEF90">
            <wp:extent cx="942975" cy="523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7C8">
        <w:rPr>
          <w:sz w:val="28"/>
          <w:szCs w:val="28"/>
        </w:rPr>
        <w:t xml:space="preserve"> </w:t>
      </w:r>
    </w:p>
    <w:p w14:paraId="3A7E4BD0" w14:textId="77777777" w:rsidR="00000000" w:rsidRDefault="009717C8">
      <w:pPr>
        <w:ind w:firstLine="709"/>
        <w:rPr>
          <w:sz w:val="28"/>
          <w:szCs w:val="28"/>
        </w:rPr>
      </w:pPr>
    </w:p>
    <w:p w14:paraId="1A2F3066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Наряду с дисперсией важнейшей характеристикой варьирования является стандартное отклонение (Standard Deviation):</w:t>
      </w:r>
    </w:p>
    <w:p w14:paraId="1F60779F" w14:textId="77777777" w:rsidR="00000000" w:rsidRDefault="009717C8">
      <w:pPr>
        <w:ind w:firstLine="709"/>
        <w:rPr>
          <w:sz w:val="28"/>
          <w:szCs w:val="28"/>
        </w:rPr>
      </w:pPr>
    </w:p>
    <w:p w14:paraId="52D9DBF0" w14:textId="013B670F" w:rsidR="00000000" w:rsidRDefault="00BC36A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BA247" wp14:editId="69E7EB51">
            <wp:extent cx="942975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7C8">
        <w:rPr>
          <w:sz w:val="28"/>
          <w:szCs w:val="28"/>
        </w:rPr>
        <w:t xml:space="preserve"> </w:t>
      </w:r>
    </w:p>
    <w:p w14:paraId="0AD7637A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практике довольно часто приходиться сравнив</w:t>
      </w:r>
      <w:r>
        <w:rPr>
          <w:sz w:val="28"/>
          <w:szCs w:val="28"/>
        </w:rPr>
        <w:t xml:space="preserve">ать изменчивость признаков, выраженных разными единицами. В таких случаях используют не абсолютные, а относительные показатели вариации. Одним из таких показателей является коэффициент вариации. </w:t>
      </w:r>
    </w:p>
    <w:p w14:paraId="040FF845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вариации представляет собой стандартное отклонен</w:t>
      </w:r>
      <w:r>
        <w:rPr>
          <w:sz w:val="28"/>
          <w:szCs w:val="28"/>
        </w:rPr>
        <w:t xml:space="preserve">ие, выраженное в процентах от величины средней арифметической </w:t>
      </w:r>
    </w:p>
    <w:p w14:paraId="73B42456" w14:textId="77777777" w:rsidR="00000000" w:rsidRDefault="009717C8">
      <w:pPr>
        <w:ind w:firstLine="709"/>
        <w:rPr>
          <w:sz w:val="28"/>
          <w:szCs w:val="28"/>
        </w:rPr>
      </w:pPr>
    </w:p>
    <w:p w14:paraId="60E2FD10" w14:textId="55CE9698" w:rsidR="00000000" w:rsidRDefault="00BC36A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D2DF8" wp14:editId="5BAB4DA5">
            <wp:extent cx="1019175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3888" w14:textId="77777777" w:rsidR="00000000" w:rsidRDefault="009717C8">
      <w:pPr>
        <w:ind w:firstLine="709"/>
        <w:rPr>
          <w:sz w:val="28"/>
          <w:szCs w:val="28"/>
        </w:rPr>
      </w:pPr>
    </w:p>
    <w:p w14:paraId="1F6CC4ED" w14:textId="77777777" w:rsidR="00000000" w:rsidRDefault="009717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Варьирование считается слабым, если не превосходит 10%, средним - 11-25% и значительным при 25-45%, высоким - 45-60% и аномальным - свыше 60%.</w:t>
      </w:r>
    </w:p>
    <w:p w14:paraId="2ACB73F8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24.05.2014 г</w:t>
      </w:r>
      <w:r>
        <w:rPr>
          <w:sz w:val="28"/>
          <w:szCs w:val="28"/>
        </w:rPr>
        <w:t>. Анализ полученных данных и оформление отчета по практике.</w:t>
      </w:r>
    </w:p>
    <w:p w14:paraId="5A2CA997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 анализ полученных результатов по «физиологические изменения показателей периферической крови человека, после физической нагрузки». На основании вышеприведённых данных, можно сделать вывод</w:t>
      </w:r>
      <w:r>
        <w:rPr>
          <w:sz w:val="28"/>
          <w:szCs w:val="28"/>
        </w:rPr>
        <w:t xml:space="preserve"> о том, что физическая нагрузка статистически достоверно влияет на исследованные показатели крови. Данный фактор вызывает статистически доказанное увеличение всех четырёх исследованных показателей периферической крови. Данные проведённых исследований полно</w:t>
      </w:r>
      <w:r>
        <w:rPr>
          <w:sz w:val="28"/>
          <w:szCs w:val="28"/>
        </w:rPr>
        <w:t>стью укладываются и подтверждаются, как узкоспециализированными исследованиями спортивной направленности так и с классическими физиологическими представлениями о структуре и особенностях, нормальной физиологии периферической крови человека.</w:t>
      </w:r>
    </w:p>
    <w:p w14:paraId="7E72DE0B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BD442F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52ED8009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55C59D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производственной практики были освоены различные методики физиологических исследований: электрокардиография, физиологическое тестирование, а также статистической обработки физиологических данных, подобраны литературные источники и проведены исследов</w:t>
      </w:r>
      <w:r>
        <w:rPr>
          <w:sz w:val="28"/>
          <w:szCs w:val="28"/>
        </w:rPr>
        <w:t>ания по теме: «физиологические изменения показателей периферической крови человека, после физической нагрузки».</w:t>
      </w:r>
    </w:p>
    <w:p w14:paraId="018B0AE8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кровообращение физиологический организм дыхание</w:t>
      </w:r>
    </w:p>
    <w:p w14:paraId="4E2E04ED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использованной литературы</w:t>
      </w:r>
    </w:p>
    <w:p w14:paraId="567FDD1A" w14:textId="77777777" w:rsidR="00000000" w:rsidRDefault="009717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520E0F" w14:textId="77777777" w:rsidR="00000000" w:rsidRDefault="009717C8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Справочник по клинико-биохимическим исследованиям и лаборат</w:t>
      </w:r>
      <w:r>
        <w:rPr>
          <w:sz w:val="28"/>
          <w:szCs w:val="28"/>
        </w:rPr>
        <w:t>орной диагностике / В.С. Камышников. - 3-е изд. - М.: МЕДпресс-информ, 2009. - 889 с.</w:t>
      </w:r>
    </w:p>
    <w:p w14:paraId="20F2003C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Жученко Ю.М. Статистическая обработка информации с применением персональных компьютеров / М-во образования РБ, Гомельский государственный университет им. Ф. Скорины. - </w:t>
      </w:r>
      <w:r>
        <w:rPr>
          <w:sz w:val="28"/>
          <w:szCs w:val="28"/>
        </w:rPr>
        <w:t>Гомель: ГГУ им Ф. Скорины, 2007. - 105 с.</w:t>
      </w:r>
    </w:p>
    <w:p w14:paraId="7EFFCCC5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курс физиологии человека и животных / Под ред. А.Н. Ноздрачёва.- М.: Высшая школа, 1991. - 540с.</w:t>
      </w:r>
    </w:p>
    <w:p w14:paraId="365FA3A5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Коробков A.B., Чеснокова CA. Атлас по нормальной физиологии человека. - М.: Высш. школа, 1986. 80 с.</w:t>
      </w:r>
    </w:p>
    <w:p w14:paraId="0E15B102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Физиология</w:t>
      </w:r>
      <w:r>
        <w:rPr>
          <w:sz w:val="28"/>
          <w:szCs w:val="28"/>
        </w:rPr>
        <w:t xml:space="preserve"> человека: Учебник для медицинских институтов / под редакцией Г.И. Косицкого. - М.: Медицина, 1985. - 559 с.</w:t>
      </w:r>
    </w:p>
    <w:p w14:paraId="713458D0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Солодков А.С., Сологуб Е.Б. Физиология спорта: учебное пособие. - Спб.: СпбГАФК им. П.Ф Лесгафта, 2000. - 216с.</w:t>
      </w:r>
    </w:p>
    <w:p w14:paraId="00402185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Ланг Г.Ф. Болезни системы кровооб</w:t>
      </w:r>
      <w:r>
        <w:rPr>
          <w:sz w:val="28"/>
          <w:szCs w:val="28"/>
        </w:rPr>
        <w:t>ращения: учебное пособие для студентов медицинских вузов / Г.Ф. Ланг. - М., 1958. - 540 с.</w:t>
      </w:r>
    </w:p>
    <w:p w14:paraId="3752ABD5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Покровский В.М. Физиология человека: учебное пособие / В.М. Покровский. - М., 2003. - 656с.</w:t>
      </w:r>
    </w:p>
    <w:p w14:paraId="7996CCEA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Липунова Е.А. Физиология крови: учебное пособие / Е.А. Липунова. - Изд-во</w:t>
      </w:r>
      <w:r>
        <w:rPr>
          <w:sz w:val="28"/>
          <w:szCs w:val="28"/>
        </w:rPr>
        <w:t xml:space="preserve"> БелГу, 2007. - 324 с.</w:t>
      </w:r>
    </w:p>
    <w:p w14:paraId="294020A0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Киричук В.Ф. Физиология крови: учебное пособие / В.Ф. киричук, Саратовский медицинский институт. - Саратов, 1999. - 72 с.</w:t>
      </w:r>
    </w:p>
    <w:p w14:paraId="1C305818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Winternitz N. Neue Untersuchungen iiber Blutveranderimgen nachthermischen Eingriffen / N.Winternitz //: ZbeEkli</w:t>
      </w:r>
      <w:r>
        <w:rPr>
          <w:sz w:val="28"/>
          <w:szCs w:val="28"/>
        </w:rPr>
        <w:t>n. - Med., 1893.- s. 1017-1022.</w:t>
      </w:r>
    </w:p>
    <w:p w14:paraId="05B04C84" w14:textId="77777777" w:rsidR="00000000" w:rsidRDefault="009717C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Grawitz E. Uber Tyogene Leukozytose /E.Grawitz // Dtsch., med. Wochenschr., </w:t>
      </w:r>
      <w:r>
        <w:rPr>
          <w:sz w:val="28"/>
          <w:szCs w:val="28"/>
        </w:rPr>
        <w:lastRenderedPageBreak/>
        <w:t xml:space="preserve">1910, Bd. 29, S. 1359-1362. </w:t>
      </w:r>
    </w:p>
    <w:p w14:paraId="5774157B" w14:textId="77777777" w:rsidR="00000000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 Общая, спортивная, возрастная физиология человека. Солодков А.С., Сологуб Е.Б. 2-еизд., испр. и доп. - М.: 2005. - 5</w:t>
      </w:r>
      <w:r>
        <w:rPr>
          <w:sz w:val="28"/>
          <w:szCs w:val="28"/>
        </w:rPr>
        <w:t xml:space="preserve">28с. </w:t>
      </w:r>
    </w:p>
    <w:p w14:paraId="1B68EBFF" w14:textId="77777777" w:rsidR="009717C8" w:rsidRDefault="0097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Павлов Б.А. К изучению двигательной активности нейтрофилов. / Б.А. Павлов // Лабораторное дело. 1991. - № 23. - с.23-26. </w:t>
      </w:r>
    </w:p>
    <w:sectPr w:rsidR="009717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D"/>
    <w:rsid w:val="009717C8"/>
    <w:rsid w:val="00B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F9DC"/>
  <w14:defaultImageDpi w14:val="0"/>
  <w15:docId w15:val="{39E86574-1359-4A29-A5C7-FFC30F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4040</Words>
  <Characters>23031</Characters>
  <Application>Microsoft Office Word</Application>
  <DocSecurity>0</DocSecurity>
  <Lines>191</Lines>
  <Paragraphs>54</Paragraphs>
  <ScaleCrop>false</ScaleCrop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2024-12-22T14:51:00Z</dcterms:created>
  <dcterms:modified xsi:type="dcterms:W3CDTF">2024-12-22T14:51:00Z</dcterms:modified>
</cp:coreProperties>
</file>