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32B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3EC3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A9E21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113C9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80B78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0E522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733EE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4229F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07702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F23F40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714493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60C2C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1DEEA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58DDF3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3C477AF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</w:t>
      </w:r>
    </w:p>
    <w:p w14:paraId="1D45E8D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политика в области иммунопрофилактики инфекционных болезней</w:t>
      </w:r>
    </w:p>
    <w:p w14:paraId="1E0365E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89C1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F39FEE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вакцинация инфекционный заболевание</w:t>
      </w:r>
    </w:p>
    <w:p w14:paraId="4EF4626B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Российское государство за всю свою историю всегда было многонациональной страной, и этот фак</w:t>
      </w:r>
      <w:r>
        <w:rPr>
          <w:rFonts w:ascii="Times New Roman CYR" w:hAnsi="Times New Roman CYR" w:cs="Times New Roman CYR"/>
          <w:sz w:val="28"/>
          <w:szCs w:val="28"/>
        </w:rPr>
        <w:t>т в сочетании с разными климатическими условиями на её территории в связи с большой протяженностью, с сильной градацией уровня социальной обеспеченности населения ежегодно обуславливает обширную заболеваемость инфекционной этиологии. Именно поэтому в демок</w:t>
      </w:r>
      <w:r>
        <w:rPr>
          <w:rFonts w:ascii="Times New Roman CYR" w:hAnsi="Times New Roman CYR" w:cs="Times New Roman CYR"/>
          <w:sz w:val="28"/>
          <w:szCs w:val="28"/>
        </w:rPr>
        <w:t>ратическом обществе формирование у населения приверженности к вакцинации имеет чрезвычайно важное значение. Профилактические прививки являются наиболее эффективным средством в борьбе с инфекционными болезнями. Прививки обеспечивают как личное здоровье граж</w:t>
      </w:r>
      <w:r>
        <w:rPr>
          <w:rFonts w:ascii="Times New Roman CYR" w:hAnsi="Times New Roman CYR" w:cs="Times New Roman CYR"/>
          <w:sz w:val="28"/>
          <w:szCs w:val="28"/>
        </w:rPr>
        <w:t>дан, так и безопасность общества, так как направлены на борьбу против заразных болезней.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 путем проведения про</w:t>
      </w:r>
      <w:r>
        <w:rPr>
          <w:rFonts w:ascii="Times New Roman CYR" w:hAnsi="Times New Roman CYR" w:cs="Times New Roman CYR"/>
          <w:sz w:val="28"/>
          <w:szCs w:val="28"/>
        </w:rPr>
        <w:t>филактических прививок. Важность иммунопрофилактики инфекционных заболеваний обусловлена их актуальностью в связи с ежегодной широкой повсеместной распространённостью среди разных слоёв населения - дееспособных и недееспособных. Принципы и методы её устана</w:t>
      </w:r>
      <w:r>
        <w:rPr>
          <w:rFonts w:ascii="Times New Roman CYR" w:hAnsi="Times New Roman CYR" w:cs="Times New Roman CYR"/>
          <w:sz w:val="28"/>
          <w:szCs w:val="28"/>
        </w:rPr>
        <w:t>вливаются в соответствии с государственными и международными стандартами в сфере здравоохранения и контролируются соответствующими законами и подзаконными актами.</w:t>
      </w:r>
    </w:p>
    <w:p w14:paraId="10708AC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98B7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1.Теоретическая часть</w:t>
      </w:r>
    </w:p>
    <w:p w14:paraId="5FB8993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DAC146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осветить вопрос политики государства в отношении иммунопрофила</w:t>
      </w:r>
      <w:r>
        <w:rPr>
          <w:rFonts w:ascii="Times New Roman CYR" w:hAnsi="Times New Roman CYR" w:cs="Times New Roman CYR"/>
          <w:sz w:val="28"/>
          <w:szCs w:val="28"/>
        </w:rPr>
        <w:t>ктики инфекционных заболеваний, следует раскрыть следующие понятия:</w:t>
      </w:r>
    </w:p>
    <w:p w14:paraId="2E3582A8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Профилактика</w:t>
      </w:r>
      <w:r>
        <w:rPr>
          <w:rFonts w:ascii="Times New Roman CYR" w:hAnsi="Times New Roman CYR" w:cs="Times New Roman CYR"/>
          <w:sz w:val="28"/>
          <w:szCs w:val="28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</w:t>
      </w:r>
      <w:r>
        <w:rPr>
          <w:rFonts w:ascii="Times New Roman CYR" w:hAnsi="Times New Roman CYR" w:cs="Times New Roman CYR"/>
          <w:sz w:val="28"/>
          <w:szCs w:val="28"/>
        </w:rPr>
        <w:t>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55E233E8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Иммунопрофилактика</w:t>
      </w:r>
      <w:r>
        <w:rPr>
          <w:rFonts w:ascii="Times New Roman CYR" w:hAnsi="Times New Roman CYR" w:cs="Times New Roman CYR"/>
          <w:sz w:val="28"/>
          <w:szCs w:val="28"/>
        </w:rPr>
        <w:t xml:space="preserve"> - система мероприятий, осуществляемых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предупреждения, ограничения распространения и ликвидации инфекций путем профилактических прививок.</w:t>
      </w:r>
    </w:p>
    <w:p w14:paraId="61EE330E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Профилактические прививки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иммунобиологических препаратов для создания специфической невосприимчивости к инфекционным болезням.</w:t>
      </w:r>
    </w:p>
    <w:p w14:paraId="0A298FE2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Иммунобио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логические 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- вакцины, анатоксины, иммуноглобулины, и др. для создания специфической резистентности к инфекционным заболеваниям.</w:t>
      </w:r>
    </w:p>
    <w:p w14:paraId="778184E0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Национальный календарь проф. прививок</w:t>
      </w:r>
      <w:r>
        <w:rPr>
          <w:rFonts w:ascii="Times New Roman CYR" w:hAnsi="Times New Roman CYR" w:cs="Times New Roman CYR"/>
          <w:sz w:val="28"/>
          <w:szCs w:val="28"/>
        </w:rPr>
        <w:t xml:space="preserve"> - нормативно-правовой акт, устанавливающий сроки и порядок проведения гражданам </w:t>
      </w:r>
      <w:r>
        <w:rPr>
          <w:rFonts w:ascii="Times New Roman CYR" w:hAnsi="Times New Roman CYR" w:cs="Times New Roman CYR"/>
          <w:sz w:val="28"/>
          <w:szCs w:val="28"/>
        </w:rPr>
        <w:t>проф. проф.прививок.</w:t>
      </w:r>
    </w:p>
    <w:p w14:paraId="3ED372E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Поствакцинальное осложнение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тяжелые и (или) стойкие нарушения состояния здоровья вследствие проф. прививок. </w:t>
      </w:r>
    </w:p>
    <w:p w14:paraId="50EC90C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Инфекционные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группа заболеваний, вызываемых проникновением в организм патогенных микроорганизмов, обладающих в</w:t>
      </w:r>
      <w:r>
        <w:rPr>
          <w:rFonts w:ascii="Times New Roman CYR" w:hAnsi="Times New Roman CYR" w:cs="Times New Roman CYR"/>
          <w:sz w:val="28"/>
          <w:szCs w:val="28"/>
        </w:rPr>
        <w:t>ирулентностью.</w:t>
      </w:r>
    </w:p>
    <w:p w14:paraId="1E7B730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Вирулентность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способностью преодолевать сопротивляемость организма и проявлять токсическое действие.</w:t>
      </w:r>
    </w:p>
    <w:p w14:paraId="00F948C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Охрана здоровья 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совокупность мер политического, экономического, правового, социального, культурного, научного, медицинского,</w:t>
      </w:r>
      <w:r>
        <w:rPr>
          <w:rFonts w:ascii="Times New Roman CYR" w:hAnsi="Times New Roman CYR" w:cs="Times New Roman CYR"/>
          <w:sz w:val="28"/>
          <w:szCs w:val="28"/>
        </w:rPr>
        <w:t xml:space="preserve">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</w:t>
      </w:r>
      <w:r>
        <w:rPr>
          <w:rFonts w:ascii="Times New Roman CYR" w:hAnsi="Times New Roman CYR" w:cs="Times New Roman CYR"/>
          <w:sz w:val="28"/>
          <w:szCs w:val="28"/>
        </w:rPr>
        <w:t xml:space="preserve">ровья. </w:t>
      </w:r>
    </w:p>
    <w:p w14:paraId="766A0E0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медицинская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</w:t>
      </w:r>
      <w:r>
        <w:rPr>
          <w:rFonts w:ascii="Times New Roman CYR" w:hAnsi="Times New Roman CYR" w:cs="Times New Roman CYR"/>
          <w:sz w:val="28"/>
          <w:szCs w:val="28"/>
        </w:rPr>
        <w:t>ством Российской Федерации.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</w:t>
      </w:r>
      <w:r>
        <w:rPr>
          <w:rFonts w:ascii="Times New Roman CYR" w:hAnsi="Times New Roman CYR" w:cs="Times New Roman CYR"/>
          <w:sz w:val="28"/>
          <w:szCs w:val="28"/>
        </w:rPr>
        <w:t>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деятельность.</w:t>
      </w:r>
    </w:p>
    <w:p w14:paraId="5DA9EA0E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Иммунизация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процесс, благодаря которому человек приобретает иммунитет, или становится невосприимчивым к инфекционной болезни, обычно, путем введения вакцины. Вакцины стимулируют собственную иммунную систему организма к защите человека </w:t>
      </w:r>
      <w:r>
        <w:rPr>
          <w:rFonts w:ascii="Times New Roman CYR" w:hAnsi="Times New Roman CYR" w:cs="Times New Roman CYR"/>
          <w:sz w:val="28"/>
          <w:szCs w:val="28"/>
        </w:rPr>
        <w:t xml:space="preserve">от соответствующей инфекции или болезни. </w:t>
      </w:r>
    </w:p>
    <w:p w14:paraId="5A84FEA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AA8F5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Специальная часть</w:t>
      </w:r>
    </w:p>
    <w:p w14:paraId="6EA099B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6E69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Информированное добровольное согласие проведения проф.прививок детям или отказа от них</w:t>
      </w:r>
    </w:p>
    <w:p w14:paraId="2F38FD4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вопрос регулирует «Приказ Минздравсоцразвития № 19 от 26.01.2009г.», в котором изложен образец д</w:t>
      </w:r>
      <w:r>
        <w:rPr>
          <w:rFonts w:ascii="Times New Roman CYR" w:hAnsi="Times New Roman CYR" w:cs="Times New Roman CYR"/>
          <w:sz w:val="28"/>
          <w:szCs w:val="28"/>
        </w:rPr>
        <w:t>обровольного согласия для использования руководителями органов управления субъектов РФ при организации работы по проведению проф. прививок. Данный документ заполняют - законный представитель несовершеннолетнего и врач, где представитель указывает свои данн</w:t>
      </w:r>
      <w:r>
        <w:rPr>
          <w:rFonts w:ascii="Times New Roman CYR" w:hAnsi="Times New Roman CYR" w:cs="Times New Roman CYR"/>
          <w:sz w:val="28"/>
          <w:szCs w:val="28"/>
        </w:rPr>
        <w:t>ые (ФИО), ФИО и возраст ребёнка, название прививки и то, что он проинформирован о целях и возможных последствиях процедуры и о том, что влечет за собой отсутствие проф. прививок. После обе стороны ставят подпись и дату заполнения. Данный документ заполняет</w:t>
      </w:r>
      <w:r>
        <w:rPr>
          <w:rFonts w:ascii="Times New Roman CYR" w:hAnsi="Times New Roman CYR" w:cs="Times New Roman CYR"/>
          <w:sz w:val="28"/>
          <w:szCs w:val="28"/>
        </w:rPr>
        <w:t>ся для несовершеннолетних в возрасте до 15 лет, несовершеннолетних больных наркоманией в возрасте до 16 лет, как в случае согласия, так и в случае отказа от процедуры.</w:t>
      </w:r>
    </w:p>
    <w:p w14:paraId="385A79F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Национальный календарь прививок и календарь прививок по эпидемиологическим показаниям</w:t>
      </w:r>
    </w:p>
    <w:p w14:paraId="0206EB41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Утверждены приказом минздравсоцразвития №51н от 31.01.2011г., в соответствии с ФЗ «Об иммунопрофилактике инфекционных болезней»</w:t>
      </w:r>
    </w:p>
    <w:p w14:paraId="5E7BD841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Национальный календарь проф. прививок представлен в виде таблицы, в которой указывают: категорию и возраст граждан, подлежащих </w:t>
      </w:r>
      <w:r>
        <w:rPr>
          <w:rFonts w:ascii="Times New Roman CYR" w:hAnsi="Times New Roman CYR" w:cs="Times New Roman CYR"/>
          <w:sz w:val="28"/>
          <w:szCs w:val="28"/>
        </w:rPr>
        <w:t>проф. прививкам; наименование прививки; порядок проведения проф. прививок. В раздел примечаний указывают особенности иммунизации в зависимости от сроков проведения, наличия ВИЧ-инфекции (у матери/ребенка).</w:t>
      </w:r>
    </w:p>
    <w:p w14:paraId="502425EF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Календарь прививок по эпидемическим показаниям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 в виде таблицы,в которой указывается наименование прививки, категория граждан и порядок проведения, сроки проведения проф. прививок по эпидемическим показаниям. В примечании сказано о допущении введения инактивированных вакцин в один день разными </w:t>
      </w:r>
      <w:r>
        <w:rPr>
          <w:rFonts w:ascii="Times New Roman CYR" w:hAnsi="Times New Roman CYR" w:cs="Times New Roman CYR"/>
          <w:sz w:val="28"/>
          <w:szCs w:val="28"/>
        </w:rPr>
        <w:t>шприцами в разные участки тела.</w:t>
      </w:r>
    </w:p>
    <w:p w14:paraId="15D01705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Расширение перечня инфекционных заболеваний</w:t>
      </w:r>
    </w:p>
    <w:p w14:paraId="6B0FE272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 приказом минздравсоцразвития №983 от 26.08.2011г. с внесением изменений в национальный календарь профилактических прививок. Контроль за исполнением приказа возложен на</w:t>
      </w:r>
      <w:r>
        <w:rPr>
          <w:rFonts w:ascii="Times New Roman CYR" w:hAnsi="Times New Roman CYR" w:cs="Times New Roman CYR"/>
          <w:sz w:val="28"/>
          <w:szCs w:val="28"/>
        </w:rPr>
        <w:t xml:space="preserve"> зам.министра здравоохранения РФ В.И. Скворцову. В календарь, помимо других инфекционных заболеваний, добавлены: пневмококковая инфекция и ветряная оспа со сроком проведения до 2015 года.</w:t>
      </w:r>
    </w:p>
    <w:p w14:paraId="5B6F2221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Медицинские противопоказания к проведению прививок препаратами из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национального календаря прививок</w:t>
      </w:r>
    </w:p>
    <w:p w14:paraId="517D296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Департаментом Госсанэпиднадзора Минздрава России и утверждены главным санитарным врачом РФ Г.Г. Онищенко в форме методического указания № 3.3.1.1095-02 . Данные указания предназначены для работников ЛПУ и специа</w:t>
      </w:r>
      <w:r>
        <w:rPr>
          <w:rFonts w:ascii="Times New Roman CYR" w:hAnsi="Times New Roman CYR" w:cs="Times New Roman CYR"/>
          <w:sz w:val="28"/>
          <w:szCs w:val="28"/>
        </w:rPr>
        <w:t>листов сан.-эпид. службы для обеспечения эффективности и безопасности вакцинопрофилактики. В основных положениях документа изложены особенности поствакцинального периода, защиты работников ЛПУ и вакцинируемых граждан.</w:t>
      </w:r>
    </w:p>
    <w:p w14:paraId="49AB017B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перечне указаны противопоказан</w:t>
      </w:r>
      <w:r>
        <w:rPr>
          <w:rFonts w:ascii="Times New Roman CYR" w:hAnsi="Times New Roman CYR" w:cs="Times New Roman CYR"/>
          <w:sz w:val="28"/>
          <w:szCs w:val="28"/>
        </w:rPr>
        <w:t>ия к определённому виду вакцин (все вакцины, все живые вакцины, БЦЖ, АКДС и др.). Освещены виды и проявления возможных сильных реакций и поствакцинальных осложнений на проф. прививки, риски осложнений у граждан в состоянии иммунодефицита, у граждан с остры</w:t>
      </w:r>
      <w:r>
        <w:rPr>
          <w:rFonts w:ascii="Times New Roman CYR" w:hAnsi="Times New Roman CYR" w:cs="Times New Roman CYR"/>
          <w:sz w:val="28"/>
          <w:szCs w:val="28"/>
        </w:rPr>
        <w:t>ми/хроническими заболеваниями на момент вакцинации, освещены состояния, требующие особого подхода (гемофилия, интервалы для введения живых вакцин после препаратов крови, дети с весом ниже 1500г., состояние после оперативного вмешательства), ложные противоп</w:t>
      </w:r>
      <w:r>
        <w:rPr>
          <w:rFonts w:ascii="Times New Roman CYR" w:hAnsi="Times New Roman CYR" w:cs="Times New Roman CYR"/>
          <w:sz w:val="28"/>
          <w:szCs w:val="28"/>
        </w:rPr>
        <w:t>оказания к вакцинации (перинатальная энцефалопатия, аллергия, астма, экзема, дисбактериоз, увеличение тени тимуса, стероиды местного применения).</w:t>
      </w:r>
    </w:p>
    <w:p w14:paraId="40649F1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Расследование поствакцинальных осложнений</w:t>
      </w:r>
    </w:p>
    <w:p w14:paraId="6F37A279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Методические указания МУ № 3.3.18.79-04 утверждены и введены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 Онищенко 4 марта 2004 г. </w:t>
      </w:r>
    </w:p>
    <w:p w14:paraId="4460DE7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них изложены принципы дифференциальной диагностики и</w:t>
      </w:r>
      <w:r>
        <w:rPr>
          <w:rFonts w:ascii="Times New Roman CYR" w:hAnsi="Times New Roman CYR" w:cs="Times New Roman CYR"/>
          <w:sz w:val="28"/>
          <w:szCs w:val="28"/>
        </w:rPr>
        <w:t xml:space="preserve"> расследования поствакцинальных осложнений (ПВО), основанные на комплексном анализе клинических, лабораторных и эпидемиологических данных, а также их профилактики, предназначенные для специалистов органов и учреждений государственной санитарно-эпидемиологи</w:t>
      </w:r>
      <w:r>
        <w:rPr>
          <w:rFonts w:ascii="Times New Roman CYR" w:hAnsi="Times New Roman CYR" w:cs="Times New Roman CYR"/>
          <w:sz w:val="28"/>
          <w:szCs w:val="28"/>
        </w:rPr>
        <w:t>ческой службы и ЛПО. Тщательное расследование каждого случая заболевания, подозрительного на поствакцинальное осложнение (ПВО), с целью выяснения причины его развития и связи с введенной вакциной позволит усилить позитивное отношение общества к иммунизации</w:t>
      </w:r>
      <w:r>
        <w:rPr>
          <w:rFonts w:ascii="Times New Roman CYR" w:hAnsi="Times New Roman CYR" w:cs="Times New Roman CYR"/>
          <w:sz w:val="28"/>
          <w:szCs w:val="28"/>
        </w:rPr>
        <w:t>, а также решать вопросы улучшения качества вакцин. В раздел «общие положения» входит характеристика, диагностика (клиническая, лабораторная), профилактика и выявление поствакцинальных осложнений, и перечень ПВО, за которые положено единовременное пособие.</w:t>
      </w:r>
      <w:r>
        <w:rPr>
          <w:rFonts w:ascii="Times New Roman CYR" w:hAnsi="Times New Roman CYR" w:cs="Times New Roman CYR"/>
          <w:sz w:val="28"/>
          <w:szCs w:val="28"/>
        </w:rPr>
        <w:t xml:space="preserve"> Уделено особое внимание эпидемиологическому методу при расследовании ПВО, так как он является чрезвычайно важным для уточнения причины заболевания, похожего на ПВО. Завершает документ перечень основных заболеваний в поствакцинальном периоде, подлежащих ре</w:t>
      </w:r>
      <w:r>
        <w:rPr>
          <w:rFonts w:ascii="Times New Roman CYR" w:hAnsi="Times New Roman CYR" w:cs="Times New Roman CYR"/>
          <w:sz w:val="28"/>
          <w:szCs w:val="28"/>
        </w:rPr>
        <w:t>гистрации и расследованию (клинические формы, вакцина, сроки проявления).</w:t>
      </w:r>
    </w:p>
    <w:p w14:paraId="534435D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Порядок проведения проф. прививок.</w:t>
      </w:r>
    </w:p>
    <w:p w14:paraId="7AD2E13B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методические указания МУ № 3.3.1889-04 утверждены главным санитарным врачом РФ Г.Г. Онищенко 04.03.2004г. Изложенные требования направлен</w:t>
      </w:r>
      <w:r>
        <w:rPr>
          <w:rFonts w:ascii="Times New Roman CYR" w:hAnsi="Times New Roman CYR" w:cs="Times New Roman CYR"/>
          <w:sz w:val="28"/>
          <w:szCs w:val="28"/>
        </w:rPr>
        <w:t>ы на обеспечение эффективности и безопасности вакцинопрофилактики, а также обеспечение достоверности учета проф. прививок. ФЗ №157 «Об иммунопрофилактике инфекционных болезней» предусматривает проведение проф.прививок против туберкулеза, краснухи, полиомие</w:t>
      </w:r>
      <w:r>
        <w:rPr>
          <w:rFonts w:ascii="Times New Roman CYR" w:hAnsi="Times New Roman CYR" w:cs="Times New Roman CYR"/>
          <w:sz w:val="28"/>
          <w:szCs w:val="28"/>
        </w:rPr>
        <w:t xml:space="preserve">лита, кори, эпидемического паротита, гепатита В, дифтерии, коклюша,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столбняка из национального календаря проф. прививок и прививок по эпидемическим показаниям. Проф. прививки проводят в организациях здравоохранения, финансируются из средств федерального бю</w:t>
      </w:r>
      <w:r>
        <w:rPr>
          <w:rFonts w:ascii="Times New Roman CYR" w:hAnsi="Times New Roman CYR" w:cs="Times New Roman CYR"/>
          <w:sz w:val="28"/>
          <w:szCs w:val="28"/>
        </w:rPr>
        <w:t>джета в соответствии с Законодательством РФ (нац. календарь), за счет средств бюджетов субъектов РФ (по эпид. показаниям) и вне бюджета в соответствии с ФЗ «О поставках продукции для федеральных государственных нужд». Мед. работники, осуществляющие вакцино</w:t>
      </w:r>
      <w:r>
        <w:rPr>
          <w:rFonts w:ascii="Times New Roman CYR" w:hAnsi="Times New Roman CYR" w:cs="Times New Roman CYR"/>
          <w:sz w:val="28"/>
          <w:szCs w:val="28"/>
        </w:rPr>
        <w:t>профилактику ежегодно проходят обучение по вопросам организации и проведения проф. прививок. Утилизация остатков вакцин, использованных игл и скарификаторов проводится в соответствии с нормами СанПиН-а. Хранение и использование вакцин регулируется СП 3.3.2</w:t>
      </w:r>
      <w:r>
        <w:rPr>
          <w:rFonts w:ascii="Times New Roman CYR" w:hAnsi="Times New Roman CYR" w:cs="Times New Roman CYR"/>
          <w:sz w:val="28"/>
          <w:szCs w:val="28"/>
        </w:rPr>
        <w:t>.1120-02 . Порядок проведения проф. прививок зависит от возраста прививаемого и вида вакцины. Подробно освещены порядок регистрации проф. прививок и оформление отказа от их проведения.</w:t>
      </w:r>
    </w:p>
    <w:p w14:paraId="07178A00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Контроль за работой ЛПО по вопросам иммунопрофилактики инфекционных б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олезней.</w:t>
      </w:r>
    </w:p>
    <w:p w14:paraId="2D15D55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Утверждены МУ 3.3.2400-08 Г.Г. Онищенко 10 июля 2008г. Предназначены для специалистов органов, осуществляющих государственный сан-эпид. надзор с целью обеспечения безопасности и эффективности иммунизации населения. Цель контроля за работой ЛПО по </w:t>
      </w:r>
      <w:r>
        <w:rPr>
          <w:rFonts w:ascii="Times New Roman CYR" w:hAnsi="Times New Roman CYR" w:cs="Times New Roman CYR"/>
          <w:sz w:val="28"/>
          <w:szCs w:val="28"/>
        </w:rPr>
        <w:t>вопросам иммунопрофилактики инфекционных болезней это оценка готовности учреждений к обеспечению безопасной и эффективной иммунизации населения. В документе изложены особенности контроля за условиями хранения МИБП, требования к оборудованию «холодовой цепи</w:t>
      </w:r>
      <w:r>
        <w:rPr>
          <w:rFonts w:ascii="Times New Roman CYR" w:hAnsi="Times New Roman CYR" w:cs="Times New Roman CYR"/>
          <w:sz w:val="28"/>
          <w:szCs w:val="28"/>
        </w:rPr>
        <w:t xml:space="preserve">», контроль на разных уровнях «холодовой цепи», контроль за проведением иммунизации (место проведения, на основании каких документов проводится, как проводится иммунизация). Осуществляется контроль за: помещением для проведения, оборудованием и оснащением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кабинета, использованием вакцин, стерильностью инструментария, соблюдением техники введения, отбором детей и взрослых для иммунизации,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привитыми в поствакцинальном периоде, регистрацией и расследованием ПВО, работой мед. персонала, допуском медицинских раб</w:t>
      </w:r>
      <w:r>
        <w:rPr>
          <w:rFonts w:ascii="Times New Roman CYR" w:hAnsi="Times New Roman CYR" w:cs="Times New Roman CYR"/>
          <w:sz w:val="28"/>
          <w:szCs w:val="28"/>
        </w:rPr>
        <w:t>отников к проведению иммунизации, обеспечением безопасности работника при проведении иммунизации, уничтожением МИБП, обеспечением безопасности населения, проживающего на территории, прилегающей к организации, где проводится иммунизация. В документе также п</w:t>
      </w:r>
      <w:r>
        <w:rPr>
          <w:rFonts w:ascii="Times New Roman CYR" w:hAnsi="Times New Roman CYR" w:cs="Times New Roman CYR"/>
          <w:sz w:val="28"/>
          <w:szCs w:val="28"/>
        </w:rPr>
        <w:t>редставлен «перечень основных действующих нормативных, методических и организационно - распорядительных документов по вопросам иммунопрофилактики инфекционных болезней», в него включены федеральные законы (ФЗ №5487-1, №52, №157, №77), постановления правите</w:t>
      </w:r>
      <w:r>
        <w:rPr>
          <w:rFonts w:ascii="Times New Roman CYR" w:hAnsi="Times New Roman CYR" w:cs="Times New Roman CYR"/>
          <w:sz w:val="28"/>
          <w:szCs w:val="28"/>
        </w:rPr>
        <w:t>льства РФ(№825, 885, 1013, 892, 1241), постановления Главного государственного санитарного врача РФ (№139,2,25 и др.), государственные санитарно-эпидемиологические правила (СП 3.3.2367-08, СП 3.3.2342-08, СП 3.1.1.2341-08) , приказы министерства здравоохра</w:t>
      </w:r>
      <w:r>
        <w:rPr>
          <w:rFonts w:ascii="Times New Roman CYR" w:hAnsi="Times New Roman CYR" w:cs="Times New Roman CYR"/>
          <w:sz w:val="28"/>
          <w:szCs w:val="28"/>
        </w:rPr>
        <w:t>нения РФ (Приказы №229,673,376), методические указания минздравсоцразвития РФ (МУ 3.1.1082-01, МУ 3.3.1252-03, МУ 3.1.2.1177-02 и др.). «Перечень медицинских противопоказаний к проведению профилактических прививок», «перечень основных ПВО, подлежащих регис</w:t>
      </w:r>
      <w:r>
        <w:rPr>
          <w:rFonts w:ascii="Times New Roman CYR" w:hAnsi="Times New Roman CYR" w:cs="Times New Roman CYR"/>
          <w:sz w:val="28"/>
          <w:szCs w:val="28"/>
        </w:rPr>
        <w:t>трации и расследованию», «перечень основных заболеваний в поствакцинальном периоде, дающий право гражданам на получение государственных единовременных пособий» завершают данный нормативно - правовой акт.</w:t>
      </w:r>
    </w:p>
    <w:p w14:paraId="39A5BB40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«Об утверждении санитарно-эпидемиологических прави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л»</w:t>
      </w:r>
    </w:p>
    <w:p w14:paraId="260D67E2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№15 от 3.03.2008г. СП 3.3.2342 - 08 в соответствии с ФЗ № 52 «О санитарно - эпидемиологическом благополучии населения». Настоящие санитарно-эпидемиологические правила устанавливают основные требования к комплексу организационных, лечебно-п</w:t>
      </w:r>
      <w:r>
        <w:rPr>
          <w:rFonts w:ascii="Times New Roman CYR" w:hAnsi="Times New Roman CYR" w:cs="Times New Roman CYR"/>
          <w:sz w:val="28"/>
          <w:szCs w:val="28"/>
        </w:rPr>
        <w:t xml:space="preserve">рофилактических, санитарно-противоэпидемических (профилактических) мероприятий, проведение которых обеспечивает безопасность иммунизации. Соблюдение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санитарных правил является обязательным для граждан, индивидуальных предпринимателей и юридических лиц. Без</w:t>
      </w:r>
      <w:r>
        <w:rPr>
          <w:rFonts w:ascii="Times New Roman CYR" w:hAnsi="Times New Roman CYR" w:cs="Times New Roman CYR"/>
          <w:sz w:val="28"/>
          <w:szCs w:val="28"/>
        </w:rPr>
        <w:t>опасность иммунизации является одним из основных критериев оценки качества вакцинопрофилактики. В целях предупреждения возникновения поствакцинальных реакций и осложнений при проведении профилактических прививок должна быть обеспечена безопасность пациента</w:t>
      </w:r>
      <w:r>
        <w:rPr>
          <w:rFonts w:ascii="Times New Roman CYR" w:hAnsi="Times New Roman CYR" w:cs="Times New Roman CYR"/>
          <w:sz w:val="28"/>
          <w:szCs w:val="28"/>
        </w:rPr>
        <w:t>, медицинского персонала, населения на территории. В целях обеспечения безопасности руководитель ЛПУ назначает ответственных лиц, утверждает планы мероприятий по реализации «холодовой цепи», утверждает планы повышения квалификации медицинского персонала по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и проведению иммунопрофилактики.</w:t>
      </w:r>
    </w:p>
    <w:p w14:paraId="6B571693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«Организация иммунопрофилактики инфекционных болезней»</w:t>
      </w:r>
    </w:p>
    <w:p w14:paraId="0709FE91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№34 от 4.06.2008г. СП 3.3.2367-08. Применение проф. прививок направлено на борьбу с инфекционными заболеваниями и на защиту населения от ни</w:t>
      </w:r>
      <w:r>
        <w:rPr>
          <w:rFonts w:ascii="Times New Roman CYR" w:hAnsi="Times New Roman CYR" w:cs="Times New Roman CYR"/>
          <w:sz w:val="28"/>
          <w:szCs w:val="28"/>
        </w:rPr>
        <w:t>х. Финансовое обеспечение мероприятий по иммунопрофилактике населения является расходным обязательством РФ. В ходе осуществления мероприятий используются только зарегистрированные в соответствии с законодательством РФ иммунобиологические препараты. Руковод</w:t>
      </w:r>
      <w:r>
        <w:rPr>
          <w:rFonts w:ascii="Times New Roman CYR" w:hAnsi="Times New Roman CYR" w:cs="Times New Roman CYR"/>
          <w:sz w:val="28"/>
          <w:szCs w:val="28"/>
        </w:rPr>
        <w:t>итель ЛПУ обеспечивает проведение обучения медицинского персонала по вопросам организации иммунопрофилактики и безопасности иммунизации в соответствии с планом, а также внедрение новых документов по вопросам иммунопрофилактики. Особое внимание уделено мате</w:t>
      </w:r>
      <w:r>
        <w:rPr>
          <w:rFonts w:ascii="Times New Roman CYR" w:hAnsi="Times New Roman CYR" w:cs="Times New Roman CYR"/>
          <w:sz w:val="28"/>
          <w:szCs w:val="28"/>
        </w:rPr>
        <w:t>риально-техническому обеспечению организации, учетно-отчетной документации (картотека, журнал учета новорожденных, журнал работы иммунологической комиссии, журнал приема пациентов, отчеты, медицинские карты). При планировании профилактических прививок сост</w:t>
      </w:r>
      <w:r>
        <w:rPr>
          <w:rFonts w:ascii="Times New Roman CYR" w:hAnsi="Times New Roman CYR" w:cs="Times New Roman CYR"/>
          <w:sz w:val="28"/>
          <w:szCs w:val="28"/>
        </w:rPr>
        <w:t>авляется годовой план в соответствии с национальным календарём и с календарём прививок по эпидемиологическим показаниям. Планирование прививок проводится после уточнения численности населения, причем перепись детского населения проводится 2 раза в год (дет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0 до 17 лет включительно). Для учета взрослого населения проводится перепись рабочего и нерабочего населения, причем работающего населения раз в год с предоставлением списка руководителем с указанием года рождения и должности в ответственное ЛПУ, а не</w:t>
      </w:r>
      <w:r>
        <w:rPr>
          <w:rFonts w:ascii="Times New Roman CYR" w:hAnsi="Times New Roman CYR" w:cs="Times New Roman CYR"/>
          <w:sz w:val="28"/>
          <w:szCs w:val="28"/>
        </w:rPr>
        <w:t>работающего (не работает от 15 лет и больше) с указанием квартиры и прививочным анамнезом. На основании этого составляется сводная перепись взрослого населения. Обеспечение государственных и муниципальных организаций здравоохранения медицинскими иммунобиол</w:t>
      </w:r>
      <w:r>
        <w:rPr>
          <w:rFonts w:ascii="Times New Roman CYR" w:hAnsi="Times New Roman CYR" w:cs="Times New Roman CYR"/>
          <w:sz w:val="28"/>
          <w:szCs w:val="28"/>
        </w:rPr>
        <w:t>огическими препаратами для проведения профилактических прививок, включенных в национальный календарь профилактических прививок и профилактических прививок по эпидемическим показаниям, осуществляют федеральный орган исполнительной власти в области здравоохр</w:t>
      </w:r>
      <w:r>
        <w:rPr>
          <w:rFonts w:ascii="Times New Roman CYR" w:hAnsi="Times New Roman CYR" w:cs="Times New Roman CYR"/>
          <w:sz w:val="28"/>
          <w:szCs w:val="28"/>
        </w:rPr>
        <w:t>анения и органы управления здравоохранением субъектов Российской Федерации (статья 15 Федерального закона от 17.09.1998 N 157-ФЗ "Об иммунопрофилактике инфекционных болезней"). Наряду с этим проводится учет движения МИБП, в соответствии с методическими док</w:t>
      </w:r>
      <w:r>
        <w:rPr>
          <w:rFonts w:ascii="Times New Roman CYR" w:hAnsi="Times New Roman CYR" w:cs="Times New Roman CYR"/>
          <w:sz w:val="28"/>
          <w:szCs w:val="28"/>
        </w:rPr>
        <w:t>ументами (годовая заказ-заявка, журнал анализа движения, журнал учета и др.). Кадровый состав должен иметь базовую подготовку по иммунопрофилактике.</w:t>
      </w:r>
    </w:p>
    <w:p w14:paraId="2577A93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О национальном календаре профилактических прививок и календаре профилактических прививок по эпидемиологич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еским показаниям</w:t>
      </w:r>
    </w:p>
    <w:p w14:paraId="7AA360B8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115 от 6.04.2011г. Внесены изменения в новой редакции Национального календаря - вакцинация детей от 3 до 6 месяцев и ревакцинация в 18 месяцев от гемофильной инфекции, дети с 3 до 5 месяцев вакцинируются инактивированными вакцинам</w:t>
      </w:r>
      <w:r>
        <w:rPr>
          <w:rFonts w:ascii="Times New Roman CYR" w:hAnsi="Times New Roman CYR" w:cs="Times New Roman CYR"/>
          <w:sz w:val="28"/>
          <w:szCs w:val="28"/>
        </w:rPr>
        <w:t>и против полиомиелита, а с 6 месяцев и последующей ревакцинации живыми вакцинами. Содержит в себе требования к начальникам МСЧ, главным врачам, руководителям территориальных органом ФМБА России.</w:t>
      </w:r>
    </w:p>
    <w:p w14:paraId="68C26675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вакцинация инфекционный заболевание</w:t>
      </w:r>
    </w:p>
    <w:p w14:paraId="04E17AD6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Ситуационная задача</w:t>
      </w:r>
    </w:p>
    <w:p w14:paraId="59321F89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0A2A8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осле родоразрешения естественным путём родильницу с ребенком выписали с соблюдением срока госпитализации по показаниям в данной ситуации, с полной картой прививок. В момент достижения ребенком 5 месячного возраста, ему (по плану) была введена первая вакцин</w:t>
      </w:r>
      <w:r>
        <w:rPr>
          <w:rFonts w:ascii="Times New Roman CYR" w:hAnsi="Times New Roman CYR" w:cs="Times New Roman CYR"/>
          <w:sz w:val="28"/>
          <w:szCs w:val="28"/>
        </w:rPr>
        <w:t>а против полиомиелита (живая), после чего сразу развились симптомы аллергической реакции (низкое АД, слабость, отсутствие пульса, бронхо- и ларингоспазм). Ребенок в дальнейшем скончался. Законный представитель ребенка после рождения подписал информированно</w:t>
      </w:r>
      <w:r>
        <w:rPr>
          <w:rFonts w:ascii="Times New Roman CYR" w:hAnsi="Times New Roman CYR" w:cs="Times New Roman CYR"/>
          <w:sz w:val="28"/>
          <w:szCs w:val="28"/>
        </w:rPr>
        <w:t>е добровольное согласие на проведение профилактических прививок. Какой нормативно-правовой акт определяет стандарты вакцинации, в чем была ошибка? Является ли это поствакцинальным осложнением? Будет ли наказан работник учреждения, проводивший вакцинацию ре</w:t>
      </w:r>
      <w:r>
        <w:rPr>
          <w:rFonts w:ascii="Times New Roman CYR" w:hAnsi="Times New Roman CYR" w:cs="Times New Roman CYR"/>
          <w:sz w:val="28"/>
          <w:szCs w:val="28"/>
        </w:rPr>
        <w:t>бенка?</w:t>
      </w:r>
    </w:p>
    <w:p w14:paraId="149D09B6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Ответ: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Перечень необходимых прививок в зависимости от возраста ребенка указан в «Национальном календаре профилактических прививок» . В данной ситуации ребенок достиг возраста 5 месяц, за это время ему должны были проводится следующие иммунопрофилакт</w:t>
      </w:r>
      <w:r>
        <w:rPr>
          <w:rFonts w:ascii="Times New Roman CYR" w:hAnsi="Times New Roman CYR" w:cs="Times New Roman CYR"/>
          <w:sz w:val="28"/>
          <w:szCs w:val="28"/>
        </w:rPr>
        <w:t>ические мероприятия: первая вакцинация против вирусного гепатита В; вакцинация против туберкулеза; вторая вакцинация против гепатита В; третья вакцинация против гепатита В; первая вакцинация против дифтерии, коклюша, столбняка; первая вакцинация против гем</w:t>
      </w:r>
      <w:r>
        <w:rPr>
          <w:rFonts w:ascii="Times New Roman CYR" w:hAnsi="Times New Roman CYR" w:cs="Times New Roman CYR"/>
          <w:sz w:val="28"/>
          <w:szCs w:val="28"/>
        </w:rPr>
        <w:t>офильной инфекции; первая вакцинация против полиомиелита; вторые вакцинации против дифтерии, коклюша, столбняка, гемофильной инфекции и полиомиелита (согласно перечню, установленному Приказом №51н Минздравсоцразвития от 31 января 2011г.). Можно предположит</w:t>
      </w:r>
      <w:r>
        <w:rPr>
          <w:rFonts w:ascii="Times New Roman CYR" w:hAnsi="Times New Roman CYR" w:cs="Times New Roman CYR"/>
          <w:sz w:val="28"/>
          <w:szCs w:val="28"/>
        </w:rPr>
        <w:t xml:space="preserve">ь, что руководство не учло поправки в перечне прививок национального календаря, в виду каких либо причин, обусловленные Приказов № 115 от 06.04.2011 г., а именно - «дети с 3 до 5 месяцев вакцинируются инактивированными вакцинами против полиомиелита, а с 6 </w:t>
      </w:r>
      <w:r>
        <w:rPr>
          <w:rFonts w:ascii="Times New Roman CYR" w:hAnsi="Times New Roman CYR" w:cs="Times New Roman CYR"/>
          <w:sz w:val="28"/>
          <w:szCs w:val="28"/>
        </w:rPr>
        <w:t xml:space="preserve">месяцев и последующей ревакцинации живыми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вакцинами». Следовательно лицо, ответственное за проведение иммунизации несёт в данном случае уголовную ответственность по статье 109 ч.2 УК РФ. Анафилактический шок занесён в список поствакцинальных осложнений в с</w:t>
      </w:r>
      <w:r>
        <w:rPr>
          <w:rFonts w:ascii="Times New Roman CYR" w:hAnsi="Times New Roman CYR" w:cs="Times New Roman CYR"/>
          <w:sz w:val="28"/>
          <w:szCs w:val="28"/>
        </w:rPr>
        <w:t>оответствии с МУ 3.3.1879-04 утвержденными 04 марта 2004 года. В данном случае будет проводится расследование с учетом аллергологического анамнеза пациента и правильности заполнения ИДС и других документов.</w:t>
      </w:r>
    </w:p>
    <w:p w14:paraId="678A3633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E2D60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E2F967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C1DDC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соблюдения норм, указ</w:t>
      </w:r>
      <w:r>
        <w:rPr>
          <w:rFonts w:ascii="Times New Roman CYR" w:hAnsi="Times New Roman CYR" w:cs="Times New Roman CYR"/>
          <w:sz w:val="28"/>
          <w:szCs w:val="28"/>
        </w:rPr>
        <w:t xml:space="preserve">анных в соответствующих нормативно-правовых актов, не противоречащих вышестоящему Законодательству РФ, обусловлена сложностью выполнения иммунопрофилактики на разных уровнях людям в не зависимости от их социального статуса, материальной обеспеченности или </w:t>
      </w:r>
      <w:r>
        <w:rPr>
          <w:rFonts w:ascii="Times New Roman CYR" w:hAnsi="Times New Roman CYR" w:cs="Times New Roman CYR"/>
          <w:sz w:val="28"/>
          <w:szCs w:val="28"/>
        </w:rPr>
        <w:t xml:space="preserve">иного отличия. Для охраны здоровья граждан в соответствии с ФЗ № 323 РФ необходим контроль за качеством оказания иммунопрофилактических мероприятий, за качеством иммунобиологических препаратов и за условиями их хранения и надлежащего использования. Одними </w:t>
      </w:r>
      <w:r>
        <w:rPr>
          <w:rFonts w:ascii="Times New Roman CYR" w:hAnsi="Times New Roman CYR" w:cs="Times New Roman CYR"/>
          <w:sz w:val="28"/>
          <w:szCs w:val="28"/>
        </w:rPr>
        <w:t>из главных требований к оказанию иммунопрофилактики является своевременность, необходимость, доступность, наличие неоспоримых (эпидемиологических) показаний, тщательное планирование и организация мероприятий, подготовка персонала на всех уровнях медицинско</w:t>
      </w:r>
      <w:r>
        <w:rPr>
          <w:rFonts w:ascii="Times New Roman CYR" w:hAnsi="Times New Roman CYR" w:cs="Times New Roman CYR"/>
          <w:sz w:val="28"/>
          <w:szCs w:val="28"/>
        </w:rPr>
        <w:t>го обеспечения, полное информирование лица, обратившегося за услугой, защита детского населения преимущественного, как более юридически не защищенного лица.</w:t>
      </w:r>
    </w:p>
    <w:p w14:paraId="4002577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2423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671293C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C907D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1.Приказ министерства здравоохранения и социального развития РФ</w:t>
      </w:r>
      <w:r>
        <w:rPr>
          <w:rFonts w:ascii="Times New Roman CYR" w:hAnsi="Times New Roman CYR" w:cs="Times New Roman CYR"/>
          <w:sz w:val="28"/>
          <w:szCs w:val="28"/>
        </w:rPr>
        <w:t xml:space="preserve"> от 31.01.2011 №51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14:paraId="32FFD8A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.Постановление Главного государственного санитарного врача РФ от 4 июня 2008г №34 «Об утверждении санит</w:t>
      </w:r>
      <w:r>
        <w:rPr>
          <w:rFonts w:ascii="Times New Roman CYR" w:hAnsi="Times New Roman CYR" w:cs="Times New Roman CYR"/>
          <w:sz w:val="28"/>
          <w:szCs w:val="28"/>
        </w:rPr>
        <w:t>арно-эпидемиологических правил СП 3.3.2367-08. (Санитарно-эпидемиологические правила СП 3.3.2367-08 «Организация иммунопрофилактики инфекционных болезней»)</w:t>
      </w:r>
    </w:p>
    <w:p w14:paraId="1C27AFA7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.Методические указания МУ 3.3.2400-08 «Контроль за работой лечебно-профилактических организаций по в</w:t>
      </w:r>
      <w:r>
        <w:rPr>
          <w:rFonts w:ascii="Times New Roman CYR" w:hAnsi="Times New Roman CYR" w:cs="Times New Roman CYR"/>
          <w:sz w:val="28"/>
          <w:szCs w:val="28"/>
        </w:rPr>
        <w:t>опросам иммунопрофилактики инфекционных болезней». (утв. Главным государственным санитарным врачом РФ от 10.07.2008г).</w:t>
      </w:r>
    </w:p>
    <w:p w14:paraId="398A4E7E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.Методические указания МУ 3.3.1879-04 «Расследование поствакцинальных осложнений» (утв.Федеральной службой по надзору в сфере защиты прав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потребителей и благополучия человека 4.03.2004г)</w:t>
      </w:r>
    </w:p>
    <w:p w14:paraId="09F213C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Методические указания МУ 3.3.1889-04 «Порядок проведения профилактических прививок». (утв. Главным государственным санитарным врачом РФ 4.03.2004).</w:t>
      </w:r>
    </w:p>
    <w:p w14:paraId="26EDE1F5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Методические указания МУ</w:t>
      </w:r>
      <w:r>
        <w:rPr>
          <w:rFonts w:ascii="Times New Roman CYR" w:hAnsi="Times New Roman CYR" w:cs="Times New Roman CYR"/>
          <w:sz w:val="28"/>
          <w:szCs w:val="28"/>
        </w:rPr>
        <w:t xml:space="preserve"> 3.3.1.1095-02 3.3.1 Вакцинопрофилактика «Медицинские противопоказания к проведению профилактических прививок препаратами национального календаря прививок» (утв. Главным государственным санитарным врачом РФ от 9.01.2002).</w:t>
      </w:r>
    </w:p>
    <w:p w14:paraId="0F0248FA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Министерства здравоохранен</w:t>
      </w:r>
      <w:r>
        <w:rPr>
          <w:rFonts w:ascii="Times New Roman CYR" w:hAnsi="Times New Roman CYR" w:cs="Times New Roman CYR"/>
          <w:sz w:val="28"/>
          <w:szCs w:val="28"/>
        </w:rPr>
        <w:t>ия и социального развития РФ от 26.01.2009 №19н «О рекомендуемом образце добровольного информированного согласия на проведение профилактических прививок детям или отказа от них».</w:t>
      </w:r>
    </w:p>
    <w:p w14:paraId="65B6518B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Приказ Министерства здравоохранения и социального развития РФ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26.08.2011</w:t>
      </w:r>
      <w:r>
        <w:rPr>
          <w:rFonts w:ascii="Times New Roman CYR" w:hAnsi="Times New Roman CYR" w:cs="Times New Roman CYR"/>
          <w:sz w:val="28"/>
          <w:szCs w:val="28"/>
        </w:rPr>
        <w:t xml:space="preserve"> №989 «Об утверждении плана внесения в национальный календарь профилактических прививок изменений, предусматривающих расширение перечня инфекционных заболеваний ,в отношении которых может осуществляться вакцинация».</w:t>
      </w:r>
    </w:p>
    <w:p w14:paraId="1E634094" w14:textId="77777777" w:rsidR="00000000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Федерального медико-биологическо</w:t>
      </w:r>
      <w:r>
        <w:rPr>
          <w:rFonts w:ascii="Times New Roman CYR" w:hAnsi="Times New Roman CYR" w:cs="Times New Roman CYR"/>
          <w:sz w:val="28"/>
          <w:szCs w:val="28"/>
        </w:rPr>
        <w:t>го агентства от 6.04.2011г №115 «О национальном календаре профилактических прививок и Календаре профилактических прививок по эпидемическим показаниям».</w:t>
      </w:r>
    </w:p>
    <w:p w14:paraId="60B123A3" w14:textId="77777777" w:rsidR="00AE4DA7" w:rsidRDefault="00AE4D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.Постановления Главного государственного санитарного врача РФ от 3.03.2008 №15 «Об утверждении санитарно</w:t>
      </w:r>
      <w:r>
        <w:rPr>
          <w:rFonts w:ascii="Times New Roman CYR" w:hAnsi="Times New Roman CYR" w:cs="Times New Roman CYR"/>
          <w:sz w:val="28"/>
          <w:szCs w:val="28"/>
        </w:rPr>
        <w:t>-эпидемиологических правил СП 3.3.2342-08. «Обеспечение безопасности иммунизации».</w:t>
      </w:r>
    </w:p>
    <w:sectPr w:rsidR="00AE4D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BB"/>
    <w:rsid w:val="00896ABB"/>
    <w:rsid w:val="00A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1A90E"/>
  <w14:defaultImageDpi w14:val="0"/>
  <w15:docId w15:val="{7694FFCC-6AC0-4E5D-832C-BE16ED28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3369</Words>
  <Characters>19209</Characters>
  <Application>Microsoft Office Word</Application>
  <DocSecurity>0</DocSecurity>
  <Lines>160</Lines>
  <Paragraphs>45</Paragraphs>
  <ScaleCrop>false</ScaleCrop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2024-11-30T16:25:00Z</dcterms:created>
  <dcterms:modified xsi:type="dcterms:W3CDTF">2024-11-30T16:25:00Z</dcterms:modified>
</cp:coreProperties>
</file>