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4C26A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 высшего профессионального образования СибГМУ Минздрава России</w:t>
      </w:r>
    </w:p>
    <w:p w14:paraId="00833381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оториноларингологии</w:t>
      </w:r>
    </w:p>
    <w:p w14:paraId="445B8AEB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6ED35EA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539F719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BC9508D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523FC39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0901018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1C62616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9AFEAC4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CCE33B2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DA23358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2987E3A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F2F46F1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РЕФЕРАТ</w:t>
      </w:r>
    </w:p>
    <w:p w14:paraId="63C17D84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ХРОНИЧЕСКИЕ ЛАРИНГИТЫ</w:t>
      </w:r>
    </w:p>
    <w:p w14:paraId="10F9155C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EB52D2F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79337D8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D23627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Выполнила: </w:t>
      </w:r>
    </w:p>
    <w:p w14:paraId="1C746A76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 А.А.</w:t>
      </w:r>
    </w:p>
    <w:p w14:paraId="3924E0BF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CEDBD9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D4F337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836795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29C0D4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4D76F0A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CBAD4B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Томск 2016</w:t>
      </w:r>
    </w:p>
    <w:p w14:paraId="0BC40E36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Хронический ларингит- это хрон</w:t>
      </w:r>
      <w:r>
        <w:rPr>
          <w:rFonts w:ascii="Times New Roman CYR" w:hAnsi="Times New Roman CYR" w:cs="Times New Roman CYR"/>
          <w:sz w:val="28"/>
          <w:szCs w:val="28"/>
        </w:rPr>
        <w:t>ическое воспалительное заболевание слизистой оболочки и подслизистого слоя гортани.</w:t>
      </w:r>
    </w:p>
    <w:p w14:paraId="7B61D9AC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Этиология:</w:t>
      </w:r>
    </w:p>
    <w:p w14:paraId="73E89431" w14:textId="77777777" w:rsidR="00000000" w:rsidRDefault="000176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Роль в развитии хронического воспалительного процесса в гортани играют:</w:t>
      </w:r>
    </w:p>
    <w:p w14:paraId="3C8A0D9E" w14:textId="77777777" w:rsidR="00000000" w:rsidRDefault="000176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Частые острые ларингиты &lt;http://otolaryngologist.ru/38&gt;;</w:t>
      </w:r>
    </w:p>
    <w:p w14:paraId="17393CF2" w14:textId="77777777" w:rsidR="00000000" w:rsidRDefault="000176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хронические очаги инфекции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локализации (синуситы, фарингиты &lt;http://otolaryngologist.ru/33&gt;, тонзиллиты &lt;http://otolaryngologist.ru/240&gt;, отиты &lt;http://otolaryngologist.ru/1019&gt;, кариес);</w:t>
      </w:r>
    </w:p>
    <w:p w14:paraId="09E3BB87" w14:textId="77777777" w:rsidR="00000000" w:rsidRDefault="000176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условно-патогенная микрофлора ротовой полости;</w:t>
      </w:r>
    </w:p>
    <w:p w14:paraId="009DD295" w14:textId="77777777" w:rsidR="00000000" w:rsidRDefault="000176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сопутствующая соматическая патология,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частности ГЭРБ (при данном заболевании кислое содержимое желудка больного забрасывается в пищевод, обжигая слизистую, что создает благоприятные условия для размножения в данной области микроорганизмов);</w:t>
      </w:r>
    </w:p>
    <w:p w14:paraId="41A45BDF" w14:textId="77777777" w:rsidR="00000000" w:rsidRDefault="000176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болезни обмена веществ (в частности, сахарный диабе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т);</w:t>
      </w:r>
    </w:p>
    <w:p w14:paraId="59654743" w14:textId="77777777" w:rsidR="00000000" w:rsidRDefault="000176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пылевые, пищевые, химические аллергены;</w:t>
      </w:r>
    </w:p>
    <w:p w14:paraId="1D6BC50F" w14:textId="77777777" w:rsidR="00000000" w:rsidRDefault="000176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регулярные чрезмерные нагрузки на голосовой аппарат;</w:t>
      </w:r>
    </w:p>
    <w:p w14:paraId="4A73A39F" w14:textId="77777777" w:rsidR="00000000" w:rsidRDefault="000176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работа или проживание в условиях выраженной загрязненности воздуха пылью или химикатами;</w:t>
      </w:r>
    </w:p>
    <w:p w14:paraId="5158D610" w14:textId="77777777" w:rsidR="00000000" w:rsidRDefault="000176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резкие перепады температур;</w:t>
      </w:r>
    </w:p>
    <w:p w14:paraId="581912B5" w14:textId="77777777" w:rsidR="00000000" w:rsidRDefault="000176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курение и употребление спиртных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напитков;</w:t>
      </w:r>
    </w:p>
    <w:p w14:paraId="54EF7D00" w14:textId="77777777" w:rsidR="00000000" w:rsidRDefault="000176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общей сопротивляемости организма.</w:t>
      </w:r>
    </w:p>
    <w:p w14:paraId="029B3B46" w14:textId="77777777" w:rsidR="00000000" w:rsidRDefault="000176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Формы хронического ларингита:</w:t>
      </w:r>
    </w:p>
    <w:p w14:paraId="183DB0D8" w14:textId="77777777" w:rsidR="00000000" w:rsidRDefault="000176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Катаральный, атрофический, гиперпластический, диффузный или ограниченный, подскладочный ларингит и пахидермия.</w:t>
      </w:r>
    </w:p>
    <w:p w14:paraId="11B5FBBB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Хронический катаральный ларингит - хроническое катаральное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оспаление слизистой оболочки гортани.</w:t>
      </w:r>
    </w:p>
    <w:p w14:paraId="0D86F454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Самая частая и наиболее легкая форма хронического воспаления. </w:t>
      </w:r>
    </w:p>
    <w:p w14:paraId="0D57E142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Этиология. Основную этиологическую роль в данной патологии играет длительная нагрузка на голосовой аппарат (певцы, лекторы, учителя и т.д.). Важное значени</w:t>
      </w:r>
      <w:r>
        <w:rPr>
          <w:rFonts w:ascii="Times New Roman CYR" w:hAnsi="Times New Roman CYR" w:cs="Times New Roman CYR"/>
          <w:sz w:val="28"/>
          <w:szCs w:val="28"/>
        </w:rPr>
        <w:t xml:space="preserve">е имеет и воздействие неблагоприятных экзогенных факторов: климатических, профессиональных и вредных привычек. </w:t>
      </w:r>
    </w:p>
    <w:p w14:paraId="7F6950ED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Патогенез:</w:t>
      </w:r>
      <w:r>
        <w:rPr>
          <w:rFonts w:ascii="Times New Roman CYR" w:hAnsi="Times New Roman CYR" w:cs="Times New Roman CYR"/>
          <w:color w:val="00666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первый план выступают расстройства местного кровообращения. Наблюдается гиперемия и инфильтрация слизистой оболочки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отдельных элем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ентов или всей гортани. Голосовые складки обычно утолщены, не полностью смыкаются. Голосовая функция ухудшается за счет воспалительных изменений тканей гортани, а при голосовой нагрузке также за счет недостаточности функции нервно-мышечного аппарата гортан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и.</w:t>
      </w:r>
    </w:p>
    <w:p w14:paraId="06529DE5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Клиника. Наиболее частым признаком является охриплость, расстройство голосообразовательной функции гортани, быстрая утомляемость, изменение тембра голоса. В зависимости от выраженности болезни беспокоят также першения, сухость, ощущения инородного тела</w:t>
      </w:r>
      <w:r>
        <w:rPr>
          <w:rFonts w:ascii="Times New Roman CYR" w:hAnsi="Times New Roman CYR" w:cs="Times New Roman CYR"/>
          <w:sz w:val="28"/>
          <w:szCs w:val="28"/>
        </w:rPr>
        <w:t xml:space="preserve"> в гортани, кашель. Различают кашель курильщика, который возникает на фоне продолжительного курения и характеризуется постоянным, редким, несильным кашлем. </w:t>
      </w:r>
    </w:p>
    <w:p w14:paraId="2A800F2B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не представляет затруднений и основывается на характерной клинической картине, анамнезе</w:t>
      </w:r>
      <w:r>
        <w:rPr>
          <w:rFonts w:ascii="Times New Roman CYR" w:hAnsi="Times New Roman CYR" w:cs="Times New Roman CYR"/>
          <w:sz w:val="28"/>
          <w:szCs w:val="28"/>
        </w:rPr>
        <w:t xml:space="preserve"> и данных непрямой ларингоскопии.</w:t>
      </w:r>
    </w:p>
    <w:p w14:paraId="0DD2A836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ларингоскопии определяется умеренная гиперемия, отечность слизистой оболочки гортани, больше в области голосовых складок, и выраженная инъецированность сосудов слизистой оболочки.</w:t>
      </w:r>
    </w:p>
    <w:p w14:paraId="658BCCF2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Лечение. Необходимо устранить воздейст</w:t>
      </w:r>
      <w:r>
        <w:rPr>
          <w:rFonts w:ascii="Times New Roman CYR" w:hAnsi="Times New Roman CYR" w:cs="Times New Roman CYR"/>
          <w:sz w:val="28"/>
          <w:szCs w:val="28"/>
        </w:rPr>
        <w:t>вие этиологического фактора, рекомендуется соблюдение щадящего голосового режима (исключить громкую и продолжительную речь). Лечение в основном носит местный характер. В период обострения эффективно вливание в гортань раствора антибиотиков с суспензией гид</w:t>
      </w:r>
      <w:r>
        <w:rPr>
          <w:rFonts w:ascii="Times New Roman CYR" w:hAnsi="Times New Roman CYR" w:cs="Times New Roman CYR"/>
          <w:sz w:val="28"/>
          <w:szCs w:val="28"/>
        </w:rPr>
        <w:t xml:space="preserve">рокортизона: 4 мл изотонического раствора хлорида натрия с добавлением 150 000 ЕД пенициллина, 250 000 ЕД стрептомицина, 30 мг гидрокортизона. Этот состав вливают в гортань по 1-1,5 мл два раза в день. Этот же состав можно использовать для ингаляции. Курс </w:t>
      </w:r>
      <w:r>
        <w:rPr>
          <w:rFonts w:ascii="Times New Roman CYR" w:hAnsi="Times New Roman CYR" w:cs="Times New Roman CYR"/>
          <w:sz w:val="28"/>
          <w:szCs w:val="28"/>
        </w:rPr>
        <w:t>лечения проводится в течение 10 дней. При местном использовании лекарственных препаратов можно менять антибиотики после посева на флору и выявления чувствительности к антибиотикам. Из состава можно исключить также гидрокортизон, а добавить химопсин или флу</w:t>
      </w:r>
      <w:r>
        <w:rPr>
          <w:rFonts w:ascii="Times New Roman CYR" w:hAnsi="Times New Roman CYR" w:cs="Times New Roman CYR"/>
          <w:sz w:val="28"/>
          <w:szCs w:val="28"/>
        </w:rPr>
        <w:t xml:space="preserve">имуцил, обладающие секретолитическим и муколитическим эффектами. Благоприятно действует назначение аэрозолей для орошения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слизистой оболочки гортани комбинированными препаратами, в состав которых входит антибиотик, анальгетик, антисептик (биопарокс). Приме</w:t>
      </w:r>
      <w:r>
        <w:rPr>
          <w:rFonts w:ascii="Times New Roman CYR" w:hAnsi="Times New Roman CYR" w:cs="Times New Roman CYR"/>
          <w:sz w:val="28"/>
          <w:szCs w:val="28"/>
        </w:rPr>
        <w:t xml:space="preserve">нение масляных и щелочно-масляных ингаляций необходимо ограничивать, поскольку эти препараты отрицательно действуют на мерцательный эпителий, угнетая и полностью прекращая его функцию. Большая роль в лечении хронического катарального ларингита принадлежит </w:t>
      </w:r>
      <w:r>
        <w:rPr>
          <w:rFonts w:ascii="Times New Roman CYR" w:hAnsi="Times New Roman CYR" w:cs="Times New Roman CYR"/>
          <w:sz w:val="28"/>
          <w:szCs w:val="28"/>
        </w:rPr>
        <w:t>климатотерапии в условиях сухого морского побережья.</w:t>
      </w:r>
    </w:p>
    <w:p w14:paraId="3F425BFF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относительно благоприятный при правильной терапии, которую периодически повторяют. В противном случае возможен переход заболевания в гиперпластическую или атрофическую формы.</w:t>
      </w:r>
    </w:p>
    <w:p w14:paraId="6FD017AE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Хронический гиперпла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стический (гипертрофический) ларингит) характеризуется ограниченной или диффузной гиперплазией слизистой оболочки гортани. </w:t>
      </w:r>
    </w:p>
    <w:p w14:paraId="1D296A72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Виды гиперплазии слизистой гортани:</w:t>
      </w:r>
    </w:p>
    <w:p w14:paraId="58E5512F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• фиброзные узелки голосовых складок (певческие узелки); </w:t>
      </w:r>
    </w:p>
    <w:p w14:paraId="706853A2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• пахидермия гортани; </w:t>
      </w:r>
    </w:p>
    <w:p w14:paraId="6D5D6CB4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хронический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одскладочный ларингит;</w:t>
      </w:r>
    </w:p>
    <w:p w14:paraId="34202329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• выпадение, или пролапс, морганиева желудочка. </w:t>
      </w:r>
    </w:p>
    <w:p w14:paraId="4FF1B9C7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Патогенез характеризуется гиперплазией слизистой оболочки гортани, которая может быть ограниченной или диффузной. Ограниченный гиперпластический ларингит может проявляться в виде отдел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ьных образований (узелки, пахидермии, гиперкератоз, выпадение слизистой оболочки желудочка гортани и др.) На фоне измененной слизистой оболочки. При диффузном гипертрофическом ларингите гиперплазия захватывает значительную часть слизистой оболочки гортани,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наиболее выражена она в области голосовых складок и складок преддверия, которые представляются утолщенными, гиперемированными, увеличенными в объеме, что препятствует нормальному голосообразованию. Все элементы гортани покрыты вязкой слизью в связи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нару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шением функции желез слизистой оболочки гортани.</w:t>
      </w:r>
    </w:p>
    <w:p w14:paraId="0770F7FD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Клиника. Основной жалобой больного является различной степени выраженная стойкая охриплость, утомляемость голоса, иногда афония. При обострениях больного беспокоят першение, ощущение инородного тела при глот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ании, редкий кашель со слизистым отделяемым. </w:t>
      </w:r>
    </w:p>
    <w:p w14:paraId="13E65F95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Диагностика. Непрямая ларингоскопия и стробоскопия позволяют обнаружить ограниченную или диффузную гиперплазию слизистой оболочки, наличие густой слизи как в межчерпаловидном, так и в других отделах гортани. </w:t>
      </w:r>
    </w:p>
    <w:p w14:paraId="07ED933A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ри диффузной форме гиперпластического процесса слизистая оболочка утолщена, пастозна, гиперемирована; края голосовых складок утолщены и деформированы на всем протяжении, что препятствует их полному смыканию. </w:t>
      </w:r>
    </w:p>
    <w:p w14:paraId="4035BF1C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ограниченной форме (певческие узелки) слизи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стая оболочка гортани розового цвета без особых изменений; на границе между передней и средней третями голосовых складок на их краях расположены симметричные образования в виде соединительнотканных выростов (узелков) на широком основании диаметром 1-2 мм.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Иногда узелок имеется только на одной голосовой складке. Эти узелки препятствуют полному смыканию голосовой щели, в результате чего голос становится хриплым. </w:t>
      </w:r>
    </w:p>
    <w:p w14:paraId="68F160FF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пахидермии гортани в межчерпаловидном пространстве слизистая оболочка утолщена, на ее поверхн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ости имеются эпидермальные ограниченные выросты, внешне напоминающие мелкую бугристость, могут быть грануляции на задней трети голосовых складок и межчерпаловидном пространстве. В просвете гортани имеется скудное вязкое отделяемое и местами корки. </w:t>
      </w:r>
    </w:p>
    <w:p w14:paraId="0F230FF3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Выпаден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(пролапс) морганиева желудочка возникает в результате длительного перенапряжения голоса и воспалительного процесса слизистой оболочки желудочка. При форсированном выдохе, фонации, кашле гипертрофированная слизистая оболочка выступает из желудочка гортан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и частично прикрывает голосовые складки, препятствуя полному смыканию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голосовой щели, обусловливая хриплое звучание голоса. </w:t>
      </w:r>
    </w:p>
    <w:p w14:paraId="4F2793AD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Хронический подскладочный ларингит при непрямой ларингоскопии напоминает картину ложного крупа, при этом имеется гипертрофия слиз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истой оболочки подголосового пространства, суживающая голосовую щель. Анамнез и эндоскопическая микроларингоскопия и биопсия позволяют уточнить диагноз.</w:t>
      </w:r>
    </w:p>
    <w:p w14:paraId="3C5928BE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Дифференциальная диагностика. Ограниченные формы гиперпластического ларингита необходимо дифференцирова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с специфическими инфекционными гранулемами, а также с новообразованиями. Соответствующие серологические реакции и биопсия с последующим гистологическим исследованием помогают в постановке диагноза. Клинический опыт показывает, что специфические инфильтр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аты не имеют симметричной локализации, как при гиперпластических процессах. Лечение. Необходимо устранение воздействия вредных экзогенных факторов и обязательное соблюдение щадящего голосового режима. В периоды обострения проводится лечение, как при остром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катаральном ларингите. </w:t>
      </w:r>
    </w:p>
    <w:p w14:paraId="437CD325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гиперплазии слизистой оболочки производится точечное туширование пораженных участков гортани через 2-3 дня 10-20% р-ром ляписа в течение 2 нед. Значительная ограниченная гиперплазия слизистой оболочки является показанием к эндо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ларингеальному ее удалению с последующим гистологическим исследованием биоптата. Операция производится с использованием местной аппликационной анестезии лидокаином 10%, дикаином 2%. В настоящее время такие вмешательства производятся с использованием эндоск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опических эндоларингеальных методов.</w:t>
      </w:r>
    </w:p>
    <w:p w14:paraId="26BD0F48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Хронический атрофический ларингит - заболевание в изолированной форме, встречается редко. </w:t>
      </w:r>
    </w:p>
    <w:p w14:paraId="3DFFF2A8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Этиология. Причиной развития атрофического ларингита является чаще всего атрофический ринофарингит. Условия окружающей среды,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</w:t>
      </w:r>
      <w:r>
        <w:rPr>
          <w:rFonts w:ascii="Times New Roman CYR" w:hAnsi="Times New Roman CYR" w:cs="Times New Roman CYR"/>
          <w:sz w:val="28"/>
          <w:szCs w:val="28"/>
        </w:rPr>
        <w:t xml:space="preserve">офессиональные вредности (запыленность, загазованность горячий воздух и др.), болезни желудочно-кишечного тракта, отсутствие нормального носового дыхания способствуют развитию атрофии слизистой оболочки гортани. </w:t>
      </w:r>
    </w:p>
    <w:p w14:paraId="1F0CE509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Клиника. Ведущими жалобами при атрофическом</w:t>
      </w:r>
      <w:r>
        <w:rPr>
          <w:rFonts w:ascii="Times New Roman CYR" w:hAnsi="Times New Roman CYR" w:cs="Times New Roman CYR"/>
          <w:sz w:val="28"/>
          <w:szCs w:val="28"/>
        </w:rPr>
        <w:t xml:space="preserve"> ларингите являются ощущение сухости, першения в гортани и ощущение инородного тела в гортани, а также дисфония различной степени выраженности. При откашливании в мокроте могут быть прожилки крови вследствие нарушения целостности эпителия слизистой оболочк</w:t>
      </w:r>
      <w:r>
        <w:rPr>
          <w:rFonts w:ascii="Times New Roman CYR" w:hAnsi="Times New Roman CYR" w:cs="Times New Roman CYR"/>
          <w:sz w:val="28"/>
          <w:szCs w:val="28"/>
        </w:rPr>
        <w:t xml:space="preserve">и в момент кашлевого толчка. </w:t>
      </w:r>
    </w:p>
    <w:p w14:paraId="4CBB411E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Диагностика. При ларингоскопии слизистая оболочка истончена, гладкая, блестящая, местами покрыта вязкой слизью и корками. Голосовые складки несколько истончены. При фонации смыкаются не полностью, оставляя щель овальной формы,</w:t>
      </w:r>
      <w:r>
        <w:rPr>
          <w:rFonts w:ascii="Times New Roman CYR" w:hAnsi="Times New Roman CYR" w:cs="Times New Roman CYR"/>
          <w:sz w:val="28"/>
          <w:szCs w:val="28"/>
        </w:rPr>
        <w:t xml:space="preserve"> в просвете которой также могут быть корки. </w:t>
      </w:r>
    </w:p>
    <w:p w14:paraId="46BDF43D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Лечение. Рациональная терапия включает устранение причины заболевания. Необходимо исключить курение, употребление раздражающей пищи. Следует соблюдать щадящий голосовой режим. Из лекарственных препаратов назнача</w:t>
      </w:r>
      <w:r>
        <w:rPr>
          <w:rFonts w:ascii="Times New Roman CYR" w:hAnsi="Times New Roman CYR" w:cs="Times New Roman CYR"/>
          <w:sz w:val="28"/>
          <w:szCs w:val="28"/>
        </w:rPr>
        <w:t>ют средства, способствующие разжижению мокроты, легкому ее отхаркиванию: орошения глотки и ингаляции изотоническим раствором хлорида натрия (200 мл) с добавлением 5 капель 10% настойки йода. Процедуры проводятся по 2 раза в день, используя на сеанс 30-50 м</w:t>
      </w:r>
      <w:r>
        <w:rPr>
          <w:rFonts w:ascii="Times New Roman CYR" w:hAnsi="Times New Roman CYR" w:cs="Times New Roman CYR"/>
          <w:sz w:val="28"/>
          <w:szCs w:val="28"/>
        </w:rPr>
        <w:t>л р-ра, длительными курсами в течение 5-6 нед. Периодически назначают ингаляции 1-2% р-ром ментола в масле. Масляный раствор ментола 1-2% можно вливать в гортань ежедневно в течение 10 дней. Для усиления деятельности железистого аппарата слизистой оболочки</w:t>
      </w:r>
      <w:r>
        <w:rPr>
          <w:rFonts w:ascii="Times New Roman CYR" w:hAnsi="Times New Roman CYR" w:cs="Times New Roman CYR"/>
          <w:sz w:val="28"/>
          <w:szCs w:val="28"/>
        </w:rPr>
        <w:t xml:space="preserve"> назначают 30% р-р йодида калия по 8 капель 3 раза в день внутрь в течение 2 нед (перед назначением необходимо выяснить переносимость йода). При атрофическом процессе одновременно в гортани и носоглотке хороший эффект дает подслизистая инфильтрация в боков</w:t>
      </w:r>
      <w:r>
        <w:rPr>
          <w:rFonts w:ascii="Times New Roman CYR" w:hAnsi="Times New Roman CYR" w:cs="Times New Roman CYR"/>
          <w:sz w:val="28"/>
          <w:szCs w:val="28"/>
        </w:rPr>
        <w:t xml:space="preserve">ые отделы задней стенки глотки раствора новокаина и алоэ (2 мл 1% р-ра новокаина с добавлением 2 мл алоэ). Состав инъецируют под слизистую глотки по 2 мл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каждую сторону одновременно. Инъекции повторяют с промежутками в 5-7 дней; всего 7-8 процедур.</w:t>
      </w:r>
    </w:p>
    <w:p w14:paraId="004FA7EC" w14:textId="77777777" w:rsidR="00000000" w:rsidRDefault="000176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Хрони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ческий отечно-полипозный ларингит (болезнь Рейнке-Гайека)-заболевание гортани &lt;http://klinika.k31.ru/otdelenija/poliklinika/otorinolaringologija/zabolevaniya-gortani/&gt;, представляет собой полиповидную гиперплазию голосовых складок. </w:t>
      </w:r>
    </w:p>
    <w:p w14:paraId="0AE9C175" w14:textId="77777777" w:rsidR="00000000" w:rsidRDefault="000176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42424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Этиология. Основной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ичиной заболевания является курение в сочетании с голосовыми нагрузками. Подобные изменения чаще встречаются у лиц женского пола, которые являются курильщицами с многолетним стажем. Вероятно, это связано с тем, что слизистая оболочка у женщин более чувстви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тельна к табачному дыму, чем у мужчин и более чутко реагирует на такое раздражение. Кроме того, большое значение имеют сосудистые нарушения. Среди пациентов часто встречаются актеры, бизнесмены, комментаторы. Из сопутствующих заболеваний первостепенное зна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чение, кроме гипотиреоза, имеет гастроэзофагальная рефлюксная болезнь. Пациенты, страдающие ХОПЛ, обращаются с жалобами на огрубление голоса</w:t>
      </w:r>
      <w:r>
        <w:rPr>
          <w:rFonts w:ascii="Times New Roman CYR" w:hAnsi="Times New Roman CYR" w:cs="Times New Roman CYR"/>
          <w:color w:val="424242"/>
          <w:sz w:val="28"/>
          <w:szCs w:val="28"/>
        </w:rPr>
        <w:t>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ларингит гортань воспалительный гиперплазия</w:t>
      </w:r>
    </w:p>
    <w:p w14:paraId="44AF6C3D" w14:textId="77777777" w:rsidR="00000000" w:rsidRDefault="000176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Клиника: огрубление голоса</w:t>
      </w:r>
      <w:r>
        <w:rPr>
          <w:rFonts w:ascii="Times New Roman CYR" w:hAnsi="Times New Roman CYR" w:cs="Times New Roman CYR"/>
          <w:color w:val="424242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осиплость, доходящая до полной афонии.</w:t>
      </w:r>
    </w:p>
    <w:p w14:paraId="18D83400" w14:textId="77777777" w:rsidR="00000000" w:rsidRDefault="000176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гностика. При ларингоскопии видны полипозные изменения белесоватого цвета, полупрозрачные, отечные.</w:t>
      </w:r>
    </w:p>
    <w:p w14:paraId="394F9202" w14:textId="77777777" w:rsidR="00000000" w:rsidRDefault="000176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Лечение. Консервативное: отказ от курения и уменьшение голосовой нагрузки. С противоотечной целью в виде спреев или инъекций (уколов) непосредственно в голо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совые складки назначаются кортикостероидные гормоны. </w:t>
      </w:r>
    </w:p>
    <w:p w14:paraId="3CA11E6F" w14:textId="77777777" w:rsidR="00000000" w:rsidRDefault="000176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Хирургическое. Применяются методы эндоларингеальной микрохирургии. Операция проводится под хирургическим микроскопом с использованием эндоскопической аппаратуры для визуализации просвета гортани и патол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огических очагов с выведением картинки на экран монитора. Удаление новообразования возможно как с помощью лазера, либо криохирургических методов (воздействие холодом).</w:t>
      </w:r>
    </w:p>
    <w:p w14:paraId="0C195BA6" w14:textId="77777777" w:rsidR="00000000" w:rsidRDefault="000176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3DDA22E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Список использованной литературы</w:t>
      </w:r>
    </w:p>
    <w:p w14:paraId="28A3A55D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90BB4C8" w14:textId="77777777" w:rsidR="00000000" w:rsidRDefault="000176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Пальчун В.Т; Магомедов М.М; Лучихин Л.А. Оторинол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арингология. 2-е издание 2008 г. Стр. 322-327.</w:t>
      </w:r>
    </w:p>
    <w:p w14:paraId="412327E2" w14:textId="77777777" w:rsidR="000176F3" w:rsidRDefault="000176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Лекции по оториноларингологии Солдатов И.Б. 1990г. Стр.231-234</w:t>
      </w:r>
    </w:p>
    <w:sectPr w:rsidR="000176F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C3"/>
    <w:rsid w:val="000176F3"/>
    <w:rsid w:val="00C0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D470E9"/>
  <w14:defaultImageDpi w14:val="0"/>
  <w15:docId w15:val="{47631DDC-CB84-47EE-A2F4-DEEE4A6F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1964</Words>
  <Characters>11201</Characters>
  <Application>Microsoft Office Word</Application>
  <DocSecurity>0</DocSecurity>
  <Lines>93</Lines>
  <Paragraphs>26</Paragraphs>
  <ScaleCrop>false</ScaleCrop>
  <Company/>
  <LinksUpToDate>false</LinksUpToDate>
  <CharactersWithSpaces>13139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2024-12-04T12:37:00Z</dcterms:created>
  <dcterms:modified xsi:type="dcterms:W3CDTF">2024-12-04T12:37:00Z</dcterms:modified>
</cp:coreProperties>
</file>