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99C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1405AF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CEE1450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48E1A7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A99A25E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2F6BBE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E9358E6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5C62A1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E48EF6B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F15D7E0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079DE5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34114DD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2CA1E60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EFC3CA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2DAF2B6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Инструментальная обработка корневых каналов зубов</w:t>
      </w:r>
    </w:p>
    <w:p w14:paraId="342107BA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232475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E75CC7" w14:textId="77777777" w:rsidR="00000000" w:rsidRDefault="00A27E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7FDEEA1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25C8B16E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эндодонтический корневой канал</w:t>
      </w:r>
    </w:p>
    <w:p w14:paraId="1F4BA0B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Качественное эндодонтическое лечение является очень важным аспектом в стоматологии. Так как, возможно развитие осложнений, если эндодонтичес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кое лечение прошло неудачно.</w:t>
      </w:r>
    </w:p>
    <w:p w14:paraId="3360E7C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Актуальность темы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курсовой работы обосновывается тем, что инструментальная обработка корневых каналов - важный этап эндодонтии.</w:t>
      </w:r>
    </w:p>
    <w:p w14:paraId="27A823E5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Целью реферата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рассмотрение инструментов, применяемых при обработках корневых каналов и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методики обработок.</w:t>
      </w:r>
    </w:p>
    <w:p w14:paraId="7875CBE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Задачи работы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5A1D24BA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Рассмотреть инструменты для обработки корневых каналов;</w:t>
      </w:r>
    </w:p>
    <w:p w14:paraId="2B16E77C" w14:textId="77777777" w:rsidR="00000000" w:rsidRDefault="00A27EA8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методы инструментальной обработки</w:t>
      </w:r>
    </w:p>
    <w:p w14:paraId="28BB59D0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разобраться как происходит развитие органов дыхательной системы.</w:t>
      </w:r>
    </w:p>
    <w:p w14:paraId="36714B4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данной работы - методы 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трументальной обработки.</w:t>
      </w:r>
    </w:p>
    <w:p w14:paraId="33614D3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особенности этих методов.</w:t>
      </w:r>
    </w:p>
    <w:p w14:paraId="36DC04D5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написании контрольной работы мною была использована информация из учебной литературы.</w:t>
      </w:r>
    </w:p>
    <w:p w14:paraId="31B22EA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B49D41" w14:textId="77777777" w:rsidR="00000000" w:rsidRDefault="00A27E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B017F4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Эндодонтический инструментарий</w:t>
      </w:r>
    </w:p>
    <w:p w14:paraId="037BED1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443EE7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Классификация по назначению</w:t>
      </w:r>
    </w:p>
    <w:p w14:paraId="7D2013E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2A8B2D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Инструменты, использу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емые при эндодонтическом лечении классифицируются, в зависимости от своего назначения на:</w:t>
      </w:r>
    </w:p>
    <w:p w14:paraId="2CE1391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инструменты для поиска и расширения устья корневого канала,</w:t>
      </w:r>
    </w:p>
    <w:p w14:paraId="5759266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прохождения корневого канала,</w:t>
      </w:r>
    </w:p>
    <w:p w14:paraId="122292C9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расширения и выравнивания канала,</w:t>
      </w:r>
    </w:p>
    <w:p w14:paraId="5365F54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определения размеров канала,</w:t>
      </w:r>
    </w:p>
    <w:p w14:paraId="09803B0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пломбирования канала,</w:t>
      </w:r>
    </w:p>
    <w:p w14:paraId="1764596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вспомогательные инструменты</w:t>
      </w:r>
    </w:p>
    <w:p w14:paraId="7FC6753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8AE28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1.2 Цветовое кодирование по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ISO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14:paraId="1A20DCC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5148C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F396" w14:textId="77777777" w:rsidR="00000000" w:rsidRDefault="00A27E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Размеры по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en-US"/>
              </w:rPr>
              <w:t>ISO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BE06" w14:textId="77777777" w:rsidR="00000000" w:rsidRDefault="00A27E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Цветовой код</w:t>
            </w:r>
          </w:p>
        </w:tc>
      </w:tr>
      <w:tr w:rsidR="00000000" w14:paraId="00BA7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086BA" w14:textId="77777777" w:rsidR="00000000" w:rsidRDefault="00A27E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06 08 10 15, 45, 90 20, 50, 100 25, 55, 110 30, 60, 120 35, 70 130 40, 80, 140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8DED" w14:textId="77777777" w:rsidR="00000000" w:rsidRDefault="00A27E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Малиновый Серый Фиолетовый Белый Желтый Красный Синий Зеленый черный</w:t>
            </w:r>
          </w:p>
        </w:tc>
      </w:tr>
    </w:tbl>
    <w:p w14:paraId="0C5DBEFE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74BAC5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1.3 Маркировка рабочей поверхности инструментов по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ISO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14:paraId="302DC1CA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14731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6A3" w14:textId="77777777" w:rsidR="00000000" w:rsidRDefault="00A27E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Вид инструмента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0203" w14:textId="77777777" w:rsidR="00000000" w:rsidRDefault="00A27E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Символ</w:t>
            </w:r>
          </w:p>
        </w:tc>
      </w:tr>
      <w:tr w:rsidR="00000000" w14:paraId="105FC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29D3" w14:textId="77777777" w:rsidR="00000000" w:rsidRDefault="00A27E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de-D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de-DE"/>
              </w:rPr>
              <w:t>K-Reamer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de-DE"/>
              </w:rPr>
              <w:t>K-File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de-DE"/>
              </w:rPr>
              <w:t>Hedstroem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de-DE"/>
              </w:rPr>
              <w:t>Rasps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Пульпоэкстрактор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de-DE"/>
              </w:rPr>
              <w:t>Lentulo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de-DE"/>
              </w:rPr>
              <w:t>K-Flex-File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460A" w14:textId="77777777" w:rsidR="00000000" w:rsidRDefault="00A27E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Треугольник Квадрат Круг Восьмиугольник Звездочка Завиток ромб</w:t>
            </w:r>
          </w:p>
        </w:tc>
      </w:tr>
    </w:tbl>
    <w:p w14:paraId="4512830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2396F9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1.4 Инструменты для нахождения и расширения устья корневого канала</w:t>
      </w:r>
    </w:p>
    <w:p w14:paraId="207B0212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A0B3D1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- Pathfinder CS</w:t>
      </w:r>
    </w:p>
    <w:p w14:paraId="0C3358F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 xml:space="preserve">Gates Glidden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сечение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0,5 0,7 0,9 1,1 1,3 1,5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</w:t>
      </w:r>
    </w:p>
    <w:p w14:paraId="28E8219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Largo (Peeso-Reamer)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сечение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0,7 0,9 1,1 1,3 1,5 1,7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</w:t>
      </w:r>
    </w:p>
    <w:p w14:paraId="6C5D8A59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Beutelrock drill remaer B1 -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сечение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0,7 0,9 1,1 1,3 1,5 1,7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</w:t>
      </w:r>
    </w:p>
    <w:p w14:paraId="5B917922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Beutelrock drill remaer B2 -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ISO 30, 35, 45, 60, 75, 90, 105</w:t>
      </w:r>
    </w:p>
    <w:p w14:paraId="76E0F07B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E768470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1.5 Инструменты для прохождения 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орневого канала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REAMER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</w:p>
    <w:p w14:paraId="13C389F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F8FA07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Reamer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размеры 06-140,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=21, 25, 31 мм</w:t>
      </w:r>
    </w:p>
    <w:p w14:paraId="540AEA3D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Flexoreamer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размеры 15-40,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=21, 25, 31 мм</w:t>
      </w:r>
    </w:p>
    <w:p w14:paraId="41C9022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 xml:space="preserve">- K-Flexoreamer Golden Medium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 xml:space="preserve"> 12, 17, 22, 27, 32, 37, l=21, 25, 31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</w:t>
      </w:r>
    </w:p>
    <w:p w14:paraId="57652DE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 xml:space="preserve">K-Reamer forside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 xml:space="preserve"> 6, 8, 10, 15, l=15, 18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</w:t>
      </w:r>
    </w:p>
    <w:p w14:paraId="5F9F8BB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 xml:space="preserve">Apical Reamer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длина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 xml:space="preserve"> = 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</w:t>
      </w:r>
    </w:p>
    <w:p w14:paraId="06BF517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</w:pPr>
    </w:p>
    <w:p w14:paraId="74A5B465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1.6 Инструменты для расширения и выравнивания корневых каналов</w:t>
      </w:r>
    </w:p>
    <w:p w14:paraId="1406894B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CDCCC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размеры 06-140,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=21, 25, 31 мм</w:t>
      </w:r>
    </w:p>
    <w:p w14:paraId="4736A40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FlexoFile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размеры 15-40,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=21, 25, 31 мм</w:t>
      </w:r>
    </w:p>
    <w:p w14:paraId="1640367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 xml:space="preserve">- K-FlexoFile Golden Medium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 xml:space="preserve"> 12,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 xml:space="preserve"> 17, 22, 27, 32, 37, l=21, 25, 31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</w:t>
      </w:r>
    </w:p>
    <w:p w14:paraId="3875CEAB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- K-File Nitiflex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15-60, l=21, 25, 31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</w:t>
      </w:r>
    </w:p>
    <w:p w14:paraId="1A86376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K-Flex-File</w:t>
      </w:r>
    </w:p>
    <w:p w14:paraId="2A078C76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Sec-o-File K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8-80, l=21, 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</w:t>
      </w:r>
    </w:p>
    <w:p w14:paraId="7EA446E2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H-File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8-140, l=21, 25, 28, 31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</w:t>
      </w:r>
    </w:p>
    <w:p w14:paraId="7F4038E5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Safety Hedstrom File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15-40</w:t>
      </w:r>
    </w:p>
    <w:p w14:paraId="5DD39F80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Sec-o-File H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8-80, l=21,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</w:t>
      </w:r>
    </w:p>
    <w:p w14:paraId="1A9AEA8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Flex R File</w:t>
      </w:r>
    </w:p>
    <w:p w14:paraId="4423647A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CD281B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1.7 Машинные инструменты</w:t>
      </w:r>
    </w:p>
    <w:p w14:paraId="52C680A6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4424B3B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принципы препарирования вращающимися NiTi инструментами</w:t>
      </w:r>
    </w:p>
    <w:p w14:paraId="1E4CD1A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Прямолинейный доступ к устьям корневых каналов.</w:t>
      </w:r>
    </w:p>
    <w:p w14:paraId="0412D400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Тщательное определение рабочей длины и соответствующая юстировка стопора.</w:t>
      </w:r>
    </w:p>
    <w:p w14:paraId="615BB48D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Постоянная частота вращени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инструмента (150-300 об/мин).</w:t>
      </w:r>
    </w:p>
    <w:p w14:paraId="162A7A0A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Недопустимо приводить в движение уже застрявший в канале файл, так как это легко может вызвать его поломку.</w:t>
      </w:r>
    </w:p>
    <w:p w14:paraId="76988BED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Инструмент должен совершать в канале пассивные возвратно-поступательные движения без приложения апикального усилия.</w:t>
      </w:r>
    </w:p>
    <w:p w14:paraId="553CE91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Время работы каждым инструментом в канале не должно превышать 10 секунд.</w:t>
      </w:r>
    </w:p>
    <w:p w14:paraId="1CC65FF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Препарирование всегда должно осуществляться во влажном корневом канале. Оптимальным представляется дополнительное использование геля или жидких любрикантов (например, раствор ЭДТА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которые служат смазкой для инструментов и одновременно уменьшают препарируемый смазанный слой.</w:t>
      </w:r>
    </w:p>
    <w:p w14:paraId="015D1779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Частые и интенсивные промывания.</w:t>
      </w:r>
    </w:p>
    <w:p w14:paraId="6B5A3706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Точное документирование частоты использования каналорасширителей, для исключения усталостных изломов (изготовитель рекомендуе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выбрасывать файлы после подготовки 10 каналов с очень сильными искривлениями).</w:t>
      </w:r>
    </w:p>
    <w:p w14:paraId="7EFDD89D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Оптический контроль (бинокулярная лупа) деформирования инструментов до и после использования.</w:t>
      </w:r>
    </w:p>
    <w:p w14:paraId="6B6BF8F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Границы применения NiTi инструментов</w:t>
      </w:r>
    </w:p>
    <w:p w14:paraId="283A23C6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Инструменты из никель-титана во многих случа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ях, и прежде всего при обработке искривленных корневых каналов моляров, могут значительно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облегчить, ускорить и качественно улучшить препарирование. Однако они не являются универсальным средством для всех клинических ситуаций.</w:t>
      </w:r>
    </w:p>
    <w:p w14:paraId="597B1DE6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Прямые и широкие корневые кан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алы.</w:t>
      </w:r>
    </w:p>
    <w:p w14:paraId="6336D885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экономии инструмента обработку прямых и широких каналов можно выполнить с той же эффективностью и качеством, используя традиционные ручные инструменты из стали, поскольку препарирование может осуществляться вплоть до больших размеров.</w:t>
      </w:r>
    </w:p>
    <w:p w14:paraId="4A1D4999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Корневые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каналы с щелевидным или овальным профилем.</w:t>
      </w:r>
    </w:p>
    <w:p w14:paraId="609D3FE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Дистальный корень нижних моляров особенно часто имеет поперечный срез в виде щели, овала или почки. Высокая гибкость NiTi файлов затрудняет проталкивание инструмента в щечные и язычные ответвления подобных корнев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систем. В результате поперечный срез канала имеет по центру круглый профиль, а щечное и язычное ответвления часто остаются необработанными и неочищенными. Следовательно, необходимо дополнительно препарировать эти ответвления ручными каналорасширителями.</w:t>
      </w:r>
    </w:p>
    <w:p w14:paraId="0BA99282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Уступы в стенке корневого канала.</w:t>
      </w:r>
    </w:p>
    <w:p w14:paraId="036635E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уже на начальном этапе лечения в стенке канала был сделан уступ, то нередко NiTi инструменты не могут успешно обойти его (рис. 9). Супергибкие NiTi файлы нельзя изогнуть заранее; поэтому, натыкаясь на уступ, они авто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матически застревают на нем. В подобных ситуациях требуется предварительное нивелирование уступа с помощью тщательно изогнутого ручного инструмента.</w:t>
      </w:r>
    </w:p>
    <w:p w14:paraId="032FC7DA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Ревизия.</w:t>
      </w:r>
    </w:p>
    <w:p w14:paraId="5B12A83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исследователи рекомендуют удалять гуттаперчу из корневого канала с помощью вращающихся 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iTi инструментов. Однако на текущий момент нет данных относительно надежности этого метода. Неясно также, часто ли при этом ломаются файлы, сколько гуттаперчи экструдируется апикально и каково оптимальное число оборотов.</w:t>
      </w:r>
    </w:p>
    <w:p w14:paraId="75CD5F9D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Система ПроТейпер</w:t>
      </w:r>
    </w:p>
    <w:p w14:paraId="62D9FC00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Никель-титановые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вращающиеся, файлы ПроТейпер разработаны для препарирования особо сложных, сильно кальцифицированных и искривленных каналов, которые плохо поддаются традиционной инструментальной обработке. ПроТейперы вобрали в себя все превосходные качества вращающихся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икель-титановых Профайлов, но вместе с тем обладают рядом исключительных качеств, которыми не обладает ни один из аналогов.</w:t>
      </w:r>
    </w:p>
    <w:p w14:paraId="5FA5707A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Уникальный дизайн обеспечивает инструментам ПроТейпер превосходную гибкость, высокую режущую эффективность и значительно большую без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опасность, позволяющие клиницистам создавать идеальное конусное препарирование даже в анатомически сложных и сильно искривленных каналах. «Система состоит всего из шести файлов - трех формирующих и трех финишных».</w:t>
      </w:r>
    </w:p>
    <w:p w14:paraId="68D8E869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Геометрия ПроТейпера</w:t>
      </w:r>
    </w:p>
    <w:p w14:paraId="6458FA2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Формирующие Файлы.</w:t>
      </w:r>
    </w:p>
    <w:p w14:paraId="4481AD9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помогательный формирующий файл - Шейпер X (Sx) - легко опознать, так как на его позолоченной ручке нет никакой цветовой маркировки. Sx имеет общую длину 19 мм, что обеспечивает превосходный доступ в глубину корневого канала. Данный файл используется для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идания оптимальной формы коротким корневым каналам, а также для уточнения направления канала, придания желаемой формы коронковой части и обеспечения доступа в глубину длинных каналов. Шейпер X значительно эффективнее Гейтс Глиден и других инструментов,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мирующих устье корневого канала.</w:t>
      </w:r>
    </w:p>
    <w:p w14:paraId="3DED6A9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Формирующий файл S1 и формирующий файл S2 легко опознать по соответственно фиолетовому и белому опознавательным кольцам на ручках. Формирующие файлы S1 и S2 имеют прогрессивно увеличивающуюся конусность по всей длине их 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ущих лезвий, при этом каждый инструмент препарирует лишь определенные зоны канала. S1 предназначен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препарирования коронковой трети канала, a S2 расширяет и препарирует его среднюю треть. Помимо того, что эти инструменты оптимально препарируют коронковы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две трети канала, они также последовательно увеличивают апикальную треть.</w:t>
      </w:r>
    </w:p>
    <w:p w14:paraId="58203DC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Финишные Файл.</w:t>
      </w:r>
    </w:p>
    <w:p w14:paraId="67EE402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Три финишных файла, называемые Fl. F2 и F3, имеют желтые, красные и синие кольца на ручках, что соответствует диаметрам DО в 0.20, 0,25 и 0,30 мм соответственно. Каж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дый инструмент имеет увеличивающиеся поперечные размеры, но, на протяжении одной и той же длины каждый инструмент имеет уменьшающуюся в процентном отношении конусность. Уменьшение конусности на отдельном участке режущих лезвий файла обеспечивает гибкость,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также уменьшает опасность блокировки инструмента во время его вращения. Хотя эти инструменты предназначены для оптимального завершения обработки апикальной трети, они также последовательно расширяют и выравнивают среднюю треть канала. Для препарирования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апикальной трети канала обычно требуется только один завершающий инструмент.</w:t>
      </w:r>
    </w:p>
    <w:p w14:paraId="3A20CC20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43AFE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1.8 Инструменты для пломбирования корневого канала</w:t>
      </w:r>
    </w:p>
    <w:p w14:paraId="1AC1222B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E4883E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- Lentulo, Root Filler, Pasta Filler - 4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типоразмера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l=17, 21, 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</w:t>
      </w:r>
    </w:p>
    <w:p w14:paraId="3EF8AB7A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Spreader</w:t>
      </w:r>
    </w:p>
    <w:p w14:paraId="64D745A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Plugger</w:t>
      </w:r>
    </w:p>
    <w:p w14:paraId="31980BC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GuttaCondenser</w:t>
      </w:r>
    </w:p>
    <w:p w14:paraId="3109CC82" w14:textId="77777777" w:rsidR="00000000" w:rsidRDefault="00A27E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FF7559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1.9 Вспомогательные 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нструменты</w:t>
      </w:r>
    </w:p>
    <w:p w14:paraId="2E9A7A50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753125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Barbed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Broaches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пульпоэкстракторы - 7 размеров</w:t>
      </w:r>
    </w:p>
    <w:p w14:paraId="48F3BE8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- Absorbent Points, Paper Points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сорбирующие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бумажные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штифты</w:t>
      </w:r>
    </w:p>
    <w:p w14:paraId="49E0B43B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Эндодонтические линейки</w:t>
      </w:r>
    </w:p>
    <w:p w14:paraId="4C6F12F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Эндодонтический шприц и игла для промывания корневого канала</w:t>
      </w:r>
    </w:p>
    <w:p w14:paraId="5C36D41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Ограничители длины</w:t>
      </w:r>
    </w:p>
    <w:p w14:paraId="3E741C3A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Эндобоксы</w:t>
      </w:r>
    </w:p>
    <w:p w14:paraId="076B9FA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D9C268" w14:textId="77777777" w:rsidR="00000000" w:rsidRDefault="00A27E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B03F4B6" w14:textId="77777777" w:rsidR="00000000" w:rsidRDefault="00A27EA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Инструме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нтальная обработка</w:t>
      </w:r>
    </w:p>
    <w:p w14:paraId="51CFB74B" w14:textId="77777777" w:rsidR="00000000" w:rsidRDefault="00A27EA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8B79589" w14:textId="77777777" w:rsidR="00000000" w:rsidRDefault="00A27EA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Техника ручной обработки корневых каналов</w:t>
      </w:r>
    </w:p>
    <w:p w14:paraId="25F061B8" w14:textId="77777777" w:rsidR="00000000" w:rsidRDefault="00A27EA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1E1851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Reaming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риминг, резанье, вращение, поворот вокруг оси, ввинчивание.</w:t>
      </w:r>
    </w:p>
    <w:p w14:paraId="13BCAF5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Filling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файлинг, скобление</w:t>
      </w:r>
    </w:p>
    <w:p w14:paraId="48A01FA2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Watch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winding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движение, похожее на подзаводку часов</w:t>
      </w:r>
    </w:p>
    <w:p w14:paraId="41EA611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интрументальной обработки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орневого канала:</w:t>
      </w:r>
    </w:p>
    <w:p w14:paraId="579AB37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эвакуация мягких тканей из просвета канала;</w:t>
      </w:r>
    </w:p>
    <w:p w14:paraId="64E505A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удаление размягченного и инфицированного дентина со стенок канала;</w:t>
      </w:r>
    </w:p>
    <w:p w14:paraId="41177EF6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уступа в апикальной части для предотвращения выхода пломбировочного материала за апикальное отверстие;</w:t>
      </w:r>
    </w:p>
    <w:p w14:paraId="3D6E774A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удобной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пломбирования формы канала.</w:t>
      </w:r>
    </w:p>
    <w:p w14:paraId="51E31624" w14:textId="77777777" w:rsidR="00000000" w:rsidRDefault="00A27EA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правила ручной обработки корневого канала:</w:t>
      </w:r>
    </w:p>
    <w:p w14:paraId="0FD54F2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Обязательное определение рабочей длины при наличии рентгенологического контроля</w:t>
      </w:r>
    </w:p>
    <w:p w14:paraId="0549559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Предпочтение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watch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winding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технике</w:t>
      </w:r>
    </w:p>
    <w:p w14:paraId="696663D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Меньше угол поворота - меньше риск отлома</w:t>
      </w:r>
    </w:p>
    <w:p w14:paraId="1810257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Выведение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инструмента при его заклинивании против часовой стрелки</w:t>
      </w:r>
    </w:p>
    <w:p w14:paraId="3E7A063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Очистка инструмента от опилок</w:t>
      </w:r>
    </w:p>
    <w:p w14:paraId="6A4D70D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Файлинг после прохождения инструмента на всю длину</w:t>
      </w:r>
    </w:p>
    <w:p w14:paraId="37EE50BB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большему размеру только после качественной разработки меньшим размером</w:t>
      </w:r>
    </w:p>
    <w:p w14:paraId="4C9BD5F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Очистка апикальной трети инструментом меньшего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номера</w:t>
      </w:r>
    </w:p>
    <w:p w14:paraId="116D7D1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в канале с ЭДТА</w:t>
      </w:r>
    </w:p>
    <w:p w14:paraId="3064B2F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Периодическое промывание канала</w:t>
      </w:r>
    </w:p>
    <w:p w14:paraId="2231D4B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Визуальный осмотр инструмента</w:t>
      </w:r>
    </w:p>
    <w:p w14:paraId="6CBA5269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Работа без чрезмерных усилий</w:t>
      </w:r>
    </w:p>
    <w:p w14:paraId="42F86F7E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стерильного инструмента в каждом канале</w:t>
      </w:r>
    </w:p>
    <w:p w14:paraId="4FDA1D99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AE54D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Step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Back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 шаг назад</w:t>
      </w:r>
    </w:p>
    <w:p w14:paraId="23F9A94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DFD54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рабочей длины канала с помощью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inicial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14:paraId="1506898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апикального уступа до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master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14:paraId="36D7778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возрастающим по диаметру файлом с уменьшением длины на 1 мм. Возврат каждый раз к мастер-файлу</w:t>
      </w:r>
    </w:p>
    <w:p w14:paraId="031174AD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Окончательное выравнивание стенок канала</w:t>
      </w:r>
    </w:p>
    <w:p w14:paraId="4FB5C346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1137A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Crown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Down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 от коронки вниз</w:t>
      </w:r>
    </w:p>
    <w:p w14:paraId="2E90459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FC9FEAD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Выполнение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 возможно с использованием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Gates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Glidden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и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14:paraId="333C30BA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Преимущества методики:</w:t>
      </w:r>
    </w:p>
    <w:p w14:paraId="27262F6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Начальное расширение в устьевой трети создает прямолинейный доступ к апикальной трети</w:t>
      </w:r>
    </w:p>
    <w:p w14:paraId="7EF5687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Предотвращение попадания инфицированного содержимого канала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апекс</w:t>
      </w:r>
    </w:p>
    <w:p w14:paraId="27B5AC92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эффективное промывание канала</w:t>
      </w:r>
    </w:p>
    <w:p w14:paraId="7FAA22F2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Файлы подвергаются меньшей нагрузке</w:t>
      </w:r>
    </w:p>
    <w:p w14:paraId="3D0B89D0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конусообразной формы, близкой к идеальной</w:t>
      </w:r>
    </w:p>
    <w:p w14:paraId="7EB2B99D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987C00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 Методика 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Crown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Down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 с использованием 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Gates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Glidden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14:paraId="57DFDB6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1F039E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Обнаружение устья корневого канала</w:t>
      </w:r>
    </w:p>
    <w:p w14:paraId="37EB5EEA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Расширение устья канала с помо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щью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Gates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Glidden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№5,6</w:t>
      </w:r>
    </w:p>
    <w:p w14:paraId="5BA50FB9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Разработка на 3 мм ниже устья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Gates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Glidden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№4</w:t>
      </w:r>
    </w:p>
    <w:p w14:paraId="6659087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корональной трети канала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Gates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Glidden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№3</w:t>
      </w:r>
    </w:p>
    <w:p w14:paraId="00A5C7E6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Gates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Glidden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№2 в пределах от 1/2 до 2/3 канала</w:t>
      </w:r>
    </w:p>
    <w:p w14:paraId="72F264CB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верхушечной трети канала вручную файлами</w:t>
      </w:r>
    </w:p>
    <w:p w14:paraId="5811C05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0C09D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2.5 Методика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Crown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Down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 с использованием 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Profiles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14:paraId="34E2673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C9E1785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Обнаружение устья корневого канала</w:t>
      </w:r>
    </w:p>
    <w:p w14:paraId="07F93D29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Расширение устьевой части канала с помощью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№40</w:t>
      </w:r>
    </w:p>
    <w:p w14:paraId="7FABFA79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Определение инициального файла, рабочей длины и ширины канала. Разработка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длины канала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на 2 размера большим</w:t>
      </w:r>
    </w:p>
    <w:p w14:paraId="03B4F716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следующего номера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на ту же длину</w:t>
      </w:r>
    </w:p>
    <w:p w14:paraId="5077B5A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средней трети канала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на 1 размер большим инициального</w:t>
      </w:r>
    </w:p>
    <w:p w14:paraId="1B81678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апикальной трети канала инициальным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не доходя 2 мм до апекса</w:t>
      </w:r>
    </w:p>
    <w:p w14:paraId="4E6E141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в области апекса ручным инструмент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</w:p>
    <w:p w14:paraId="700592F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E3FB0E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2.6 Методика 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Crown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Down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 с использованием 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GT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File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14:paraId="6522FC29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A3093F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Расширение устьевой части канала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с конусностью 12 (0,35 0,50 0,70)</w:t>
      </w:r>
    </w:p>
    <w:p w14:paraId="04A8B01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Последовательное использование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с конусностью 12-10-8-6 диаметром №20 до достижения рабочей длины</w:t>
      </w:r>
    </w:p>
    <w:p w14:paraId="56772709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верхушки конусностью 4 с увеличением диаметра от №20 до №30</w:t>
      </w:r>
    </w:p>
    <w:p w14:paraId="34215A3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E8EB091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.7 Методика 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Step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Down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 шаг вниз</w:t>
      </w:r>
    </w:p>
    <w:p w14:paraId="43189A8B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1EDA7AE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Обработка 2/3 канала с помощью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№15, 20, 25</w:t>
      </w:r>
    </w:p>
    <w:p w14:paraId="3546883E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устьевой части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Gates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Glidden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№2, 3</w:t>
      </w:r>
    </w:p>
    <w:p w14:paraId="6DE577AE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апикальной части по методике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Step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Back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до №25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-30</w:t>
      </w:r>
    </w:p>
    <w:p w14:paraId="172D4127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определения мастер-файла обработка всего канала по методике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Step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Back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до самого устья</w:t>
      </w:r>
    </w:p>
    <w:p w14:paraId="3E29413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B7E932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2.8 Критерии качества инструментальной обработки канала</w:t>
      </w:r>
    </w:p>
    <w:p w14:paraId="5D79F390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A81B155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Расширение канала на 3-4 номера от первоначального размера</w:t>
      </w:r>
    </w:p>
    <w:p w14:paraId="4C7CD16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Придание каналу конусообразной формы</w:t>
      </w:r>
    </w:p>
    <w:p w14:paraId="6B7B7B12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личие сформированного апикального уступа</w:t>
      </w:r>
    </w:p>
    <w:p w14:paraId="7B2D430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опилок белого цвета и «скрип» инструмента в канале</w:t>
      </w:r>
    </w:p>
    <w:p w14:paraId="1270FCCC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промывания канала наличие чистого бумажного сорбента</w:t>
      </w:r>
    </w:p>
    <w:p w14:paraId="139ED9D5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176AF0" w14:textId="77777777" w:rsidR="00000000" w:rsidRDefault="00A27E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D6E599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7D70F9D5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22D4EBF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Эндодонтия является частью терапевтической стоматологии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предусматривающей манипу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ляции лечебного характера в полости зуба, корневых каналах и прилегающих к ним тканях при заболеваниях пульпы и верхушечного периодонтита.</w:t>
      </w:r>
    </w:p>
    <w:p w14:paraId="4F32E4A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Очаги острого и хронического воспаления в пульпе и периодонте причиняют пациенту физические и моральные неудобства,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могут служить источником развития одонтогенных воспалительных процессов челюстно-лицевой области и шеи, способны осложнить течение заболеваний внутренних органов и систем, провоцировать развитие очагово-обусловленных заболеваний. Поэтому указанные очаги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инфекции требуют своевременного, адекватного и эффективного эндодонтического лечения.</w:t>
      </w:r>
    </w:p>
    <w:p w14:paraId="6E7AD0D4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механической (инструментальной) обработки корневых каналов применяют эндодонтический инструмент. Современные эндодонтические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инструменты производят с использованием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высоких технологий и передовых научных разработок.</w:t>
      </w:r>
    </w:p>
    <w:p w14:paraId="78AA4003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669B9E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6CBEDD" w14:textId="77777777" w:rsidR="00000000" w:rsidRDefault="00A27EA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BE2DC2E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14:paraId="4925BDE2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7F2539A" w14:textId="77777777" w:rsidR="00000000" w:rsidRDefault="00A27EA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Стоматология: учебник/ под редакцией проф. Козлова В.А. - СПб.: СпецЛит, 2003. - 477 стр.</w:t>
      </w:r>
    </w:p>
    <w:p w14:paraId="367E263E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Хомченко Л.А., Биденко Н.В. Практическая эндодонтия.-Москва. Книга плюс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2005.-223С.</w:t>
      </w:r>
    </w:p>
    <w:p w14:paraId="208DF690" w14:textId="77777777" w:rsidR="00000000" w:rsidRDefault="00A27EA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Практическая терапевтическая стоматология: Учебное пособие / А.И.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Николаев, Л.М.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Цепов. - 6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изд., перераб. и доп. - М.: МЕДпресс-информ, - 2007. - 928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14:paraId="0138A438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Боровский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эндодонтия. - 2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изд., доп. И испр. / Е.В.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Боровски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й. - М.: АО «Стоматология», 2003. - 176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14:paraId="7500AAC5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Бир Р. Эндодонтология: Атлас. Пер. с англ. / Р.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Бир, М.А.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Бауманн, С.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Ким. - М.: МЕДпресс-информ, 2004. - 368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14:paraId="35A42AC6" w14:textId="77777777" w:rsidR="00000000" w:rsidRDefault="00A27E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Иорданишвили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А.К., Ковалевский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Эндодонтия плюс. - СПб.: Нормед-издат, 2001. - 184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14:paraId="7609BFD3" w14:textId="77777777" w:rsidR="00000000" w:rsidRDefault="00A27EA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ропедевтическая стоматология: учебник / ред.: Э.А. Базикян. - М.: ГЭОТАР-МЕД, 2009. - 768с</w:t>
      </w:r>
    </w:p>
    <w:p w14:paraId="6F10EFF2" w14:textId="77777777" w:rsidR="00000000" w:rsidRDefault="00A27EA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Коэн Стивен. Эндодонтия. - «Мир и семья», Санкт-Петербург, 2000 г.-693С.</w:t>
      </w:r>
    </w:p>
    <w:p w14:paraId="77D1FF23" w14:textId="77777777" w:rsidR="00A27EA8" w:rsidRDefault="00A27EA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Базикян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Стоматологический инструментарий: цветной атлас / Э.А.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Базикян. - М.: ГЭОТ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АР-МЕД, 2007. - 168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sectPr w:rsidR="00A27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DC"/>
    <w:rsid w:val="00A27EA8"/>
    <w:rsid w:val="00E6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A5C5E"/>
  <w14:defaultImageDpi w14:val="0"/>
  <w15:docId w15:val="{32618CE0-7DDF-43D5-826B-4D9468AF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2184</Words>
  <Characters>12453</Characters>
  <Application>Microsoft Office Word</Application>
  <DocSecurity>0</DocSecurity>
  <Lines>103</Lines>
  <Paragraphs>29</Paragraphs>
  <ScaleCrop>false</ScaleCrop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2024-12-07T12:39:00Z</dcterms:created>
  <dcterms:modified xsi:type="dcterms:W3CDTF">2024-12-07T12:39:00Z</dcterms:modified>
</cp:coreProperties>
</file>