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D1B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СЕЛЬСКОГО ХОЗЯЙСТВА РОССИЙСКОЙ ФЕДЕРАЦИИ</w:t>
      </w:r>
    </w:p>
    <w:p w14:paraId="250D03AB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ГОСУДАРСТВЕННОЕ БЮДЖЕТНОЕ ОБРАЗОВАТЕЛЬНОЕ УЧРЕЖДЕНИЕ ВЫСШЕГО ПРОФЕСИОНАЛЬНОГО ОБРАЗОВАНИЯ</w:t>
      </w:r>
    </w:p>
    <w:p w14:paraId="7F5274B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«Ижевская государственная сельскохозяйственная академия»</w:t>
      </w:r>
    </w:p>
    <w:p w14:paraId="19544FC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внутренних болезней и хирургии</w:t>
      </w:r>
    </w:p>
    <w:p w14:paraId="52860B5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6D03D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38E15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8994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DCD47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9005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86025B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По: «Оперативной хирургии с топографической анатомией животных»</w:t>
      </w:r>
    </w:p>
    <w:p w14:paraId="1B9391D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тему: «Кесарево сечение коров»</w:t>
      </w:r>
    </w:p>
    <w:p w14:paraId="074F573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114C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7A4B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14:paraId="6716A259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832 группы ФВМ</w:t>
      </w:r>
    </w:p>
    <w:p w14:paraId="6A5F0E1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Наговицына Мария Сергеевна</w:t>
      </w:r>
    </w:p>
    <w:p w14:paraId="5BAB84EE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</w:t>
      </w:r>
    </w:p>
    <w:p w14:paraId="5E1787B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Милаев Вячеслав Борисович</w:t>
      </w:r>
    </w:p>
    <w:p w14:paraId="47BF190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F0FD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E46D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1CE9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EB717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92D77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Ижевск 2014 г.</w:t>
      </w:r>
    </w:p>
    <w:p w14:paraId="20605EC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C209F6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02B9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</w:t>
      </w:r>
      <w:r>
        <w:rPr>
          <w:rFonts w:ascii="Times New Roman CYR" w:hAnsi="Times New Roman CYR" w:cs="Times New Roman CYR"/>
          <w:sz w:val="28"/>
          <w:szCs w:val="28"/>
        </w:rPr>
        <w:t>е болезни сельскохозяйственных животных составляет около 40% от общего числа незаразных болезней.</w:t>
      </w:r>
    </w:p>
    <w:p w14:paraId="07E49B9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лечении незаразных болезней животных нередко применяют хирургическое вмешательство, причем во многих случаях оно является единственным способом не только </w:t>
      </w:r>
      <w:r>
        <w:rPr>
          <w:rFonts w:ascii="Times New Roman CYR" w:hAnsi="Times New Roman CYR" w:cs="Times New Roman CYR"/>
          <w:sz w:val="28"/>
          <w:szCs w:val="28"/>
        </w:rPr>
        <w:t>сохранения продуктивности животного, но и его жизни. В ветеринарной практике нередко наблюдаются случаи патологических родов, обусловленных различными аномалиями родовых путей коровы или ненормальным развитием плода. Низкая эффективность обычных акушерских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приемов родовспоможения в таких случаях вызывает необходимость применения кесарева сечения как более радикального оперативного акушерского вмешательства.</w:t>
      </w:r>
    </w:p>
    <w:p w14:paraId="6831CCFD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ветеринар старается, чтобы корова родила теленка самостоятельно, естественным путем. Однако в </w:t>
      </w:r>
      <w:r>
        <w:rPr>
          <w:rFonts w:ascii="Times New Roman CYR" w:hAnsi="Times New Roman CYR" w:cs="Times New Roman CYR"/>
          <w:sz w:val="28"/>
          <w:szCs w:val="28"/>
        </w:rPr>
        <w:t>случае осложнений нередко возникает необходимость в кесаревом сечении.</w:t>
      </w:r>
    </w:p>
    <w:p w14:paraId="5991FDA5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Кесарево сечение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Sectio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caesarea</w:t>
      </w:r>
      <w:r>
        <w:rPr>
          <w:rFonts w:ascii="Times New Roman CYR" w:hAnsi="Times New Roman CYR" w:cs="Times New Roman CYR"/>
          <w:sz w:val="28"/>
          <w:szCs w:val="28"/>
        </w:rPr>
        <w:t>) - это экстренная операция, при которой на животе коровы делается разрез, и теленок напрямую извлекается из матки. Проводят операцию чаще всего в том ж</w:t>
      </w:r>
      <w:r>
        <w:rPr>
          <w:rFonts w:ascii="Times New Roman CYR" w:hAnsi="Times New Roman CYR" w:cs="Times New Roman CYR"/>
          <w:sz w:val="28"/>
          <w:szCs w:val="28"/>
        </w:rPr>
        <w:t>е сарае или хлеву, где идет отел коровы. Решение об операции принимается после того, как ветеринар убеждается, что естественным путем корова отелиться не может. В этом случае кесарево сечение может спасти и ее, и теленка от верной смерти.</w:t>
      </w:r>
    </w:p>
    <w:p w14:paraId="50BC86D2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абсолют</w:t>
      </w:r>
      <w:r>
        <w:rPr>
          <w:rFonts w:ascii="Times New Roman CYR" w:hAnsi="Times New Roman CYR" w:cs="Times New Roman CYR"/>
          <w:sz w:val="28"/>
          <w:szCs w:val="28"/>
        </w:rPr>
        <w:t>ные и относительные показания к операции кесарева сечения. Абсолютными показаниями считаются случаи, в которых извлечение плода через естественные родовые пути невозможно. Абсолютные показания:</w:t>
      </w:r>
    </w:p>
    <w:p w14:paraId="6B8D04FF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анатомический узкий таз;</w:t>
      </w:r>
    </w:p>
    <w:p w14:paraId="1C059B42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предлежание плаценты;</w:t>
      </w:r>
    </w:p>
    <w:p w14:paraId="1E21E6C1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предлежание плаценты с выраженным кровотечением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неподготовленных родовых путях;</w:t>
      </w:r>
    </w:p>
    <w:p w14:paraId="159E414C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органов малого таза, препятствующие рождению плода;</w:t>
      </w:r>
    </w:p>
    <w:p w14:paraId="733BC983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формы гестоза второй половины беременности;</w:t>
      </w:r>
    </w:p>
    <w:p w14:paraId="57AE9CAD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выраженное варикозное расширение вен в области влагалища и </w:t>
      </w:r>
      <w:r>
        <w:rPr>
          <w:rFonts w:ascii="Times New Roman CYR" w:hAnsi="Times New Roman CYR" w:cs="Times New Roman CYR"/>
          <w:sz w:val="28"/>
          <w:szCs w:val="28"/>
        </w:rPr>
        <w:t>вульвы;</w:t>
      </w:r>
    </w:p>
    <w:p w14:paraId="60BD7CE0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неполноценный рубец на матке после оперативного вмешательствa;</w:t>
      </w:r>
    </w:p>
    <w:p w14:paraId="606C8A05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эстрагенитальные заболевания (осложненная миопия высокой степени, отслойка сетчатки, некоторые заболевания головного мозга, тяжелые заболевания сердечно-сосудистой системы).</w:t>
      </w:r>
    </w:p>
    <w:p w14:paraId="3EF7CA31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</w:t>
      </w:r>
      <w:r>
        <w:rPr>
          <w:rFonts w:ascii="Times New Roman CYR" w:hAnsi="Times New Roman CYR" w:cs="Times New Roman CYR"/>
          <w:sz w:val="28"/>
          <w:szCs w:val="28"/>
        </w:rPr>
        <w:t>ыми - заболевания и ситуации, когда иной способ родоразрешения может неблагоприятно сказаться на состоянии здоровья плода.</w:t>
      </w:r>
    </w:p>
    <w:p w14:paraId="4314949D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Относительные показания:</w:t>
      </w:r>
    </w:p>
    <w:p w14:paraId="07962A93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несоответствие таза матери и головки плода;</w:t>
      </w:r>
    </w:p>
    <w:p w14:paraId="26EBED38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поперечное положение плода при отсутствии условий д</w:t>
      </w:r>
      <w:r>
        <w:rPr>
          <w:rFonts w:ascii="Times New Roman CYR" w:hAnsi="Times New Roman CYR" w:cs="Times New Roman CYR"/>
          <w:sz w:val="28"/>
          <w:szCs w:val="28"/>
        </w:rPr>
        <w:t>ля родоразрешения через естественные родовые пути;</w:t>
      </w:r>
    </w:p>
    <w:p w14:paraId="43F85070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тазовое предлежание плода в сочетании с другой акушерской патологии,</w:t>
      </w:r>
    </w:p>
    <w:p w14:paraId="2832C363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крупные размеры плода в сочетании с другими осложнениями;</w:t>
      </w:r>
    </w:p>
    <w:p w14:paraId="3E7E799E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пороки развития матки;</w:t>
      </w:r>
    </w:p>
    <w:p w14:paraId="150C7546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внутриутробная гипоксия плода, неподдающаяся медикамент</w:t>
      </w:r>
      <w:r>
        <w:rPr>
          <w:rFonts w:ascii="Times New Roman CYR" w:hAnsi="Times New Roman CYR" w:cs="Times New Roman CYR"/>
          <w:sz w:val="28"/>
          <w:szCs w:val="28"/>
        </w:rPr>
        <w:t>озному лечению;</w:t>
      </w:r>
    </w:p>
    <w:p w14:paraId="19FBADDD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бесплодие в анамнезе в сочетании с другими отягощающими факторами;</w:t>
      </w:r>
    </w:p>
    <w:p w14:paraId="6749A9EF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переношенная беременность в сочетании с акушерской патологией.</w:t>
      </w:r>
    </w:p>
    <w:p w14:paraId="10092DF0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Цель операции и ее экономический эффект</w:t>
      </w:r>
    </w:p>
    <w:p w14:paraId="4B340A2F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7772E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этой операции- спасение жизни матери и плода. Выз</w:t>
      </w:r>
      <w:r>
        <w:rPr>
          <w:rFonts w:ascii="Times New Roman CYR" w:hAnsi="Times New Roman CYR" w:cs="Times New Roman CYR"/>
          <w:sz w:val="28"/>
          <w:szCs w:val="28"/>
        </w:rPr>
        <w:t>доравливают более 80-90% животных. Чаще всего коровы не выздоравливают из-за того, что животные поступали, как правило, после оказания родовспоможения. У некоторых коров после грубого вмешательства отмечались разрывы матки (чаще у шейки), травмы влагалища.</w:t>
      </w:r>
      <w:r>
        <w:rPr>
          <w:rFonts w:ascii="Times New Roman CYR" w:hAnsi="Times New Roman CYR" w:cs="Times New Roman CYR"/>
          <w:sz w:val="28"/>
          <w:szCs w:val="28"/>
        </w:rPr>
        <w:t xml:space="preserve"> При таких патологиях как относительно большой плод, скручивание матки, не раскрытие шейки матки. Экономически эта операция очень выгодна. Хозяйство имеет возможность не отправлять на убой высокомолочных коров при патологических родах.</w:t>
      </w:r>
    </w:p>
    <w:p w14:paraId="5023EBD6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1B5F91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Фиксация животног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14:paraId="6E2DE396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0EE3F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Операцию можно проводить в зависимости от состояния животного как в стоячем, так и в лежачем положении коровы.</w:t>
      </w:r>
    </w:p>
    <w:p w14:paraId="7A40D15B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места для производства операции не следует предъявлять каких-либо особых требований, однако во всех случаях должны соблюдаться элем</w:t>
      </w:r>
      <w:r>
        <w:rPr>
          <w:rFonts w:ascii="Times New Roman CYR" w:hAnsi="Times New Roman CYR" w:cs="Times New Roman CYR"/>
          <w:sz w:val="28"/>
          <w:szCs w:val="28"/>
        </w:rPr>
        <w:t>ентарные условия, обеспечивающие: чистоту проведения операции, наличие места для повала животного или его оперирования в стоячем положении, свободное перемещение оператора и помощников, нормальное освящение со всех сторон, возможность разместить инструмент</w:t>
      </w:r>
      <w:r>
        <w:rPr>
          <w:rFonts w:ascii="Times New Roman CYR" w:hAnsi="Times New Roman CYR" w:cs="Times New Roman CYR"/>
          <w:sz w:val="28"/>
          <w:szCs w:val="28"/>
        </w:rPr>
        <w:t>ы и медикаменты.</w:t>
      </w:r>
    </w:p>
    <w:p w14:paraId="23AC949C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операции важно правильно зафиксировать животное.</w:t>
      </w:r>
    </w:p>
    <w:p w14:paraId="2ECDE496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оперирования животного в стоячем положении его фиксируют в станке, носовую перегородку сдавливают носовыми щипцами, на тазовые конечности ниже скакательных с</w:t>
      </w:r>
      <w:r>
        <w:rPr>
          <w:rFonts w:ascii="Times New Roman CYR" w:hAnsi="Times New Roman CYR" w:cs="Times New Roman CYR"/>
          <w:sz w:val="28"/>
          <w:szCs w:val="28"/>
        </w:rPr>
        <w:t>уставов накладывают путовые ремни, хвост отводят в сторону, противоположному операционному полю, и с помощью бинта укрепляют к шее.</w:t>
      </w:r>
    </w:p>
    <w:p w14:paraId="2BC72603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выполнении операции на лежачем животном его валят на операционный или импровизированный стол, состоящий из нескольких тю</w:t>
      </w:r>
      <w:r>
        <w:rPr>
          <w:rFonts w:ascii="Times New Roman CYR" w:hAnsi="Times New Roman CYR" w:cs="Times New Roman CYR"/>
          <w:sz w:val="28"/>
          <w:szCs w:val="28"/>
        </w:rPr>
        <w:t>ков прессованного сена или соломы, накрытых брезентом.</w:t>
      </w:r>
    </w:p>
    <w:p w14:paraId="1209FA90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Повал проводят осторожно, преимущественно на правую боковую сторону. Грудные и тазовые конечности фиксируют отдельно ремнями и удерживают на растяжке, голову прижимают к столу, беспокойным коровам можн</w:t>
      </w:r>
      <w:r>
        <w:rPr>
          <w:rFonts w:ascii="Times New Roman CYR" w:hAnsi="Times New Roman CYR" w:cs="Times New Roman CYR"/>
          <w:sz w:val="28"/>
          <w:szCs w:val="28"/>
        </w:rPr>
        <w:t>о накладывать носовые щипцы.</w:t>
      </w:r>
    </w:p>
    <w:p w14:paraId="23DE260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64B6F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Оперативные доступы</w:t>
      </w:r>
    </w:p>
    <w:p w14:paraId="5ECC5AA7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E9D9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удобно оперировать коров в стоячем положении с левой стороны, используя средний вертикальный доступ. Разрез делают от нижнего угла голодной ямки длиной 35-40 см. Линия разреза должна проходить </w:t>
      </w:r>
      <w:r>
        <w:rPr>
          <w:rFonts w:ascii="Times New Roman CYR" w:hAnsi="Times New Roman CYR" w:cs="Times New Roman CYR"/>
          <w:sz w:val="28"/>
          <w:szCs w:val="28"/>
        </w:rPr>
        <w:t>параллельно последнему ребру. При рассечении смещают в сторону проходящие сосуды и нервы. Рассекают кожу, поверхностную фасцию, подкожные мышцы, желтую фасцию, наружные и внутренние косые мышцы и их апоневрозы, поперечную мышцу, иногда верхнюю часть прямой</w:t>
      </w:r>
      <w:r>
        <w:rPr>
          <w:rFonts w:ascii="Times New Roman CYR" w:hAnsi="Times New Roman CYR" w:cs="Times New Roman CYR"/>
          <w:sz w:val="28"/>
          <w:szCs w:val="28"/>
        </w:rPr>
        <w:t xml:space="preserve"> мышцы, затем поперечную фасцию, ретроперитонеальную клетчатку и брюшину. После рассечения поперечной фасции с ретроперитонеальной клетчаткой приподнимают пинцетом брюшину и осторожно разрезают ее, делая в ней окошко, позволяющее ввести два пальца, а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под контролем пальцем удлиняют разрез прямыми ножницами на длину раны.</w:t>
      </w:r>
    </w:p>
    <w:p w14:paraId="0BB0C3C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Средний косой разрез делают на длину 10-12 см ниже маклока по направлению к мечевидному отростку грудной кости желательно с левой стороны животного. За кожей последовательно рассекают </w:t>
      </w:r>
      <w:r>
        <w:rPr>
          <w:rFonts w:ascii="Times New Roman CYR" w:hAnsi="Times New Roman CYR" w:cs="Times New Roman CYR"/>
          <w:sz w:val="28"/>
          <w:szCs w:val="28"/>
        </w:rPr>
        <w:t xml:space="preserve">наружную и желтую фасции, апоневрозы наружной и внутренней косых мышц и частично саму внутреннюю косую мышцу, поперечную мышцу живота, а иногда при большом разрезе и часть прямой мышцы живота. После этого рассекают поперечную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фасцию живота, ретроперитонеал</w:t>
      </w:r>
      <w:r>
        <w:rPr>
          <w:rFonts w:ascii="Times New Roman CYR" w:hAnsi="Times New Roman CYR" w:cs="Times New Roman CYR"/>
          <w:sz w:val="28"/>
          <w:szCs w:val="28"/>
        </w:rPr>
        <w:t>ьную клетчатку и брюшину.</w:t>
      </w:r>
    </w:p>
    <w:p w14:paraId="1752C6C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Вентролатеральный разрез (рис. 1. приложение 1) длиной 35-40 см производят на лежачем животном справа или слева, его начинают у основания вымени и коленной складки и ведут в краниовентральном направлении к реберной дуге на</w:t>
      </w:r>
      <w:r>
        <w:rPr>
          <w:rFonts w:ascii="Times New Roman CYR" w:hAnsi="Times New Roman CYR" w:cs="Times New Roman CYR"/>
          <w:sz w:val="28"/>
          <w:szCs w:val="28"/>
        </w:rPr>
        <w:t xml:space="preserve"> 10-15 см выше подкожной вены брюха. В краниальном направлении встречается вена, на которую следует наложить лигатуру. Последовательно рассекают кожу с подкожной клетчаткой, подкожную фасции с подкожной мышцей, желтую фасцию, поверхностную пластинку влагал</w:t>
      </w:r>
      <w:r>
        <w:rPr>
          <w:rFonts w:ascii="Times New Roman CYR" w:hAnsi="Times New Roman CYR" w:cs="Times New Roman CYR"/>
          <w:sz w:val="28"/>
          <w:szCs w:val="28"/>
        </w:rPr>
        <w:t>ища прямой мышцы живота. Мышцу разъединяют тупым концом скальпеля по ходу мышечных волокон. За прямой мышцей разрезают внутреннюю пластинку влагалища прямой мышцы, поперечную фасцию, ретроперитонеальную клетчатку и брюшину.</w:t>
      </w:r>
    </w:p>
    <w:p w14:paraId="5DA0062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Парамедианный разрез делают межд</w:t>
      </w:r>
      <w:r>
        <w:rPr>
          <w:rFonts w:ascii="Times New Roman CYR" w:hAnsi="Times New Roman CYR" w:cs="Times New Roman CYR"/>
          <w:sz w:val="28"/>
          <w:szCs w:val="28"/>
        </w:rPr>
        <w:t>у белой линии, начиная в 3-5 см от основания вымени, по направлению к мечевидному отростку грудной кости.</w:t>
      </w:r>
    </w:p>
    <w:p w14:paraId="5F18BB7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операции коровы в лежачем положении брюшную полость вскрывают парамедиальным разрезов дорсо-латерально, на 5-10 см от подкожной вены живота, или н</w:t>
      </w:r>
      <w:r>
        <w:rPr>
          <w:rFonts w:ascii="Times New Roman CYR" w:hAnsi="Times New Roman CYR" w:cs="Times New Roman CYR"/>
          <w:sz w:val="28"/>
          <w:szCs w:val="28"/>
        </w:rPr>
        <w:t>а середине расстояния между веной и белой линией. Разрез ведут от вымени вперед на протяжении 30-40 см. После рассечения кожи, фасции, апоневротических слоев прямую мышцу разъединяют черенком скальпеля. А затем небольшим разрезом сухожилия поперечной мышцы</w:t>
      </w:r>
      <w:r>
        <w:rPr>
          <w:rFonts w:ascii="Times New Roman CYR" w:hAnsi="Times New Roman CYR" w:cs="Times New Roman CYR"/>
          <w:sz w:val="28"/>
          <w:szCs w:val="28"/>
        </w:rPr>
        <w:t xml:space="preserve"> с одноименной фасцией и брюшиной под защитой введенных пальцев расширяют рану ножницами. Рубец и сальник смещают краниально, и подтягивают плодоносящий рог матки в рану. В дальнейшем поступают так же как в предыдущем способе. На брюшину накладывается непр</w:t>
      </w:r>
      <w:r>
        <w:rPr>
          <w:rFonts w:ascii="Times New Roman CYR" w:hAnsi="Times New Roman CYR" w:cs="Times New Roman CYR"/>
          <w:sz w:val="28"/>
          <w:szCs w:val="28"/>
        </w:rPr>
        <w:t>ерывный шов, узловатыми швами соединяют прямую мышцу со стенками его влагалища и кожи с желтой брюшной фасцией. Если в последнем углу раны окажется кожная мышца, то ее зашивают отдельно. Швы снимаются на 12-14 день.</w:t>
      </w:r>
    </w:p>
    <w:p w14:paraId="52DBBD82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20DC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Анатомо-топографические данные</w:t>
      </w:r>
    </w:p>
    <w:p w14:paraId="10D848B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69724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</w:t>
      </w:r>
      <w:r>
        <w:rPr>
          <w:rFonts w:ascii="Times New Roman CYR" w:hAnsi="Times New Roman CYR" w:cs="Times New Roman CYR"/>
          <w:sz w:val="28"/>
          <w:szCs w:val="28"/>
        </w:rPr>
        <w:t xml:space="preserve">-( лат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uterus</w:t>
      </w:r>
      <w:r>
        <w:rPr>
          <w:rFonts w:ascii="Times New Roman CYR" w:hAnsi="Times New Roman CYR" w:cs="Times New Roman CYR"/>
          <w:sz w:val="28"/>
          <w:szCs w:val="28"/>
        </w:rPr>
        <w:t xml:space="preserve">,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metra</w:t>
      </w:r>
      <w:r>
        <w:rPr>
          <w:rFonts w:ascii="Times New Roman CYR" w:hAnsi="Times New Roman CYR" w:cs="Times New Roman CYR"/>
          <w:sz w:val="28"/>
          <w:szCs w:val="28"/>
        </w:rPr>
        <w:t>) у сельскохозяйственных животных относиться к типу двурогих. Матка толстостенный полых орган. Матка состоит из шейки, тела и рогов( по внешнему виду имеют форму рогов барана). Тело матки сравнительно короткое, длина снаружи дости</w:t>
      </w:r>
      <w:r>
        <w:rPr>
          <w:rFonts w:ascii="Times New Roman CYR" w:hAnsi="Times New Roman CYR" w:cs="Times New Roman CYR"/>
          <w:sz w:val="28"/>
          <w:szCs w:val="28"/>
        </w:rPr>
        <w:t xml:space="preserve">гает 5-6 см. Шейка матки сравнительно длинная, до 11 см. Толстостенная, имеет маточную и влагалищную порции. Слизистая оболочка в ней образует продольные складки расположенные постепенно. Рога матки находятся у входа в таз и отчасти в брюшной полости; они </w:t>
      </w:r>
      <w:r>
        <w:rPr>
          <w:rFonts w:ascii="Times New Roman CYR" w:hAnsi="Times New Roman CYR" w:cs="Times New Roman CYR"/>
          <w:sz w:val="28"/>
          <w:szCs w:val="28"/>
        </w:rPr>
        <w:t>подвешены на широких маточных связках, изогнуты и направлены назад и вверх.</w:t>
      </w:r>
    </w:p>
    <w:p w14:paraId="6C51448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Стенка матки состоит из слизистой, мышечной и серозной оболочек. Слизистая оболочка матки-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endometrium</w:t>
      </w:r>
      <w:r>
        <w:rPr>
          <w:rFonts w:ascii="Times New Roman CYR" w:hAnsi="Times New Roman CYR" w:cs="Times New Roman CYR"/>
          <w:sz w:val="28"/>
          <w:szCs w:val="28"/>
        </w:rPr>
        <w:t xml:space="preserve"> , в ней находятся много маточных желез. Слизистая оболочка несет выросты окру</w:t>
      </w:r>
      <w:r>
        <w:rPr>
          <w:rFonts w:ascii="Times New Roman CYR" w:hAnsi="Times New Roman CYR" w:cs="Times New Roman CYR"/>
          <w:sz w:val="28"/>
          <w:szCs w:val="28"/>
        </w:rPr>
        <w:t xml:space="preserve">глой формы, называемые карункулами. Возле карункулов сильно развиты кровеносные сосуды, которые обеспечивают питание плода. Мышечная оболочка матки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myometrium</w:t>
      </w:r>
      <w:r>
        <w:rPr>
          <w:rFonts w:ascii="Times New Roman CYR" w:hAnsi="Times New Roman CYR" w:cs="Times New Roman CYR"/>
          <w:sz w:val="28"/>
          <w:szCs w:val="28"/>
        </w:rPr>
        <w:t>, - состоит из внутреннего слоя кальцевых и наружнего слоя продольных мышечных пучков, разделенн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между собой сосудистым слоем. Серозная оболочка-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perimetrium</w:t>
      </w:r>
      <w:r>
        <w:rPr>
          <w:rFonts w:ascii="Times New Roman CYR" w:hAnsi="Times New Roman CYR" w:cs="Times New Roman CYR"/>
          <w:sz w:val="28"/>
          <w:szCs w:val="28"/>
        </w:rPr>
        <w:t>, наружная оболочка стенки матки.</w:t>
      </w:r>
    </w:p>
    <w:p w14:paraId="04BE3D12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поверхности слизистой оболочки матки выступают особые образования в виде бородавок - карункулы, служащие во время беременности для связи детской плаценты с </w:t>
      </w:r>
      <w:r>
        <w:rPr>
          <w:rFonts w:ascii="Times New Roman CYR" w:hAnsi="Times New Roman CYR" w:cs="Times New Roman CYR"/>
          <w:sz w:val="28"/>
          <w:szCs w:val="28"/>
        </w:rPr>
        <w:t>материнской. Карункулы не имеют маточных желез, их количество очень варьирует - от 80 до 120. Они расположены в каждом рогу матки, в теле имеются одиночные карункулы. У телок они едва заметны, у небеременных коров имеют длину 15-16 мм, ширину 5-8 мм и высо</w:t>
      </w:r>
      <w:r>
        <w:rPr>
          <w:rFonts w:ascii="Times New Roman CYR" w:hAnsi="Times New Roman CYR" w:cs="Times New Roman CYR"/>
          <w:sz w:val="28"/>
          <w:szCs w:val="28"/>
        </w:rPr>
        <w:t>ту 2-4 мм. Во время беременности с ростом плода размеры карункулов увеличиваются в десятки раз. Они снабжены кровеносными сосудами.</w:t>
      </w:r>
    </w:p>
    <w:p w14:paraId="1139892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телок и молодых небеременных коров матка расположена в тазовой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полости; у многорожавших коров рога и тело матки опущены в </w:t>
      </w:r>
      <w:r>
        <w:rPr>
          <w:rFonts w:ascii="Times New Roman CYR" w:hAnsi="Times New Roman CYR" w:cs="Times New Roman CYR"/>
          <w:sz w:val="28"/>
          <w:szCs w:val="28"/>
        </w:rPr>
        <w:t>брюшную полость и только шейка может располагаться на переднем крае лонного сращения. Кровоснабжение матки у коров происходит тремя артериями с каждой стороны - передняя маточная (а. uterina cranialis), средняя маточная (а. uterina media) и задняя маточная</w:t>
      </w:r>
      <w:r>
        <w:rPr>
          <w:rFonts w:ascii="Times New Roman CYR" w:hAnsi="Times New Roman CYR" w:cs="Times New Roman CYR"/>
          <w:sz w:val="28"/>
          <w:szCs w:val="28"/>
        </w:rPr>
        <w:t xml:space="preserve"> (а. uterina саudаIis). Передняя маточная артерия у коров отходит от аорты и проходит по переднему краю широкой маточной связки, отдает веточки к яичникам и яйцепроводам, а затем подходит к верхушке рога, анастомозируя со средней маточной артерией. Средняя</w:t>
      </w:r>
      <w:r>
        <w:rPr>
          <w:rFonts w:ascii="Times New Roman CYR" w:hAnsi="Times New Roman CYR" w:cs="Times New Roman CYR"/>
          <w:sz w:val="28"/>
          <w:szCs w:val="28"/>
        </w:rPr>
        <w:t xml:space="preserve"> маточная артерия представляет собой толстый ствол; она начинается от пупочной а. umbilicalis. В зоне малой кривизны рогов средняя маточная артерия анастомозирует с передней и задней маточными артериями. Задняя маточная артерия берет начало от мочеполовой </w:t>
      </w:r>
      <w:r>
        <w:rPr>
          <w:rFonts w:ascii="Times New Roman CYR" w:hAnsi="Times New Roman CYR" w:cs="Times New Roman CYR"/>
          <w:sz w:val="28"/>
          <w:szCs w:val="28"/>
        </w:rPr>
        <w:t xml:space="preserve">а. urethrogenitalis, образует густую сеть в шейке и теле матки. Матка выполняет сложные функции в воспроизводстве потомства: принимает спермин, создавая для них условия для движения и выживаемости в течение 24-48 часов; в матке развивается зародыш и плод; </w:t>
      </w:r>
      <w:r>
        <w:rPr>
          <w:rFonts w:ascii="Times New Roman CYR" w:hAnsi="Times New Roman CYR" w:cs="Times New Roman CYR"/>
          <w:sz w:val="28"/>
          <w:szCs w:val="28"/>
        </w:rPr>
        <w:t>матка выполняет основную функцию в рождении зрелого плода.</w:t>
      </w:r>
    </w:p>
    <w:p w14:paraId="6750283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функции могут осуществляться с момента полового созревания и наиболее полноценно протекают с 15-18-месячного возраста телки - полноценное проявление функции матки возможно при наличии у т</w:t>
      </w:r>
      <w:r>
        <w:rPr>
          <w:rFonts w:ascii="Times New Roman CYR" w:hAnsi="Times New Roman CYR" w:cs="Times New Roman CYR"/>
          <w:sz w:val="28"/>
          <w:szCs w:val="28"/>
        </w:rPr>
        <w:t>елки полового созревания и зрелости тела. Функциональное состояние матки находится в тесной зависимости от функции яичников, от созревания и лопания фолликулов в них и выделения яйцевой клетки.</w:t>
      </w:r>
    </w:p>
    <w:p w14:paraId="0923878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Иннервируются половые органы симпатическими и парасимпатически</w:t>
      </w:r>
      <w:r>
        <w:rPr>
          <w:rFonts w:ascii="Times New Roman CYR" w:hAnsi="Times New Roman CYR" w:cs="Times New Roman CYR"/>
          <w:sz w:val="28"/>
          <w:szCs w:val="28"/>
        </w:rPr>
        <w:t>ми нервными стволами. Источником симпатических нервных стволов, идущих к половым органам, является каудальный брыжеечный узел - ganglion mesentericum inferius. Он соединён со спинномозговыми нервами, и, следовательно, через нервные сплетения брюшной полост</w:t>
      </w:r>
      <w:r>
        <w:rPr>
          <w:rFonts w:ascii="Times New Roman CYR" w:hAnsi="Times New Roman CYR" w:cs="Times New Roman CYR"/>
          <w:sz w:val="28"/>
          <w:szCs w:val="28"/>
        </w:rPr>
        <w:t xml:space="preserve">и с центральным отделом нервной системы. Парасимпатические нервные ветви отходят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кресцовых нервов-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nervus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sacralis</w:t>
      </w:r>
      <w:r>
        <w:rPr>
          <w:rFonts w:ascii="Times New Roman CYR" w:hAnsi="Times New Roman CYR" w:cs="Times New Roman CYR"/>
          <w:sz w:val="28"/>
          <w:szCs w:val="28"/>
        </w:rPr>
        <w:t>. Лимфатическая система гениталий представлена капиллярами, которые залегают во всех оболочках половых органов.</w:t>
      </w:r>
    </w:p>
    <w:p w14:paraId="3313B6D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B0E2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Инструменты, перевязочны</w:t>
      </w:r>
      <w:r>
        <w:rPr>
          <w:rFonts w:ascii="Times New Roman CYR" w:hAnsi="Times New Roman CYR" w:cs="Times New Roman CYR"/>
          <w:sz w:val="28"/>
          <w:szCs w:val="28"/>
        </w:rPr>
        <w:t>й материал и медикаменты</w:t>
      </w:r>
    </w:p>
    <w:p w14:paraId="3E3BE90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66B397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Скальпели, ножницы, иглы, иглодержатель, ранарасширитель, шовный материал (кетгут № 6, шелк № 10). Стерильные салфетки, простыня, клеенка, мыло, бритвенный станок, 2%-ый раствор рометара, 3%-ый раствор новокаина,0,5%-ный раствор н</w:t>
      </w:r>
      <w:r>
        <w:rPr>
          <w:rFonts w:ascii="Times New Roman CYR" w:hAnsi="Times New Roman CYR" w:cs="Times New Roman CYR"/>
          <w:sz w:val="28"/>
          <w:szCs w:val="28"/>
        </w:rPr>
        <w:t>овокаина, 5%-ый спиртовой раствор йода, 70%-ным спирт- ректификатор, 0,5% раствор нашатырного спирта, 96%-ным спиртом, 40%-й глюкоза, 10%-го раствора хлорида кальция, пенициллин 1000000 ЕД, 1,5 %-ного раствора новокаина, 6 ЕД окситоцина,</w:t>
      </w:r>
    </w:p>
    <w:p w14:paraId="4E0474BB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F11B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Асептика</w:t>
      </w:r>
    </w:p>
    <w:p w14:paraId="23573C8D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AA0FF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ветеринару приходится работать в нестерильных условиях, нужно стараться обеспечивать максимально возможную чистоту.</w:t>
      </w:r>
    </w:p>
    <w:p w14:paraId="66BF442E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Готовят операционное поле: его очищают от загрязнения, шерсть выстригают, выбривают, поверхность кожи моют теплой водой с мылом и щеткой, п</w:t>
      </w:r>
      <w:r>
        <w:rPr>
          <w:rFonts w:ascii="Times New Roman CYR" w:hAnsi="Times New Roman CYR" w:cs="Times New Roman CYR"/>
          <w:sz w:val="28"/>
          <w:szCs w:val="28"/>
        </w:rPr>
        <w:t>ротирают 70%-ным спиртом- ректификатором, дважды смазывают 5%-ным спиртовым раствором йода.</w:t>
      </w:r>
    </w:p>
    <w:p w14:paraId="52A787FB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Iodi spirituosae 5%- 10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наружное, для обеззараживания кожи</w:t>
      </w:r>
    </w:p>
    <w:p w14:paraId="001877E9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Обезжиренное поле операции обрабатывают антисептиком по способу:</w:t>
      </w:r>
    </w:p>
    <w:p w14:paraId="45BCE34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Филончикова: Обезж</w:t>
      </w:r>
      <w:r>
        <w:rPr>
          <w:rFonts w:ascii="Times New Roman CYR" w:hAnsi="Times New Roman CYR" w:cs="Times New Roman CYR"/>
          <w:sz w:val="28"/>
          <w:szCs w:val="28"/>
        </w:rPr>
        <w:t>иренное операционное поле дубят и асептизируют 5%-ным раствором йода.</w:t>
      </w:r>
    </w:p>
    <w:p w14:paraId="7A693A5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Iodi spirituosae 5%- 10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наружное, для асептики.</w:t>
      </w:r>
    </w:p>
    <w:p w14:paraId="31F037FB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Сначала после механической очистки, а затем непосредственно перед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разрезом или после инфильтрационной анестезии. Интервал </w:t>
      </w:r>
      <w:r>
        <w:rPr>
          <w:rFonts w:ascii="Times New Roman CYR" w:hAnsi="Times New Roman CYR" w:cs="Times New Roman CYR"/>
          <w:sz w:val="28"/>
          <w:szCs w:val="28"/>
        </w:rPr>
        <w:t>между обработками должен быть не менее 5 минут.</w:t>
      </w:r>
    </w:p>
    <w:p w14:paraId="67A0755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Установленно, что основной путь загрезнения операционной раны, в том числе патогенными микроорганизмами,- контактный. Поскольку руки ветеринарного врача постоянно соприкасаются с объектами, загрезнеными микро</w:t>
      </w:r>
      <w:r>
        <w:rPr>
          <w:rFonts w:ascii="Times New Roman CYR" w:hAnsi="Times New Roman CYR" w:cs="Times New Roman CYR"/>
          <w:sz w:val="28"/>
          <w:szCs w:val="28"/>
        </w:rPr>
        <w:t>организмами, в том числе, патогенными, то подготовка рук перед операцией имеет особенно большое значение. Руки обрабатывают по способу Альфреда. По способу предложенном 1895 г руки моют в горячей воде с мылом стерильной щеткой, затем протирают 5-8 мин 96%-</w:t>
      </w:r>
      <w:r>
        <w:rPr>
          <w:rFonts w:ascii="Times New Roman CYR" w:hAnsi="Times New Roman CYR" w:cs="Times New Roman CYR"/>
          <w:sz w:val="28"/>
          <w:szCs w:val="28"/>
        </w:rPr>
        <w:t>ным спиртом.</w:t>
      </w:r>
    </w:p>
    <w:p w14:paraId="11C19C2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Rp: </w:t>
      </w:r>
      <w:r>
        <w:rPr>
          <w:rFonts w:ascii="Times New Roman CYR" w:hAnsi="Times New Roman CYR" w:cs="Times New Roman CYR"/>
          <w:sz w:val="28"/>
          <w:szCs w:val="28"/>
        </w:rPr>
        <w:t>Spiritus Aethilici 96%</w:t>
      </w:r>
    </w:p>
    <w:p w14:paraId="4B90B4C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наружное, для стерилизации рук.</w:t>
      </w:r>
    </w:p>
    <w:p w14:paraId="0973EEA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ногтями пальцы смазывают 5%-ным спиртовым раствором йода.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Sol. Iodi spirituosae 5%- 10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наружное, для асептики.</w:t>
      </w:r>
    </w:p>
    <w:p w14:paraId="3F96D3D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рук легче использовать более простой метод.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Простое хозяйственное или калийное мыло. Последнее обладает большей моющей и антимикробной активностью. Кроме того мыло является поверхностно активным веществом, легко проникающие в капиллярные неровности поверхности кожи рук, что способствует очищению их</w:t>
      </w:r>
      <w:r>
        <w:rPr>
          <w:rFonts w:ascii="Times New Roman CYR" w:hAnsi="Times New Roman CYR" w:cs="Times New Roman CYR"/>
          <w:sz w:val="28"/>
          <w:szCs w:val="28"/>
        </w:rPr>
        <w:t xml:space="preserve"> от жиропота и микроорганизмов.</w:t>
      </w:r>
    </w:p>
    <w:p w14:paraId="18496C72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перчаток обеспечивает абсолютную стерильность рук. Особенно важно применение перчаток при гнойных и полостных операциях. Хирургу необходимо приобрести навык работы в перчатках, поскольку в перчатках снижается такт</w:t>
      </w:r>
      <w:r>
        <w:rPr>
          <w:rFonts w:ascii="Times New Roman CYR" w:hAnsi="Times New Roman CYR" w:cs="Times New Roman CYR"/>
          <w:sz w:val="28"/>
          <w:szCs w:val="28"/>
        </w:rPr>
        <w:t>ильная чувствительность рук.</w:t>
      </w:r>
    </w:p>
    <w:p w14:paraId="53D211A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Резиновые перчатки загрязненные кровью моют, не снимая с рук, проточной водой для полного удаления крови, просушивают полотенцем и помещают на 30 мин в 0,5% раствор нашатырного спирта.</w:t>
      </w:r>
    </w:p>
    <w:p w14:paraId="3CFB1A8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Ammonii caustisi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0,5% </w:t>
      </w:r>
      <w:r>
        <w:rPr>
          <w:rFonts w:ascii="Times New Roman CYR" w:hAnsi="Times New Roman CYR" w:cs="Times New Roman CYR"/>
          <w:sz w:val="28"/>
          <w:szCs w:val="28"/>
        </w:rPr>
        <w:t>- 10,0</w:t>
      </w:r>
    </w:p>
    <w:p w14:paraId="0835094E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наружное, для обработки резиновых перчаток.</w:t>
      </w:r>
    </w:p>
    <w:p w14:paraId="75B2B68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Затем тщательно моют проточной водой, вывешивают на веревке для просушивания, после чего упаковывают для стерилизации.</w:t>
      </w:r>
    </w:p>
    <w:p w14:paraId="64110D9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Резиновые перчатки загрязненные гноем или кишечным содержимым подлежат уничтожению. При край</w:t>
      </w:r>
      <w:r>
        <w:rPr>
          <w:rFonts w:ascii="Times New Roman CYR" w:hAnsi="Times New Roman CYR" w:cs="Times New Roman CYR"/>
          <w:sz w:val="28"/>
          <w:szCs w:val="28"/>
        </w:rPr>
        <w:t>ней необходимости их моют в проточной воде и помещают в моющий раствор на 45 мин, а затем в 5% раствор лизола на 30 мин, моют в растворе лизола, ополаскивают проточной водой и упаковывают для стерилизации. Они могут использоваться для работы в гнойной пере</w:t>
      </w:r>
      <w:r>
        <w:rPr>
          <w:rFonts w:ascii="Times New Roman CYR" w:hAnsi="Times New Roman CYR" w:cs="Times New Roman CYR"/>
          <w:sz w:val="28"/>
          <w:szCs w:val="28"/>
        </w:rPr>
        <w:t>вязочной.</w:t>
      </w:r>
    </w:p>
    <w:p w14:paraId="7D425A4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инструменты стерилизуют кипячением; тампоны, салфетки, простыни автоклавируют. Бывшие в употреблении, но не инфицированные инструменты и шприцы тщательно моют проточной водой щетками в отдельной раковине в течении 5 минут (инструмен</w:t>
      </w:r>
      <w:r>
        <w:rPr>
          <w:rFonts w:ascii="Times New Roman CYR" w:hAnsi="Times New Roman CYR" w:cs="Times New Roman CYR"/>
          <w:sz w:val="28"/>
          <w:szCs w:val="28"/>
        </w:rPr>
        <w:t xml:space="preserve">ты загрязненные кровью моют сразу не давая крови засохнуть) и затем замачивают в специальном растворе подогретом до 50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С, на 15-20 мин. Шприцы обрабатывают в разобранном виде.</w:t>
      </w:r>
    </w:p>
    <w:p w14:paraId="758D3CA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замачивания инструменты и шприцы моют в том же растворе ершами, щетками (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тщательно обрабатывают замки, зубчики, насечки), затем в течении 5 мин ополаскивают теплой водой и в течении 5 минут прополаскивают в дистиллированной воде. После этого инструменты и шприцы помещают в суховоздушный стерилизатор при температуре 85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для высушивания, после чего они готовы к стерилизации.</w:t>
      </w:r>
    </w:p>
    <w:p w14:paraId="465C2EE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Иньекционные иглы после употребления промывают с помощью шприца теплой водой, а затем 1% раствором натрия гидрокарбоната, канал иглы прочищают мандреном( стержень для закрытия трубчатого инструмента</w:t>
      </w:r>
      <w:r>
        <w:rPr>
          <w:rFonts w:ascii="Times New Roman CYR" w:hAnsi="Times New Roman CYR" w:cs="Times New Roman CYR"/>
          <w:sz w:val="28"/>
          <w:szCs w:val="28"/>
        </w:rPr>
        <w:t>), промывают 0,5% нашатырного спирта</w:t>
      </w:r>
    </w:p>
    <w:p w14:paraId="598121B9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Ammonii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caustisi</w:t>
      </w:r>
      <w:r>
        <w:rPr>
          <w:rFonts w:ascii="Times New Roman CYR" w:hAnsi="Times New Roman CYR" w:cs="Times New Roman CYR"/>
          <w:sz w:val="28"/>
          <w:szCs w:val="28"/>
        </w:rPr>
        <w:t xml:space="preserve"> 0,5% -10,0</w:t>
      </w:r>
    </w:p>
    <w:p w14:paraId="49F7981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наружнее, для промывания игл.</w:t>
      </w:r>
    </w:p>
    <w:p w14:paraId="3A918032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этого иглу со вставленным мандреном кипятят в течении 30 мин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2% растворе натрия гидрокарбоната, а через 8-12 ч повторно в дистиллированной </w:t>
      </w:r>
      <w:r>
        <w:rPr>
          <w:rFonts w:ascii="Times New Roman CYR" w:hAnsi="Times New Roman CYR" w:cs="Times New Roman CYR"/>
          <w:sz w:val="28"/>
          <w:szCs w:val="28"/>
        </w:rPr>
        <w:t>воде в течении 40 мин и высушивают, после чего канал иглы просушивают путем продувания эфиром или спиртом при помощи шприца либо резиновой груши. Иглы, загрязненные гноем, тщательно моют, просвет промывают лизолом канал с помощью шприца или резиновой груши</w:t>
      </w:r>
      <w:r>
        <w:rPr>
          <w:rFonts w:ascii="Times New Roman CYR" w:hAnsi="Times New Roman CYR" w:cs="Times New Roman CYR"/>
          <w:sz w:val="28"/>
          <w:szCs w:val="28"/>
        </w:rPr>
        <w:t>, и подвергают дальнейшей обработке как и не загрязненные гноем иглы. Самый эффективный способ стерилизации- горячим воздухом. Осуществляется в сухожаровых шкафах при температуре 160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 30 мин.</w:t>
      </w:r>
    </w:p>
    <w:p w14:paraId="7AEFC49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55F187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7. Обезболивание</w:t>
      </w:r>
    </w:p>
    <w:p w14:paraId="0B1FC10E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3DF6F9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месту разреза производят инфильтрационну</w:t>
      </w:r>
      <w:r>
        <w:rPr>
          <w:rFonts w:ascii="Times New Roman CYR" w:hAnsi="Times New Roman CYR" w:cs="Times New Roman CYR"/>
          <w:sz w:val="28"/>
          <w:szCs w:val="28"/>
        </w:rPr>
        <w:t xml:space="preserve">ю анестезию 0,5 %-ным раствором новокаина.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Novocaini 0.5%- 10 ml.S. </w:t>
      </w:r>
      <w:r>
        <w:rPr>
          <w:rFonts w:ascii="Times New Roman CYR" w:hAnsi="Times New Roman CYR" w:cs="Times New Roman CYR"/>
          <w:sz w:val="28"/>
          <w:szCs w:val="28"/>
        </w:rPr>
        <w:t>внутримышечное, для анестезии.</w:t>
      </w:r>
    </w:p>
    <w:p w14:paraId="503893D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раствор вводят подкожно по линии предполагаемого разреза, а затем новокаин инъецируют послойно во все ткани брюшной стенки по ходу разреза.</w:t>
      </w:r>
    </w:p>
    <w:p w14:paraId="258C495E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для уменьшения тонуса матки производят низкую сакральную анестезию. Для этого между последним крестцовыми и 1-м хвостовыми позвонками вкалывают иглу под углом 45-60 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 xml:space="preserve"> и продвигают ее вперед на 3-5 см. Проверив положение иглы, присоединяют к ней шпри</w:t>
      </w:r>
      <w:r>
        <w:rPr>
          <w:rFonts w:ascii="Times New Roman CYR" w:hAnsi="Times New Roman CYR" w:cs="Times New Roman CYR"/>
          <w:sz w:val="28"/>
          <w:szCs w:val="28"/>
        </w:rPr>
        <w:t>ц и вводят 60-80 мл 1,5 %-ного раствора новокаина.</w:t>
      </w:r>
    </w:p>
    <w:p w14:paraId="11E75FB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Novocaini</w:t>
      </w:r>
      <w:r>
        <w:rPr>
          <w:rFonts w:ascii="Times New Roman CYR" w:hAnsi="Times New Roman CYR" w:cs="Times New Roman CYR"/>
          <w:sz w:val="28"/>
          <w:szCs w:val="28"/>
        </w:rPr>
        <w:t xml:space="preserve"> 1.5% - 80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744F844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внутримышечное, для обезболивания.</w:t>
      </w:r>
    </w:p>
    <w:p w14:paraId="2993B792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положение иглы правильное, то анестезирующий раствор при легком давлении на поршень шприца свободно вводиться в позвоночный кан</w:t>
      </w:r>
      <w:r>
        <w:rPr>
          <w:rFonts w:ascii="Times New Roman CYR" w:hAnsi="Times New Roman CYR" w:cs="Times New Roman CYR"/>
          <w:sz w:val="28"/>
          <w:szCs w:val="28"/>
        </w:rPr>
        <w:t>ал.</w:t>
      </w:r>
    </w:p>
    <w:p w14:paraId="22F6330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можно использовать проводниковую анестезию по Башкирову. Раствор новокаина вводят в трех точках. Первая точка инъекции раствора находиться у заднего края 13-го ребра несколько выше уровня свободного конца поперечнореберного отростка 1-го пояснич</w:t>
      </w:r>
      <w:r>
        <w:rPr>
          <w:rFonts w:ascii="Times New Roman CYR" w:hAnsi="Times New Roman CYR" w:cs="Times New Roman CYR"/>
          <w:sz w:val="28"/>
          <w:szCs w:val="28"/>
        </w:rPr>
        <w:t xml:space="preserve">ного позвонка. В указанной точке вкалывают иглу и продвигают ее вперед до соприкосновения с костью. Затем смещают иглу с кости, углубляют еще на 0,5 см и вводят 10 мл 3%-ного раствора новокаина.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Novocaini</w:t>
      </w:r>
      <w:r>
        <w:rPr>
          <w:rFonts w:ascii="Times New Roman CYR" w:hAnsi="Times New Roman CYR" w:cs="Times New Roman CYR"/>
          <w:sz w:val="28"/>
          <w:szCs w:val="28"/>
        </w:rPr>
        <w:t xml:space="preserve"> 3%- 10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5A108F5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внутримышечное, для обезболи</w:t>
      </w:r>
      <w:r>
        <w:rPr>
          <w:rFonts w:ascii="Times New Roman CYR" w:hAnsi="Times New Roman CYR" w:cs="Times New Roman CYR"/>
          <w:sz w:val="28"/>
          <w:szCs w:val="28"/>
        </w:rPr>
        <w:t>вания.</w:t>
      </w:r>
    </w:p>
    <w:p w14:paraId="48573FB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Извлекая иглу, дополнительно инъецируют 10 мл этого раствора внутримышечно и подкожно. Вторая точка инъекции раствора располагается по переднему краю поперечнореберного отростка 2-го поясничного позвонка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расстоянии 4,5-5 см от свободного его конц</w:t>
      </w:r>
      <w:r>
        <w:rPr>
          <w:rFonts w:ascii="Times New Roman CYR" w:hAnsi="Times New Roman CYR" w:cs="Times New Roman CYR"/>
          <w:sz w:val="28"/>
          <w:szCs w:val="28"/>
        </w:rPr>
        <w:t>а. Третья точка введения раствора находиться впереди поперечнореберного отростка 3-го поясничного позвонка В 7-7,5 см от свободного его конца. Методика введения иглы и инъекции раствора новокаина в последних двух точках такая же, что и в первом случае.</w:t>
      </w:r>
    </w:p>
    <w:p w14:paraId="5633294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3DA5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Техника проведения операции</w:t>
      </w:r>
    </w:p>
    <w:p w14:paraId="0B9D23D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5955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оперативных доступах после вскрытия брюшной полости обнаруживаются рубец и матка, прикрытые сальником. Вначале сальник и рубец смещают вперед в подреберье, матку подводят к лапаротомному отверстию и подшивают ее 2-4 ст</w:t>
      </w:r>
      <w:r>
        <w:rPr>
          <w:rFonts w:ascii="Times New Roman CYR" w:hAnsi="Times New Roman CYR" w:cs="Times New Roman CYR"/>
          <w:sz w:val="28"/>
          <w:szCs w:val="28"/>
        </w:rPr>
        <w:t>ежками к брюшной стенке с таким расчетом, что бы место разреза стенки матки находилось на расстоянии 10-15 см от верхушки рога матки и составляло 25-35 см в длину. Затем рассекают плодные оболочки, удаляют плодные воды и медленно извлекают плод. При головн</w:t>
      </w:r>
      <w:r>
        <w:rPr>
          <w:rFonts w:ascii="Times New Roman CYR" w:hAnsi="Times New Roman CYR" w:cs="Times New Roman CYR"/>
          <w:sz w:val="28"/>
          <w:szCs w:val="28"/>
        </w:rPr>
        <w:t>ом предлежании плод извлекают за задние конечности и хвост, а при тазовом- за голову и передние конечности. Пуповину обрывают и обрабатывают 5%-ным спиртовым раствором йода.</w:t>
      </w:r>
    </w:p>
    <w:p w14:paraId="07EF5CC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Iodi spirituosae 5%- 10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наружное, для обработки пуповины.</w:t>
      </w:r>
    </w:p>
    <w:p w14:paraId="04C7629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Передают </w:t>
      </w:r>
      <w:r>
        <w:rPr>
          <w:rFonts w:ascii="Times New Roman CYR" w:hAnsi="Times New Roman CYR" w:cs="Times New Roman CYR"/>
          <w:sz w:val="28"/>
          <w:szCs w:val="28"/>
        </w:rPr>
        <w:t>плод помощнику для обработки. У плода освобождают рот и ноздри от слизи, насухо вытирают кожу. Если послед свободно отделяются, его удаляют из матки, а при затруднениях оставляют на месте. В случаях, связанных с патологией шейки или если она закрыта, после</w:t>
      </w:r>
      <w:r>
        <w:rPr>
          <w:rFonts w:ascii="Times New Roman CYR" w:hAnsi="Times New Roman CYR" w:cs="Times New Roman CYR"/>
          <w:sz w:val="28"/>
          <w:szCs w:val="28"/>
        </w:rPr>
        <w:t>д необходимо отделять.</w:t>
      </w:r>
    </w:p>
    <w:p w14:paraId="701EE179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Остатки плодных вод в матке удаляют стерильными салфетками, в ее полость вводят антисептические препараты (пенициллин)</w:t>
      </w:r>
    </w:p>
    <w:p w14:paraId="6BBCC0E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: Penicillini 1000 000 ЕД</w:t>
      </w:r>
    </w:p>
    <w:p w14:paraId="4340ADE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.S. внутриматочное и края раны сшивают двухэтажным швом. В качестве шовного материала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кетгут №6-8. Первый шов накладывают непрерывный «елочкой» по Шмидену на все слои матки а второй- по Ламберу узловатый серозно-мышечный. Его начинают на 2-2,5 см впереди направляющего стежка первого шва и оканчивают на таком же расстоянии позади</w:t>
      </w:r>
      <w:r>
        <w:rPr>
          <w:rFonts w:ascii="Times New Roman CYR" w:hAnsi="Times New Roman CYR" w:cs="Times New Roman CYR"/>
          <w:sz w:val="28"/>
          <w:szCs w:val="28"/>
        </w:rPr>
        <w:t xml:space="preserve"> его последнего стежка. После наложения швов матку припудривают или орошают антисептическими препаратами, в миометрий вводят 5 ЕД окситоцина</w:t>
      </w:r>
    </w:p>
    <w:p w14:paraId="235BCD2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Oxitocini</w:t>
      </w:r>
      <w:r>
        <w:rPr>
          <w:rFonts w:ascii="Times New Roman CYR" w:hAnsi="Times New Roman CYR" w:cs="Times New Roman CYR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</w:p>
    <w:p w14:paraId="13DB573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№ 10</w:t>
      </w:r>
    </w:p>
    <w:p w14:paraId="60AED73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внутриматочное, ввести 50 ЕД в полость матки.</w:t>
      </w:r>
    </w:p>
    <w:p w14:paraId="2E823B5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Вправляют в брюшную полость, где о</w:t>
      </w:r>
      <w:r>
        <w:rPr>
          <w:rFonts w:ascii="Times New Roman CYR" w:hAnsi="Times New Roman CYR" w:cs="Times New Roman CYR"/>
          <w:sz w:val="28"/>
          <w:szCs w:val="28"/>
        </w:rPr>
        <w:t>на расправляется и после этого ее покрывают сальником. Салфетки удаляют и подсчитывают, чтобы не оставить случайно их в брюшную полости. Затем в брюшную полость вводят антисептики и рану зашивают.</w:t>
      </w:r>
    </w:p>
    <w:p w14:paraId="552AFF2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наложения швов неодинаковые. При вентролатеральном д</w:t>
      </w:r>
      <w:r>
        <w:rPr>
          <w:rFonts w:ascii="Times New Roman CYR" w:hAnsi="Times New Roman CYR" w:cs="Times New Roman CYR"/>
          <w:sz w:val="28"/>
          <w:szCs w:val="28"/>
        </w:rPr>
        <w:t xml:space="preserve">оступе брюшную полость закрывают трех- этажным швом: первый- непрервный шов- накладывают кетгутом №8 на брюшину с поперечной фасцией; второй- узловатый- на мышцы мягкой брюшной стенки из кегтуга №8-10 и третий- из шелка №10 на кожу с подкожной клетчаткой. </w:t>
      </w:r>
      <w:r>
        <w:rPr>
          <w:rFonts w:ascii="Times New Roman CYR" w:hAnsi="Times New Roman CYR" w:cs="Times New Roman CYR"/>
          <w:sz w:val="28"/>
          <w:szCs w:val="28"/>
        </w:rPr>
        <w:t>Что бы не было карманов, через 2-3 стежка в кожный шов прихватывают мышцы.</w:t>
      </w:r>
    </w:p>
    <w:p w14:paraId="6D8A40E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Разрез зашивают кетгутом двухэтажным непрерывным швом, травмированные и надорванные края иссекают. Первый шов накладывают «елочкой», а при отслоении слизистой оболочки и значительно</w:t>
      </w:r>
      <w:r>
        <w:rPr>
          <w:rFonts w:ascii="Times New Roman CYR" w:hAnsi="Times New Roman CYR" w:cs="Times New Roman CYR"/>
          <w:sz w:val="28"/>
          <w:szCs w:val="28"/>
        </w:rPr>
        <w:t>м ее набухании накладывают шов Шмидена, который погружают вторым швом по Садовскому-Плахотину. У некрупных коров допускается наложение двухэтажного шва: первый- на брюшину, поперечную фасцию и мышцу, а также косую мышцу живота, а второй- на все остальные с</w:t>
      </w:r>
      <w:r>
        <w:rPr>
          <w:rFonts w:ascii="Times New Roman CYR" w:hAnsi="Times New Roman CYR" w:cs="Times New Roman CYR"/>
          <w:sz w:val="28"/>
          <w:szCs w:val="28"/>
        </w:rPr>
        <w:t>лои брюшной стенки. Края кожной раны смазывают 5%-ным спиртовым раствором йода,</w:t>
      </w:r>
    </w:p>
    <w:p w14:paraId="6BE87BF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Iodi spirituosae 5%- 10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наружное, для смазывания раны.</w:t>
      </w:r>
    </w:p>
    <w:p w14:paraId="50E8866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Припудривают трициллином и шов прикрывают ватно-коллодийной повязкой.</w:t>
      </w:r>
    </w:p>
    <w:p w14:paraId="0379D96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Осложнения</w:t>
      </w:r>
    </w:p>
    <w:p w14:paraId="7495AA57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4C3B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Кесарево сечение служи</w:t>
      </w:r>
      <w:r>
        <w:rPr>
          <w:rFonts w:ascii="Times New Roman CYR" w:hAnsi="Times New Roman CYR" w:cs="Times New Roman CYR"/>
          <w:sz w:val="28"/>
          <w:szCs w:val="28"/>
        </w:rPr>
        <w:t>т наиболее радикальной родоразрешающей операцией при патологических родах у коров. Однако возникновение осложнений при кесаревом сечении является обстоятельством нередким. Наиболее часто встречающееся осложнение это кровопотеря. При разрезе тканей поврежда</w:t>
      </w:r>
      <w:r>
        <w:rPr>
          <w:rFonts w:ascii="Times New Roman CYR" w:hAnsi="Times New Roman CYR" w:cs="Times New Roman CYR"/>
          <w:sz w:val="28"/>
          <w:szCs w:val="28"/>
        </w:rPr>
        <w:t>ются кровеносные сосуды.</w:t>
      </w:r>
    </w:p>
    <w:p w14:paraId="2DC523E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одно из осложнений после оперативного родоразрешения является перитонит( воспаление париетального и висцерального листков брюшины, которое сопровождается тяжелым общим состоянием организма).</w:t>
      </w:r>
    </w:p>
    <w:p w14:paraId="7EFF991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Эндометрит- воспалительный процесс м</w:t>
      </w:r>
      <w:r>
        <w:rPr>
          <w:rFonts w:ascii="Times New Roman CYR" w:hAnsi="Times New Roman CYR" w:cs="Times New Roman CYR"/>
          <w:sz w:val="28"/>
          <w:szCs w:val="28"/>
        </w:rPr>
        <w:t>атки. Возникает в результате ее контакта с воздухом, и попадания из него болезнетворных микроорганизмов. Заболевание может проявиться как в первый день после операции, так и спустя неделю.</w:t>
      </w:r>
    </w:p>
    <w:p w14:paraId="2EA082A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Кровотечения и гематомы. Возникают в том случае, если шов наложен н</w:t>
      </w:r>
      <w:r>
        <w:rPr>
          <w:rFonts w:ascii="Times New Roman CYR" w:hAnsi="Times New Roman CYR" w:cs="Times New Roman CYR"/>
          <w:sz w:val="28"/>
          <w:szCs w:val="28"/>
        </w:rPr>
        <w:t>еправильно, не достаточно хорошо ушиты кровеносные сосуды. Обычно кровотечения возникают, если шов потревожить, например, при обработке и смене повязки.</w:t>
      </w:r>
    </w:p>
    <w:p w14:paraId="5EC0701E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Лигатурные свищи - это воспалительный процесс вокруг лигатуры - нити, которой сшиты кровеносные сосуды</w:t>
      </w:r>
      <w:r>
        <w:rPr>
          <w:rFonts w:ascii="Times New Roman CYR" w:hAnsi="Times New Roman CYR" w:cs="Times New Roman CYR"/>
          <w:sz w:val="28"/>
          <w:szCs w:val="28"/>
        </w:rPr>
        <w:t>. Как правило, свищ образуется там, где лигатура инфицирована или организм просто отторгает шовные материалы.</w:t>
      </w:r>
    </w:p>
    <w:p w14:paraId="179A24F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Расхождение шва. Осложнение встречается довольно редко и выражается в том, что разрез немного расходится в разные стороны. Обычно это происходит н</w:t>
      </w:r>
      <w:r>
        <w:rPr>
          <w:rFonts w:ascii="Times New Roman CYR" w:hAnsi="Times New Roman CYR" w:cs="Times New Roman CYR"/>
          <w:sz w:val="28"/>
          <w:szCs w:val="28"/>
        </w:rPr>
        <w:t>а 7-10 сутки после операции, именно в этот срок снимаются лигатуры (нити). Причиной может быть протекающая бессимптомно инфекция из-за которой ткани плохо срастаются.</w:t>
      </w:r>
    </w:p>
    <w:p w14:paraId="0F89BB9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DE30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 Послеоперационный уход за животными</w:t>
      </w:r>
    </w:p>
    <w:p w14:paraId="0E2C2BB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6A61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применяют надплевр</w:t>
      </w:r>
      <w:r>
        <w:rPr>
          <w:rFonts w:ascii="Times New Roman CYR" w:hAnsi="Times New Roman CYR" w:cs="Times New Roman CYR"/>
          <w:sz w:val="28"/>
          <w:szCs w:val="28"/>
        </w:rPr>
        <w:t>альную блокаду по В. В. Мосину, интраартериальное введение антибиотиков по Липовцеву или внутриаортальное по Воронину. Большое значение имеет профилактика и лечение послеоперационного эндометрита. Для повышения тонуса матки и усиления ее сокращения применя</w:t>
      </w:r>
      <w:r>
        <w:rPr>
          <w:rFonts w:ascii="Times New Roman CYR" w:hAnsi="Times New Roman CYR" w:cs="Times New Roman CYR"/>
          <w:sz w:val="28"/>
          <w:szCs w:val="28"/>
        </w:rPr>
        <w:t>ют окситоцин</w:t>
      </w:r>
    </w:p>
    <w:p w14:paraId="616F5FB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Oxytocini</w:t>
      </w:r>
      <w:r>
        <w:rPr>
          <w:rFonts w:ascii="Times New Roman CYR" w:hAnsi="Times New Roman CYR" w:cs="Times New Roman CYR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</w:p>
    <w:p w14:paraId="08B76CF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№ 10</w:t>
      </w:r>
    </w:p>
    <w:p w14:paraId="7FDADFEB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внутримышечное, ввести 60 ЕД и др. маточные средства, делают непрямой массаж матки, назначают проводки животного. В полость матки вводят антибиотики с широким спектром действия, сульфаниламидные препараты. Эк</w:t>
      </w:r>
      <w:r>
        <w:rPr>
          <w:rFonts w:ascii="Times New Roman CYR" w:hAnsi="Times New Roman CYR" w:cs="Times New Roman CYR"/>
          <w:sz w:val="28"/>
          <w:szCs w:val="28"/>
        </w:rPr>
        <w:t>ссудат, скопившийся в большом количестве в матке, откачивают. Животное обеспечивают полноценным кормом.</w:t>
      </w:r>
    </w:p>
    <w:p w14:paraId="0ACD251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Блокада по Мосину: Раствор новокаина (0,5%-ный)</w:t>
      </w:r>
    </w:p>
    <w:p w14:paraId="7B13F03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Rp: Sol. Novocaini 0.5%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240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внутримышечное, для блокады.</w:t>
      </w:r>
    </w:p>
    <w:p w14:paraId="46F25AA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вводиться в надплевральную кле</w:t>
      </w:r>
      <w:r>
        <w:rPr>
          <w:rFonts w:ascii="Times New Roman CYR" w:hAnsi="Times New Roman CYR" w:cs="Times New Roman CYR"/>
          <w:sz w:val="28"/>
          <w:szCs w:val="28"/>
        </w:rPr>
        <w:t>тчатку впереди ножек диафрагмы.</w:t>
      </w:r>
    </w:p>
    <w:p w14:paraId="5A8D4E6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блокады по Мосину: У основания последнего ребра с обеих сторон подготавливают операционное поле. Стерилизуют шприц и две инъекционные иглы длиной 10-12 см, диаметром 2 мм с заточенным под углом 45° концом.</w:t>
      </w:r>
    </w:p>
    <w:p w14:paraId="7A06928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место, направление и глубину введения иглы. Делается это так: указательным пальцем правой руки прощупывают передний край последнего ребра и затем палец продвигают по ребру до дорзальной группы позвоночных мышц. При надавливании в, этом месте между подвздо</w:t>
      </w:r>
      <w:r>
        <w:rPr>
          <w:rFonts w:ascii="Times New Roman CYR" w:hAnsi="Times New Roman CYR" w:cs="Times New Roman CYR"/>
          <w:sz w:val="28"/>
          <w:szCs w:val="28"/>
        </w:rPr>
        <w:t>шно-реберной и длиннейшей мышцей спины прощупывают желобок, который у крупных животных находится латеральное сагиттальной плоскости на ширину ладони. Точка пересечения переднего края последнего ребра с латеральным краем длиннейшей мышцы спины является мест</w:t>
      </w:r>
      <w:r>
        <w:rPr>
          <w:rFonts w:ascii="Times New Roman CYR" w:hAnsi="Times New Roman CYR" w:cs="Times New Roman CYR"/>
          <w:sz w:val="28"/>
          <w:szCs w:val="28"/>
        </w:rPr>
        <w:t>ом укола.</w:t>
      </w:r>
    </w:p>
    <w:p w14:paraId="6930F4B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 кожу, подкожную клетчатку и мышцы в месте введения иглы, особенно у неспокойных и злого нрава животных, инфильтрируют 0,5%-ным раствором новокаина. Затем под углом 30-35° к горизонтальной плоскости вводят иглу и продвигают ее парал</w:t>
      </w:r>
      <w:r>
        <w:rPr>
          <w:rFonts w:ascii="Times New Roman CYR" w:hAnsi="Times New Roman CYR" w:cs="Times New Roman CYR"/>
          <w:sz w:val="28"/>
          <w:szCs w:val="28"/>
        </w:rPr>
        <w:t>лельно переднему краю ребра до упора в тело предпоследнего грудного позвонка. Достоверность данного положения определяют тем, что из иглы не вытекает кровь и через нее в плевральную полость не всасывается воздух.</w:t>
      </w:r>
    </w:p>
    <w:p w14:paraId="162964C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Убедившись в правильности положения иглы, ф</w:t>
      </w:r>
      <w:r>
        <w:rPr>
          <w:rFonts w:ascii="Times New Roman CYR" w:hAnsi="Times New Roman CYR" w:cs="Times New Roman CYR"/>
          <w:sz w:val="28"/>
          <w:szCs w:val="28"/>
        </w:rPr>
        <w:t>иксируют ее левой рукой, а правой присоединяют шприц с 0,5%-ным раствором новокаина. Потом, слегка надавливая большим пальцем правой руки на поршень шприца, левой изменяют положение иглы, отклоняя ее вместе со шприцем на 5-10° к сагиттальной плоскости. Бла</w:t>
      </w:r>
      <w:r>
        <w:rPr>
          <w:rFonts w:ascii="Times New Roman CYR" w:hAnsi="Times New Roman CYR" w:cs="Times New Roman CYR"/>
          <w:sz w:val="28"/>
          <w:szCs w:val="28"/>
        </w:rPr>
        <w:t>годаря этому конец иглы несколько отходит от тела позвонка и принимает направление, параллельное вентро-латеральной поверхности тела позвонка (рис. 3 Приложение 3).</w:t>
      </w:r>
    </w:p>
    <w:p w14:paraId="4D0B0A2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Равномерно надавливая на поршень шприца, иглу плавно продвигают вперед до момента свободног</w:t>
      </w:r>
      <w:r>
        <w:rPr>
          <w:rFonts w:ascii="Times New Roman CYR" w:hAnsi="Times New Roman CYR" w:cs="Times New Roman CYR"/>
          <w:sz w:val="28"/>
          <w:szCs w:val="28"/>
        </w:rPr>
        <w:t>о вхождения раствора новокаина в надплевральную клетчатку. Это хорошо ощутимо потому, что в мышечную ткань раствор новокаина поступает под определенным сопротивлением. После прохождения иглы через мышечную ткань и попадания в надллевральную клетчатку раств</w:t>
      </w:r>
      <w:r>
        <w:rPr>
          <w:rFonts w:ascii="Times New Roman CYR" w:hAnsi="Times New Roman CYR" w:cs="Times New Roman CYR"/>
          <w:sz w:val="28"/>
          <w:szCs w:val="28"/>
        </w:rPr>
        <w:t>ор начинает поступать в нее свободно. В это время следует убедиться в правильности положения конца иглы. Для этого от иглы отъединяют шприц. Если конец иглы находится в надплевральной клетчатке, инфильтрированной раствором новокаина, то из иглы выходит кап</w:t>
      </w:r>
      <w:r>
        <w:rPr>
          <w:rFonts w:ascii="Times New Roman CYR" w:hAnsi="Times New Roman CYR" w:cs="Times New Roman CYR"/>
          <w:sz w:val="28"/>
          <w:szCs w:val="28"/>
        </w:rPr>
        <w:t>ля раствора.</w:t>
      </w:r>
    </w:p>
    <w:p w14:paraId="3B90F29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Крупному рогатому скоту при надплевральной новокаиновой блокаде инъецируют 0,5 мл 0,5%-ного раствора новокаина на 1 кг веса. Общую дозу анестетика вводят равными порциями (примерно по 80-130 мл с каждой стороны). Существенный момент в указанно</w:t>
      </w:r>
      <w:r>
        <w:rPr>
          <w:rFonts w:ascii="Times New Roman CYR" w:hAnsi="Times New Roman CYR" w:cs="Times New Roman CYR"/>
          <w:sz w:val="28"/>
          <w:szCs w:val="28"/>
        </w:rPr>
        <w:t>й методике - продвижение иглы с одновременным введением раствора. Его струя, отслаивая плевру, будет инфильтрировать клетчатку, окружающую чревные нервы и симпатический ствол, предохраняя плевру от прокола иглой.</w:t>
      </w:r>
    </w:p>
    <w:p w14:paraId="42B7CA8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Воздействию анестетика при надплевральной б</w:t>
      </w:r>
      <w:r>
        <w:rPr>
          <w:rFonts w:ascii="Times New Roman CYR" w:hAnsi="Times New Roman CYR" w:cs="Times New Roman CYR"/>
          <w:sz w:val="28"/>
          <w:szCs w:val="28"/>
        </w:rPr>
        <w:t>локаде подвергаються чревные нервы, пограничные симпатические стволы и отходящие от них серые соединительные ветви, нервы и нервные сплетения аорты, последние межреберные и первые поясничные нервы. В результате этого наступает проводниковая анестезия симпа</w:t>
      </w:r>
      <w:r>
        <w:rPr>
          <w:rFonts w:ascii="Times New Roman CYR" w:hAnsi="Times New Roman CYR" w:cs="Times New Roman CYR"/>
          <w:sz w:val="28"/>
          <w:szCs w:val="28"/>
        </w:rPr>
        <w:t>тических и других нервных путей, идущих к органам брюшной и тазовых полостей, а также симпатических веточек, входящих в спинномозговые нервы последних грудных, поясничных и крестцовых сегментов. В результате новокаинизации чревных нервов и пограничных симп</w:t>
      </w:r>
      <w:r>
        <w:rPr>
          <w:rFonts w:ascii="Times New Roman CYR" w:hAnsi="Times New Roman CYR" w:cs="Times New Roman CYR"/>
          <w:sz w:val="28"/>
          <w:szCs w:val="28"/>
        </w:rPr>
        <w:t>атических стволов наступает: обезболивание органов брюшной и тазовой полостей, расслабление брюшного пресса, активная гиперемия абдоминальных органов, ускорение развития коллатерального кровообращения, нормализация перестальтических движений, снятие рефлек</w:t>
      </w:r>
      <w:r>
        <w:rPr>
          <w:rFonts w:ascii="Times New Roman CYR" w:hAnsi="Times New Roman CYR" w:cs="Times New Roman CYR"/>
          <w:sz w:val="28"/>
          <w:szCs w:val="28"/>
        </w:rPr>
        <w:t>са с органов брюшной полости на сердечную деятельность (стабилизация кровяного давления), предупреждение абдоминального шока, а также повышение электрической активности миокарда. Все это обеспечивает гладкое течение послеоперационного периода и выздоровлен</w:t>
      </w:r>
      <w:r>
        <w:rPr>
          <w:rFonts w:ascii="Times New Roman CYR" w:hAnsi="Times New Roman CYR" w:cs="Times New Roman CYR"/>
          <w:sz w:val="28"/>
          <w:szCs w:val="28"/>
        </w:rPr>
        <w:t>ие клинически больных животных в 97-100% случаев.</w:t>
      </w:r>
    </w:p>
    <w:p w14:paraId="1FE14296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животному предоставляют просторное стойло (станок), где должна находиться свежая и обильная подстилка, 2 раза в сутки измеряют температуру, в рацион включают легкопереваримые, небродящие корм</w:t>
      </w:r>
      <w:r>
        <w:rPr>
          <w:rFonts w:ascii="Times New Roman CYR" w:hAnsi="Times New Roman CYR" w:cs="Times New Roman CYR"/>
          <w:sz w:val="28"/>
          <w:szCs w:val="28"/>
        </w:rPr>
        <w:t>а; через 8-9 дней переводят на обычное кормление. Медикаментозная терапия применяется при наличии показаний.</w:t>
      </w:r>
    </w:p>
    <w:p w14:paraId="1FC4280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атонии матки инъецируют окситоцин сочетая его с внутривенным введением 10%-го раствора хлорида кальция</w:t>
      </w:r>
    </w:p>
    <w:p w14:paraId="434106A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Sol. Calcii chloride 10%- 200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внутривенное, при атонии матки.</w:t>
      </w:r>
    </w:p>
    <w:p w14:paraId="30A8707C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40%-й глюкозы по 200 мл.</w:t>
      </w:r>
    </w:p>
    <w:p w14:paraId="48F013A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Sol. Glucasae 40%- 200 ml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внутривенное, при атонии матки.</w:t>
      </w:r>
    </w:p>
    <w:p w14:paraId="3D2E8F89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послед не отделяется самостоятельно, его осторожно отделяют рукой, но не раньше чем через 48 ч после операции.</w:t>
      </w:r>
    </w:p>
    <w:p w14:paraId="3E455881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12F9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7C6CA9AB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60D30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атологии родов, приводящие кесарево сечению широко распространенны во всех регионах России.</w:t>
      </w:r>
    </w:p>
    <w:p w14:paraId="3624E53F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Предрасполагающими факторами являются слабые схватки и потуги или несоответствие объема плода просвету родовых путей (крупноплодие или узость таза роженицы). Реже п</w:t>
      </w:r>
      <w:r>
        <w:rPr>
          <w:rFonts w:ascii="Times New Roman CYR" w:hAnsi="Times New Roman CYR" w:cs="Times New Roman CYR"/>
          <w:sz w:val="28"/>
          <w:szCs w:val="28"/>
        </w:rPr>
        <w:t>ричинами трудных родов служат неправильное членорасположение, положение плода или его уродство. При несвоевременном или неумелом оказании акушерской помощи могут возникать тяжелые родовые или послеродовые осложнения, которые нередко приводят к гибели живот</w:t>
      </w:r>
      <w:r>
        <w:rPr>
          <w:rFonts w:ascii="Times New Roman CYR" w:hAnsi="Times New Roman CYR" w:cs="Times New Roman CYR"/>
          <w:sz w:val="28"/>
          <w:szCs w:val="28"/>
        </w:rPr>
        <w:t>ного.</w:t>
      </w:r>
    </w:p>
    <w:p w14:paraId="407B70A3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родового акта может обуславливаться крупноплодием, аномалией половой сферы, ослаблением брюшного пресса в результате погрешностей в кормлении и содержании беременных животных, общим болезненным состоянием организма матери и аномалии в разви</w:t>
      </w:r>
      <w:r>
        <w:rPr>
          <w:rFonts w:ascii="Times New Roman CYR" w:hAnsi="Times New Roman CYR" w:cs="Times New Roman CYR"/>
          <w:sz w:val="28"/>
          <w:szCs w:val="28"/>
        </w:rPr>
        <w:t>тии плода.</w:t>
      </w:r>
    </w:p>
    <w:p w14:paraId="5A9CF362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перевязочный фиксация обезболивание операция</w:t>
      </w:r>
    </w:p>
    <w:p w14:paraId="5231CC18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5B6F9839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FA4F0" w14:textId="77777777" w:rsidR="00000000" w:rsidRDefault="00142736">
      <w:pPr>
        <w:widowControl w:val="0"/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Гончаров В.П., Черепахин Д.А. Акушерство, гинекология и биотехника размножения животных. - М.: Колос, 2004 (учебники и учебные пособия для студентов средних специальных учебных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заведений по специальностям «Ветеринария» и «Зоотехния»).</w:t>
      </w:r>
    </w:p>
    <w:p w14:paraId="35D76A0C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Студенцов А.П., Шипилов В.С., Субботина Л.Г., Преображенский О.Н., Храмцов В.В. / Под ред. В.Я. Никитина и М.Г. Миролюбова. Ветеринарное акушерство, гинекология и биотехника размножения. - 7-е и</w:t>
      </w:r>
      <w:r>
        <w:rPr>
          <w:rFonts w:ascii="Times New Roman CYR" w:hAnsi="Times New Roman CYR" w:cs="Times New Roman CYR"/>
          <w:sz w:val="28"/>
          <w:szCs w:val="28"/>
        </w:rPr>
        <w:t>зд. испр. и допол. М.: Колос, 1999.</w:t>
      </w:r>
    </w:p>
    <w:p w14:paraId="240C268D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Студенцов А.П., Шипилов В.С, Субботина Л.Г., Преображенский О.Н., Храмцов В.В., Гончаров В.П. / Под ред. В.Я. Никитина и М.Г. Миролюбова. Акушерство, гинекология и биотехника размножения животных. - М.: Колос, 2005.</w:t>
      </w:r>
    </w:p>
    <w:p w14:paraId="012FC10C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Батраков А.Я Лечение и профилактика незаразных болезней на молочных фермах. -Л.: Колос. Ленингр. Отд-ние, 1980.-136 с., ил.</w:t>
      </w:r>
    </w:p>
    <w:p w14:paraId="200DAA53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акушерству, гинекологии и исскуственному осеменению сельскохозяйственных животных / В.С. Шипилов, Г.В. Зверева. М.: А</w:t>
      </w:r>
      <w:r>
        <w:rPr>
          <w:rFonts w:ascii="Times New Roman CYR" w:hAnsi="Times New Roman CYR" w:cs="Times New Roman CYR"/>
          <w:sz w:val="28"/>
          <w:szCs w:val="28"/>
        </w:rPr>
        <w:t>гропромиздат, 1988.- 355 с.</w:t>
      </w:r>
    </w:p>
    <w:p w14:paraId="474BF823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инфекции в ветеринарной хирургии: методические указания/ Сост: В.Б.Милаев, Е.В. Шабалина.- 2-е издание.- Ижевск: ФГОУ ВПО Ижевская ГСХА, 2011.- 32 с.</w:t>
      </w:r>
    </w:p>
    <w:p w14:paraId="487B2EB8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Оперативная хирургия /И.И. Магда, Б.З. Иткин, И.И. Воронин и</w:t>
      </w:r>
      <w:r>
        <w:rPr>
          <w:rFonts w:ascii="Times New Roman CYR" w:hAnsi="Times New Roman CYR" w:cs="Times New Roman CYR"/>
          <w:sz w:val="28"/>
          <w:szCs w:val="28"/>
        </w:rPr>
        <w:t xml:space="preserve"> др.; Под ред. И.И. Магды.- М.: Агропромиздат, 1990.- 333с: ил.- (Учебники и учеб. Пособия для студентов высш. учеб. заведений).</w:t>
      </w:r>
    </w:p>
    <w:p w14:paraId="38BC1C77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П.А. Глаголев. В.И. Ипполитова И.А.Спирюхов . Анатомия сельскохозяйственных животных с основами гистологии и эмбриологии. Изд</w:t>
      </w:r>
      <w:r>
        <w:rPr>
          <w:rFonts w:ascii="Times New Roman CYR" w:hAnsi="Times New Roman CYR" w:cs="Times New Roman CYR"/>
          <w:sz w:val="28"/>
          <w:szCs w:val="28"/>
        </w:rPr>
        <w:t>. 4-е, перераб. и доп. - М: Колос, 1977. - 450 с. Учебник предназначен для зооинженерных факультетов с. -х. вузов.</w:t>
      </w:r>
    </w:p>
    <w:p w14:paraId="239CCFFB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Оперативная хирургия с топографической анатомией/ Под ред. Э.И. Веремея, Б.С. Семенова.- СПб.: ООО «КВАДРО», ООО «Издательско-полиграфическ</w:t>
      </w:r>
      <w:r>
        <w:rPr>
          <w:rFonts w:ascii="Times New Roman CYR" w:hAnsi="Times New Roman CYR" w:cs="Times New Roman CYR"/>
          <w:sz w:val="28"/>
          <w:szCs w:val="28"/>
        </w:rPr>
        <w:t>ая компания КОСТА», 2012.-560 с., ил.</w:t>
      </w:r>
    </w:p>
    <w:p w14:paraId="51E3A65A" w14:textId="77777777" w:rsidR="00000000" w:rsidRDefault="001427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Петраков К. А., Оперативная хирургия с топографической анатомией животных / Петраков К. А., Саленко П. Т., Паннинский С. М. - М.: Колос, 2001</w:t>
      </w:r>
    </w:p>
    <w:p w14:paraId="2571A031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B34F2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14:paraId="15CAE3C9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14E84" w14:textId="77AD65C6" w:rsidR="00000000" w:rsidRDefault="00257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1E18E" wp14:editId="0996C26C">
            <wp:extent cx="4210050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625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Вентро-латерал</w:t>
      </w:r>
      <w:r>
        <w:rPr>
          <w:rFonts w:ascii="Times New Roman CYR" w:hAnsi="Times New Roman CYR" w:cs="Times New Roman CYR"/>
          <w:sz w:val="28"/>
          <w:szCs w:val="28"/>
        </w:rPr>
        <w:t>ьный разрез брюшной стенки</w:t>
      </w:r>
    </w:p>
    <w:p w14:paraId="3358BB4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4E0AA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14:paraId="31FBC61B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BC676" w14:textId="711859BD" w:rsidR="00000000" w:rsidRDefault="00257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6F368" wp14:editId="235E3B5E">
            <wp:extent cx="2971800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6FBD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2. Закрытие послеоперационной раны</w:t>
      </w:r>
    </w:p>
    <w:p w14:paraId="32B07B74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CEA28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14:paraId="4E2FD247" w14:textId="77777777" w:rsidR="00000000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2CE27" w14:textId="6783A677" w:rsidR="00000000" w:rsidRDefault="00257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4A90E" wp14:editId="0866B6E8">
            <wp:extent cx="4667250" cy="308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7845" w14:textId="77777777" w:rsidR="00142736" w:rsidRDefault="001427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Схема надплевральной блокады чревных нервов и пограничных симпатических ствол</w:t>
      </w:r>
      <w:r>
        <w:rPr>
          <w:rFonts w:ascii="Times New Roman CYR" w:hAnsi="Times New Roman CYR" w:cs="Times New Roman CYR"/>
          <w:sz w:val="28"/>
          <w:szCs w:val="28"/>
        </w:rPr>
        <w:t>ов (по В. В. Мосину): 1 - положение иглы в момент упора в тело позвонка; 2 - смещение иглы в момент инъекции раствора; 3 - дорзальная группа мышц спины; 4 - подвздошно-реберный мускул; 5 - тело поясничного позвонка; 6 -- чревный нерв и симпатический узел с</w:t>
      </w:r>
      <w:r>
        <w:rPr>
          <w:rFonts w:ascii="Times New Roman CYR" w:hAnsi="Times New Roman CYR" w:cs="Times New Roman CYR"/>
          <w:sz w:val="28"/>
          <w:szCs w:val="28"/>
        </w:rPr>
        <w:t>импатического ствола; 7 - непарные левая и правая вены 8- аорта</w:t>
      </w:r>
    </w:p>
    <w:sectPr w:rsidR="001427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6E"/>
    <w:rsid w:val="00142736"/>
    <w:rsid w:val="002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37481"/>
  <w14:defaultImageDpi w14:val="0"/>
  <w15:docId w15:val="{C365F674-022A-4A7E-96CA-BC515160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4805</Words>
  <Characters>27394</Characters>
  <Application>Microsoft Office Word</Application>
  <DocSecurity>0</DocSecurity>
  <Lines>228</Lines>
  <Paragraphs>64</Paragraphs>
  <ScaleCrop>false</ScaleCrop>
  <Company/>
  <LinksUpToDate>false</LinksUpToDate>
  <CharactersWithSpaces>32135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2024-12-30T20:45:00Z</dcterms:created>
  <dcterms:modified xsi:type="dcterms:W3CDTF">2024-12-30T20:45:00Z</dcterms:modified>
</cp:coreProperties>
</file>