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4ACB" w14:textId="77777777" w:rsidR="00000000" w:rsidRDefault="00241B4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43CEECC4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5DFCAF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4B3B6F1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Антибактериальные химиотерапевтические средства</w:t>
      </w:r>
    </w:p>
    <w:p w14:paraId="0D7E0EA6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Открытие антибиотиков</w:t>
      </w:r>
    </w:p>
    <w:p w14:paraId="3804BAA4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Механизм действия антибиотиков</w:t>
      </w:r>
    </w:p>
    <w:p w14:paraId="2878F23B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Устойчивость микроорганизмов к антибиотикам</w:t>
      </w:r>
    </w:p>
    <w:p w14:paraId="42F1944E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Классификации антибиотиков</w:t>
      </w:r>
    </w:p>
    <w:p w14:paraId="48D34A21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Получение антибиотиков</w:t>
      </w:r>
    </w:p>
    <w:p w14:paraId="6CCFAD00" w14:textId="77777777" w:rsidR="00000000" w:rsidRDefault="00241B4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762CD11B" w14:textId="77777777" w:rsidR="00000000" w:rsidRDefault="00241B41">
      <w:pPr>
        <w:rPr>
          <w:color w:val="000000"/>
          <w:sz w:val="28"/>
          <w:szCs w:val="28"/>
          <w:lang w:val="ru-RU"/>
        </w:rPr>
      </w:pPr>
    </w:p>
    <w:p w14:paraId="305EFF9B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ение</w:t>
      </w:r>
    </w:p>
    <w:p w14:paraId="4780AE75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B18D7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древнейших времён человечество было подвержено инфекционным заболеваниям, которые уносили тысячи жизней и являлись одной из основных причин смерти. В 1929 году случилось великое открытие, которое впоследствии спасло миллионы человеческих жизней - б</w:t>
      </w:r>
      <w:r>
        <w:rPr>
          <w:color w:val="000000"/>
          <w:sz w:val="28"/>
          <w:szCs w:val="28"/>
          <w:lang w:val="ru-RU"/>
        </w:rPr>
        <w:t>ыл открыт пенициллин. Это первый антибиотик, про который узнали люди. Он стал можно сказать "чудом", благодаря чему приобрёл необычайную популярность. За этим открытием последовали и другие немаловажные. Было открыто большое количество антибиотиков, некото</w:t>
      </w:r>
      <w:r>
        <w:rPr>
          <w:color w:val="000000"/>
          <w:sz w:val="28"/>
          <w:szCs w:val="28"/>
          <w:lang w:val="ru-RU"/>
        </w:rPr>
        <w:t>рые из которых были синтезированы людьми самостоятельно. В настоящее время довольно трудно найти человека который ни разу в жизни не употреблял бы антибиотики. Большинство из нас не раз прибегала к этим лекарственным средствам.</w:t>
      </w:r>
    </w:p>
    <w:p w14:paraId="6C8D6C64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моей курсовой работы б</w:t>
      </w:r>
      <w:r>
        <w:rPr>
          <w:color w:val="000000"/>
          <w:sz w:val="28"/>
          <w:szCs w:val="28"/>
          <w:lang w:val="ru-RU"/>
        </w:rPr>
        <w:t>удет внимательное изучение лекарственных препаратов под общим названием "антибиотики" как можно подробнее и глубже. Для достижения этой цели следует решить несколько задач:</w:t>
      </w:r>
    </w:p>
    <w:p w14:paraId="088427D3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Рассмотреть, что такое "антибиотики".</w:t>
      </w:r>
    </w:p>
    <w:p w14:paraId="50F887EB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Ознакомится с классификацией данных лека</w:t>
      </w:r>
      <w:r>
        <w:rPr>
          <w:color w:val="000000"/>
          <w:sz w:val="28"/>
          <w:szCs w:val="28"/>
          <w:lang w:val="ru-RU"/>
        </w:rPr>
        <w:t>рственных веществ.</w:t>
      </w:r>
    </w:p>
    <w:p w14:paraId="69831A09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Разобраться в механизме действия антибиотиков.</w:t>
      </w:r>
    </w:p>
    <w:p w14:paraId="658AB90A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Изучить особенности применения антибиотиков и их побочные действия.</w:t>
      </w:r>
    </w:p>
    <w:p w14:paraId="15E99272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решения данных задач будет получен полный ответ на интересующие меня вопросы, касательно антибиотиков.</w:t>
      </w:r>
    </w:p>
    <w:p w14:paraId="3CA3E2C6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 Антибактериальные химиотерапевтические средства</w:t>
      </w:r>
    </w:p>
    <w:p w14:paraId="763FAB14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9326B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Химиотерапия предполагает под собой специфическое антимикробное, антипаразитарное лечение при помощи химических веществ. Эти вещества оказывают губительное действие на инфекционных агентов, которыми являют</w:t>
      </w:r>
      <w:r>
        <w:rPr>
          <w:color w:val="000000"/>
          <w:sz w:val="28"/>
          <w:szCs w:val="28"/>
          <w:lang w:val="ru-RU"/>
        </w:rPr>
        <w:t>ся возбудители заболеваний, паразиты или клетки злокачественных опухолей.</w:t>
      </w:r>
    </w:p>
    <w:p w14:paraId="3F40E51D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принципы химиотерапии:</w:t>
      </w:r>
    </w:p>
    <w:p w14:paraId="37A270F0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Химиотерапевтические средства назначаются только в крайней необходимости. При возможности избежать их употребления, специалисты назначают альтернати</w:t>
      </w:r>
      <w:r>
        <w:rPr>
          <w:color w:val="000000"/>
          <w:sz w:val="28"/>
          <w:szCs w:val="28"/>
          <w:lang w:val="ru-RU"/>
        </w:rPr>
        <w:t>вные препараты.</w:t>
      </w:r>
    </w:p>
    <w:p w14:paraId="6DD37423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При выборе данного антибактериального средства необходимо учитывать чувствительность к нему возбудителей заболеваний.</w:t>
      </w:r>
    </w:p>
    <w:p w14:paraId="641B5175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Лекарственная форма, доза и кратность назначения препарата подбираются с целью предельно быстрого достижения необход</w:t>
      </w:r>
      <w:r>
        <w:rPr>
          <w:color w:val="000000"/>
          <w:sz w:val="28"/>
          <w:szCs w:val="28"/>
          <w:lang w:val="ru-RU"/>
        </w:rPr>
        <w:t>имой концентрации лекарственного вещества в крови и очаге воспаления.</w:t>
      </w:r>
    </w:p>
    <w:p w14:paraId="0710E154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Лечение должно продолжаться до очевидного выздоровления плюс несколько дней. Чаще всего этот срок находится в пределах 10-14 дней.</w:t>
      </w:r>
    </w:p>
    <w:p w14:paraId="2DA1159B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Для контроля за лечением следует прибегнуть за помо</w:t>
      </w:r>
      <w:r>
        <w:rPr>
          <w:color w:val="000000"/>
          <w:sz w:val="28"/>
          <w:szCs w:val="28"/>
          <w:lang w:val="ru-RU"/>
        </w:rPr>
        <w:t>щью к лабораторным (микробиологическим) методам.</w:t>
      </w:r>
    </w:p>
    <w:p w14:paraId="17C696BB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назначении химиотерапевтических средств нельзя исключать возможное появление нежелательных действий на организм человека. В зоне повышенного риска находятся беременные, новорождённые и другие группы ли</w:t>
      </w:r>
      <w:r>
        <w:rPr>
          <w:color w:val="000000"/>
          <w:sz w:val="28"/>
          <w:szCs w:val="28"/>
          <w:lang w:val="ru-RU"/>
        </w:rPr>
        <w:t>ц.</w:t>
      </w:r>
    </w:p>
    <w:p w14:paraId="389138FC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назначении специалист должен грамотно скомбинировать химиотерапевтические средства.</w:t>
      </w:r>
    </w:p>
    <w:p w14:paraId="3643E61A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Особого внимания требует проведение химиотерапевтического лечения у детей, так как у них имеются анатомо-физиологические особенности.</w:t>
      </w:r>
    </w:p>
    <w:p w14:paraId="65DF4304" w14:textId="77777777" w:rsidR="00000000" w:rsidRDefault="00241B4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антибиотик антибактериально</w:t>
      </w:r>
      <w:r>
        <w:rPr>
          <w:color w:val="FFFFFF"/>
          <w:sz w:val="28"/>
          <w:szCs w:val="28"/>
          <w:lang w:val="ru-RU"/>
        </w:rPr>
        <w:t>е химиотерапевтическое средство</w:t>
      </w:r>
    </w:p>
    <w:p w14:paraId="411AECE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уже было сказано химиотерапия подразумевает под собой применение химических веществ. Так что же они собой представляют?</w:t>
      </w:r>
    </w:p>
    <w:p w14:paraId="40FF752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Антибактериальные химиотерапевтические средства - это лекарственные препараты, оказывающие специфиче</w:t>
      </w:r>
      <w:r>
        <w:rPr>
          <w:color w:val="000000"/>
          <w:sz w:val="28"/>
          <w:szCs w:val="28"/>
          <w:lang w:val="ru-RU"/>
        </w:rPr>
        <w:t>ское повреждающее действие главным образом на возбудителей инфекционных заболеваний и клетки опухолей.</w:t>
      </w:r>
    </w:p>
    <w:p w14:paraId="233EDA40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того, чтобы снизить пагубное воздействие данных веществ на организм человека и сделать лечение максимально эффективным существуют определённые требов</w:t>
      </w:r>
      <w:r>
        <w:rPr>
          <w:color w:val="000000"/>
          <w:sz w:val="28"/>
          <w:szCs w:val="28"/>
          <w:lang w:val="ru-RU"/>
        </w:rPr>
        <w:t>ания к химиотерапевтическим средствам:</w:t>
      </w:r>
    </w:p>
    <w:p w14:paraId="3D4784BE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Препарат должен обладать как можно меньшей токсичностью для человека.</w:t>
      </w:r>
    </w:p>
    <w:p w14:paraId="7BBC4F67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Лекарственное вещество должно обладать хорошей способность проникать в очаг инфекции.</w:t>
      </w:r>
    </w:p>
    <w:p w14:paraId="023F0F38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Препарат должен обладать определённым спектром противо</w:t>
      </w:r>
      <w:r>
        <w:rPr>
          <w:color w:val="000000"/>
          <w:sz w:val="28"/>
          <w:szCs w:val="28"/>
          <w:lang w:val="ru-RU"/>
        </w:rPr>
        <w:t>микробного действия, то есть избирательностью действия в отношении различных видов возбудителей.</w:t>
      </w:r>
    </w:p>
    <w:p w14:paraId="483780EE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Желательным условием так же является длительное действие препарата, и минимальное количество побочных явлений.</w:t>
      </w:r>
    </w:p>
    <w:p w14:paraId="1459FD0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антибактериальных химиотерапевтичес</w:t>
      </w:r>
      <w:r>
        <w:rPr>
          <w:color w:val="000000"/>
          <w:sz w:val="28"/>
          <w:szCs w:val="28"/>
          <w:lang w:val="ru-RU"/>
        </w:rPr>
        <w:t>ких средств имеет свои особенности. Прежде всего для успешного лечения очень важно установить возбудителей заболеваний и определить их чувствительность к тем препаратам, которые могут быть использованы в качестве химиотерапевтических средств. Если возбудит</w:t>
      </w:r>
      <w:r>
        <w:rPr>
          <w:color w:val="000000"/>
          <w:sz w:val="28"/>
          <w:szCs w:val="28"/>
          <w:lang w:val="ru-RU"/>
        </w:rPr>
        <w:t>ели заболеваний известны, подбирают препараты с соответствующим спектром антибактериального действия. При неизвестных возбудителях целесообразно использовать вещества с широким спектром или комбинацию двух препаратов, суммарный спектр которых включает веро</w:t>
      </w:r>
      <w:r>
        <w:rPr>
          <w:color w:val="000000"/>
          <w:sz w:val="28"/>
          <w:szCs w:val="28"/>
          <w:lang w:val="ru-RU"/>
        </w:rPr>
        <w:t xml:space="preserve">ятных возбудителей. Начинать лечение необходимо как можно раньше. В начале заболевания микробных тел меньше, и они находятся в </w:t>
      </w:r>
      <w:r>
        <w:rPr>
          <w:color w:val="000000"/>
          <w:sz w:val="28"/>
          <w:szCs w:val="28"/>
          <w:lang w:val="ru-RU"/>
        </w:rPr>
        <w:lastRenderedPageBreak/>
        <w:t>состоянии энергичного роста и размножения. В этой стадии микроорганизмы наиболее чувствительны к действию химиотерапевтических ср</w:t>
      </w:r>
      <w:r>
        <w:rPr>
          <w:color w:val="000000"/>
          <w:sz w:val="28"/>
          <w:szCs w:val="28"/>
          <w:lang w:val="ru-RU"/>
        </w:rPr>
        <w:t>едств. Дозы препаратов должны быть достаточными для того, чтобы обеспечить в биологических жидкостях и тканях бактериостатические или бактерицидные концентрации. В начале лечения иногда дают ударную дозу, превышающую последующие. Очень важна оптимальная пр</w:t>
      </w:r>
      <w:r>
        <w:rPr>
          <w:color w:val="000000"/>
          <w:sz w:val="28"/>
          <w:szCs w:val="28"/>
          <w:lang w:val="ru-RU"/>
        </w:rPr>
        <w:t xml:space="preserve">одолжительность лечения. Следует учитывать, что клиническое улучшение (снижение температуры и др.) не является основанием для прекращения приема препарата. Если необходимый курс лечения не был проведен, возможен рецидив болезни. При некоторых инфекционных </w:t>
      </w:r>
      <w:r>
        <w:rPr>
          <w:color w:val="000000"/>
          <w:sz w:val="28"/>
          <w:szCs w:val="28"/>
          <w:lang w:val="ru-RU"/>
        </w:rPr>
        <w:t>заболеваниях приходится прибегать к повторным курсам лечения. Значительную роль играет также выбор рациональных путей введения веществ с учетом того, что некоторые из них не полностью всасываются из желудочно-кишечного тракта, плохо проникают через гематоэ</w:t>
      </w:r>
      <w:r>
        <w:rPr>
          <w:color w:val="000000"/>
          <w:sz w:val="28"/>
          <w:szCs w:val="28"/>
          <w:lang w:val="ru-RU"/>
        </w:rPr>
        <w:t>нцефалический барьер и т.д. Нередко назначают одновременно 2-3 антибактериальных средства. Следует, однако, учитывать, что комбинированное применение таких препаратов должно быть достаточно обоснованным, так как при неправильном сочетании возможен не тольк</w:t>
      </w:r>
      <w:r>
        <w:rPr>
          <w:color w:val="000000"/>
          <w:sz w:val="28"/>
          <w:szCs w:val="28"/>
          <w:lang w:val="ru-RU"/>
        </w:rPr>
        <w:t>о антагонизм веществ в отношении антибактериальной активности, но и суммирование их токсических эффектов. Наиболее показано сочетание препаратов при хронических инфекциях (например, при туберкулезе) для предупреждения развития устойчивости бактерий к химио</w:t>
      </w:r>
      <w:r>
        <w:rPr>
          <w:color w:val="000000"/>
          <w:sz w:val="28"/>
          <w:szCs w:val="28"/>
          <w:lang w:val="ru-RU"/>
        </w:rPr>
        <w:t>терапевтическим средствам.</w:t>
      </w:r>
    </w:p>
    <w:p w14:paraId="5B4D1331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известно достаточно большое количество антибактериальных химиотерапевтических средств, из разделяют на несколько групп:</w:t>
      </w:r>
    </w:p>
    <w:p w14:paraId="36E61F3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Антибиотики;</w:t>
      </w:r>
    </w:p>
    <w:p w14:paraId="354911DF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Сульфаниламидные препараты;</w:t>
      </w:r>
    </w:p>
    <w:p w14:paraId="4F3F6004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Производные хинола;</w:t>
      </w:r>
    </w:p>
    <w:p w14:paraId="4D5368A5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Синтетические антибактериальные</w:t>
      </w:r>
      <w:r>
        <w:rPr>
          <w:color w:val="000000"/>
          <w:sz w:val="28"/>
          <w:szCs w:val="28"/>
          <w:lang w:val="ru-RU"/>
        </w:rPr>
        <w:t xml:space="preserve"> средства разного химического строения;</w:t>
      </w:r>
    </w:p>
    <w:p w14:paraId="13E27110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Противосифилитические средства;</w:t>
      </w:r>
    </w:p>
    <w:p w14:paraId="71183499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Противотуберкулёзные средства.</w:t>
      </w:r>
    </w:p>
    <w:p w14:paraId="48A6BDD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курсовой работе я бы хотела подробно рассмотреть группу антибиотиков и разобраться в особенностях их строения и принципа действия.</w:t>
      </w:r>
    </w:p>
    <w:p w14:paraId="3FCE402B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Открыт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ие антибиотиков</w:t>
      </w:r>
    </w:p>
    <w:p w14:paraId="668081A4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FA707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Антибиотики - это специализированные продукты жизнедеятельности различных организмов, обладающие способностью в незначительных концентрациях избирательно подавлять развитие микроорганизмов. Сам термин "антибиотики" означает "против жизни</w:t>
      </w:r>
      <w:r>
        <w:rPr>
          <w:color w:val="000000"/>
          <w:sz w:val="28"/>
          <w:szCs w:val="28"/>
          <w:lang w:val="ru-RU"/>
        </w:rPr>
        <w:t>". Антибиотики, как химиотерапевтические вещества, полученные на основе жизнедеятельности микро - и макроорганизмов, отличаются от обычных метаболитов специфичностью и исключительно высокой биологической активностью в отношении чувствительных к ним микроор</w:t>
      </w:r>
      <w:r>
        <w:rPr>
          <w:color w:val="000000"/>
          <w:sz w:val="28"/>
          <w:szCs w:val="28"/>
          <w:lang w:val="ru-RU"/>
        </w:rPr>
        <w:t>ганизмов.</w:t>
      </w:r>
    </w:p>
    <w:p w14:paraId="24B9FAD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Способностью вырабатывать антибиотики обладают некоторые виды растений, животных и микроорганизмов. Это специфическое физиологическое свойство возникло у них и закрепилось естественным отбором в результате длинного эволюционного развития. С общеб</w:t>
      </w:r>
      <w:r>
        <w:rPr>
          <w:color w:val="000000"/>
          <w:sz w:val="28"/>
          <w:szCs w:val="28"/>
          <w:lang w:val="ru-RU"/>
        </w:rPr>
        <w:t>иологической точки зрения образование антибиотиков является приспособительной функцией организма, обеспечивающей выживание вида. В настоящее время можно говорить не только о природных антибиотиках, но и об их полусинтетических и синтетических аналогах.</w:t>
      </w:r>
    </w:p>
    <w:p w14:paraId="0DD91A7F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</w:t>
      </w:r>
      <w:r>
        <w:rPr>
          <w:color w:val="000000"/>
          <w:sz w:val="28"/>
          <w:szCs w:val="28"/>
          <w:lang w:val="ru-RU"/>
        </w:rPr>
        <w:t>928 году А. Флемингом был открыт пенициллин. Александр Флеминг с юности увлеченно пытался найти средство от вредных бактерий и с этой целью изучал свойства стафилококков. Надо сказать, что ученый не отличался аккуратностью, и в его лаборатории далеко не вс</w:t>
      </w:r>
      <w:r>
        <w:rPr>
          <w:color w:val="000000"/>
          <w:sz w:val="28"/>
          <w:szCs w:val="28"/>
          <w:lang w:val="ru-RU"/>
        </w:rPr>
        <w:t>егда соблюдались чистота и порядок. Но это тот случай, когда благодаря некоторой неряшливости ученого, мир получил удивительный лекарственный препарат. Открытие было делом случая. Просматривая чашки с посевом стафилококка, Флеминг заметил, что на чашке, за</w:t>
      </w:r>
      <w:r>
        <w:rPr>
          <w:color w:val="000000"/>
          <w:sz w:val="28"/>
          <w:szCs w:val="28"/>
          <w:lang w:val="ru-RU"/>
        </w:rPr>
        <w:t xml:space="preserve">грязненной плесенью </w:t>
      </w:r>
      <w:r>
        <w:rPr>
          <w:color w:val="000000"/>
          <w:sz w:val="28"/>
          <w:szCs w:val="28"/>
          <w:lang w:val="en-US"/>
        </w:rPr>
        <w:t>Penicillium</w:t>
      </w:r>
      <w:r>
        <w:rPr>
          <w:color w:val="000000"/>
          <w:sz w:val="28"/>
          <w:szCs w:val="28"/>
          <w:lang w:val="ru-RU"/>
        </w:rPr>
        <w:t xml:space="preserve">, рост стафилококков отсутствует. Выделение колонии плесени в чистую культуру и повторение опыта подтвердило прежние результаты. Оказалось, что плесень подавляла рост не </w:t>
      </w:r>
      <w:r>
        <w:rPr>
          <w:color w:val="000000"/>
          <w:sz w:val="28"/>
          <w:szCs w:val="28"/>
          <w:lang w:val="ru-RU"/>
        </w:rPr>
        <w:lastRenderedPageBreak/>
        <w:t>только стафилококков, но и всех грамположительных микро</w:t>
      </w:r>
      <w:r>
        <w:rPr>
          <w:color w:val="000000"/>
          <w:sz w:val="28"/>
          <w:szCs w:val="28"/>
          <w:lang w:val="ru-RU"/>
        </w:rPr>
        <w:t>организмов. Вскоре Флеминг получил прозрачную культуральную жидкость этого же гриба, обладающую антибактериальными свойствами по отношения к гноеродным коккам, корой дал название "пенициллин". Однако пенициллин Флеминга не нашёл применения из-за малой стой</w:t>
      </w:r>
      <w:r>
        <w:rPr>
          <w:color w:val="000000"/>
          <w:sz w:val="28"/>
          <w:szCs w:val="28"/>
          <w:lang w:val="ru-RU"/>
        </w:rPr>
        <w:t>кости и болезненного введения в организм.</w:t>
      </w:r>
    </w:p>
    <w:p w14:paraId="5CDA2E6F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Мощным стимулом для изыскания антибиотических веществ явилось получение микробиологом Р. Дюбо тиротрицина в 1939 году из споровой палочки </w:t>
      </w:r>
      <w:r>
        <w:rPr>
          <w:color w:val="000000"/>
          <w:sz w:val="28"/>
          <w:szCs w:val="28"/>
          <w:lang w:val="en-US"/>
        </w:rPr>
        <w:t>Bac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brevis</w:t>
      </w:r>
      <w:r>
        <w:rPr>
          <w:color w:val="000000"/>
          <w:sz w:val="28"/>
          <w:szCs w:val="28"/>
          <w:lang w:val="ru-RU"/>
        </w:rPr>
        <w:t>. Тиротрицин в ничтожных концентрациях убивал патогенные бактерии</w:t>
      </w:r>
      <w:r>
        <w:rPr>
          <w:color w:val="000000"/>
          <w:sz w:val="28"/>
          <w:szCs w:val="28"/>
          <w:lang w:val="ru-RU"/>
        </w:rPr>
        <w:t xml:space="preserve"> как в пробирке, так и в организме зараженного животного. С открытием тиротрицина возобновились работы по совершенствованию методов получения и очистки пенициллина. Особенно интенсивно исследования начали проводиться на родине Флеминга оксфордской группой </w:t>
      </w:r>
      <w:r>
        <w:rPr>
          <w:color w:val="000000"/>
          <w:sz w:val="28"/>
          <w:szCs w:val="28"/>
          <w:lang w:val="ru-RU"/>
        </w:rPr>
        <w:t>учёных, колторую возглавил врач-бактериолог Флори и биохимик Чейн. В 1941 году ими был получен чистый кристаллический концентрированный сухой препарат - пенициллин. Препарат обладал высокой активностью. Большое практическое значение пенициллина привело в о</w:t>
      </w:r>
      <w:r>
        <w:rPr>
          <w:color w:val="000000"/>
          <w:sz w:val="28"/>
          <w:szCs w:val="28"/>
          <w:lang w:val="ru-RU"/>
        </w:rPr>
        <w:t>чень короткие сроки к созданию пенициллиновой промышленности.</w:t>
      </w:r>
    </w:p>
    <w:p w14:paraId="3934504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стране ученые тоже не сидели сложа руки. Огромных успехов в области микрохирургии достигла в 30-х-40-х годах XX века Зинаида Виссарионовна Ермольева (1898-1974), создатель целого ряда от</w:t>
      </w:r>
      <w:r>
        <w:rPr>
          <w:color w:val="000000"/>
          <w:sz w:val="28"/>
          <w:szCs w:val="28"/>
          <w:lang w:val="ru-RU"/>
        </w:rPr>
        <w:t xml:space="preserve">ечественных антибиотиков и противовирусных препаратов (интерферонов). Это была женщина героической самоотверженности. Посвятив свою деятельность изучению холеры, она всегда рисковала своей жизнью во имя науки: во время эпидемий этой опаснейшей болезни она </w:t>
      </w:r>
      <w:r>
        <w:rPr>
          <w:color w:val="000000"/>
          <w:sz w:val="28"/>
          <w:szCs w:val="28"/>
          <w:lang w:val="ru-RU"/>
        </w:rPr>
        <w:t>находилась в эпицентре заражения, проводила эксперименты с самозаражением, чтобы понять механизм заболевания, чтобы найти средство борьбы с ним. Параллельно с американскими учеными Ермольева работала над получением пенициллина из отечественного сырья, и ее</w:t>
      </w:r>
      <w:r>
        <w:rPr>
          <w:color w:val="000000"/>
          <w:sz w:val="28"/>
          <w:szCs w:val="28"/>
          <w:lang w:val="ru-RU"/>
        </w:rPr>
        <w:t xml:space="preserve"> упорство было вознаграждено. В 1942 году, в разгар </w:t>
      </w:r>
      <w:r>
        <w:rPr>
          <w:color w:val="000000"/>
          <w:sz w:val="28"/>
          <w:szCs w:val="28"/>
          <w:lang w:val="ru-RU"/>
        </w:rPr>
        <w:lastRenderedPageBreak/>
        <w:t>Великой Отечественной войны, советский пенициллин был получен, а вскоре наладилось и его промышленное производство. Причем, советский препарат отличался отменным качеством: он был в 1,4 раза действеннее а</w:t>
      </w:r>
      <w:r>
        <w:rPr>
          <w:color w:val="000000"/>
          <w:sz w:val="28"/>
          <w:szCs w:val="28"/>
          <w:lang w:val="ru-RU"/>
        </w:rPr>
        <w:t>мериканского аналога. В годы Великой Отечественной войны, когда было много случаев гнойных заражений в результате ранений, тысячи раненых и больных были спасены благодаря антибиотикам.</w:t>
      </w:r>
    </w:p>
    <w:p w14:paraId="26F8D2F1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описано более 4500 различных антибиотиков, но в медиц</w:t>
      </w:r>
      <w:r>
        <w:rPr>
          <w:color w:val="000000"/>
          <w:sz w:val="28"/>
          <w:szCs w:val="28"/>
          <w:lang w:val="ru-RU"/>
        </w:rPr>
        <w:t>инской практике применяются только около 60. Это связано с тем, что не все они отвечают требованиям, которые предъявляются при внедрении их в практику. Антибиотические вещества должны сочетать низкую токсичность к макроорганизму и высокую токсичность к мик</w:t>
      </w:r>
      <w:r>
        <w:rPr>
          <w:color w:val="000000"/>
          <w:sz w:val="28"/>
          <w:szCs w:val="28"/>
          <w:lang w:val="ru-RU"/>
        </w:rPr>
        <w:t>роорганизму; действовать на бактерии в малых концентрациях; сохранять активность в присутствии нормальных и патологических жидкостей; не инактивироваться тканевыми ферментами и не разрушаться в воспалительных экссудатах; не обладать антигенными свойствами,</w:t>
      </w:r>
      <w:r>
        <w:rPr>
          <w:color w:val="000000"/>
          <w:sz w:val="28"/>
          <w:szCs w:val="28"/>
          <w:lang w:val="ru-RU"/>
        </w:rPr>
        <w:t xml:space="preserve"> что бы повторное введение не вызывало аллергических и анафилактических явлений. (Покровского В.И., Поздеева О.К., 2008г).</w:t>
      </w:r>
    </w:p>
    <w:p w14:paraId="32C139E6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D6F7EF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Механизм действия антибиотиков</w:t>
      </w:r>
    </w:p>
    <w:p w14:paraId="06F25B54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A64E4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Взаимодействие антибиотика с микробной клеткой может выхвать лизис клетки в результате нарушения</w:t>
      </w:r>
      <w:r>
        <w:rPr>
          <w:color w:val="000000"/>
          <w:sz w:val="28"/>
          <w:szCs w:val="28"/>
          <w:lang w:val="ru-RU"/>
        </w:rPr>
        <w:t xml:space="preserve"> её осмотического барьера, может изменить проницаемость клеточной стенки, нарушить один или несколько энзиматических процессов, оказывающих влияние на метаболизм клетки.</w:t>
      </w:r>
    </w:p>
    <w:p w14:paraId="7915CC70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Успехи в области молекулярной биологии позволили выяснить молекулярные механизмы дейст</w:t>
      </w:r>
      <w:r>
        <w:rPr>
          <w:color w:val="000000"/>
          <w:sz w:val="28"/>
          <w:szCs w:val="28"/>
          <w:lang w:val="ru-RU"/>
        </w:rPr>
        <w:t xml:space="preserve">вия большинства антибиотиков и определить их конкретную роль в нарушении жизнедеятельности чувствительной клетки. В зависимости от общего биохимического процесса или отдельного звена в цепи </w:t>
      </w:r>
      <w:r>
        <w:rPr>
          <w:color w:val="000000"/>
          <w:sz w:val="28"/>
          <w:szCs w:val="28"/>
          <w:lang w:val="ru-RU"/>
        </w:rPr>
        <w:lastRenderedPageBreak/>
        <w:t>реакций, т.е. от мишени, на которую действуют антибиотики, их разд</w:t>
      </w:r>
      <w:r>
        <w:rPr>
          <w:color w:val="000000"/>
          <w:sz w:val="28"/>
          <w:szCs w:val="28"/>
          <w:lang w:val="ru-RU"/>
        </w:rPr>
        <w:t>еляют на:</w:t>
      </w:r>
    </w:p>
    <w:p w14:paraId="5450CBF0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ингибирующие синтез клеточной стенки;</w:t>
      </w:r>
    </w:p>
    <w:p w14:paraId="3AAC9BB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нарушающие функции цитоплазматической мембраны;</w:t>
      </w:r>
    </w:p>
    <w:p w14:paraId="0ADE9A0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ингибиторы синтеза нуклеиновых кислот;</w:t>
      </w:r>
    </w:p>
    <w:p w14:paraId="18C85451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нарушающие функции рибосом.</w:t>
      </w:r>
    </w:p>
    <w:p w14:paraId="5857635E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универсальным ингибитором синтеза клеточной стенки бактерий является пенициллин, акт</w:t>
      </w:r>
      <w:r>
        <w:rPr>
          <w:color w:val="000000"/>
          <w:sz w:val="28"/>
          <w:szCs w:val="28"/>
          <w:lang w:val="ru-RU"/>
        </w:rPr>
        <w:t>ивно убивающий растущие культуры. Мишенью ингибиторного действия пенициллина служит фермент транспептидаза, катализирующий образование поперечных сшивок между цепями в молекуле гликопептида. Механизм действия пенициллина сводится к тому, что он связывается</w:t>
      </w:r>
      <w:r>
        <w:rPr>
          <w:color w:val="000000"/>
          <w:sz w:val="28"/>
          <w:szCs w:val="28"/>
          <w:lang w:val="ru-RU"/>
        </w:rPr>
        <w:t xml:space="preserve"> с одним из активных центров фермента и необратимо атакует его. В результате в растущей культуре микроорганизмов в присутствии пенициллина появляются мономеры гликопептида в виде одиночных фибрилл. Синтез несшитого гликопептида приводит в формированию дефе</w:t>
      </w:r>
      <w:r>
        <w:rPr>
          <w:color w:val="000000"/>
          <w:sz w:val="28"/>
          <w:szCs w:val="28"/>
          <w:lang w:val="ru-RU"/>
        </w:rPr>
        <w:t>ктной клеточной стенки, в результате чего в пенициллиновой культуре либо образуются протопласты, либо клетки лизируются под действием автолитических ферментов, которые не инактивируются пенициллином. Эти ферменты играют весьма существенную роль в литическо</w:t>
      </w:r>
      <w:r>
        <w:rPr>
          <w:color w:val="000000"/>
          <w:sz w:val="28"/>
          <w:szCs w:val="28"/>
          <w:lang w:val="ru-RU"/>
        </w:rPr>
        <w:t>м действии пенициллина. В связи с тем, что синтез материала клеточной стенки наиболее активно происходит в области деления клетки, вполне понятно бактерицидное действие пенициллина только на растущие клетки.</w:t>
      </w:r>
    </w:p>
    <w:p w14:paraId="2B8BF2F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Молекулярные механизмы действия антибиотиков на </w:t>
      </w:r>
      <w:r>
        <w:rPr>
          <w:color w:val="000000"/>
          <w:sz w:val="28"/>
          <w:szCs w:val="28"/>
          <w:lang w:val="ru-RU"/>
        </w:rPr>
        <w:t>функционирование цитоплазматической мембраны чувствительных клеток изучены слабее. Предполагают, что антибиотики этой группы - грамицидин С, тироцидин, нистатин, полимиксины, - взаимодействуют с белково-липидными комплексами мембраны, вызывая дезорганизаци</w:t>
      </w:r>
      <w:r>
        <w:rPr>
          <w:color w:val="000000"/>
          <w:sz w:val="28"/>
          <w:szCs w:val="28"/>
          <w:lang w:val="ru-RU"/>
        </w:rPr>
        <w:t>ю их структуры. В результате мембраны утрачивают способность служить барьером проницаемости.</w:t>
      </w:r>
    </w:p>
    <w:p w14:paraId="32F534E4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антибиотикам, подавляющим синтез нуклеиновых кислот, относят все </w:t>
      </w:r>
      <w:r>
        <w:rPr>
          <w:color w:val="000000"/>
          <w:sz w:val="28"/>
          <w:szCs w:val="28"/>
          <w:lang w:val="ru-RU"/>
        </w:rPr>
        <w:lastRenderedPageBreak/>
        <w:t xml:space="preserve">противоопухолевые антибиотики. Данные антибиотики являются структурными аналогами аминокислот и </w:t>
      </w:r>
      <w:r>
        <w:rPr>
          <w:color w:val="000000"/>
          <w:sz w:val="28"/>
          <w:szCs w:val="28"/>
          <w:lang w:val="ru-RU"/>
        </w:rPr>
        <w:t>аминов (азасерин-глутамина, хадацидин-аспарагиновой кислоты) и конкурируют с ними за соответствующие ферменты. Связывание антибиотика с ферментом приводит к необратимой инактивации последнего и блокированию необходимых биосинтетических реакций. Ряд антибио</w:t>
      </w:r>
      <w:r>
        <w:rPr>
          <w:color w:val="000000"/>
          <w:sz w:val="28"/>
          <w:szCs w:val="28"/>
          <w:lang w:val="ru-RU"/>
        </w:rPr>
        <w:t>тиков представляет собой аналог азотистых оснований и в клетке может включаться в РНК вместо нормального нуклеотида. В результате изменятся свойства нуклеиновых кислот и нарушаются их функции в синтезе белка. Внешне это проявляется в цитотоксическом действ</w:t>
      </w:r>
      <w:r>
        <w:rPr>
          <w:color w:val="000000"/>
          <w:sz w:val="28"/>
          <w:szCs w:val="28"/>
          <w:lang w:val="ru-RU"/>
        </w:rPr>
        <w:t>ии антибиотиков.</w:t>
      </w:r>
    </w:p>
    <w:p w14:paraId="03FAE10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антибиотики могут подавлять синтез нуклеиновых кислот путём нарушения матричной функции ДНК (актиномицин). Причём одни из них оказывает прямое действие, связываясь с ДНК в комплекс антибиотик-ДНК; другие - косвенное, вызывая изме</w:t>
      </w:r>
      <w:r>
        <w:rPr>
          <w:color w:val="000000"/>
          <w:sz w:val="28"/>
          <w:szCs w:val="28"/>
          <w:lang w:val="ru-RU"/>
        </w:rPr>
        <w:t>нения структуры путём разрыва цепи, удаления оснований или образования сшивок. Многие антибиотики, такие как стрептомицин, тетрациклин, эритромицин, ингибируют функции рибосом, а, следовательно, синтез белка. Каждый из них взаимодействует с определенной су</w:t>
      </w:r>
      <w:r>
        <w:rPr>
          <w:color w:val="000000"/>
          <w:sz w:val="28"/>
          <w:szCs w:val="28"/>
          <w:lang w:val="ru-RU"/>
        </w:rPr>
        <w:t>бчастицей рибосом, нарушая её нормальное функционирование. (Колешко, 2005г;</w:t>
      </w:r>
    </w:p>
    <w:p w14:paraId="4A9786F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22494A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Устойчивость микроорганизмов к антибиотикам</w:t>
      </w:r>
    </w:p>
    <w:p w14:paraId="68626A41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933FA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Микроорганизмы различаются по своей чувствительности к антибиотикам. Существуют антибиотикорезистентные варианты. Механизмы, обесп</w:t>
      </w:r>
      <w:r>
        <w:rPr>
          <w:color w:val="000000"/>
          <w:sz w:val="28"/>
          <w:szCs w:val="28"/>
          <w:lang w:val="ru-RU"/>
        </w:rPr>
        <w:t>ечивающие антибиотикорезистентность разнообразны. Это может быть способность вырабатывать индуцибельные ферменты, разрушающие препарат. Например, ряд штаммов стафилококка спорообразующих бактерий в среде с пенициллином образуют фермент пенициллиназу, котор</w:t>
      </w:r>
      <w:r>
        <w:rPr>
          <w:color w:val="000000"/>
          <w:sz w:val="28"/>
          <w:szCs w:val="28"/>
          <w:lang w:val="ru-RU"/>
        </w:rPr>
        <w:t xml:space="preserve">ый разрушает молекулу пенициллина по лактамному кольцу, образуя пенициллиновую кислоту. </w:t>
      </w:r>
      <w:r>
        <w:rPr>
          <w:color w:val="000000"/>
          <w:sz w:val="28"/>
          <w:szCs w:val="28"/>
          <w:lang w:val="ru-RU"/>
        </w:rPr>
        <w:lastRenderedPageBreak/>
        <w:t>Последняя не обладает антибактериальной активностью. Пенициллин выступает здесь как ингибитор синтеза пенициллиназы.</w:t>
      </w:r>
    </w:p>
    <w:p w14:paraId="05FE46D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Антибиотикоустойчивость микроорганизмов может быть </w:t>
      </w:r>
      <w:r>
        <w:rPr>
          <w:color w:val="000000"/>
          <w:sz w:val="28"/>
          <w:szCs w:val="28"/>
          <w:lang w:val="ru-RU"/>
        </w:rPr>
        <w:t>обусловлена способностью клетки к замене одних звеньев обмена веществ на другие (фенотипическая изменчивость), а также наличием в клетках генетических факторов лекарственной устойчивости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фактора). Устойчивость к антибиотикам может появиться в результа</w:t>
      </w:r>
      <w:r>
        <w:rPr>
          <w:color w:val="000000"/>
          <w:sz w:val="28"/>
          <w:szCs w:val="28"/>
          <w:lang w:val="ru-RU"/>
        </w:rPr>
        <w:t>те мутаций и рекомбинаций.</w:t>
      </w:r>
    </w:p>
    <w:p w14:paraId="06F12132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Антибиотикорезистентные штаммы микроорганизмов отличаются от исходных рядом биохимических и физиологических признаков. Например, у стафилококков наблюдается понижение активности к ферментации углеводов, у азотобактера и клубеньк</w:t>
      </w:r>
      <w:r>
        <w:rPr>
          <w:color w:val="000000"/>
          <w:sz w:val="28"/>
          <w:szCs w:val="28"/>
          <w:lang w:val="ru-RU"/>
        </w:rPr>
        <w:t>овых бактерий пониженный темп роста, у патогенных форм снижается вирулентность. Приобретённая устойчивость, как правило, специфична: устойчивость микроорганизма к одному антибиотику не исключает чувствительности к действию других. Это характерно для антиби</w:t>
      </w:r>
      <w:r>
        <w:rPr>
          <w:color w:val="000000"/>
          <w:sz w:val="28"/>
          <w:szCs w:val="28"/>
          <w:lang w:val="ru-RU"/>
        </w:rPr>
        <w:t>отиков, имеющих разное химическое строение и различные продуценты. Для антибиотиков, близких по химическому составу, присуща перекрёстная устойчивость, т.е. микроорганизмы, приобрётшие устойчивость к одному из антибиотиков, становятся устойчивыми и к дейст</w:t>
      </w:r>
      <w:r>
        <w:rPr>
          <w:color w:val="000000"/>
          <w:sz w:val="28"/>
          <w:szCs w:val="28"/>
          <w:lang w:val="ru-RU"/>
        </w:rPr>
        <w:t>вию других, родственных им. Это относится ко всем пенициллинам и тетрациклинам.</w:t>
      </w:r>
    </w:p>
    <w:p w14:paraId="6B932246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пути преодоления лекарственной устойчивости микроорганизмов к антибиотикам - это изыскание и внедрение в практику новых антибиотических веществ, комбинированное примен</w:t>
      </w:r>
      <w:r>
        <w:rPr>
          <w:color w:val="000000"/>
          <w:sz w:val="28"/>
          <w:szCs w:val="28"/>
          <w:lang w:val="ru-RU"/>
        </w:rPr>
        <w:t>ение одновременно нескольких антибиотиков с различным механизмом действия, удаление из клеток микроорганизмов факторов лекарственной устойчивости.</w:t>
      </w:r>
    </w:p>
    <w:p w14:paraId="0696D098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CCFFC1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Классификации антибиотиков</w:t>
      </w:r>
    </w:p>
    <w:p w14:paraId="6D7C733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5CF898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признаков, по которым антибиотика разделяют на группы:</w:t>
      </w:r>
    </w:p>
    <w:p w14:paraId="3BB9C38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По характеру воздействия на бактериальную клетку антибиотики разделяют на:</w:t>
      </w:r>
    </w:p>
    <w:p w14:paraId="608FB404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Бактериостатические - это антибиотики, которые блокируют рост и размножение бактериальных клеток, но не убивают их.</w:t>
      </w:r>
    </w:p>
    <w:p w14:paraId="03F9D55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Бактерицидные - как правило, убивают микроорганизмы.</w:t>
      </w:r>
    </w:p>
    <w:p w14:paraId="227A6D48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</w:t>
      </w:r>
      <w:r>
        <w:rPr>
          <w:color w:val="000000"/>
          <w:sz w:val="28"/>
          <w:szCs w:val="28"/>
          <w:lang w:val="ru-RU"/>
        </w:rPr>
        <w:t>териолитические - антибиотики, которые обладают способностью растворять бактериальные клетки.</w:t>
      </w:r>
    </w:p>
    <w:p w14:paraId="4DBF349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По спектру действия антибиотики принято разделять на:</w:t>
      </w:r>
    </w:p>
    <w:p w14:paraId="3B51E2C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Антибактериальные антибиотики или антибиотики, угнетающие развитие бактерий. Некоторые из них, например</w:t>
      </w:r>
      <w:r>
        <w:rPr>
          <w:color w:val="000000"/>
          <w:sz w:val="28"/>
          <w:szCs w:val="28"/>
          <w:lang w:val="ru-RU"/>
        </w:rPr>
        <w:t xml:space="preserve"> бензилпенициллин, макролиды, ристомицин (ристоцетин, спонтин), новобиоцин и другие, эффективны в основном лишь в отношении грамположительных микроорганизмов, другие, как, например, полимиксин, подавляют развитие главным образом грамотрицательных бактерий,</w:t>
      </w:r>
      <w:r>
        <w:rPr>
          <w:color w:val="000000"/>
          <w:sz w:val="28"/>
          <w:szCs w:val="28"/>
          <w:lang w:val="ru-RU"/>
        </w:rPr>
        <w:t xml:space="preserve"> третьи, например тетрациклины, левомицетин (хлорамфеникол, хлоромицетин), аминоглюкозиды (стрептомицин, мономицин, канамицин, неомицин и гентамицин), так называемые антибиотики широкого спектра действия, задерживают рост как грамположительных, так и грамо</w:t>
      </w:r>
      <w:r>
        <w:rPr>
          <w:color w:val="000000"/>
          <w:sz w:val="28"/>
          <w:szCs w:val="28"/>
          <w:lang w:val="ru-RU"/>
        </w:rPr>
        <w:t>трицательных бактерий.</w:t>
      </w:r>
    </w:p>
    <w:p w14:paraId="4F766055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Противогрибковые антибиотики - это антибиотики, которые оказывают специфическое угнетающее действие на рост различных грибков.</w:t>
      </w:r>
    </w:p>
    <w:p w14:paraId="0B5A8DE0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Противоопухолевые антибиотики. Установлено, что некоторые антибиотики угнетают развитие не только бакт</w:t>
      </w:r>
      <w:r>
        <w:rPr>
          <w:color w:val="000000"/>
          <w:sz w:val="28"/>
          <w:szCs w:val="28"/>
          <w:lang w:val="ru-RU"/>
        </w:rPr>
        <w:t>ерий и грибков, но также способны задерживать размножение и развитие клеток злокачественных опухолей. Отдельные из этих препаратов нашли применение в медицине.</w:t>
      </w:r>
    </w:p>
    <w:p w14:paraId="2C017A8E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медицинской практики такое подразделение является удобным, так как указывает на возможности </w:t>
      </w:r>
      <w:r>
        <w:rPr>
          <w:color w:val="000000"/>
          <w:sz w:val="28"/>
          <w:szCs w:val="28"/>
          <w:lang w:val="ru-RU"/>
        </w:rPr>
        <w:t>применения данного препарата в отношении определённых микроорганизмов. На самом же деле такое подразделение имеет много существенных недостатков потому, что даже близкие между собой антибиотики могут сильно отличаться друг от друга по антимикробному спектр</w:t>
      </w:r>
      <w:r>
        <w:rPr>
          <w:color w:val="000000"/>
          <w:sz w:val="28"/>
          <w:szCs w:val="28"/>
          <w:lang w:val="ru-RU"/>
        </w:rPr>
        <w:t>у действий.</w:t>
      </w:r>
    </w:p>
    <w:p w14:paraId="4FC76B8F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Самой распространенной и информативной классификацией являет деление антибиотиков по химической структуре. Именно здесь выделяется наибольшее количество различных групп:</w:t>
      </w:r>
    </w:p>
    <w:p w14:paraId="30761BD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Бета-лактамные антибиотики.</w:t>
      </w:r>
    </w:p>
    <w:p w14:paraId="3E1737F0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этих антибиотиков включает две бол</w:t>
      </w:r>
      <w:r>
        <w:rPr>
          <w:color w:val="000000"/>
          <w:sz w:val="28"/>
          <w:szCs w:val="28"/>
          <w:lang w:val="ru-RU"/>
        </w:rPr>
        <w:t>ьшие подгруппы: пенициллины и цефалоспорины, которые имеют похожую химическую структуру.</w:t>
      </w:r>
    </w:p>
    <w:p w14:paraId="1BC9BF71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Группа пенициллинов. Пенициллины получаются из колоний плесневого гриба Penicillium в результате чего и получили такое название. В основе их действия лежит способно</w:t>
      </w:r>
      <w:r>
        <w:rPr>
          <w:color w:val="000000"/>
          <w:sz w:val="28"/>
          <w:szCs w:val="28"/>
          <w:lang w:val="ru-RU"/>
        </w:rPr>
        <w:t>стью угнетения образования клеточной стенки бактерий и тем самым подавление их роста и размножения. В период активного размножения многие виды микроорганизмов очень чувствительны по отношению к пенициллину и потому его действие является бактерицидным. Важн</w:t>
      </w:r>
      <w:r>
        <w:rPr>
          <w:color w:val="000000"/>
          <w:sz w:val="28"/>
          <w:szCs w:val="28"/>
          <w:lang w:val="ru-RU"/>
        </w:rPr>
        <w:t>ым и полезным свойством антибиотиков этой группы является их способность проникать внутрь клеток нашего организма. Это свойство позволяет лечить инфекционные болезни, возбудители которых находятся внутри клеток человеческого организма (примером такого забо</w:t>
      </w:r>
      <w:r>
        <w:rPr>
          <w:color w:val="000000"/>
          <w:sz w:val="28"/>
          <w:szCs w:val="28"/>
          <w:lang w:val="ru-RU"/>
        </w:rPr>
        <w:t>левания является гонорея). Можно сказать, что антибиотики из группы пенициллинов обладают повышенной избирательностью и потому почти не влияют на организм человека, принимающего лечение. Но у данной группы антибиотиков так же есть и недостатки, к которым м</w:t>
      </w:r>
      <w:r>
        <w:rPr>
          <w:color w:val="000000"/>
          <w:sz w:val="28"/>
          <w:szCs w:val="28"/>
          <w:lang w:val="ru-RU"/>
        </w:rPr>
        <w:t>ожно отнести их быстрое выведение из организма и развитие резистентности бактерии. Биосинтетические пенициллины получают непосредственно из колоний плесневых грибов. Наиболее известными биосинтетическими пенициллинами являются бензилпенициллин и феноксимет</w:t>
      </w:r>
      <w:r>
        <w:rPr>
          <w:color w:val="000000"/>
          <w:sz w:val="28"/>
          <w:szCs w:val="28"/>
          <w:lang w:val="ru-RU"/>
        </w:rPr>
        <w:t>илпенициллин. Эти антибиотики используют для лечения ангины, скарлатины, пневмонии, раневых инфекций, гонореи, сифилиса. Полусинтетические пенициллины получаются на основе биосинтетических пенициллинов путей присоединения различных химических групп. На дан</w:t>
      </w:r>
      <w:r>
        <w:rPr>
          <w:color w:val="000000"/>
          <w:sz w:val="28"/>
          <w:szCs w:val="28"/>
          <w:lang w:val="ru-RU"/>
        </w:rPr>
        <w:t>ный момент существует большое количество полусинтетический пенициллинов: амоксициллин, ампициллин, карбенициллин, азлоциллин. Преимуществом антибиотиков из группы полусинтетических пенициллинов является их активность по отношению к пенициллинустойстойчивым</w:t>
      </w:r>
      <w:r>
        <w:rPr>
          <w:color w:val="000000"/>
          <w:sz w:val="28"/>
          <w:szCs w:val="28"/>
          <w:lang w:val="ru-RU"/>
        </w:rPr>
        <w:t xml:space="preserve"> бактериям (то есть бактериям, разрушающим биосинтетические пенициллины). Благодаря этому полусинтетические пенициллины обладают более широким спектром действия и поэтому могут быть использована при лечении самых различных бактериальных инфекций. Побочными</w:t>
      </w:r>
      <w:r>
        <w:rPr>
          <w:color w:val="000000"/>
          <w:sz w:val="28"/>
          <w:szCs w:val="28"/>
          <w:lang w:val="ru-RU"/>
        </w:rPr>
        <w:t xml:space="preserve"> реакциями, которые присущи данной группе антибактериальных средств, являются аллергические реакции.</w:t>
      </w:r>
    </w:p>
    <w:p w14:paraId="25C20FF2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Цефалоспорины тоже относятся к группе бета-лактамных антибиотиков и обладают структурой, близкой по структуре пенициллинам. Именно по этой причине некот</w:t>
      </w:r>
      <w:r>
        <w:rPr>
          <w:color w:val="000000"/>
          <w:sz w:val="28"/>
          <w:szCs w:val="28"/>
          <w:lang w:val="ru-RU"/>
        </w:rPr>
        <w:t xml:space="preserve">орые побочные эффекты этих двух групп антибиотиков совпадают (аллергия). Цефалоспорины обладают высокой активностью по отношению к широкому спектру различных микроорганизмов и поэтому используются в лечении многих инфекционных заболеваний. Одним из важных </w:t>
      </w:r>
      <w:r>
        <w:rPr>
          <w:color w:val="000000"/>
          <w:sz w:val="28"/>
          <w:szCs w:val="28"/>
          <w:lang w:val="ru-RU"/>
        </w:rPr>
        <w:t>преимуществ антибиотиков из данной группы является их активность по отношению к микроорганизмам, устойчивым к действию пенициллинов (пенициллинустойчивые микроорганизмы). Выделено несколько поколений цефалоспоринов:</w:t>
      </w:r>
    </w:p>
    <w:p w14:paraId="20EA6BBE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.2.1 Цефалоспорины I поколения (Цефалоти</w:t>
      </w:r>
      <w:r>
        <w:rPr>
          <w:color w:val="000000"/>
          <w:sz w:val="28"/>
          <w:szCs w:val="28"/>
          <w:lang w:val="ru-RU"/>
        </w:rPr>
        <w:t>н, Цефалексин, Цефазолин) являются активными в отношении довольно большого числа бактерий и используются для лечения разных инфекционных заболеваний дыхательных путей, мочевыделительной системы, а также для профилактики послеоперационных осложнений. Антиби</w:t>
      </w:r>
      <w:r>
        <w:rPr>
          <w:color w:val="000000"/>
          <w:sz w:val="28"/>
          <w:szCs w:val="28"/>
          <w:lang w:val="ru-RU"/>
        </w:rPr>
        <w:t>отики данной группы, как правило, хорошо переносятся и не вызывают серьезных побочных реакций.</w:t>
      </w:r>
    </w:p>
    <w:p w14:paraId="5C340DA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.2.2 Цефалоспорины II поколения (Цефомандол, Цефуроксим) обладают высокой биологической активностью по отношению к микроорганизмам, которые населяют желудочно-ки</w:t>
      </w:r>
      <w:r>
        <w:rPr>
          <w:color w:val="000000"/>
          <w:sz w:val="28"/>
          <w:szCs w:val="28"/>
          <w:lang w:val="ru-RU"/>
        </w:rPr>
        <w:t>шечный тракт, и поэтому могут быть применены для лечения различных кишечных инфекционных заболеваний. Также эти антибиотики используются для избавления от инфекционных возбудителей дыхательных и желчевыводящих путей. Основными побочными действиями являются</w:t>
      </w:r>
      <w:r>
        <w:rPr>
          <w:color w:val="000000"/>
          <w:sz w:val="28"/>
          <w:szCs w:val="28"/>
          <w:lang w:val="ru-RU"/>
        </w:rPr>
        <w:t xml:space="preserve"> аллергические реакции и нарушение работы желудочно-кишечного тракта.</w:t>
      </w:r>
    </w:p>
    <w:p w14:paraId="53FD5B6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.2.3 Цефалоспорины III поколения (Цефоперазон, Цефотаксим, Цефтриаксон) - это новые препараты, которые обладают достаточно высокой активностью по отношению к широкому спектру бактерий. П</w:t>
      </w:r>
      <w:r>
        <w:rPr>
          <w:color w:val="000000"/>
          <w:sz w:val="28"/>
          <w:szCs w:val="28"/>
          <w:lang w:val="ru-RU"/>
        </w:rPr>
        <w:t xml:space="preserve">реимуществами препаратов данной группы антибиотиков являются: активность по отношению к микроорганизмам, нечувствительным к действию цефалоспоринов других поколений или пенициллинов и их способность длительно задерживаться в организме человека. Используют </w:t>
      </w:r>
      <w:r>
        <w:rPr>
          <w:color w:val="000000"/>
          <w:sz w:val="28"/>
          <w:szCs w:val="28"/>
          <w:lang w:val="ru-RU"/>
        </w:rPr>
        <w:t>эти препараты для лечения тяжелых инфекций, которые не поддаются лечению другими антибиотическими средствами. Побочные эффекты этой группы антибиотиков связаны с нарушением состава микрофлоры кишечника или с возникновением аллергических реакций.</w:t>
      </w:r>
    </w:p>
    <w:p w14:paraId="39A91334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Антибиот</w:t>
      </w:r>
      <w:r>
        <w:rPr>
          <w:color w:val="000000"/>
          <w:sz w:val="28"/>
          <w:szCs w:val="28"/>
          <w:lang w:val="ru-RU"/>
        </w:rPr>
        <w:t>ики группы макролидов.</w:t>
      </w:r>
    </w:p>
    <w:p w14:paraId="26528AF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Макролиды - это группа антибиотических веществ со сложной циклической структурой. Наиболее известными представителями антибиотиков данной группы являются: Эритромицин, Азитромицин, Рокситромицин. Действие антибиотиков-макролидов на м</w:t>
      </w:r>
      <w:r>
        <w:rPr>
          <w:color w:val="000000"/>
          <w:sz w:val="28"/>
          <w:szCs w:val="28"/>
          <w:lang w:val="ru-RU"/>
        </w:rPr>
        <w:t>икроорганизмы носит бактериостатический характер - то есть антибиотик блокирует структуры бактерий, синтезирующие белки, в результате чего они теряют способность к размножению и росту. Макролиды активны в отношении многих бактерий, однако их самым значимым</w:t>
      </w:r>
      <w:r>
        <w:rPr>
          <w:color w:val="000000"/>
          <w:sz w:val="28"/>
          <w:szCs w:val="28"/>
          <w:lang w:val="ru-RU"/>
        </w:rPr>
        <w:t xml:space="preserve"> свойством является способность проникать внутрь клеток человеческого организма и разрушать микроорганизмы, не обладающие клеточной стенкой. К таким бактериям относятся хламидии и риккетсии, являющиеся возбудителями атипичной пневмонии, урогенитального хла</w:t>
      </w:r>
      <w:r>
        <w:rPr>
          <w:color w:val="000000"/>
          <w:sz w:val="28"/>
          <w:szCs w:val="28"/>
          <w:lang w:val="ru-RU"/>
        </w:rPr>
        <w:t>мидиоза и других болезней, неподдающихся лечению другими группами антибиотиков. Другой важной особенностью, данной группы антибиотиков является их относительная безопасность и возможность проведения длительного лечения, хотя современные программы лечения с</w:t>
      </w:r>
      <w:r>
        <w:rPr>
          <w:color w:val="000000"/>
          <w:sz w:val="28"/>
          <w:szCs w:val="28"/>
          <w:lang w:val="ru-RU"/>
        </w:rPr>
        <w:t xml:space="preserve"> их использованием предусматривают ультракороткие курсы длительностью в три дня. Основными направлениями использования макролидов являются: лечение инфекционных процессов, вызванных внутриклеточными паразитами, лечение больных с аллергическими реакциями на</w:t>
      </w:r>
      <w:r>
        <w:rPr>
          <w:color w:val="000000"/>
          <w:sz w:val="28"/>
          <w:szCs w:val="28"/>
          <w:lang w:val="ru-RU"/>
        </w:rPr>
        <w:t xml:space="preserve"> пенициллины и цефалоспорины, лечение детей раннего возраста, а также беременных женщин и кормящих матерей.</w:t>
      </w:r>
    </w:p>
    <w:p w14:paraId="47AA97E6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Антибиотики группы тетрациклинов.</w:t>
      </w:r>
    </w:p>
    <w:p w14:paraId="76922EC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группа химически близких антибиотиков, которые обладают широким спектром действия. Они активны по отношению</w:t>
      </w:r>
      <w:r>
        <w:rPr>
          <w:color w:val="000000"/>
          <w:sz w:val="28"/>
          <w:szCs w:val="28"/>
          <w:lang w:val="ru-RU"/>
        </w:rPr>
        <w:t xml:space="preserve"> к грамположительным и грамотрицательным бактериям, риккетсиям и ряду крупных вирусов. Тетрациклины имеют широкое применение в медицинской практике; в животноводстве, где являются стимуляторами роста животных и птиц; в пищевой промышленности как консервант</w:t>
      </w:r>
      <w:r>
        <w:rPr>
          <w:color w:val="000000"/>
          <w:sz w:val="28"/>
          <w:szCs w:val="28"/>
          <w:lang w:val="ru-RU"/>
        </w:rPr>
        <w:t>ы скоропортящихся продуктов. Наиболее известными антибиотиками данной группы являются Тетрациклин, Доксициклин, Окситетрациклин, Метациклин. Действие антибиотических веществ из группы тетрациклинов носит бактериостатический характер. Основными направлениям</w:t>
      </w:r>
      <w:r>
        <w:rPr>
          <w:color w:val="000000"/>
          <w:sz w:val="28"/>
          <w:szCs w:val="28"/>
          <w:lang w:val="ru-RU"/>
        </w:rPr>
        <w:t>и использования тетрациклинов являются: лечение инфекционных заболеваний дыхательных и мочевыводящих путей, лечени тяжелых инфекций по типу сибирской язвы, туляремии, бруцеллеза и др. Несмотря на относительную безопасность, при длительном использовании тет</w:t>
      </w:r>
      <w:r>
        <w:rPr>
          <w:color w:val="000000"/>
          <w:sz w:val="28"/>
          <w:szCs w:val="28"/>
          <w:lang w:val="ru-RU"/>
        </w:rPr>
        <w:t>рациклины могут быть причиной возникновения тяжелых побочных явлений, таких как: гепатиты, поражения скелета и зубов (именно по этой причине тетрациклины противопоказаны детям до 14 лет), пороки развития (имеется противопоказание для использования во время</w:t>
      </w:r>
      <w:r>
        <w:rPr>
          <w:color w:val="000000"/>
          <w:sz w:val="28"/>
          <w:szCs w:val="28"/>
          <w:lang w:val="ru-RU"/>
        </w:rPr>
        <w:t xml:space="preserve"> беременности), аллергические реакции.</w:t>
      </w:r>
    </w:p>
    <w:p w14:paraId="6119EC3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Антибиотики из группы аминогликозидов.</w:t>
      </w:r>
    </w:p>
    <w:p w14:paraId="3A8835D4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Аминогликозиды это группа антибиотиков, к которой относятся такие препараты как Гентамицин, Мономицин, Стрептомицин, Неомицин. Спектр действия аминогликозидов чрезвычайно широк</w:t>
      </w:r>
      <w:r>
        <w:rPr>
          <w:color w:val="000000"/>
          <w:sz w:val="28"/>
          <w:szCs w:val="28"/>
          <w:lang w:val="ru-RU"/>
        </w:rPr>
        <w:t xml:space="preserve"> и включает даже возбудителей туберкулеза (Стрептомицин). Аминогликозиды используются для лечения тяжелых инфекционных процессов, связанных с массивным распространением инфекции: сепсис (заражение крови), перитониты. Также Аминогликозиды используются для л</w:t>
      </w:r>
      <w:r>
        <w:rPr>
          <w:color w:val="000000"/>
          <w:sz w:val="28"/>
          <w:szCs w:val="28"/>
          <w:lang w:val="ru-RU"/>
        </w:rPr>
        <w:t>окального лечения ран и ожогов. Основным недостатком аминогликозидов является их высокая токсичность. Антибиотики из этой группы обладают нефротоксичностью (поражение почек), гепатотоксичностью (поражение печени), ототоксичностью (могут вызвать глухоту). П</w:t>
      </w:r>
      <w:r>
        <w:rPr>
          <w:color w:val="000000"/>
          <w:sz w:val="28"/>
          <w:szCs w:val="28"/>
          <w:lang w:val="ru-RU"/>
        </w:rPr>
        <w:t>о этой причине аминогликозиды должны использоваться только по жизненным показаниям, когда являются единственной возможностью лечения и не могут быть заменены другими препаратами. Аминогликозиды нельзя сочетать друг с другом и другими ото - и нефротоксическ</w:t>
      </w:r>
      <w:r>
        <w:rPr>
          <w:color w:val="000000"/>
          <w:sz w:val="28"/>
          <w:szCs w:val="28"/>
          <w:lang w:val="ru-RU"/>
        </w:rPr>
        <w:t xml:space="preserve">ими препаратами. Их нельзя смешивать в одном шприце или в одной инфузионной системе с </w:t>
      </w:r>
      <w:r>
        <w:rPr>
          <w:rFonts w:ascii="Symbol" w:hAnsi="Symbol" w:cs="Symbol"/>
          <w:color w:val="000000"/>
          <w:sz w:val="28"/>
          <w:szCs w:val="28"/>
          <w:lang w:val="ru-RU"/>
        </w:rPr>
        <w:t>b</w:t>
      </w:r>
      <w:r>
        <w:rPr>
          <w:color w:val="000000"/>
          <w:sz w:val="28"/>
          <w:szCs w:val="28"/>
          <w:lang w:val="ru-RU"/>
        </w:rPr>
        <w:t>-лактамными антибиотиками и гепарином.</w:t>
      </w:r>
    </w:p>
    <w:p w14:paraId="1685C7CE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Левомицетин (амфениколы)</w:t>
      </w:r>
    </w:p>
    <w:p w14:paraId="254EEFBF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Левомицетин (Хлорамфеникол) угнетает синтез бактериальных белков, а в больших дозах вызывает бактерицид</w:t>
      </w:r>
      <w:r>
        <w:rPr>
          <w:color w:val="000000"/>
          <w:sz w:val="28"/>
          <w:szCs w:val="28"/>
          <w:lang w:val="ru-RU"/>
        </w:rPr>
        <w:t>ный эффект. Левомицетин обладает широким спектром действия, однако его использование ограничено из-за риска развития серьезных осложнений. Наибольшая опасность, связанная с использованием антибиотика Хлорамфеникола заключается в поражении костного мозга, в</w:t>
      </w:r>
      <w:r>
        <w:rPr>
          <w:color w:val="000000"/>
          <w:sz w:val="28"/>
          <w:szCs w:val="28"/>
          <w:lang w:val="ru-RU"/>
        </w:rPr>
        <w:t>ырабатывающего клетки крови.</w:t>
      </w:r>
    </w:p>
    <w:p w14:paraId="605037E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Антибиотики другой структуры</w:t>
      </w:r>
    </w:p>
    <w:p w14:paraId="007E21CB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линкозамиды (линкомицин, клиндамицин);</w:t>
      </w:r>
    </w:p>
    <w:p w14:paraId="01E3200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анзамицины (рифампицин) - антибиотики, содержащие в молекулах ароматическое ядро (как правило, нафталиновое), к которому в двух положениях присоединена</w:t>
      </w:r>
      <w:r>
        <w:rPr>
          <w:color w:val="000000"/>
          <w:sz w:val="28"/>
          <w:szCs w:val="28"/>
          <w:lang w:val="ru-RU"/>
        </w:rPr>
        <w:t xml:space="preserve"> алифатическая цепь, состоящая из 15 - 20 атомов углерода</w:t>
      </w:r>
    </w:p>
    <w:p w14:paraId="015121CA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антрациклины (рубомицин, доксорубицин, карминомицин) - гликозиды, в которых агликоном является замещённый тетрагидронафтаценхинон;</w:t>
      </w:r>
    </w:p>
    <w:p w14:paraId="2089EE8E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 полиеновые антибиотики (нистатин, леворин) - макролиды, молек</w:t>
      </w:r>
      <w:r>
        <w:rPr>
          <w:color w:val="000000"/>
          <w:sz w:val="28"/>
          <w:szCs w:val="28"/>
          <w:lang w:val="ru-RU"/>
        </w:rPr>
        <w:t>улы которых содержат систему сопряжённых двойных связей;</w:t>
      </w:r>
    </w:p>
    <w:p w14:paraId="66917035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.5 гликопептиды (ванкомицин). Они нарушают синтез компонентов стенки бактериальной клетки (механизм действия подобен механизму </w:t>
      </w:r>
      <w:r>
        <w:rPr>
          <w:rFonts w:ascii="Symbol" w:hAnsi="Symbol" w:cs="Symbol"/>
          <w:color w:val="000000"/>
          <w:sz w:val="28"/>
          <w:szCs w:val="28"/>
          <w:lang w:val="ru-RU"/>
        </w:rPr>
        <w:t>b</w:t>
      </w:r>
      <w:r>
        <w:rPr>
          <w:color w:val="000000"/>
          <w:sz w:val="28"/>
          <w:szCs w:val="28"/>
          <w:lang w:val="ru-RU"/>
        </w:rPr>
        <w:t>-лактамных антибиотиков).</w:t>
      </w:r>
    </w:p>
    <w:p w14:paraId="748A8671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В зависимости от спектра действия антибиот</w:t>
      </w:r>
      <w:r>
        <w:rPr>
          <w:color w:val="000000"/>
          <w:sz w:val="28"/>
          <w:szCs w:val="28"/>
          <w:lang w:val="ru-RU"/>
        </w:rPr>
        <w:t>ики могут быть:</w:t>
      </w:r>
    </w:p>
    <w:p w14:paraId="015495D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влияющие преимущественно на грамположительные микроорганизмы (бензилпенициллин, эритромицин);</w:t>
      </w:r>
    </w:p>
    <w:p w14:paraId="25050517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влияющие преимущественно на грамотрицательные микроорганизмы (уреидопенициллины, монобактамы);</w:t>
      </w:r>
    </w:p>
    <w:p w14:paraId="4CA10EB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антибиотические средства широкого спектра дей</w:t>
      </w:r>
      <w:r>
        <w:rPr>
          <w:color w:val="000000"/>
          <w:sz w:val="28"/>
          <w:szCs w:val="28"/>
          <w:lang w:val="ru-RU"/>
        </w:rPr>
        <w:t>ствия (тетрациклины, аминогликозиды)</w:t>
      </w:r>
    </w:p>
    <w:p w14:paraId="59BF1D4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противотуберкулёзные антибиотики (стрептомицин, рифампицин);</w:t>
      </w:r>
    </w:p>
    <w:p w14:paraId="13D3CA6C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противогрибковые антибиотики (нистатин, грамицидин);</w:t>
      </w:r>
    </w:p>
    <w:p w14:paraId="3F095498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антибиотики, влияющие на простейших (трихомицин);</w:t>
      </w:r>
    </w:p>
    <w:p w14:paraId="63FF305F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противоопухолевые антибиотики (адриамицин, олив</w:t>
      </w:r>
      <w:r>
        <w:rPr>
          <w:color w:val="000000"/>
          <w:sz w:val="28"/>
          <w:szCs w:val="28"/>
          <w:lang w:val="ru-RU"/>
        </w:rPr>
        <w:t>омицин)</w:t>
      </w:r>
    </w:p>
    <w:p w14:paraId="4FEF8E98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3E2E24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Получение антибиотиков</w:t>
      </w:r>
    </w:p>
    <w:p w14:paraId="507CFB83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C9A1A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вырабатывать антибиотики присуща не всем микроорганизмам, а только некоторым штаммам отдельных видов. Так, пенициллин образуют некоторые штаммы Penicillium notatum и P. chrysogenum, а стрептомицин - определе</w:t>
      </w:r>
      <w:r>
        <w:rPr>
          <w:color w:val="000000"/>
          <w:sz w:val="28"/>
          <w:szCs w:val="28"/>
          <w:lang w:val="ru-RU"/>
        </w:rPr>
        <w:t>нный штамм Streptomyces griseus, тогда как другие штаммы этих же видов либо вообще не вырабатывают антибиотические вещества, либо вырабатывают, но другие. Существуют также различия между штаммами-продуцентами антибиотиков, причем эти различия могут быть ко</w:t>
      </w:r>
      <w:r>
        <w:rPr>
          <w:color w:val="000000"/>
          <w:sz w:val="28"/>
          <w:szCs w:val="28"/>
          <w:lang w:val="ru-RU"/>
        </w:rPr>
        <w:t>личественными или качественными. Один штамм, например, дает максимальный выход данного антибиотика, когда культура растет на поверхности среды и находится в стационарных условиях, а другой - лишь когда его культура погружена в среду и постоянно встряхивает</w:t>
      </w:r>
      <w:r>
        <w:rPr>
          <w:color w:val="000000"/>
          <w:sz w:val="28"/>
          <w:szCs w:val="28"/>
          <w:lang w:val="ru-RU"/>
        </w:rPr>
        <w:t>ся. Некоторые микроорганизмы выделяют не один, а несколько антибиотиков. Так, Pseudomonas aeruginosa образует пиоцианазу, пиоцианин, пиолипоевую кислоту и другие пио-соединения; Bacillus brevis производит грамицидин и тироцидин (смесь, известную под назван</w:t>
      </w:r>
      <w:r>
        <w:rPr>
          <w:color w:val="000000"/>
          <w:sz w:val="28"/>
          <w:szCs w:val="28"/>
          <w:lang w:val="ru-RU"/>
        </w:rPr>
        <w:t>ием тиротрицин); P. notatum - пенициллин и пенатин; Aspergillus flavus - пенициллин и аспергилловую кислоту; Aspergillus fumigatus - фумигатин, спинулозин, фумигацин (гельволевую кислоту) и глиотоксин; Streptomyces griseus - стрептомицин, маннозидострептом</w:t>
      </w:r>
      <w:r>
        <w:rPr>
          <w:color w:val="000000"/>
          <w:sz w:val="28"/>
          <w:szCs w:val="28"/>
          <w:lang w:val="ru-RU"/>
        </w:rPr>
        <w:t>ицин, циклогексимид и стрептоцин; Streptomyces rimosus - окситетрациклин и римоцидин; Streptomyces aureofaciens - хлортетрациклин и тетрациклин. Один и тот же антибиотик может продуцироваться микроорганизмами разного рода. Так, глиотоксин образуют виды Gli</w:t>
      </w:r>
      <w:r>
        <w:rPr>
          <w:color w:val="000000"/>
          <w:sz w:val="28"/>
          <w:szCs w:val="28"/>
          <w:lang w:val="ru-RU"/>
        </w:rPr>
        <w:t>ocladium и Trichoderma, а также Aspergillus fumigatus и др. Разные микрорганизмы или их штаммы могут вырабатывать разные химические формы одного и того же антибиотика, например разные пенициллины или различные формы стрептомицина.</w:t>
      </w:r>
    </w:p>
    <w:p w14:paraId="034BBEC5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выделено</w:t>
      </w:r>
      <w:r>
        <w:rPr>
          <w:color w:val="000000"/>
          <w:sz w:val="28"/>
          <w:szCs w:val="28"/>
          <w:lang w:val="ru-RU"/>
        </w:rPr>
        <w:t xml:space="preserve"> и описано огромное число антибиотиков, продуцируемых различными организмами. Способностью вырабатывать антибиотики обладают как спорообразующие, так и не образующие спор бактерии, а кроме того, более половины изученных на этот предмет родов грибов.</w:t>
      </w:r>
    </w:p>
    <w:p w14:paraId="0BE22E0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Неспор</w:t>
      </w:r>
      <w:r>
        <w:rPr>
          <w:color w:val="000000"/>
          <w:sz w:val="28"/>
          <w:szCs w:val="28"/>
          <w:lang w:val="ru-RU"/>
        </w:rPr>
        <w:t>ообразующие бактерии. Из группы бактерий, ранее называемых Bacillus pyocyaneus, а позднее известных как Pseudomonas aeruginosa, выделены пиоцианин и пиоцианаза. Другие не образующие спор бактерии тоже вырабатывают антибиотики, сильно различающиеся по химич</w:t>
      </w:r>
      <w:r>
        <w:rPr>
          <w:color w:val="000000"/>
          <w:sz w:val="28"/>
          <w:szCs w:val="28"/>
          <w:lang w:val="ru-RU"/>
        </w:rPr>
        <w:t>еской структуре и антибактериальным свойствам. Примером могут служить колицины, производимые различными штаммами кишечной палочки (Escherichia coli).</w:t>
      </w:r>
    </w:p>
    <w:p w14:paraId="7F0CD806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Спорообразующие бактерии. Многие виды спорообразующих бактерий вырабатывают различные антибиотики. Так, ш</w:t>
      </w:r>
      <w:r>
        <w:rPr>
          <w:color w:val="000000"/>
          <w:sz w:val="28"/>
          <w:szCs w:val="28"/>
          <w:lang w:val="ru-RU"/>
        </w:rPr>
        <w:t>таммы Bacillus subtilis производят бацитрацин, субтилин и др.; B. brevis - тиротрицин, B. polimixa (B. aerosporus) - полимиксин (аэроспорин). Из B. mycoides, B. mesentericus и B. simplex выделены разнообразные, еще недостаточно изученные соединения: бацилл</w:t>
      </w:r>
      <w:r>
        <w:rPr>
          <w:color w:val="000000"/>
          <w:sz w:val="28"/>
          <w:szCs w:val="28"/>
          <w:lang w:val="ru-RU"/>
        </w:rPr>
        <w:t>ин, колистатин и др. Многие из них препятствуют росту грибков.</w:t>
      </w:r>
    </w:p>
    <w:p w14:paraId="2AC85D53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Актиномицеты. Кроме пенициллина, наиболее важные антибиотики, используемые в качестве химиотерапевтических средств, были получены из актиномицетов (грибковоподобных бактерий). К настоящему врем</w:t>
      </w:r>
      <w:r>
        <w:rPr>
          <w:color w:val="000000"/>
          <w:sz w:val="28"/>
          <w:szCs w:val="28"/>
          <w:lang w:val="ru-RU"/>
        </w:rPr>
        <w:t xml:space="preserve">ени выделено или описано более 200 таких соединений. Некоторые из них широко применяются в лечении инфекционных заболеваний человека и животных. К таким антибиотикам относятся стрептомицин, тетрациклины, эритромицин, новобиоцин, неомицин и др. Одни из них </w:t>
      </w:r>
      <w:r>
        <w:rPr>
          <w:color w:val="000000"/>
          <w:sz w:val="28"/>
          <w:szCs w:val="28"/>
          <w:lang w:val="ru-RU"/>
        </w:rPr>
        <w:t>обладают в основном антибактериальным действием, другие - антигрибковым, а третьи активны против некоторых крупных вирусов.</w:t>
      </w:r>
    </w:p>
    <w:p w14:paraId="63B10D25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Грибки. Грибками в медицине называют микроорганизмы, относящиеся к царству грибов. Это одни из наиболее важных производителей антиби</w:t>
      </w:r>
      <w:r>
        <w:rPr>
          <w:color w:val="000000"/>
          <w:sz w:val="28"/>
          <w:szCs w:val="28"/>
          <w:lang w:val="ru-RU"/>
        </w:rPr>
        <w:t>отиков. Они вырабатывают цефалоспорин, гризеофульвин, микофеноловую кислоту, пенициллиновую кислоту, глиотоксин, клавацин, аспергилловую кислоту и многие другие соединения.</w:t>
      </w:r>
    </w:p>
    <w:p w14:paraId="1A523609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Прочие организмы. Водоросли. Многие водоросли способны вырабатывать вещества, облад</w:t>
      </w:r>
      <w:r>
        <w:rPr>
          <w:color w:val="000000"/>
          <w:sz w:val="28"/>
          <w:szCs w:val="28"/>
          <w:lang w:val="ru-RU"/>
        </w:rPr>
        <w:t>ающие антибиотическими свойствами, но пока ни одно из них не нашло клинического применения.</w:t>
      </w:r>
    </w:p>
    <w:p w14:paraId="5EEFB8D5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Лишайники. К антибиотикам, вырабатываемым лишайниками, относятся лихенин и усниновая кислота.</w:t>
      </w:r>
    </w:p>
    <w:p w14:paraId="2D929ABF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Высшие растения. Высшие зеленые растения тоже образуют антибактериальн</w:t>
      </w:r>
      <w:r>
        <w:rPr>
          <w:color w:val="000000"/>
          <w:sz w:val="28"/>
          <w:szCs w:val="28"/>
          <w:lang w:val="ru-RU"/>
        </w:rPr>
        <w:t>ые вещества, сходные по своим свойствам с истинными антибиотиками. К ним относятся фитонциды - аллицин, томатин и др.</w:t>
      </w:r>
    </w:p>
    <w:p w14:paraId="6C476348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Животные. Среди продуктов животного происхождения, обладающих антибактериальными свойствами, важное место занимает лизоцим. Многие простей</w:t>
      </w:r>
      <w:r>
        <w:rPr>
          <w:color w:val="000000"/>
          <w:sz w:val="28"/>
          <w:szCs w:val="28"/>
          <w:lang w:val="ru-RU"/>
        </w:rPr>
        <w:t>шие, личинки насекомых и некоторые другие животные могут переваривать живые бактерии и грибки, однако пока не выяснено, в какой степени эта способность связана с выработкой веществ, обладающих антибиотическими свойствами.</w:t>
      </w:r>
    </w:p>
    <w:p w14:paraId="09B8AF74" w14:textId="77777777" w:rsidR="00000000" w:rsidRDefault="00241B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0D2FB702" w14:textId="77777777" w:rsidR="00000000" w:rsidRDefault="00241B4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8C6E3D" w14:textId="77777777" w:rsidR="00000000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Бесспорно, антибиотик</w:t>
      </w:r>
      <w:r>
        <w:rPr>
          <w:color w:val="000000"/>
          <w:sz w:val="28"/>
          <w:szCs w:val="28"/>
          <w:lang w:val="ru-RU"/>
        </w:rPr>
        <w:t>и нашли широкое применение в повседневной жизни и спасают ежедневно множество жизней. Они используются для предотвращения и лечения многих воспалительных процессов. Но несмотря на то, что открыто довольно большое количество антибиотических веществ, наука в</w:t>
      </w:r>
      <w:r>
        <w:rPr>
          <w:color w:val="000000"/>
          <w:sz w:val="28"/>
          <w:szCs w:val="28"/>
          <w:lang w:val="ru-RU"/>
        </w:rPr>
        <w:t>сё равно не стоит на месте в этом деле. Микроорганизмы к каждому антибиотику рано или поздно приобретают резистентность. Поэтому учёные ведут непрерывные исследования по поиску и разработке новых антибиотических веществ.</w:t>
      </w:r>
    </w:p>
    <w:p w14:paraId="786E01EF" w14:textId="77777777" w:rsidR="00241B41" w:rsidRDefault="00241B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курсовой работе я изучила с</w:t>
      </w:r>
      <w:r>
        <w:rPr>
          <w:color w:val="000000"/>
          <w:sz w:val="28"/>
          <w:szCs w:val="28"/>
          <w:lang w:val="ru-RU"/>
        </w:rPr>
        <w:t>троение антибиотиков, что помогло мне разобраться в механизме их действия. Решив поставленные задачи (рассмотреть понятие, классификацию, механизм действия, сферу применения и побочные явления антибиотиков) я достигла поставленной цели, сделав для себя опр</w:t>
      </w:r>
      <w:r>
        <w:rPr>
          <w:color w:val="000000"/>
          <w:sz w:val="28"/>
          <w:szCs w:val="28"/>
          <w:lang w:val="ru-RU"/>
        </w:rPr>
        <w:t>еделённые открытия и выводы.</w:t>
      </w:r>
    </w:p>
    <w:sectPr w:rsidR="00241B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80"/>
    <w:rsid w:val="00241B41"/>
    <w:rsid w:val="00C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8F07C"/>
  <w14:defaultImageDpi w14:val="0"/>
  <w15:docId w15:val="{5B6DEAF9-D46D-446A-A5AD-865B1EDF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5123</Words>
  <Characters>29203</Characters>
  <Application>Microsoft Office Word</Application>
  <DocSecurity>0</DocSecurity>
  <Lines>243</Lines>
  <Paragraphs>68</Paragraphs>
  <ScaleCrop>false</ScaleCrop>
  <Company/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2024-12-30T20:21:00Z</dcterms:created>
  <dcterms:modified xsi:type="dcterms:W3CDTF">2024-12-30T20:21:00Z</dcterms:modified>
</cp:coreProperties>
</file>