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4D28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2C6F4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376D2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6394A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AFE4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09860A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819D5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3BEF1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B11718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FAAA4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D234E3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3C41A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C6F8E7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10479F7F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Коклюш</w:t>
      </w:r>
    </w:p>
    <w:p w14:paraId="26BE7C11" w14:textId="77777777" w:rsidR="00000000" w:rsidRDefault="002D7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AA631A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7A8CED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4B5D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Коклюш известен давно. Признаки коклюша упоминались в трудах Авиценны в 11 веке. Первое описание коклюша было сделано в 16 веке (1578 г.) Гийомом де Байю, который наблюдал в Париже эпидемию этого заболевания</w:t>
      </w:r>
      <w:r>
        <w:rPr>
          <w:rFonts w:ascii="Times New Roman CYR" w:hAnsi="Times New Roman CYR" w:cs="Times New Roman CYR"/>
          <w:sz w:val="28"/>
          <w:szCs w:val="28"/>
        </w:rPr>
        <w:t>. В начале 18 века коклюш распространился по всей Европе, приняв характер пандемий с тяжелым течением. Например, эпидемия в Швейцарии с 1749 по 1764 г., охватила свыше 40000 детей и сопровождалась большой смертностью. Во второй половине XYIII века коклюш п</w:t>
      </w:r>
      <w:r>
        <w:rPr>
          <w:rFonts w:ascii="Times New Roman CYR" w:hAnsi="Times New Roman CYR" w:cs="Times New Roman CYR"/>
          <w:sz w:val="28"/>
          <w:szCs w:val="28"/>
        </w:rPr>
        <w:t>олучил распространение не только в Европе, но и в Америке, а с первой половины XIX века проник во все страны мира, включая тропические (Антильские острова, Бразилию, Аргентину).</w:t>
      </w:r>
    </w:p>
    <w:p w14:paraId="5F911D32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середины 20 века по заболеваемости коклюш занимал 2 место после кори. Медиц</w:t>
      </w:r>
      <w:r>
        <w:rPr>
          <w:rFonts w:ascii="Times New Roman CYR" w:hAnsi="Times New Roman CYR" w:cs="Times New Roman CYR"/>
          <w:sz w:val="28"/>
          <w:szCs w:val="28"/>
        </w:rPr>
        <w:t>ина была беспомощна перед ним и в отношении этиотропного лечения, и в отношении профилактики.</w:t>
      </w:r>
    </w:p>
    <w:p w14:paraId="5D19FF6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1900 и 1906 гг. возбудитель был выделен учеными Ж. Борде и О. Жангу из откашливаемой слизи.</w:t>
      </w:r>
    </w:p>
    <w:p w14:paraId="4968C087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изучении коклюша большой вклад внесен отечественными педиатрами, н</w:t>
      </w:r>
      <w:r>
        <w:rPr>
          <w:rFonts w:ascii="Times New Roman CYR" w:hAnsi="Times New Roman CYR" w:cs="Times New Roman CYR"/>
          <w:sz w:val="28"/>
          <w:szCs w:val="28"/>
        </w:rPr>
        <w:t>ачиная с основоположника педиатрии - Нила Федоровича Филатова. Коклюш описывали Нестор Максимович Максимович-Амбодик, Степан Фомич Хотовицкий, Николай Петрович Гундобин, Александр Андреевич Кисель. В советской России проблемой занималась Ленинградская школ</w:t>
      </w:r>
      <w:r>
        <w:rPr>
          <w:rFonts w:ascii="Times New Roman CYR" w:hAnsi="Times New Roman CYR" w:cs="Times New Roman CYR"/>
          <w:sz w:val="28"/>
          <w:szCs w:val="28"/>
        </w:rPr>
        <w:t>а под руководством. Михаила Георгиевича Данилевича и Московская школа под руководством Александры Ивановны Доброхотовой.</w:t>
      </w:r>
    </w:p>
    <w:p w14:paraId="52AEE344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в борьбе с коклюшной инфекцией явилось введение активной иммунизации против коклюша (1956-1959 гг.). Самые низкие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ели заболеваемости регистрировались в 70-е годы, практически не регистрировались высокотоксичные штаммы возбудителя. На современном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этапе показатели заболеваемости возросли, возрос удельный высоко вирулентных штаммов. Заболеваемость сместилась в сторону во</w:t>
      </w:r>
      <w:r>
        <w:rPr>
          <w:rFonts w:ascii="Times New Roman CYR" w:hAnsi="Times New Roman CYR" w:cs="Times New Roman CYR"/>
          <w:sz w:val="28"/>
          <w:szCs w:val="28"/>
        </w:rPr>
        <w:t>зрастной группы 1 года жизни, т.к. процент привитых среди них низкий и в сторону детей старшего возраста и подростков.</w:t>
      </w:r>
    </w:p>
    <w:p w14:paraId="1A519AF2" w14:textId="77777777" w:rsidR="00000000" w:rsidRDefault="002D7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B1F754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ЭПИДЕМОЛОГИЯ</w:t>
      </w:r>
    </w:p>
    <w:p w14:paraId="116A1AF3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8900E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Коклюш - строгий антропоноз. Источник инфекции - больной человек с любой формой инфекционного процесса: в том числе б</w:t>
      </w:r>
      <w:r>
        <w:rPr>
          <w:rFonts w:ascii="Times New Roman CYR" w:hAnsi="Times New Roman CYR" w:cs="Times New Roman CYR"/>
          <w:sz w:val="28"/>
          <w:szCs w:val="28"/>
        </w:rPr>
        <w:t>ессимптомной (бактериовыделение). Больные со стертыми и субклиническими формами болезни представляют большую эпидемиологическую опасность, поскольку не распознаются и не изолируются. В современных условиях основным источником и резервуаром коклюша стали вз</w:t>
      </w:r>
      <w:r>
        <w:rPr>
          <w:rFonts w:ascii="Times New Roman CYR" w:hAnsi="Times New Roman CYR" w:cs="Times New Roman CYR"/>
          <w:sz w:val="28"/>
          <w:szCs w:val="28"/>
        </w:rPr>
        <w:t>рослые, у которых заболевание часто не диагностируется, т.к. протекает атипично.</w:t>
      </w:r>
    </w:p>
    <w:p w14:paraId="2DDB3045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опасность представляют больные в катаральный период заболевания и в первую неделю спазматического кашля - у 90-100% из них выделяется коклюшная палочка. На второй н</w:t>
      </w:r>
      <w:r>
        <w:rPr>
          <w:rFonts w:ascii="Times New Roman CYR" w:hAnsi="Times New Roman CYR" w:cs="Times New Roman CYR"/>
          <w:sz w:val="28"/>
          <w:szCs w:val="28"/>
        </w:rPr>
        <w:t>еделе заболевания заразительность больных снижается, возбудитель можно выделить лишь у 60-70% больных. На 3 неделе Bordetella pertussis обнаруживают лишь в 30-35% случаев, в дальнейшем не более, чем у 10% больных. Через 4 недели от начала заболевания больн</w:t>
      </w:r>
      <w:r>
        <w:rPr>
          <w:rFonts w:ascii="Times New Roman CYR" w:hAnsi="Times New Roman CYR" w:cs="Times New Roman CYR"/>
          <w:sz w:val="28"/>
          <w:szCs w:val="28"/>
        </w:rPr>
        <w:t>ые практически не заразны и для окружающих не опасны.</w:t>
      </w:r>
    </w:p>
    <w:p w14:paraId="4CD78FF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передачи - воздушно-капельный, при непосредственном общении с больным, т.к. возбудитель рассеивается вокруг больного не более, чем на 2-2,5 метров и малоустойчив во внешней среды.</w:t>
      </w:r>
    </w:p>
    <w:p w14:paraId="04BB132F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коклюшу высокая, индекс восприимчивости 70-80%. В очагах инфекции нарастание титра антител к коклюшному токсину наблюдается практически у всех контактных, приближая индекс к 97-100%.</w:t>
      </w:r>
    </w:p>
    <w:p w14:paraId="17DBAFBE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не зависит от возраста, однако наибольшая заболеваемость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от 1 года до 5-7 лет.</w:t>
      </w:r>
    </w:p>
    <w:p w14:paraId="61F1D24E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перенесенного заболевания остается стойкий, напряженный, практически пожизненный иммунитет. Поствакцинальный иммунитет не очень стойкий, начинает слабеть через 2 года и к семилетнему возрасту сохраняется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лишь у полов</w:t>
      </w:r>
      <w:r>
        <w:rPr>
          <w:rFonts w:ascii="Times New Roman CYR" w:hAnsi="Times New Roman CYR" w:cs="Times New Roman CYR"/>
          <w:sz w:val="28"/>
          <w:szCs w:val="28"/>
        </w:rPr>
        <w:t>ины вакцинированных.</w:t>
      </w:r>
    </w:p>
    <w:p w14:paraId="151DE2B7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коклюша характерна осенне-зимняя сезонность, периодические подъемы заболеваемости через каждые 1-3 года.</w:t>
      </w:r>
    </w:p>
    <w:p w14:paraId="368F3AEE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довакцинальный период коклюшу была свойственна выраженная очаговость, когда большинство детей заражались в детских учреждени</w:t>
      </w:r>
      <w:r>
        <w:rPr>
          <w:rFonts w:ascii="Times New Roman CYR" w:hAnsi="Times New Roman CYR" w:cs="Times New Roman CYR"/>
          <w:sz w:val="28"/>
          <w:szCs w:val="28"/>
        </w:rPr>
        <w:t>ях во время вспышки. В настоящее время эта особенность эпидемического процесса сглажена.</w:t>
      </w:r>
    </w:p>
    <w:p w14:paraId="2FD49BFF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14FD2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ЭТИОЛОГИЯ</w:t>
      </w:r>
    </w:p>
    <w:p w14:paraId="380FD80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F2283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Коклюш является убиквитарной инфекцией, способной существовать во всех странах мира.</w:t>
      </w:r>
    </w:p>
    <w:p w14:paraId="553BEE9B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коклюша - Bordetella pertussis, Нaemophylus pertussis и</w:t>
      </w:r>
      <w:r>
        <w:rPr>
          <w:rFonts w:ascii="Times New Roman CYR" w:hAnsi="Times New Roman CYR" w:cs="Times New Roman CYR"/>
          <w:sz w:val="28"/>
          <w:szCs w:val="28"/>
        </w:rPr>
        <w:t>ли палочка Борде-Жангу - мелкий грамотрицательный неподвижный микроорганизм, имеющий вид короткой палочки с закругленными краями - коккобактерия. Спор не образует. Строгий аэроб. Коклюшная палочка малоустойчива к влияниям внешней среды, быстро погибает, не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большой летучестью, не распространяется из одного помещения в другие, в мокроте сохраняется не более 2 часов. Очень чувствительна к солнечному свету, повышению температуры, всем дезинфектантам.</w:t>
      </w:r>
    </w:p>
    <w:p w14:paraId="773D832D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коклюша требователен к питательным сре</w:t>
      </w:r>
      <w:r>
        <w:rPr>
          <w:rFonts w:ascii="Times New Roman CYR" w:hAnsi="Times New Roman CYR" w:cs="Times New Roman CYR"/>
          <w:sz w:val="28"/>
          <w:szCs w:val="28"/>
        </w:rPr>
        <w:t>дам. Для выделения коклюшной палочки применяется картофельно-казеиновый агар с добавлением сыворотки крови человека или животных, а также казеиново-угольный агар (среда КАУ). Коклюшная палочка растет мелкими колониями, величиной около 0,5 мм, блестящими, н</w:t>
      </w:r>
      <w:r>
        <w:rPr>
          <w:rFonts w:ascii="Times New Roman CYR" w:hAnsi="Times New Roman CYR" w:cs="Times New Roman CYR"/>
          <w:sz w:val="28"/>
          <w:szCs w:val="28"/>
        </w:rPr>
        <w:t>апоминающими капельки ртути.</w:t>
      </w:r>
    </w:p>
    <w:p w14:paraId="0DDE5182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Антигенная структура возбудителя коклюша очень сложна. Коклюшный возбудитель имеет на своей поверхности 9 антигенов, играющих важную роль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патогенезе заболевания:</w:t>
      </w:r>
    </w:p>
    <w:p w14:paraId="24E99AF4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сероварианта коклюшного микроба, зависящие от сочет</w:t>
      </w:r>
      <w:r>
        <w:rPr>
          <w:rFonts w:ascii="Times New Roman CYR" w:hAnsi="Times New Roman CYR" w:cs="Times New Roman CYR"/>
          <w:sz w:val="28"/>
          <w:szCs w:val="28"/>
        </w:rPr>
        <w:t>ания трех основных антигенов, обозначенных цифрами 1,2,3. В очаге коклюша могут циркулировать 2 или все три серотипа возбудителя. (Наибольшей вирулентностью обладают типы, содержащие антиген 2, особенно тип 1,2).</w:t>
      </w:r>
    </w:p>
    <w:p w14:paraId="30EA5B5B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Самостоятельной нозологической формой являе</w:t>
      </w:r>
      <w:r>
        <w:rPr>
          <w:rFonts w:ascii="Times New Roman CYR" w:hAnsi="Times New Roman CYR" w:cs="Times New Roman CYR"/>
          <w:sz w:val="28"/>
          <w:szCs w:val="28"/>
        </w:rPr>
        <w:t>тся паракоклюш, вызываемый В.parapertussis - паракоклюшной палочкой. Паракоклюш характеризуется такими же клиническими симптомами, но протекает более легко. Оба возбудителя родственны по биохимическим и ферментативным свойствам, но отличаются отсутствием у</w:t>
      </w:r>
      <w:r>
        <w:rPr>
          <w:rFonts w:ascii="Times New Roman CYR" w:hAnsi="Times New Roman CYR" w:cs="Times New Roman CYR"/>
          <w:sz w:val="28"/>
          <w:szCs w:val="28"/>
        </w:rPr>
        <w:t xml:space="preserve"> В.parapertussis одного из антигенов - экзотоксина - коклюшного токсина или лимфоцитозстимулирующего фактора. Между коклюшем и паракоклюшем существует частичный перекрестный иммунитет.</w:t>
      </w:r>
    </w:p>
    <w:p w14:paraId="29BF8E4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2C417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КЛИНИКА</w:t>
      </w:r>
    </w:p>
    <w:p w14:paraId="2EE96EF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2AD95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2 до 14 дней (чаще 5-</w:t>
      </w:r>
      <w:r>
        <w:rPr>
          <w:rFonts w:ascii="Times New Roman CYR" w:hAnsi="Times New Roman CYR" w:cs="Times New Roman CYR"/>
          <w:sz w:val="28"/>
          <w:szCs w:val="28"/>
        </w:rPr>
        <w:t>7 дней). Катаральный период характеризуется общим недомоганием, небольшим кашлем, насморком, субфебрильной температурой. Постепенно кашель усиливается, дети становятся раздражительными, капризными. В конце 2-й недели болезни начинается период спазматическо</w:t>
      </w:r>
      <w:r>
        <w:rPr>
          <w:rFonts w:ascii="Times New Roman CYR" w:hAnsi="Times New Roman CYR" w:cs="Times New Roman CYR"/>
          <w:sz w:val="28"/>
          <w:szCs w:val="28"/>
        </w:rPr>
        <w:t>го кашля. Приступы судорожного кашля проявляются серией кашлевых толчков, затем следует глубокий свистящий вдох (реприз), сменяющийся рядом коротких судорожных толчков. Во время кашля ребенок высовывает язык наружу, в результате этого уздечка языка часто т</w:t>
      </w:r>
      <w:r>
        <w:rPr>
          <w:rFonts w:ascii="Times New Roman CYR" w:hAnsi="Times New Roman CYR" w:cs="Times New Roman CYR"/>
          <w:sz w:val="28"/>
          <w:szCs w:val="28"/>
        </w:rPr>
        <w:t xml:space="preserve">равмируется, и образуются язвочки. У грудничков при коклюше возникает риск остановки дыхания, так же могут возникать судорожные подергивания мышц тела ребенка. Приступ заканчивается выделением вязкой мокроты или рвотой. В зависимости степени тяжести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коклюш</w:t>
      </w:r>
      <w:r>
        <w:rPr>
          <w:rFonts w:ascii="Times New Roman CYR" w:hAnsi="Times New Roman CYR" w:cs="Times New Roman CYR"/>
          <w:sz w:val="28"/>
          <w:szCs w:val="28"/>
        </w:rPr>
        <w:t>а в день количество приступов варьируется от пяти до пятидесяти. У маленьких детей репризы могут не выражаться, в основном наблюдается упорный кашель в сопровождении рвоты. Такой кашель продолжается три-четыре недели, после этого начинается период разрешен</w:t>
      </w:r>
      <w:r>
        <w:rPr>
          <w:rFonts w:ascii="Times New Roman CYR" w:hAnsi="Times New Roman CYR" w:cs="Times New Roman CYR"/>
          <w:sz w:val="28"/>
          <w:szCs w:val="28"/>
        </w:rPr>
        <w:t>ия, кашель становиться несудорожным. Такой период длиться еще две-три недели.</w:t>
      </w:r>
    </w:p>
    <w:p w14:paraId="1AD9FB48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таких циклов во время приступа колеблется от 2 до 15. Приступ заканчивается выделением вязкой стекловидной мокроты, иногда в конце приступа отмечается рвота. Во время прист</w:t>
      </w:r>
      <w:r>
        <w:rPr>
          <w:rFonts w:ascii="Times New Roman CYR" w:hAnsi="Times New Roman CYR" w:cs="Times New Roman CYR"/>
          <w:sz w:val="28"/>
          <w:szCs w:val="28"/>
        </w:rPr>
        <w:t>упа ребенок возбужден, лицо цианотично, вены шеи расширены, язык высовывается изо рта, уздечка языка часто травмируется, может наступить остановка дыхания с последующей асфиксией. У детей раннего возраста репризы не выражены. В зависимости от тяжести забол</w:t>
      </w:r>
      <w:r>
        <w:rPr>
          <w:rFonts w:ascii="Times New Roman CYR" w:hAnsi="Times New Roman CYR" w:cs="Times New Roman CYR"/>
          <w:sz w:val="28"/>
          <w:szCs w:val="28"/>
        </w:rPr>
        <w:t>евания число приступов может варьировать от 5 до 50 в сутки. Период судорожного кашля длится 3-4 недели, затем приступы становятся реже и наконец исчезают, хотя "обычный" кашель продолжается еще в течение 2-3 недель (период разрешения). У взрослых заболева</w:t>
      </w:r>
      <w:r>
        <w:rPr>
          <w:rFonts w:ascii="Times New Roman CYR" w:hAnsi="Times New Roman CYR" w:cs="Times New Roman CYR"/>
          <w:sz w:val="28"/>
          <w:szCs w:val="28"/>
        </w:rPr>
        <w:t>ние протекает без приступов судорожного кашля, проявляется длительным бронхитом с упорным кашлем. Температура тела остается нормальной. Общее самочувствие удовлетворительное. Стертые формы коклюша могут наблюдаться у детей, которым проведены прививки.</w:t>
      </w:r>
    </w:p>
    <w:p w14:paraId="3789BDF1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</w:t>
      </w:r>
      <w:r>
        <w:rPr>
          <w:rFonts w:ascii="Times New Roman CYR" w:hAnsi="Times New Roman CYR" w:cs="Times New Roman CYR"/>
          <w:sz w:val="28"/>
          <w:szCs w:val="28"/>
        </w:rPr>
        <w:t>жнения. Наиболее частым осложнением является пневмония, обусловленная коклюшной палочкой или вторичной бактериальной инфекцией. У детей до 3 лет около 90% летальных исходов обусловлено пневмонией. Может наступить обострение туберкулеза. Из других осложнени</w:t>
      </w:r>
      <w:r>
        <w:rPr>
          <w:rFonts w:ascii="Times New Roman CYR" w:hAnsi="Times New Roman CYR" w:cs="Times New Roman CYR"/>
          <w:sz w:val="28"/>
          <w:szCs w:val="28"/>
        </w:rPr>
        <w:t>й наблюдается острый ларингит со стенозом гортани (ложный круп), бронхиолиты, ателектазы, энцефалопатия, остановка дыхания, пупочная, паховая грыжа, разрыв диафрагмы, выпадение прямой кишки. У взрослых осложнения бывают редко.</w:t>
      </w:r>
    </w:p>
    <w:p w14:paraId="3A4896A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коклюш профилактика вакцинаци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 лечение</w:t>
      </w:r>
    </w:p>
    <w:p w14:paraId="0DC83ED1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ДИАГНОСТИКА</w:t>
      </w:r>
    </w:p>
    <w:p w14:paraId="561E899A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91C331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эффективной борьбы с коклюшем у детей является его ранняя диагностика в катаральной стадии, когда больной наиболее контагиозен. Однако установить диагноз коклюша в катаральном периоде достаточно сложно,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атипичного течения коклюша у детей в возрасте до 6 мес.</w:t>
      </w:r>
    </w:p>
    <w:p w14:paraId="2EFA1E5F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диагностики коклюша у детей следует учитывать характерные для него особенности клинического течения (цикличность, пароксизмальный кашель с репризами, вязкую мокроту и рвоту конце п</w:t>
      </w:r>
      <w:r>
        <w:rPr>
          <w:rFonts w:ascii="Times New Roman CYR" w:hAnsi="Times New Roman CYR" w:cs="Times New Roman CYR"/>
          <w:sz w:val="28"/>
          <w:szCs w:val="28"/>
        </w:rPr>
        <w:t xml:space="preserve">риступа кашля, типичный вид больного, ранка на уздечке языка и т.п.). Важны также гематологические сдвиги (лимфоцитарный лейкоцитоз при пониженной или нормальной СОЭ, которые могут сохраняться до 5 недель от начала заболевания), данные рентгенологического </w:t>
      </w:r>
      <w:r>
        <w:rPr>
          <w:rFonts w:ascii="Times New Roman CYR" w:hAnsi="Times New Roman CYR" w:cs="Times New Roman CYR"/>
          <w:sz w:val="28"/>
          <w:szCs w:val="28"/>
        </w:rPr>
        <w:t>исследования (наличие «треугольников коклюша» - сегментарных или полисегментарных ателектазов в легких).</w:t>
      </w:r>
    </w:p>
    <w:p w14:paraId="4C6BE7D2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эпидемиологический анамнез: контакт с больным коклюшем или с человеком, который долгое время кашляет (атипичный коклюш).</w:t>
      </w:r>
    </w:p>
    <w:p w14:paraId="62A93DCD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</w:t>
      </w:r>
      <w:r>
        <w:rPr>
          <w:rFonts w:ascii="Times New Roman CYR" w:hAnsi="Times New Roman CYR" w:cs="Times New Roman CYR"/>
          <w:sz w:val="28"/>
          <w:szCs w:val="28"/>
        </w:rPr>
        <w:t>тировать коклюш у детей, особенно в его ранней стадии, помогает бактериологический метод. В ходе исследования на коклюшную палочку материал из носоглотки собирают стерильным ватным тампоном с загнутым концом. После культивации проводят бактериоскопии и изу</w:t>
      </w:r>
      <w:r>
        <w:rPr>
          <w:rFonts w:ascii="Times New Roman CYR" w:hAnsi="Times New Roman CYR" w:cs="Times New Roman CYR"/>
          <w:sz w:val="28"/>
          <w:szCs w:val="28"/>
        </w:rPr>
        <w:t>чают культуральные и агглютинирующие свойства подозрительных колоний со специфическими сыворотками. Микробиологический метод имеет большую ценность для диагностики коклюша у детей. Правда, следует отметить, что в случае лечения антибиотиками возможность по</w:t>
      </w:r>
      <w:r>
        <w:rPr>
          <w:rFonts w:ascii="Times New Roman CYR" w:hAnsi="Times New Roman CYR" w:cs="Times New Roman CYR"/>
          <w:sz w:val="28"/>
          <w:szCs w:val="28"/>
        </w:rPr>
        <w:t>сеять коклюшную палочку резко снижается.</w:t>
      </w:r>
    </w:p>
    <w:p w14:paraId="11B4CB80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FA1C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ЛЕЧЕНИЕ</w:t>
      </w:r>
    </w:p>
    <w:p w14:paraId="071F0713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F0FF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 до года, а также все дети с осложнениями коклюша должны лечиться в условиях стационара. В прочих случаях ребенок лечится дома. При установленном диагнозе коклюша очень важно создать малышу такую об</w:t>
      </w:r>
      <w:r>
        <w:rPr>
          <w:rFonts w:ascii="Times New Roman CYR" w:hAnsi="Times New Roman CYR" w:cs="Times New Roman CYR"/>
          <w:sz w:val="28"/>
          <w:szCs w:val="28"/>
        </w:rPr>
        <w:t>становку, в которой исключаются все возможные агенты-раздражители, способные вызвать приступ спастического кашля, который может развиться даже при неожиданном испуге ребенка, внезапном громком разговоре взрослых, резком движении. Кроме того, необходимо пос</w:t>
      </w:r>
      <w:r>
        <w:rPr>
          <w:rFonts w:ascii="Times New Roman CYR" w:hAnsi="Times New Roman CYR" w:cs="Times New Roman CYR"/>
          <w:sz w:val="28"/>
          <w:szCs w:val="28"/>
        </w:rPr>
        <w:t>тоянно проветривать комнату, в которой находится маленький больной, потому что отсутствие притока свежего воздуха также неблагоприятно влияет на состояние его здоровья.</w:t>
      </w:r>
    </w:p>
    <w:p w14:paraId="75F422B6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начальном периоде коклюша оправдано применение антибиотиков, так как на этой стадии о</w:t>
      </w:r>
      <w:r>
        <w:rPr>
          <w:rFonts w:ascii="Times New Roman CYR" w:hAnsi="Times New Roman CYR" w:cs="Times New Roman CYR"/>
          <w:sz w:val="28"/>
          <w:szCs w:val="28"/>
        </w:rPr>
        <w:t>ни способны подавить развитие возбудителя. В результате может наступить полное излечение до наступления стадии спазматического кашля. Если же эта стадия уже наступила, антибиотики не в состоянии эффективно воздействовать на коклюшную палочку. Поэтому при л</w:t>
      </w:r>
      <w:r>
        <w:rPr>
          <w:rFonts w:ascii="Times New Roman CYR" w:hAnsi="Times New Roman CYR" w:cs="Times New Roman CYR"/>
          <w:sz w:val="28"/>
          <w:szCs w:val="28"/>
        </w:rPr>
        <w:t>егком и неосложненном течении заболевания во втором его периоде антибиотики не назначают</w:t>
      </w:r>
    </w:p>
    <w:p w14:paraId="31E491D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препаратов, к которым отмечена чувствительность коклюшной палочки, у маленьких детей препаратами выбора являются эритромицин и азитромицин. Из прочих лекарственн</w:t>
      </w:r>
      <w:r>
        <w:rPr>
          <w:rFonts w:ascii="Times New Roman CYR" w:hAnsi="Times New Roman CYR" w:cs="Times New Roman CYR"/>
          <w:sz w:val="28"/>
          <w:szCs w:val="28"/>
        </w:rPr>
        <w:t>ых препаратов показано назначение противоаллергических средств, так как, помимо спастического кашля, коклюшный токсин вызывает и аллергизацию всего организма ребенка. Применяют антигистаминные препараты (димедрол, пипольфен, тавегил и пр.) в возрастных доз</w:t>
      </w:r>
      <w:r>
        <w:rPr>
          <w:rFonts w:ascii="Times New Roman CYR" w:hAnsi="Times New Roman CYR" w:cs="Times New Roman CYR"/>
          <w:sz w:val="28"/>
          <w:szCs w:val="28"/>
        </w:rPr>
        <w:t>ировках и по назначению врача, а также препараты кальция, у которых тоже имеется выраженный противоаллергический эффект. Наиболее простым средством является глюконат кальция в дозе, которую определит врач согласно возрасту ребенка. Для разжижения густой мо</w:t>
      </w:r>
      <w:r>
        <w:rPr>
          <w:rFonts w:ascii="Times New Roman CYR" w:hAnsi="Times New Roman CYR" w:cs="Times New Roman CYR"/>
          <w:sz w:val="28"/>
          <w:szCs w:val="28"/>
        </w:rPr>
        <w:t>кроты используют ингаляции протеолитических ферментов (химопсин, химотрипсин), однако ингаляторы не рекомендуют применять у детей в возрасте до 3 лет.</w:t>
      </w:r>
    </w:p>
    <w:p w14:paraId="28BC7493" w14:textId="77777777" w:rsidR="00000000" w:rsidRDefault="002D7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D0E21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ПРОФИЛАКТИКА</w:t>
      </w:r>
    </w:p>
    <w:p w14:paraId="487EC9D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1271D5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Единственным надежным средством специфической профилактики является вакцинация. Вакцин</w:t>
      </w:r>
      <w:r>
        <w:rPr>
          <w:rFonts w:ascii="Times New Roman CYR" w:hAnsi="Times New Roman CYR" w:cs="Times New Roman CYR"/>
          <w:sz w:val="28"/>
          <w:szCs w:val="28"/>
        </w:rPr>
        <w:t>ы против коклюша:</w:t>
      </w:r>
    </w:p>
    <w:p w14:paraId="35A5D6B7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коклюшно-дифтерийно-столбнячная адсорбированная жидкая; Тетракок; Тританрикс (вакцина для профилактики коклюша, дифтерии, столбняка и гепатита В); Инфанрикс (АаКДС) (бесклеточная вакцина для профилактики коклюша, дифтерии и столбн</w:t>
      </w:r>
      <w:r>
        <w:rPr>
          <w:rFonts w:ascii="Times New Roman CYR" w:hAnsi="Times New Roman CYR" w:cs="Times New Roman CYR"/>
          <w:sz w:val="28"/>
          <w:szCs w:val="28"/>
        </w:rPr>
        <w:t>яка).</w:t>
      </w:r>
    </w:p>
    <w:p w14:paraId="362AF842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детям с 3 месяцев проводится курс вакцинации против коклюша, состоящий из 3 инъекций вакцины АКДС с интервалом в 1,5 мес. Ревакцинацию делают через 1,5-2 года после курса вакцинации. Вакцинация в 70-80% предупреждает заболевание или же оно проте</w:t>
      </w:r>
      <w:r>
        <w:rPr>
          <w:rFonts w:ascii="Times New Roman CYR" w:hAnsi="Times New Roman CYR" w:cs="Times New Roman CYR"/>
          <w:sz w:val="28"/>
          <w:szCs w:val="28"/>
        </w:rPr>
        <w:t>кает в легкой форме.</w:t>
      </w:r>
    </w:p>
    <w:p w14:paraId="2982C449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Соприкасавшиеся с больным дети до 7-летнего возраста, не болевшие коклюшем, подлежат разобщению в течение 14 дней с момента последнего контакта с больным. Все дети, находившиеся в контакте с больным, подлежат обследованию на носительст</w:t>
      </w:r>
      <w:r>
        <w:rPr>
          <w:rFonts w:ascii="Times New Roman CYR" w:hAnsi="Times New Roman CYR" w:cs="Times New Roman CYR"/>
          <w:sz w:val="28"/>
          <w:szCs w:val="28"/>
        </w:rPr>
        <w:t>во.</w:t>
      </w:r>
    </w:p>
    <w:p w14:paraId="18B0E2DD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Контактным детям в возрасте до 1 года и не привитым вводят для профилактики нормальный человеческий иммуноглобулин по 3 мл 2 дня подряд.</w:t>
      </w:r>
    </w:p>
    <w:p w14:paraId="54FBF08E" w14:textId="77777777" w:rsidR="00000000" w:rsidRDefault="002D7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48613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3C718FB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63B63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Коклюш распространен в странах, где в течение многих лет широко проводятся противококлюшные прививки.</w:t>
      </w:r>
      <w:r>
        <w:rPr>
          <w:rFonts w:ascii="Times New Roman CYR" w:hAnsi="Times New Roman CYR" w:cs="Times New Roman CYR"/>
          <w:sz w:val="28"/>
          <w:szCs w:val="28"/>
        </w:rPr>
        <w:t xml:space="preserve"> У людей с упорным продолжительным кашлем у 20-26% серологически выявляется коклюшная инфекция. Частым осложнением коклюша, является пневмония. При применении современных методов лечения летальность при коклюше снизилась. Прививка особенно хорошо защищает </w:t>
      </w:r>
      <w:r>
        <w:rPr>
          <w:rFonts w:ascii="Times New Roman CYR" w:hAnsi="Times New Roman CYR" w:cs="Times New Roman CYR"/>
          <w:sz w:val="28"/>
          <w:szCs w:val="28"/>
        </w:rPr>
        <w:t>от тяжелых форм коклюша. Исследования показали, что вакцина эффективна в 64% против легкой формы коклюша, на 81% против пароксизмальной и в 95% - против тяжелой.</w:t>
      </w:r>
    </w:p>
    <w:p w14:paraId="27F11584" w14:textId="77777777" w:rsidR="00000000" w:rsidRDefault="002D71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D3268B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4D7A882C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6EC7A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Сергеевой К.М., Москвичева О.К., Педиатрия: пособие для врачей и студентов К.</w:t>
      </w:r>
      <w:r>
        <w:rPr>
          <w:rFonts w:ascii="Times New Roman CYR" w:hAnsi="Times New Roman CYR" w:cs="Times New Roman CYR"/>
          <w:sz w:val="28"/>
          <w:szCs w:val="28"/>
        </w:rPr>
        <w:t>М.- СПб: Питер, 2004.</w:t>
      </w:r>
    </w:p>
    <w:p w14:paraId="1A6B0520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Вельтищев Ю.Е. и Кобринская Б.А.. Неотложная помощь педиатрии. Медицина, 2006.</w:t>
      </w:r>
    </w:p>
    <w:p w14:paraId="16B05965" w14:textId="77777777" w:rsidR="00000000" w:rsidRDefault="002D71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В.И. Черкасский Б.Л., Петров В.Л.. Противоэпидемическая практика. - М.:-Пермь, 2001.</w:t>
      </w:r>
    </w:p>
    <w:p w14:paraId="06623716" w14:textId="77777777" w:rsidR="002D7186" w:rsidRDefault="002D71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D71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A"/>
    <w:rsid w:val="002D7186"/>
    <w:rsid w:val="003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7F540"/>
  <w14:defaultImageDpi w14:val="0"/>
  <w15:docId w15:val="{99B21543-6027-4457-8EBB-FF8CF19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2024-12-05T11:15:00Z</dcterms:created>
  <dcterms:modified xsi:type="dcterms:W3CDTF">2024-12-05T11:15:00Z</dcterms:modified>
</cp:coreProperties>
</file>