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2ECC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A309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F5BFE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F041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CA8AA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F7872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C7C76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3FACE8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D92BA8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C8AAC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0BCA2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145A7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79F75A" w14:textId="77777777" w:rsidR="00000000" w:rsidRDefault="00234D0F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0130FD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«Неотложное состояние в хирургии и травматологии»</w:t>
      </w:r>
    </w:p>
    <w:p w14:paraId="1652696B" w14:textId="77777777" w:rsidR="00000000" w:rsidRDefault="00234D0F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«Кровоточащая язва желудка и двенадцатиперстной кишки»</w:t>
      </w:r>
    </w:p>
    <w:p w14:paraId="72A2F2F4" w14:textId="77777777" w:rsidR="00000000" w:rsidRDefault="00234D0F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4F669C" w14:textId="77777777" w:rsidR="00000000" w:rsidRDefault="00234D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20652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2D4A9E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814D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двенадцатиперстной кишки является распространенным во всем ми</w:t>
      </w:r>
      <w:r>
        <w:rPr>
          <w:rFonts w:ascii="Times New Roman CYR" w:hAnsi="Times New Roman CYR" w:cs="Times New Roman CYR"/>
          <w:sz w:val="28"/>
          <w:szCs w:val="28"/>
        </w:rPr>
        <w:t>ре заболеванием, которым страдают в основном люди молодого и среднего возраста. Заболевание чаще встречается у мужчин, чем у женщин (соотношение мужчин и женщин составляет 4:1). В молодом возрасте чаще встречается язва двенадцатиперстной кишки, в старшем в</w:t>
      </w:r>
      <w:r>
        <w:rPr>
          <w:rFonts w:ascii="Times New Roman CYR" w:hAnsi="Times New Roman CYR" w:cs="Times New Roman CYR"/>
          <w:sz w:val="28"/>
          <w:szCs w:val="28"/>
        </w:rPr>
        <w:t>озрасте язва желудка. По данным Г.И. Дорофеева и В.М Успенского, при прочих данных условиях, среди всех больных соотношение локализации язвы в желудке и двенадцатиперстной кишке равняется 1:7, в том числе по возрастным группам: до 25 лет - 1:3, 25-40 лет -</w:t>
      </w:r>
      <w:r>
        <w:rPr>
          <w:rFonts w:ascii="Times New Roman CYR" w:hAnsi="Times New Roman CYR" w:cs="Times New Roman CYR"/>
          <w:sz w:val="28"/>
          <w:szCs w:val="28"/>
        </w:rPr>
        <w:t xml:space="preserve"> 1:8, 45-58 лет - 1:3, 60 лет и старше 1:2. Актуальность проблемы язвенной болезни определяется тем, что она является основной причиной инвалидности 68% мужчин, 30,9% женщин от числа всех страдающих заболеваниями органов пищеварения. Надо полагать, что в р</w:t>
      </w:r>
      <w:r>
        <w:rPr>
          <w:rFonts w:ascii="Times New Roman CYR" w:hAnsi="Times New Roman CYR" w:cs="Times New Roman CYR"/>
          <w:sz w:val="28"/>
          <w:szCs w:val="28"/>
        </w:rPr>
        <w:t>азвитии язвенной болезни участвуют с одной стороны какие-то пусковые причинные факторы, с другой - играют роль особенности ответной реакции организма на воздействие этих факторов.</w:t>
      </w:r>
    </w:p>
    <w:p w14:paraId="4694158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язвенной болезни сложна и находится в определённом сочетании экзог</w:t>
      </w:r>
      <w:r>
        <w:rPr>
          <w:rFonts w:ascii="Times New Roman CYR" w:hAnsi="Times New Roman CYR" w:cs="Times New Roman CYR"/>
          <w:sz w:val="28"/>
          <w:szCs w:val="28"/>
        </w:rPr>
        <w:t>енных и эндогенных факторов. Мы, тем не менее, сосредоточились на изучении эколого-биогеохимических и некоторых эндогенных факторов. Следует заметить, что в последние годы появляются сообщения о неравноценной распространённости этого заболевания в пределах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отдельного региона. Многие исследователи обращают внимание на причинно-следственную связь язвенной болезни с условиями жизни населения, с качеством воды, пищи, состоянием чистоты атмосферного воздуха. Несмотря на успехи в диагностике, лечении язвенной бол</w:t>
      </w:r>
      <w:r>
        <w:rPr>
          <w:rFonts w:ascii="Times New Roman CYR" w:hAnsi="Times New Roman CYR" w:cs="Times New Roman CYR"/>
          <w:sz w:val="28"/>
          <w:szCs w:val="28"/>
        </w:rPr>
        <w:t xml:space="preserve">езни, это заболевание продолжает поражать всё более молодое население, не обнаруживая тенденций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стабилизации или снижению показателей заболеваемости.</w:t>
      </w:r>
    </w:p>
    <w:p w14:paraId="3A09E5E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лечения острых язвенных гастродуоденальных кровотечений в первую очередь определяе</w:t>
      </w:r>
      <w:r>
        <w:rPr>
          <w:rFonts w:ascii="Times New Roman CYR" w:hAnsi="Times New Roman CYR" w:cs="Times New Roman CYR"/>
          <w:sz w:val="28"/>
          <w:szCs w:val="28"/>
        </w:rPr>
        <w:t>тся высоким уровнем общей летальности, которая достигает 10-14%. Несмотря на общепризнанную эффективность современных «противоязвенных» средств, число больных с язвенными гастродуоденальными кровотечениями из года в год увеличивается и составляет 90-103 на</w:t>
      </w:r>
      <w:r>
        <w:rPr>
          <w:rFonts w:ascii="Times New Roman CYR" w:hAnsi="Times New Roman CYR" w:cs="Times New Roman CYR"/>
          <w:sz w:val="28"/>
          <w:szCs w:val="28"/>
        </w:rPr>
        <w:t xml:space="preserve"> 100000 взрослого населения в год (Панцырев Ю.М. и соавт., 2003).</w:t>
      </w:r>
    </w:p>
    <w:p w14:paraId="28C4D7C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- одно из частых осложнений язвенной болезни желудка и двенадцатиперстной кишки, оно встречается у 10-15% больных. Кровотечение язвенной природы составляет от 45-55% от всех жел</w:t>
      </w:r>
      <w:r>
        <w:rPr>
          <w:rFonts w:ascii="Times New Roman CYR" w:hAnsi="Times New Roman CYR" w:cs="Times New Roman CYR"/>
          <w:sz w:val="28"/>
          <w:szCs w:val="28"/>
        </w:rPr>
        <w:t>удочно-кишечных кровотечений, у мужчин возникает чаще, чем у женщин, без особых различий в зависимости от возраста. По данным Б.С. Розанова (1950, 1960), среди различных источников язвенное кровотечение составляет не менее 75%, причем у мужчин язва являетс</w:t>
      </w:r>
      <w:r>
        <w:rPr>
          <w:rFonts w:ascii="Times New Roman CYR" w:hAnsi="Times New Roman CYR" w:cs="Times New Roman CYR"/>
          <w:sz w:val="28"/>
          <w:szCs w:val="28"/>
        </w:rPr>
        <w:t>я причиной кровотечения в 92%, а у женщин - в 62% случаев.</w:t>
      </w:r>
    </w:p>
    <w:p w14:paraId="2296F4D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последнее время отмечается тенденция к возрастанию частоты неязвенных кровотечений, возможно, в связи с улучшением диагностики и дифференциальной диагностики в результате широкого внедрени</w:t>
      </w:r>
      <w:r>
        <w:rPr>
          <w:rFonts w:ascii="Times New Roman CYR" w:hAnsi="Times New Roman CYR" w:cs="Times New Roman CYR"/>
          <w:sz w:val="28"/>
          <w:szCs w:val="28"/>
        </w:rPr>
        <w:t>я фиброгастродуоденоскопии. Чаще всего кровотечением осложняются большие пенетрирующие язвы двенадцатиперстной кишки и малой кривизны желудка (особенно субкардиальные язвы) из-за особенностей кровоснабжения этих отделов и возможности аррозии крупного артер</w:t>
      </w:r>
      <w:r>
        <w:rPr>
          <w:rFonts w:ascii="Times New Roman CYR" w:hAnsi="Times New Roman CYR" w:cs="Times New Roman CYR"/>
          <w:sz w:val="28"/>
          <w:szCs w:val="28"/>
        </w:rPr>
        <w:t>иального сосуда. При этом кровотечение из язв двенадцатиперстной кишки встречается в 4-5 раз чаще, чем из язв желудка. Если кровотечения не язвенного происхождения имеют тенденцию к самостоятельной остановке, то язвенное кровотечение часто бывает упорным и</w:t>
      </w:r>
      <w:r>
        <w:rPr>
          <w:rFonts w:ascii="Times New Roman CYR" w:hAnsi="Times New Roman CYR" w:cs="Times New Roman CYR"/>
          <w:sz w:val="28"/>
          <w:szCs w:val="28"/>
        </w:rPr>
        <w:t xml:space="preserve">ли повторяется через короткие промежутки времени, причем с нарастающей интенсивностью, что приводит к массивной кровопотере.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сопровождается неудовлетворительными результатами как консервативного, так и оперативного лечения, особенно при запоздалых вмеш</w:t>
      </w:r>
      <w:r>
        <w:rPr>
          <w:rFonts w:ascii="Times New Roman CYR" w:hAnsi="Times New Roman CYR" w:cs="Times New Roman CYR"/>
          <w:sz w:val="28"/>
          <w:szCs w:val="28"/>
        </w:rPr>
        <w:t>ательствах, - летальность при тяжелой кровопотере может достигать 10-15%. К факторам, непосредственно влияющим на исход лечения при кровоточащей язве, относятся характер патологии, объем и темп кровопотери, возраст больного, а также наличие и характер сопу</w:t>
      </w:r>
      <w:r>
        <w:rPr>
          <w:rFonts w:ascii="Times New Roman CYR" w:hAnsi="Times New Roman CYR" w:cs="Times New Roman CYR"/>
          <w:sz w:val="28"/>
          <w:szCs w:val="28"/>
        </w:rPr>
        <w:t>тствующих заболеваний.</w:t>
      </w:r>
    </w:p>
    <w:p w14:paraId="143BA62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выбора вида и объема операции остается весьма актуальной и обосновывает необходимость продолжения поисков в выборе оптимального метода оперативного вмешательства у больных с кровоточащей язвой луковицы двенадцатиперстной киш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14:paraId="4F6151D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ECAF3" w14:textId="77777777" w:rsidR="00000000" w:rsidRDefault="00234D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0CBE8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Этиологические факторы и патогенез язвенной болезни</w:t>
      </w:r>
    </w:p>
    <w:p w14:paraId="1BF6B46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3F8C8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язвообразования как в желудке, так и в двенадцатиперстной кишке сводится к нарушению взаимодействия между факторами агрессии желудочного сока и защиты (резистентности) слизистой оболоч</w:t>
      </w:r>
      <w:r>
        <w:rPr>
          <w:rFonts w:ascii="Times New Roman CYR" w:hAnsi="Times New Roman CYR" w:cs="Times New Roman CYR"/>
          <w:sz w:val="28"/>
          <w:szCs w:val="28"/>
        </w:rPr>
        <w:t>ки гастродуоденальной зоны. Предрасполагающими к развитию язвенной болезни моментами будут считаться факторы, обладающие способностью либо усиливать кислотно-пептические свойства желудочного содержимого (повышать секрецию соляной кислоты и пепсина, нарушат</w:t>
      </w:r>
      <w:r>
        <w:rPr>
          <w:rFonts w:ascii="Times New Roman CYR" w:hAnsi="Times New Roman CYR" w:cs="Times New Roman CYR"/>
          <w:sz w:val="28"/>
          <w:szCs w:val="28"/>
        </w:rPr>
        <w:t>ь моторную функцию желудка и двенадцатиперстной кишки), либо ослаблять устойчивость слизистой оболочки гастродуоденальной области (повреждать защитный слизистый барьер, подавлять процессы регенерации эпителиальных клеток, нарушать кровообращение в слизисто</w:t>
      </w:r>
      <w:r>
        <w:rPr>
          <w:rFonts w:ascii="Times New Roman CYR" w:hAnsi="Times New Roman CYR" w:cs="Times New Roman CYR"/>
          <w:sz w:val="28"/>
          <w:szCs w:val="28"/>
        </w:rPr>
        <w:t>й оболочке и т.д.). В ряду таких факторов рассмотрена этиологическая роль алиментарных погрешностей, вредных привычек, лекарственных воздействий, нервно-психических факторов и генетически обусловленных механизмов.</w:t>
      </w:r>
    </w:p>
    <w:p w14:paraId="161C0C4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Оценивая значение алиментарных факторов в </w:t>
      </w:r>
      <w:r>
        <w:rPr>
          <w:rFonts w:ascii="Times New Roman CYR" w:hAnsi="Times New Roman CYR" w:cs="Times New Roman CYR"/>
          <w:sz w:val="28"/>
          <w:szCs w:val="28"/>
        </w:rPr>
        <w:t>возникновении язвенной болезни, следует учитывать, что пути реализации их действия могут быть различными. Во-первых, необходимо считаться с прямой травматизацией слизистой оболочки желудка грубой пищей. Во-вторых, длительное употребление грубой пищи способ</w:t>
      </w:r>
      <w:r>
        <w:rPr>
          <w:rFonts w:ascii="Times New Roman CYR" w:hAnsi="Times New Roman CYR" w:cs="Times New Roman CYR"/>
          <w:sz w:val="28"/>
          <w:szCs w:val="28"/>
        </w:rPr>
        <w:t>но вести к формированию хронического гастрита, некоторые формы которого могут рассматриваться с позиций предъязвенного состояния. Известно, что приём пищи стимулирует выработку соляной кислоты и пепсина. У больных язвенной болезнью двенадцатиперстной кишки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отмечается более высокий выброс соляной кислоты в ответ на стандартную пищу, чем у здоровых. Увеличением секреции желудочного сока объясняется в значительной мере и неблагоприятное действие при язвенной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болезни различных специй и пряностей, нередко употре</w:t>
      </w:r>
      <w:r>
        <w:rPr>
          <w:rFonts w:ascii="Times New Roman CYR" w:hAnsi="Times New Roman CYR" w:cs="Times New Roman CYR"/>
          <w:sz w:val="28"/>
          <w:szCs w:val="28"/>
        </w:rPr>
        <w:t>бляемых больными в значительном количестве. Отрицательное влияние приправ и специй, кроме того, может быть связано и с их способностью вызывать слущивание поверхностных эпителиальных клеток слизистой оболочки желудка. К числу алиментарных погрешностей прин</w:t>
      </w:r>
      <w:r>
        <w:rPr>
          <w:rFonts w:ascii="Times New Roman CYR" w:hAnsi="Times New Roman CYR" w:cs="Times New Roman CYR"/>
          <w:sz w:val="28"/>
          <w:szCs w:val="28"/>
        </w:rPr>
        <w:t>ято относить и злоупотребление кофе. Механизм неблагоприятного действия кофе (как, впрочем, и крепкого чая) связывается с его способностью стимулировать секрецию соляной кислоты. Кроме того, кофе способствует освобождению гастрина, являющегося одним из сам</w:t>
      </w:r>
      <w:r>
        <w:rPr>
          <w:rFonts w:ascii="Times New Roman CYR" w:hAnsi="Times New Roman CYR" w:cs="Times New Roman CYR"/>
          <w:sz w:val="28"/>
          <w:szCs w:val="28"/>
        </w:rPr>
        <w:t>ых мощных стимуляторов желудочного кислотовыделения.</w:t>
      </w:r>
    </w:p>
    <w:p w14:paraId="4D10417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числу вредных привычек, способствующих развитию язвенной болезни, относятся курение и злоупотребление алкоголем. Основная часть больных язвенной болезнью относится к числу курящих лиц. Практически все </w:t>
      </w:r>
      <w:r>
        <w:rPr>
          <w:rFonts w:ascii="Times New Roman CYR" w:hAnsi="Times New Roman CYR" w:cs="Times New Roman CYR"/>
          <w:sz w:val="28"/>
          <w:szCs w:val="28"/>
        </w:rPr>
        <w:t xml:space="preserve">больные с перфоративными язвами двенадцатиперстной кишки (96%) принадлежат к числу курильщиков, у которых, таким образом, определяются и более высокие показатели смертности. Ряд исследователей подчёркивают неблагоприятное воздействие курения на заживление </w:t>
      </w:r>
      <w:r>
        <w:rPr>
          <w:rFonts w:ascii="Times New Roman CYR" w:hAnsi="Times New Roman CYR" w:cs="Times New Roman CYR"/>
          <w:sz w:val="28"/>
          <w:szCs w:val="28"/>
        </w:rPr>
        <w:t>гастродуоденальных язв. Показано, что курение способствует увеличению выработки соляной кислоты в желудке. При этом длительное курение ведёт к гиперплазии обкладочных клеток слизистой оболочки желудка, которая сопровождается выраженной и стойкой их гиперфу</w:t>
      </w:r>
      <w:r>
        <w:rPr>
          <w:rFonts w:ascii="Times New Roman CYR" w:hAnsi="Times New Roman CYR" w:cs="Times New Roman CYR"/>
          <w:sz w:val="28"/>
          <w:szCs w:val="28"/>
        </w:rPr>
        <w:t xml:space="preserve">нкцией. У курящих людей отмечается высокий уровень пепсиногена-I в сыворотке крови, что может вызывать усиление протеолитической активности желудочного сока. Повышенное содержание пепсиногена-I у курящих лиц обусловлено «трофическим» действием никотина на </w:t>
      </w:r>
      <w:r>
        <w:rPr>
          <w:rFonts w:ascii="Times New Roman CYR" w:hAnsi="Times New Roman CYR" w:cs="Times New Roman CYR"/>
          <w:sz w:val="28"/>
          <w:szCs w:val="28"/>
        </w:rPr>
        <w:t>пепсинпродуцирующие клетки слизистой оболочки желудка. Курение вызывает также разнообразные нарушения моторики желудка и двенадцатиперстной кишки, способствуя ускорению эвакуации пищи из желудка с последующей ацидификацией содержимого луковицы двенадцатипе</w:t>
      </w:r>
      <w:r>
        <w:rPr>
          <w:rFonts w:ascii="Times New Roman CYR" w:hAnsi="Times New Roman CYR" w:cs="Times New Roman CYR"/>
          <w:sz w:val="28"/>
          <w:szCs w:val="28"/>
        </w:rPr>
        <w:t>рстной кишки, снижению давления в пилорическом сфинктере, усилению дуоденогастрального рефлюкса желчи.</w:t>
      </w:r>
    </w:p>
    <w:p w14:paraId="03ACFA48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Большое внимание следует уделить возможной неблагоприятной роли алкоголя в происхождении язвенной болезни. Влияние алкоголя на секреторную и моторную фун</w:t>
      </w:r>
      <w:r>
        <w:rPr>
          <w:rFonts w:ascii="Times New Roman CYR" w:hAnsi="Times New Roman CYR" w:cs="Times New Roman CYR"/>
          <w:sz w:val="28"/>
          <w:szCs w:val="28"/>
        </w:rPr>
        <w:t>кции желудка зависит в немалой степени от его концентрации. Кроме того, показано, что диспепсические расстройства (тошнота, рвота), возникающие после приёма алкоголя, могут объясняться не только секреторными или моторными нарушениями желудка, ни и гепатото</w:t>
      </w:r>
      <w:r>
        <w:rPr>
          <w:rFonts w:ascii="Times New Roman CYR" w:hAnsi="Times New Roman CYR" w:cs="Times New Roman CYR"/>
          <w:sz w:val="28"/>
          <w:szCs w:val="28"/>
        </w:rPr>
        <w:t>ксичными свойствами сивушных масел, содержащихся в водочных изделиях. Механизм острых повреждений связан со способностью алкоголя нарушать защитный барьер слизистой оболочки желудка, что приводит к повышению обратной диффузии водородных ионов и увеличенной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потере белка. Приём алкоголя сопровождается также слущиванием поверхностных эпителиальных клеток с последующим уменьшением выработки желудочной слизи.</w:t>
      </w:r>
    </w:p>
    <w:p w14:paraId="1E0A5388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подлежит сомнению возможность неблагоприятного действия многих лекарственных средств (ацетилсалицилов</w:t>
      </w:r>
      <w:r>
        <w:rPr>
          <w:rFonts w:ascii="Times New Roman CYR" w:hAnsi="Times New Roman CYR" w:cs="Times New Roman CYR"/>
          <w:sz w:val="28"/>
          <w:szCs w:val="28"/>
        </w:rPr>
        <w:t>ой кислоты, индометацина, глюкокортикоидов, резерпина и др.) на слизистую оболочку желудка и двенадцатиперстной кишки, которое всё же чаще проявляется развитием не язвенной болезни, а эрозивных поражений слизистой оболочки. Нередко эти эрозии проявляются с</w:t>
      </w:r>
      <w:r>
        <w:rPr>
          <w:rFonts w:ascii="Times New Roman CYR" w:hAnsi="Times New Roman CYR" w:cs="Times New Roman CYR"/>
          <w:sz w:val="28"/>
          <w:szCs w:val="28"/>
        </w:rPr>
        <w:t xml:space="preserve">крытыми или явными кровотечениями. Согласно исследованиям, 10% всех желудочно-кишечных кровотечений обусловлены приёмом ацетилсалициловой кислоты, причём даже однократный приём 2 таблеток способствует появлению петехиальных геморрагий в слизистой оболочке </w:t>
      </w:r>
      <w:r>
        <w:rPr>
          <w:rFonts w:ascii="Times New Roman CYR" w:hAnsi="Times New Roman CYR" w:cs="Times New Roman CYR"/>
          <w:sz w:val="28"/>
          <w:szCs w:val="28"/>
        </w:rPr>
        <w:t>желудка, сохраняющихся в течение суток. Представленные данные указывают на потенциальную роль в возникновении язвенной болезни определённых медикаментозных препаратов, особенно при их воздействии в сочетании с другими этиологическими факторами.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чаще они способствуют всё-таки обострению и рецидивированию ранее существовавшего заболевания. Способы реализации ульцерогенного действия указанных медикаментозных лекарственных средств могут быть различными. Одним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таких механизмов является усиление ки</w:t>
      </w:r>
      <w:r>
        <w:rPr>
          <w:rFonts w:ascii="Times New Roman CYR" w:hAnsi="Times New Roman CYR" w:cs="Times New Roman CYR"/>
          <w:sz w:val="28"/>
          <w:szCs w:val="28"/>
        </w:rPr>
        <w:t>слотно-пептической агрессии желудочного сока (резерпин), причём у некоторых препаратов (глюкокортикоиды) этот эффект может быть вторичным, опосредованным гиперплазией G-клеток слизистой оболочки желудка последующим увеличением выработки гастрина. Далее, пр</w:t>
      </w:r>
      <w:r>
        <w:rPr>
          <w:rFonts w:ascii="Times New Roman CYR" w:hAnsi="Times New Roman CYR" w:cs="Times New Roman CYR"/>
          <w:sz w:val="28"/>
          <w:szCs w:val="28"/>
        </w:rPr>
        <w:t>и действии определённых лекарственных средств (глюкокортикоиды, резерпин) мобилизуется ряд биологически активных веществ (гистамин, серотонин, катехоламины, некоторые ферменты), приводящих к гиперсекреции соляной кислоты и разнообразным трофическим нарушен</w:t>
      </w:r>
      <w:r>
        <w:rPr>
          <w:rFonts w:ascii="Times New Roman CYR" w:hAnsi="Times New Roman CYR" w:cs="Times New Roman CYR"/>
          <w:sz w:val="28"/>
          <w:szCs w:val="28"/>
        </w:rPr>
        <w:t>иям. Более выраженным оказывается влияние медикаментозных препаратов на состояние защитного барьера слизистой оболочки желудка. Многие из них (ацетилсалициловая кислота, индометацин, глюкокортикоиды) подавляют выработку слизи в желудке, и нарушают её качес</w:t>
      </w:r>
      <w:r>
        <w:rPr>
          <w:rFonts w:ascii="Times New Roman CYR" w:hAnsi="Times New Roman CYR" w:cs="Times New Roman CYR"/>
          <w:sz w:val="28"/>
          <w:szCs w:val="28"/>
        </w:rPr>
        <w:t>твенный состав, снижая тем самым резистентность слизистой оболочки к действию желудочного сока. Кроме того, ацетилсалициловая кислота вызывает десквамацию поверхностного эпителия и растворяет липиды защитного барьера слизистой оболочки желудка, снижает в н</w:t>
      </w:r>
      <w:r>
        <w:rPr>
          <w:rFonts w:ascii="Times New Roman CYR" w:hAnsi="Times New Roman CYR" w:cs="Times New Roman CYR"/>
          <w:sz w:val="28"/>
          <w:szCs w:val="28"/>
        </w:rPr>
        <w:t>ей активную секрецию бикарбонатов и нарушает её проницаемость, способствуя обратной диффузии водородных ионов из просвета желудка в слизистую оболочку, что в конечном итоге может способствовать язвообразованию.</w:t>
      </w:r>
    </w:p>
    <w:p w14:paraId="0D3344CD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наблюдения свидетельствуют о несо</w:t>
      </w:r>
      <w:r>
        <w:rPr>
          <w:rFonts w:ascii="Times New Roman CYR" w:hAnsi="Times New Roman CYR" w:cs="Times New Roman CYR"/>
          <w:sz w:val="28"/>
          <w:szCs w:val="28"/>
        </w:rPr>
        <w:t>мненной роли отрицательных эмоций в происхождении язвенной болезни и её неблагоприятном течении. Отрицательные эмоции вызывают в организме человека появление защитных реакций, которые осуществляются через гипофизарно-надпочечниковую систему и проходят в св</w:t>
      </w:r>
      <w:r>
        <w:rPr>
          <w:rFonts w:ascii="Times New Roman CYR" w:hAnsi="Times New Roman CYR" w:cs="Times New Roman CYR"/>
          <w:sz w:val="28"/>
          <w:szCs w:val="28"/>
        </w:rPr>
        <w:t>оём развитии несколько стадий: тревоги, резистентности, истощения. Указанные защитные реакции носят приспособительный характер и включаются в так называемый общий адаптационный синдром. При чрезмерной силе воздействия неблагоприятных факторов, приводящей к</w:t>
      </w:r>
      <w:r>
        <w:rPr>
          <w:rFonts w:ascii="Times New Roman CYR" w:hAnsi="Times New Roman CYR" w:cs="Times New Roman CYR"/>
          <w:sz w:val="28"/>
          <w:szCs w:val="28"/>
        </w:rPr>
        <w:t xml:space="preserve"> неадекватным ответным реакциям, развивается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«болезнь адаптации», проявлением которой могут считаться и гастродуоденальные язвы.</w:t>
      </w:r>
    </w:p>
    <w:p w14:paraId="02E32F6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генетически обусловленных факторов язвенной болезни желудка и двенадцатиперстной кишки существенное место отводится групп</w:t>
      </w:r>
      <w:r>
        <w:rPr>
          <w:rFonts w:ascii="Times New Roman CYR" w:hAnsi="Times New Roman CYR" w:cs="Times New Roman CYR"/>
          <w:sz w:val="28"/>
          <w:szCs w:val="28"/>
        </w:rPr>
        <w:t>овой специфичности крови, её резус-принадлежности, а также способности организма секретировать антигены системы АВН. Обнаружено, что среди больных с дуоденальной локализацией язв преобладают пациенты с 0(I) группой крови.</w:t>
      </w:r>
    </w:p>
    <w:p w14:paraId="609DA44E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отечественными и </w:t>
      </w:r>
      <w:r>
        <w:rPr>
          <w:rFonts w:ascii="Times New Roman CYR" w:hAnsi="Times New Roman CYR" w:cs="Times New Roman CYR"/>
          <w:sz w:val="28"/>
          <w:szCs w:val="28"/>
        </w:rPr>
        <w:t>зарубежными исследователями отмечается важнейшая этиологическая роль специфического микробного агента Helicobacter pylori (Hр), наиболее часто обнаруживаемо в антральном отделе желудка. Однако роль этого микроорганизма в этиологии язвенной болезни остаётся</w:t>
      </w:r>
      <w:r>
        <w:rPr>
          <w:rFonts w:ascii="Times New Roman CYR" w:hAnsi="Times New Roman CYR" w:cs="Times New Roman CYR"/>
          <w:sz w:val="28"/>
          <w:szCs w:val="28"/>
        </w:rPr>
        <w:t xml:space="preserve"> спорным. Основное в ульцерогенезе - изменение сигнальных систем, обусловленное НР. Обычно в комплекс сигнальных систем и механизмов включают выделяемые различными клетками эпителия слизистой оболочки цитокины, контактирующие с Нр, наибольшее значение сред</w:t>
      </w:r>
      <w:r>
        <w:rPr>
          <w:rFonts w:ascii="Times New Roman CYR" w:hAnsi="Times New Roman CYR" w:cs="Times New Roman CYR"/>
          <w:sz w:val="28"/>
          <w:szCs w:val="28"/>
        </w:rPr>
        <w:t>и которых в настоящее время придаётся интерлейкину-8, изменяющему показатели хемотаксиса, хемокинеза, агрегации и высвобождения лизосомальных ферментов из нейтрофилов.</w:t>
      </w:r>
    </w:p>
    <w:p w14:paraId="1AB53F2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Этиологические факторы язвенной болезни, как правило, действуют не изолировано, а в тесн</w:t>
      </w:r>
      <w:r>
        <w:rPr>
          <w:rFonts w:ascii="Times New Roman CYR" w:hAnsi="Times New Roman CYR" w:cs="Times New Roman CYR"/>
          <w:sz w:val="28"/>
          <w:szCs w:val="28"/>
        </w:rPr>
        <w:t>ой взаимосвязи друг с другом. Так, нервно-психическое перенапряжение нередко сочетается с чрезмерным курением и избыточным употреблением кофе; злоупотребление алкоголем почти всегда сопровождается грубыми нарушениями характера питания. При этом наследствен</w:t>
      </w:r>
      <w:r>
        <w:rPr>
          <w:rFonts w:ascii="Times New Roman CYR" w:hAnsi="Times New Roman CYR" w:cs="Times New Roman CYR"/>
          <w:sz w:val="28"/>
          <w:szCs w:val="28"/>
        </w:rPr>
        <w:t>ная отягощённость во многих случаях представляет собой тот «фон», на котором реализуется неблагоприятное действие других этиологических факторов.</w:t>
      </w:r>
    </w:p>
    <w:p w14:paraId="3644541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5BEF6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язвенной болезни</w:t>
      </w:r>
    </w:p>
    <w:p w14:paraId="3FFBD021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C651E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Существует 4 стадии язвенного процесса:</w:t>
      </w:r>
    </w:p>
    <w:p w14:paraId="6B7015A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Острая язва;</w:t>
      </w:r>
    </w:p>
    <w:p w14:paraId="45FB74C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Стадия начала </w:t>
      </w:r>
      <w:r>
        <w:rPr>
          <w:rFonts w:ascii="Times New Roman CYR" w:hAnsi="Times New Roman CYR" w:cs="Times New Roman CYR"/>
          <w:sz w:val="28"/>
          <w:szCs w:val="28"/>
        </w:rPr>
        <w:t>эпителизации дефекта;</w:t>
      </w:r>
    </w:p>
    <w:p w14:paraId="5ABB7FF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Стадия заживления язвы и сохранение восполения в окружающих тканях;</w:t>
      </w:r>
    </w:p>
    <w:p w14:paraId="6628C46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Стадия полной ремиссии.</w:t>
      </w:r>
    </w:p>
    <w:p w14:paraId="45037A8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наличию осложнений: осложненная и неосложненная (кровотечением, пенетрацией, перфорацией, рубцовым стенозированием).</w:t>
      </w:r>
    </w:p>
    <w:p w14:paraId="3181A34E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имеющим соп</w:t>
      </w:r>
      <w:r>
        <w:rPr>
          <w:rFonts w:ascii="Times New Roman CYR" w:hAnsi="Times New Roman CYR" w:cs="Times New Roman CYR"/>
          <w:sz w:val="28"/>
          <w:szCs w:val="28"/>
        </w:rPr>
        <w:t>утствующим заболеваниям.</w:t>
      </w:r>
    </w:p>
    <w:p w14:paraId="5562BBA1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Единичная язва или множественная: Возможно наличие одного или нескольких язвенных дефектов и в желудке и в двенадцатиперстной кишке, а также одновременное наличие язв и в желудке и в двенадцатиперстной кишке.</w:t>
      </w:r>
    </w:p>
    <w:p w14:paraId="47C4F69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заболевания: П</w:t>
      </w:r>
      <w:r>
        <w:rPr>
          <w:rFonts w:ascii="Times New Roman CYR" w:hAnsi="Times New Roman CYR" w:cs="Times New Roman CYR"/>
          <w:sz w:val="28"/>
          <w:szCs w:val="28"/>
        </w:rPr>
        <w:t>ервично-выявленная или рецидивирующая (часто или редко рецидивирующая) болезнь. Существенное значение имеет факт первичного выявления заболевания или же количество и частота рецидивов.</w:t>
      </w:r>
    </w:p>
    <w:p w14:paraId="6A34D64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процесса: Основываясь на результатах повторных клинико-эндоскопиче</w:t>
      </w:r>
      <w:r>
        <w:rPr>
          <w:rFonts w:ascii="Times New Roman CYR" w:hAnsi="Times New Roman CYR" w:cs="Times New Roman CYR"/>
          <w:sz w:val="28"/>
          <w:szCs w:val="28"/>
        </w:rPr>
        <w:t>ских, бактериологических, морфологических и лабораторных исследований, выделяют 3 фазы язвенной болезни:</w:t>
      </w:r>
    </w:p>
    <w:p w14:paraId="080DFA7A" w14:textId="77777777" w:rsidR="00000000" w:rsidRDefault="00234D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Фаза обострения. В фазе обострения у больного имеется язва с активными воспалительными изменениями слизистой оболочки (гастрит, дуоденит, гастродуод</w:t>
      </w:r>
      <w:r>
        <w:rPr>
          <w:rFonts w:ascii="Times New Roman CYR" w:hAnsi="Times New Roman CYR" w:cs="Times New Roman CYR"/>
          <w:sz w:val="28"/>
          <w:szCs w:val="28"/>
        </w:rPr>
        <w:t>енит) независимо от выраженности клинической симптоматики.</w:t>
      </w:r>
    </w:p>
    <w:p w14:paraId="1B4EDE2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Фаза затухающего обострения. Характеризуется отсутствием клинических признаков обострения, свежими постязвенными рубцовыми изменениями и сохраняющимся активным воспалением слизистой оболочки (обы</w:t>
      </w:r>
      <w:r>
        <w:rPr>
          <w:rFonts w:ascii="Times New Roman CYR" w:hAnsi="Times New Roman CYR" w:cs="Times New Roman CYR"/>
          <w:sz w:val="28"/>
          <w:szCs w:val="28"/>
        </w:rPr>
        <w:t xml:space="preserve">чно антральный гастрит, бульбит). Фаза затухающего обострения наступает в разные сроки от начала лечения. Данную фазу следует рассматривать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 неполной ремиссии.</w:t>
      </w:r>
    </w:p>
    <w:p w14:paraId="3BAC809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Фаза ремиссии. Характеризуется отсутствием клинических, эндоскопических (язв, эро</w:t>
      </w:r>
      <w:r>
        <w:rPr>
          <w:rFonts w:ascii="Times New Roman CYR" w:hAnsi="Times New Roman CYR" w:cs="Times New Roman CYR"/>
          <w:sz w:val="28"/>
          <w:szCs w:val="28"/>
        </w:rPr>
        <w:t>зий, отёка, гиперемии и др.) и гистологических (нейтрофильной инфильтрации собственной пластинки и межэпителиальных пространств слизистой оболочки) проявлений обострения болезни и колонизации слизистой оболочки H.pylori .</w:t>
      </w:r>
    </w:p>
    <w:p w14:paraId="63CDEA3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язвенной болезни. По тяжес</w:t>
      </w:r>
      <w:r>
        <w:rPr>
          <w:rFonts w:ascii="Times New Roman CYR" w:hAnsi="Times New Roman CYR" w:cs="Times New Roman CYR"/>
          <w:sz w:val="28"/>
          <w:szCs w:val="28"/>
        </w:rPr>
        <w:t>ти различают:</w:t>
      </w:r>
    </w:p>
    <w:p w14:paraId="6D9EECC9" w14:textId="77777777" w:rsidR="00000000" w:rsidRDefault="00234D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Язвенную болезнь лёгкой степени тяжести. При лёгкой форме болезни обострения возникают не чаще одного раза в год, характеризуются малосимптомными проявлениями, которые быстро купируются под влиянием лечения.</w:t>
      </w:r>
    </w:p>
    <w:p w14:paraId="04EECCB1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Язвенную болезнь средней степе</w:t>
      </w:r>
      <w:r>
        <w:rPr>
          <w:rFonts w:ascii="Times New Roman CYR" w:hAnsi="Times New Roman CYR" w:cs="Times New Roman CYR"/>
          <w:sz w:val="28"/>
          <w:szCs w:val="28"/>
        </w:rPr>
        <w:t>ни тяжести. При язвенной болезни средней степени тяжести обострения обычно возникают 2 раза в год. Болевой симптом и диспепсические явления купируются лишь благодаря адекватной медикаментозной терапии.</w:t>
      </w:r>
    </w:p>
    <w:p w14:paraId="582F448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Тяжёлую язвенную болезнь. Часто характеризуется реци</w:t>
      </w:r>
      <w:r>
        <w:rPr>
          <w:rFonts w:ascii="Times New Roman CYR" w:hAnsi="Times New Roman CYR" w:cs="Times New Roman CYR"/>
          <w:sz w:val="28"/>
          <w:szCs w:val="28"/>
        </w:rPr>
        <w:t>дивирующим течением и выраженной симптоматикой, отсутствием стойких ремиссий и цикличности обострений.</w:t>
      </w:r>
    </w:p>
    <w:p w14:paraId="286562B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8AE4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Клиника и осложнения язвенной болезни</w:t>
      </w:r>
    </w:p>
    <w:p w14:paraId="1A9251D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5AE84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жалоб позволяет судить локализации язвенного процесса в том или ином отделе или двенадцатиперстной ки</w:t>
      </w:r>
      <w:r>
        <w:rPr>
          <w:rFonts w:ascii="Times New Roman CYR" w:hAnsi="Times New Roman CYR" w:cs="Times New Roman CYR"/>
          <w:sz w:val="28"/>
          <w:szCs w:val="28"/>
        </w:rPr>
        <w:t>шки. Основными жалобами являются боли, изжога, рвота, кислый вкус во рту, тошнота, отрыжка, черный стул, утомляемость, потливость, слабость.</w:t>
      </w:r>
    </w:p>
    <w:p w14:paraId="0C8E65C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Боли - это главная жалоба больных язвенной болезни, и основным диагностическим признаком наблюдается у 92% больных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боли бывают различной интенсивности (тупые, режущие, жгучие, опоясывающие)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локализуются в эпигастральной области, в правом и левом подреберье, при язве в двенадцатиперстной кишки боли больше справа. Для язвенных болезней характерно периодичность, сезонно</w:t>
      </w:r>
      <w:r>
        <w:rPr>
          <w:rFonts w:ascii="Times New Roman CYR" w:hAnsi="Times New Roman CYR" w:cs="Times New Roman CYR"/>
          <w:sz w:val="28"/>
          <w:szCs w:val="28"/>
        </w:rPr>
        <w:t>сть и ритмичность.</w:t>
      </w:r>
    </w:p>
    <w:p w14:paraId="4DE2752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Различают:</w:t>
      </w:r>
    </w:p>
    <w:p w14:paraId="03B5436C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ранние боли - в течение 1 часа после еды, характерна для язвы желудка;</w:t>
      </w:r>
    </w:p>
    <w:p w14:paraId="5BE8291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поздние спустя 1,5-4 часа после приема ночные пищи, характерна для язвы двенадцатиперстной кишки, голод.</w:t>
      </w:r>
    </w:p>
    <w:p w14:paraId="747CA97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обусловлены моторными нарушениями, гиперсекр</w:t>
      </w:r>
      <w:r>
        <w:rPr>
          <w:rFonts w:ascii="Times New Roman CYR" w:hAnsi="Times New Roman CYR" w:cs="Times New Roman CYR"/>
          <w:sz w:val="28"/>
          <w:szCs w:val="28"/>
        </w:rPr>
        <w:t>ецией желудочного сока и воспалительными изменениями слизистой двенадцатиперстной кишки. Боли усиливаются при приеме острой плохо обработанной пищи. Иррадиация болей зависит от локализации язвы и наличия осложнений язвенного процесса.</w:t>
      </w:r>
    </w:p>
    <w:p w14:paraId="6D7F670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Изжога довольно часты</w:t>
      </w:r>
      <w:r>
        <w:rPr>
          <w:rFonts w:ascii="Times New Roman CYR" w:hAnsi="Times New Roman CYR" w:cs="Times New Roman CYR"/>
          <w:sz w:val="28"/>
          <w:szCs w:val="28"/>
        </w:rPr>
        <w:t>й и ранний признак язвенной болезни, обусловлен нарушением секреторной и моторной деятельности желудка, наблюдается у 49,5% больных.</w:t>
      </w:r>
    </w:p>
    <w:p w14:paraId="4BA0FF3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 часто возникает на высоте язвенных болей и может быть ранней и поздней, обусловлено раздражением воспаленной слизисто</w:t>
      </w:r>
      <w:r>
        <w:rPr>
          <w:rFonts w:ascii="Times New Roman CYR" w:hAnsi="Times New Roman CYR" w:cs="Times New Roman CYR"/>
          <w:sz w:val="28"/>
          <w:szCs w:val="28"/>
        </w:rPr>
        <w:t>й оболочки желудка желудочным соком и имеет рефлекторный характер. Часто рвота приносит заметное облегчение, хотя и временное. При осложнении язвенной болезни кровотечением является рвота «кофейной гущей».</w:t>
      </w:r>
    </w:p>
    <w:p w14:paraId="7A6BC24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 встречается у 64% больных.</w:t>
      </w:r>
    </w:p>
    <w:p w14:paraId="130A4F08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 встречает</w:t>
      </w:r>
      <w:r>
        <w:rPr>
          <w:rFonts w:ascii="Times New Roman CYR" w:hAnsi="Times New Roman CYR" w:cs="Times New Roman CYR"/>
          <w:sz w:val="28"/>
          <w:szCs w:val="28"/>
        </w:rPr>
        <w:t>ся у 47,5% больных и обычно предшествует рвоте.</w:t>
      </w:r>
    </w:p>
    <w:p w14:paraId="0D86A2F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Отрыжка бывает кислой, пустой и пищей встречается у 24% больных.</w:t>
      </w:r>
    </w:p>
    <w:p w14:paraId="012705B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Стул при язве двенадцатиперстной кишки приводит к запорам, испражнение нередко напоминают овечий кал («горошками»), иногда темно-черного цвета,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обусловлено кровоточивостью язвы. При язве желудка запоры отсутствуют.</w:t>
      </w:r>
    </w:p>
    <w:p w14:paraId="511346D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Язвы двенадцатиперстной кишки в 85% случаев располагаются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луковице на расстоянии 2см от привратника, 10% - 5см, 5% - более 5см от привратника. Внелуковичные язвы встречаются в 5 </w:t>
      </w:r>
      <w:r>
        <w:rPr>
          <w:rFonts w:ascii="Times New Roman CYR" w:hAnsi="Times New Roman CYR" w:cs="Times New Roman CYR"/>
          <w:sz w:val="28"/>
          <w:szCs w:val="28"/>
        </w:rPr>
        <w:t>20% случаев.</w:t>
      </w:r>
    </w:p>
    <w:p w14:paraId="6B90E478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могут быть осложнения при язвенной болезни желудка и двенадцатиперстной кишки:</w:t>
      </w:r>
    </w:p>
    <w:p w14:paraId="3099B06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Язвенное кровотечение-наблюдается у 10-15 % больных. Проявляется кровавой рвотой (гематомезис), дегтеобразным стулом и симптомами кровопотери-снижение АД, нит</w:t>
      </w:r>
      <w:r>
        <w:rPr>
          <w:rFonts w:ascii="Times New Roman CYR" w:hAnsi="Times New Roman CYR" w:cs="Times New Roman CYR"/>
          <w:sz w:val="28"/>
          <w:szCs w:val="28"/>
        </w:rPr>
        <w:t>евидный пульс, головокружение, холодный липкий пот, слабость..</w:t>
      </w:r>
    </w:p>
    <w:p w14:paraId="13112CF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язвы- встречается у 5-10% больных. У мужчин в 10-20 раз чаще, чем у женщин. Проявляется «острой кинжальной» болью в эпигастрии, напряжением мышц передней брюшной стенки, развитием пе</w:t>
      </w:r>
      <w:r>
        <w:rPr>
          <w:rFonts w:ascii="Times New Roman CYR" w:hAnsi="Times New Roman CYR" w:cs="Times New Roman CYR"/>
          <w:sz w:val="28"/>
          <w:szCs w:val="28"/>
        </w:rPr>
        <w:t>ритонита, быстрым ухудшением состояния больного. Сглаженная, атипичная картина может наблюдаться у ослабленных больных, в старческом возрасте либо при «прикрытой» перфорации, когда дефект замаскирован прилегающими тканями. В 75-80% случаев диагноз может бы</w:t>
      </w:r>
      <w:r>
        <w:rPr>
          <w:rFonts w:ascii="Times New Roman CYR" w:hAnsi="Times New Roman CYR" w:cs="Times New Roman CYR"/>
          <w:sz w:val="28"/>
          <w:szCs w:val="28"/>
        </w:rPr>
        <w:t>ть поставлен рентгенологически-определяется свободный газ в брюшной пол-ти.</w:t>
      </w:r>
    </w:p>
    <w:p w14:paraId="14F6FFDC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Пенетрация язвы-распространение язвы за пределы стенки желудка и 12пк в окружающие органы и ткани. Клиническая картина зависит от того, какой орган вовлечен в процесс. Обычно боль </w:t>
      </w:r>
      <w:r>
        <w:rPr>
          <w:rFonts w:ascii="Times New Roman CYR" w:hAnsi="Times New Roman CYR" w:cs="Times New Roman CYR"/>
          <w:sz w:val="28"/>
          <w:szCs w:val="28"/>
        </w:rPr>
        <w:t>становится постоянной, прием антацидных препаратов не приносит облегчения. При пенетрации в поджелудочную железу боль может иррадировать в спину или стать опоясывающей. При пенетрации в малый сальник боль перемещается в правое подреберье. Необходимо рентге</w:t>
      </w:r>
      <w:r>
        <w:rPr>
          <w:rFonts w:ascii="Times New Roman CYR" w:hAnsi="Times New Roman CYR" w:cs="Times New Roman CYR"/>
          <w:sz w:val="28"/>
          <w:szCs w:val="28"/>
        </w:rPr>
        <w:t>нологическое исследование, незамедлительное проведение ЭГДС.</w:t>
      </w:r>
    </w:p>
    <w:p w14:paraId="62C265A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Стеноз-(сужение) в области язвенного дефекта. Развивается у 6-15% больных. Различают стадии компенсации и декомпенсации стеноза. Больные предъявляют жалобы на чувство тяжести после еды, боли, рво</w:t>
      </w:r>
      <w:r>
        <w:rPr>
          <w:rFonts w:ascii="Times New Roman CYR" w:hAnsi="Times New Roman CYR" w:cs="Times New Roman CYR"/>
          <w:sz w:val="28"/>
          <w:szCs w:val="28"/>
        </w:rPr>
        <w:t xml:space="preserve">ту, приносящую облегчение, потерю массы тела. Проведение рентгенологического исследования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биопсию..</w:t>
      </w:r>
    </w:p>
    <w:p w14:paraId="56C188A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Перивисцериты-представляют собой распространение воспалительного процесса до серозной оболочки органа (желудка или 12пк). Часто приводят к распространению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спаечного процесса. Перивисцериты проявляются повышением температуры тела, увеличением СОЭ, появлением в крови С-реактивного белка. Диагноз может быть подтвержден, проведением лапароскопии. Лечение чаще консервативное, антибиотикотерапия, физиотерапия.</w:t>
      </w:r>
    </w:p>
    <w:p w14:paraId="59A3A31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>лигнизация-(озлокачествление язвы), наблюдается только при язвах желудка. Первично-язвенная форма рака желудка. Необходимы гистологические и цитологические исследования.</w:t>
      </w:r>
    </w:p>
    <w:p w14:paraId="75B39272" w14:textId="77777777" w:rsidR="00000000" w:rsidRDefault="00234D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506265D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Диагностика и лечение язвенной болезни</w:t>
      </w:r>
    </w:p>
    <w:p w14:paraId="57FA7681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11FF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сбор анамнеза, осмотр, лабора</w:t>
      </w:r>
      <w:r>
        <w:rPr>
          <w:rFonts w:ascii="Times New Roman CYR" w:hAnsi="Times New Roman CYR" w:cs="Times New Roman CYR"/>
          <w:sz w:val="28"/>
          <w:szCs w:val="28"/>
        </w:rPr>
        <w:t>торные исследования: Клинический анализ крови-при язвенной болезни будут отмечаться следующие отклонения:</w:t>
      </w:r>
    </w:p>
    <w:p w14:paraId="4653E5D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анемии-подозрение на кровотечение (определение содержания железа в сыворотке крови).</w:t>
      </w:r>
    </w:p>
    <w:p w14:paraId="1BA4B81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Лейкоцитоз, изменение в лейкоцитарной формуле-риск пе</w:t>
      </w:r>
      <w:r>
        <w:rPr>
          <w:rFonts w:ascii="Times New Roman CYR" w:hAnsi="Times New Roman CYR" w:cs="Times New Roman CYR"/>
          <w:sz w:val="28"/>
          <w:szCs w:val="28"/>
        </w:rPr>
        <w:t>нетрации.</w:t>
      </w:r>
    </w:p>
    <w:p w14:paraId="19379F3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и резус фактор. При развитии осложнений (перфорация, кровотечение).</w:t>
      </w:r>
    </w:p>
    <w:p w14:paraId="05E44F7D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кала-необходимо исследование кала на скрытую кровь, с целью исключения возможного язвенного кровотечения.</w:t>
      </w:r>
    </w:p>
    <w:p w14:paraId="22CA129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мочи проводят для исключения соп</w:t>
      </w:r>
      <w:r>
        <w:rPr>
          <w:rFonts w:ascii="Times New Roman CYR" w:hAnsi="Times New Roman CYR" w:cs="Times New Roman CYR"/>
          <w:sz w:val="28"/>
          <w:szCs w:val="28"/>
        </w:rPr>
        <w:t>утствующих воспалительных заболеваний почек.</w:t>
      </w:r>
    </w:p>
    <w:p w14:paraId="3D386D8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Инструментальное исследование:</w:t>
      </w:r>
    </w:p>
    <w:p w14:paraId="38CE5D6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ЭГДС (Эзофагогастродуоденоскопия)-здесь мы можем определить содержимое желудка и двенадцатиперстной кишки, характер кислотопродукции в желудке.</w:t>
      </w:r>
    </w:p>
    <w:p w14:paraId="5FE253A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Рентгенологическое исследование желу</w:t>
      </w:r>
      <w:r>
        <w:rPr>
          <w:rFonts w:ascii="Times New Roman CYR" w:hAnsi="Times New Roman CYR" w:cs="Times New Roman CYR"/>
          <w:sz w:val="28"/>
          <w:szCs w:val="28"/>
        </w:rPr>
        <w:t>дка и двенадцатиперстной кишки. В настоящее время применяется реже, чем ЭГДС. Однако, помимо выявления язвенного дефекта (симптом «ниши») рентгенологическое исследование позволяет оценить моторную функцию пищевода, желудки и 12- перстной кишки и темпы эвак</w:t>
      </w:r>
      <w:r>
        <w:rPr>
          <w:rFonts w:ascii="Times New Roman CYR" w:hAnsi="Times New Roman CYR" w:cs="Times New Roman CYR"/>
          <w:sz w:val="28"/>
          <w:szCs w:val="28"/>
        </w:rPr>
        <w:t>уации бариевой взвеси. Рентгенография желудка с бариевой взвесью. Определяется язвенный дефект в области angulus ventriculi по малой кривизне.</w:t>
      </w:r>
    </w:p>
    <w:p w14:paraId="08B0AEC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полости. Данный метод может быть использован в диагностике язвенной болезни желудка. Трансабд</w:t>
      </w:r>
      <w:r>
        <w:rPr>
          <w:rFonts w:ascii="Times New Roman CYR" w:hAnsi="Times New Roman CYR" w:cs="Times New Roman CYR"/>
          <w:sz w:val="28"/>
          <w:szCs w:val="28"/>
        </w:rPr>
        <w:t xml:space="preserve">оминальное УЗИ позволяет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визуализировать не только патологический субстрат - язвенный дефект в стенке желудка, но и саму желудочную стенку. Ультразвуковое исследование целесообразно использовать в комплексе с рентгенологическими и эндоскопическими методами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2CB73D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EA7E8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Лечение язвенной болезни</w:t>
      </w:r>
    </w:p>
    <w:p w14:paraId="10FC35C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85D4D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проведения лечения. Амбулаторное лечение.</w:t>
      </w:r>
    </w:p>
    <w:p w14:paraId="7410216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может проводиться в амбулаторных условиях при отсутствии показаний к госпитализации. Амбулаторное лечение обязательно должно проводиться под контролем врача.</w:t>
      </w:r>
    </w:p>
    <w:p w14:paraId="29DF0CE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</w:t>
      </w:r>
      <w:r>
        <w:rPr>
          <w:rFonts w:ascii="Times New Roman CYR" w:hAnsi="Times New Roman CYR" w:cs="Times New Roman CYR"/>
          <w:sz w:val="28"/>
          <w:szCs w:val="28"/>
        </w:rPr>
        <w:t>рное лечение. Решение вопроса о госпитализации принимается индивидуально.</w:t>
      </w:r>
    </w:p>
    <w:p w14:paraId="6CFE6CF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госпитализации:</w:t>
      </w:r>
    </w:p>
    <w:p w14:paraId="77A6BC95" w14:textId="77777777" w:rsidR="00000000" w:rsidRDefault="00234D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Язвенная болезнь с тяжелой клинической картиной: сильный болевой синдром, рвота.</w:t>
      </w:r>
    </w:p>
    <w:p w14:paraId="529D885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Язвенная болезнь с тяжелым течением, ассоциированная с хеликобактерио</w:t>
      </w:r>
      <w:r>
        <w:rPr>
          <w:rFonts w:ascii="Times New Roman CYR" w:hAnsi="Times New Roman CYR" w:cs="Times New Roman CYR"/>
          <w:sz w:val="28"/>
          <w:szCs w:val="28"/>
        </w:rPr>
        <w:t>зом, не поддающимся эрадикации.</w:t>
      </w:r>
    </w:p>
    <w:p w14:paraId="0084D80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Язвенная болезнь с тяжелыми сопутствующими заболеваниями.</w:t>
      </w:r>
    </w:p>
    <w:p w14:paraId="035FB37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стационарного лечения составляет при язвенном дефекте в желудке 20-30 дней, при дуоденальной язве 10-14 дней.</w:t>
      </w:r>
    </w:p>
    <w:p w14:paraId="0974EE4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лечения-мероприятия направлен</w:t>
      </w:r>
      <w:r>
        <w:rPr>
          <w:rFonts w:ascii="Times New Roman CYR" w:hAnsi="Times New Roman CYR" w:cs="Times New Roman CYR"/>
          <w:sz w:val="28"/>
          <w:szCs w:val="28"/>
        </w:rPr>
        <w:t>ы на изменения образа жизни:</w:t>
      </w:r>
    </w:p>
    <w:p w14:paraId="65E58CB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Прекращение курения - снижает сроки рубцевания и частоту обострений.</w:t>
      </w:r>
    </w:p>
    <w:p w14:paraId="3254132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Прекращение или уменьшение употребления алкоголя. По рекомендации ВОЗ возможноупотребление не более 14 алкогольных единиц в неделю для женщин и 20 для мужчин </w:t>
      </w:r>
      <w:r>
        <w:rPr>
          <w:rFonts w:ascii="Times New Roman CYR" w:hAnsi="Times New Roman CYR" w:cs="Times New Roman CYR"/>
          <w:sz w:val="28"/>
          <w:szCs w:val="28"/>
        </w:rPr>
        <w:t>(1 порция или 1 алкогольная единица равна: 330 мл пива, 150 мл вина, 40 мл крепкого алкоголя).</w:t>
      </w:r>
    </w:p>
    <w:p w14:paraId="5E7017A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Прекращение приема нестероидных противовоспалительных препаратов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стероидов, если это возможно, либо уменьшить дозу.</w:t>
      </w:r>
    </w:p>
    <w:p w14:paraId="0D4798D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Немедикаментозные мероприятия, диетотерапия</w:t>
      </w:r>
      <w:r>
        <w:rPr>
          <w:rFonts w:ascii="Times New Roman CYR" w:hAnsi="Times New Roman CYR" w:cs="Times New Roman CYR"/>
          <w:sz w:val="28"/>
          <w:szCs w:val="28"/>
        </w:rPr>
        <w:t>: Диета существенно не влияет на течение язвенной болезни, однако больным должны быть даны советы по рациональному питанию с исключением из рациона пищи, которая усиливает симптомные проявления болезни. Регулярные приёмы пищи могут способствовать более быс</w:t>
      </w:r>
      <w:r>
        <w:rPr>
          <w:rFonts w:ascii="Times New Roman CYR" w:hAnsi="Times New Roman CYR" w:cs="Times New Roman CYR"/>
          <w:sz w:val="28"/>
          <w:szCs w:val="28"/>
        </w:rPr>
        <w:t>трому исчезновению симптомов болезни. Применение механически и химически щадящих противоязвенных диет оправдано лишь при симптомных проявлениях обострения язвенной болезни. Предусматривается обязательное 5-разовое питание в день, пищу готовят на пару.</w:t>
      </w:r>
    </w:p>
    <w:p w14:paraId="0EBF34A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</w:t>
      </w:r>
      <w:r>
        <w:rPr>
          <w:rFonts w:ascii="Times New Roman CYR" w:hAnsi="Times New Roman CYR" w:cs="Times New Roman CYR"/>
          <w:sz w:val="28"/>
          <w:szCs w:val="28"/>
        </w:rPr>
        <w:t>отерапия: УВЧ-терапия, грязелечение, парафиновые и озокеритовые аппликации.</w:t>
      </w:r>
    </w:p>
    <w:p w14:paraId="58543F5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лечение: Ранитидин и фамотидин обладают большей селективностью, чем циметидин. Фамотидин в 40 раз мощнее циметидина и в 8 раз ранитидина, он наиболее длительно возд</w:t>
      </w:r>
      <w:r>
        <w:rPr>
          <w:rFonts w:ascii="Times New Roman CYR" w:hAnsi="Times New Roman CYR" w:cs="Times New Roman CYR"/>
          <w:sz w:val="28"/>
          <w:szCs w:val="28"/>
        </w:rPr>
        <w:t>ействует на базальную секрецию, снижая ее до необходимого уровня в течение 10-12 часов. Ранитидин действует 7-8 часов, циметидин 2-5 часов. Максимальное число побочных эффектов дает циметидин, который вступает в лекарственные взаимодействия преимущественно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вследствие угнетения печеночного метаболизма. Концентрация некоторых лекарств в сыворотке крови при приёме одновременно с циметидином повышается. При длительном назначении циметидина в больших дозах наблюдались гематологические (агранулоцитоз, лейко - и т</w:t>
      </w:r>
      <w:r>
        <w:rPr>
          <w:rFonts w:ascii="Times New Roman CYR" w:hAnsi="Times New Roman CYR" w:cs="Times New Roman CYR"/>
          <w:sz w:val="28"/>
          <w:szCs w:val="28"/>
        </w:rPr>
        <w:t>ромбопения) и эндокринные (снижение либидо и потенции, гинекомастия, галакторея) сдвиги, а также нарушения со стороны ЦНС (дезориентация, психические расстройства).</w:t>
      </w:r>
    </w:p>
    <w:p w14:paraId="330DCCE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·</w:t>
      </w:r>
      <w:r>
        <w:rPr>
          <w:rFonts w:ascii="Symbol" w:hAnsi="Symbol" w:cs="Symbol"/>
          <w:noProof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Омепразол (Омез);</w:t>
      </w:r>
    </w:p>
    <w:p w14:paraId="337BC3BE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Ланзопразол (Ланзоптол);</w:t>
      </w:r>
    </w:p>
    <w:p w14:paraId="2E111E7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Пантопразол (Санпраз);</w:t>
      </w:r>
    </w:p>
    <w:p w14:paraId="61CAE89D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Париет</w:t>
      </w:r>
    </w:p>
    <w:p w14:paraId="404AB50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Эзомепр</w:t>
      </w:r>
      <w:r>
        <w:rPr>
          <w:rFonts w:ascii="Times New Roman CYR" w:hAnsi="Times New Roman CYR" w:cs="Times New Roman CYR"/>
          <w:sz w:val="28"/>
          <w:szCs w:val="28"/>
        </w:rPr>
        <w:t>азол (Нексиум).</w:t>
      </w:r>
    </w:p>
    <w:p w14:paraId="0D0F161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Обволакивающие и вяжущие препараты:</w:t>
      </w:r>
    </w:p>
    <w:p w14:paraId="16CF870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Де-нол;</w:t>
      </w:r>
    </w:p>
    <w:p w14:paraId="327C48D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Вентер;</w:t>
      </w:r>
    </w:p>
    <w:p w14:paraId="6502975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Простагландин.</w:t>
      </w:r>
    </w:p>
    <w:p w14:paraId="2F75233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Антихеликобактерные препараты.</w:t>
      </w:r>
    </w:p>
    <w:p w14:paraId="3BD51F2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лечение: В настоящее время благодаря впечатляющим успехам лекарственной терапии у пациентов с язвенной болезнью хирургичес</w:t>
      </w:r>
      <w:r>
        <w:rPr>
          <w:rFonts w:ascii="Times New Roman CYR" w:hAnsi="Times New Roman CYR" w:cs="Times New Roman CYR"/>
          <w:sz w:val="28"/>
          <w:szCs w:val="28"/>
        </w:rPr>
        <w:t>кие подходы используются лишь при осложненных формах заболевания. При этом в основном применяются малоинвазивные методики (эндоскопический метод остановки кровотечений, лапароскопические операции).</w:t>
      </w:r>
    </w:p>
    <w:p w14:paraId="7A18955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хирургическому лечению:</w:t>
      </w:r>
    </w:p>
    <w:p w14:paraId="1C25648D" w14:textId="77777777" w:rsidR="00000000" w:rsidRDefault="00234D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Продолжительные, рец</w:t>
      </w:r>
      <w:r>
        <w:rPr>
          <w:rFonts w:ascii="Times New Roman CYR" w:hAnsi="Times New Roman CYR" w:cs="Times New Roman CYR"/>
          <w:sz w:val="28"/>
          <w:szCs w:val="28"/>
        </w:rPr>
        <w:t>идивирующие кровотечения (несмотря на адекватную терапию).</w:t>
      </w:r>
    </w:p>
    <w:p w14:paraId="618F2F2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Перфорация язвы.</w:t>
      </w:r>
    </w:p>
    <w:p w14:paraId="4D10619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Декомпенсированный стеноз привратника.</w:t>
      </w:r>
    </w:p>
    <w:p w14:paraId="087C3B0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Обострение с рецидивом язвы после перенесенного осложнения, несмотря на непрерывный прием препаратов антисекреторного действия в поддер</w:t>
      </w:r>
      <w:r>
        <w:rPr>
          <w:rFonts w:ascii="Times New Roman CYR" w:hAnsi="Times New Roman CYR" w:cs="Times New Roman CYR"/>
          <w:sz w:val="28"/>
          <w:szCs w:val="28"/>
        </w:rPr>
        <w:t>живающей дозе и курсов 7 или 10 дневной антихеликобактерной терапии.</w:t>
      </w:r>
    </w:p>
    <w:p w14:paraId="20F0D08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Нерубцующаяся в течение 6 месяцев доброкачественная язва желудка или 12пк.</w:t>
      </w:r>
    </w:p>
    <w:p w14:paraId="517CE791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диагностика:</w:t>
      </w:r>
    </w:p>
    <w:p w14:paraId="3FCC90AC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течение язвенной болезни может напоминать холецистит или желчнокамен</w:t>
      </w:r>
      <w:r>
        <w:rPr>
          <w:rFonts w:ascii="Times New Roman CYR" w:hAnsi="Times New Roman CYR" w:cs="Times New Roman CYR"/>
          <w:sz w:val="28"/>
          <w:szCs w:val="28"/>
        </w:rPr>
        <w:t xml:space="preserve">ную болезнь, боли иногда приступообразного характера локализуются в правом подреберье. Однако в пользу язвенной болезни свидетельствуют сезонность обострения болей, хорошая переносимость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продуктов, обычно вызывающих боли при заболевании желчного пузыря, да</w:t>
      </w:r>
      <w:r>
        <w:rPr>
          <w:rFonts w:ascii="Times New Roman CYR" w:hAnsi="Times New Roman CYR" w:cs="Times New Roman CYR"/>
          <w:sz w:val="28"/>
          <w:szCs w:val="28"/>
        </w:rPr>
        <w:t>нные рентгеноскопии, рентгенографии, эндоскопии.</w:t>
      </w:r>
    </w:p>
    <w:p w14:paraId="25D6FF0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чем отличия: Иррадиация болей при язвенной болезни желудка вверх, в спину, в область сердца. Поздние, голодные, ночные боли, не зависящие от качества пищи (дуоденальная язва) и более или менее связанные с </w:t>
      </w:r>
      <w:r>
        <w:rPr>
          <w:rFonts w:ascii="Times New Roman CYR" w:hAnsi="Times New Roman CYR" w:cs="Times New Roman CYR"/>
          <w:sz w:val="28"/>
          <w:szCs w:val="28"/>
        </w:rPr>
        <w:t xml:space="preserve">качеством пищи (язва желудка). При болях больной старается прижать брюшную стенку и остаться неподвижным. Сезонный по преимуществу характер болей. Рвота приносит облегчение. Преимущественно повышенная секреторная функция желудка, гиперсекреция постоянного </w:t>
      </w:r>
      <w:r>
        <w:rPr>
          <w:rFonts w:ascii="Times New Roman CYR" w:hAnsi="Times New Roman CYR" w:cs="Times New Roman CYR"/>
          <w:sz w:val="28"/>
          <w:szCs w:val="28"/>
        </w:rPr>
        <w:t>типа, преобладание сложнорефлекторной фазы секреции над нервно-химической, парадоксальная секреция.</w:t>
      </w:r>
    </w:p>
    <w:p w14:paraId="4401D87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холецистите:</w:t>
      </w:r>
    </w:p>
    <w:p w14:paraId="15DA979D" w14:textId="77777777" w:rsidR="00000000" w:rsidRDefault="00234D0F">
      <w:pPr>
        <w:widowControl w:val="0"/>
        <w:tabs>
          <w:tab w:val="left" w:pos="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Боли, разнообразные по силе и длительности, чаще от 1 до 4 часов, во время приступа желчной колики интенсивные. Иррадиация болей преимущест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 правосторонняя, вверх под правую лопатку, в правое плечо. Боли, связанные с качеством пищи (острая, консервированная пища, жиры, яичные желтки, пищевые вещества, стимулирующие моторную функцию желчного пузыря). Преимущественно пониженная секреторная </w:t>
      </w:r>
      <w:r>
        <w:rPr>
          <w:rFonts w:ascii="Times New Roman CYR" w:hAnsi="Times New Roman CYR" w:cs="Times New Roman CYR"/>
          <w:sz w:val="28"/>
          <w:szCs w:val="28"/>
        </w:rPr>
        <w:t>функция желудка вплоть до стойкой ахилии (в начальный период холецистита иногда временное повышение).</w:t>
      </w:r>
    </w:p>
    <w:p w14:paraId="7DF72CF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4CBC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Желудочно-кишечное кровотечение</w:t>
      </w:r>
    </w:p>
    <w:p w14:paraId="178A9F9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8EE7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Желудочно-кишечное кровотечение - наиболее частое и серьезное осложнение язвенной болезни. В 70 % случаев язва желуд</w:t>
      </w:r>
      <w:r>
        <w:rPr>
          <w:rFonts w:ascii="Times New Roman CYR" w:hAnsi="Times New Roman CYR" w:cs="Times New Roman CYR"/>
          <w:sz w:val="28"/>
          <w:szCs w:val="28"/>
        </w:rPr>
        <w:t>ка и двенадцатиперстной кишки является причиной желудочно-кишечных кровотечений. Летальность достигает 10 %. Примерно у 20 % больных язвенной болезнью возникают кровотечения.</w:t>
      </w:r>
    </w:p>
    <w:p w14:paraId="2382500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Классификация. По этиологии язвенные кровопотери возникают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хронических каллез</w:t>
      </w:r>
      <w:r>
        <w:rPr>
          <w:rFonts w:ascii="Times New Roman CYR" w:hAnsi="Times New Roman CYR" w:cs="Times New Roman CYR"/>
          <w:sz w:val="28"/>
          <w:szCs w:val="28"/>
        </w:rPr>
        <w:t>ных и пенетрирующих язвах; острых язвах; симптоматических язвах.</w:t>
      </w:r>
    </w:p>
    <w:p w14:paraId="5945313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локализации: из язвы желудка; из язвы двенадцатиперстной кишки.</w:t>
      </w:r>
    </w:p>
    <w:p w14:paraId="4E7D59C1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кровотечения: продолжающееся; останавливающееся.</w:t>
      </w:r>
    </w:p>
    <w:p w14:paraId="39E90DFE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тяжести кровопотери:</w:t>
      </w:r>
    </w:p>
    <w:p w14:paraId="3CCA8AB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легкая (до 1000 мл), пульс д</w:t>
      </w:r>
      <w:r>
        <w:rPr>
          <w:rFonts w:ascii="Times New Roman CYR" w:hAnsi="Times New Roman CYR" w:cs="Times New Roman CYR"/>
          <w:sz w:val="28"/>
          <w:szCs w:val="28"/>
        </w:rPr>
        <w:t>о 100 ударов в 1 мин, АД в норме или снижено до 100/60 мм рт.ст., гемоглобин 110 - 80 г/л, эритроциты -4,0 - 3,1хЮ12/л, гематокритное число 0,4 - 0,31, дефицит ОЦК - до 20 %;</w:t>
      </w:r>
    </w:p>
    <w:p w14:paraId="41374B5E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средняя кровопотеря (до 2000 мл), пульс 120 ударов в 1 мин, АД ниже 80/60 мм рт</w:t>
      </w:r>
      <w:r>
        <w:rPr>
          <w:rFonts w:ascii="Times New Roman CYR" w:hAnsi="Times New Roman CYR" w:cs="Times New Roman CYR"/>
          <w:sz w:val="28"/>
          <w:szCs w:val="28"/>
        </w:rPr>
        <w:t>. ст., гемоглобин 80 - 60 г/л, эритроциты 3,0 - 2,5x10' 2/л, гематокритное число - 0,3 -0,21, дефицит ОЦК до - 30 %;</w:t>
      </w:r>
    </w:p>
    <w:p w14:paraId="01532F4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тяжелая кровопотеря (свыше 2000 мл), частота пульса больше 120 в минуту, АД ниже80/60 мм рт.ст., гемоглобин ниже 80 г/л, эритроциты 2,4х1</w:t>
      </w:r>
      <w:r>
        <w:rPr>
          <w:rFonts w:ascii="Times New Roman CYR" w:hAnsi="Times New Roman CYR" w:cs="Times New Roman CYR"/>
          <w:sz w:val="28"/>
          <w:szCs w:val="28"/>
        </w:rPr>
        <w:t>012/л и ниже, гематокритное число - 0,20, дефицит ОЦК - от 30 % и больше. Пульс на артериях конечностей не определяется, больной без сознания. Рвота и понос - свежей кровью.</w:t>
      </w:r>
    </w:p>
    <w:p w14:paraId="6F49F11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Зависит от тяжести кровотечения и стадии геморрагического шок</w:t>
      </w:r>
      <w:r>
        <w:rPr>
          <w:rFonts w:ascii="Times New Roman CYR" w:hAnsi="Times New Roman CYR" w:cs="Times New Roman CYR"/>
          <w:sz w:val="28"/>
          <w:szCs w:val="28"/>
        </w:rPr>
        <w:t>а. Больные отмечают слабость, головокружение, сонливость, обморочное состояние, жажду, рвоту кровью (типа "кофейной гущи ), дегтеобразный стул, холодный липкий пот, мелькание мушек перед глазами. При осмотре отмечается бледность кожных покровов и слизистых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оболочек. Могут быть нарушение слуха и зрения, психические расстройства, боли в области сердца. Часто больные отмечают исчезновение болей в животе (симптом Бергманна) после кровотечения. Это объясняется разведением кислого содержимого желудка излившейся к</w:t>
      </w:r>
      <w:r>
        <w:rPr>
          <w:rFonts w:ascii="Times New Roman CYR" w:hAnsi="Times New Roman CYR" w:cs="Times New Roman CYR"/>
          <w:sz w:val="28"/>
          <w:szCs w:val="28"/>
        </w:rPr>
        <w:t>ровью.</w:t>
      </w:r>
    </w:p>
    <w:p w14:paraId="02B1E21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Диагностика. Кроме выяснения данных анамнеза, жалоб, объективных данных, лабораторных показателей проводится экстренная фиброгастродуоденоскопия, которая дает ответы на вопросы о источнике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кровотечения и его локализации, признаках продолжающегося кр</w:t>
      </w:r>
      <w:r>
        <w:rPr>
          <w:rFonts w:ascii="Times New Roman CYR" w:hAnsi="Times New Roman CYR" w:cs="Times New Roman CYR"/>
          <w:sz w:val="28"/>
          <w:szCs w:val="28"/>
        </w:rPr>
        <w:t>овотечения, состоявшегося кровотечения с высоким риском его рецидива.</w:t>
      </w:r>
    </w:p>
    <w:p w14:paraId="7D3B1AF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65FAE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Неотложная помощь при желудочно-кишечном кровотечении</w:t>
      </w:r>
    </w:p>
    <w:p w14:paraId="411180FC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8E172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 подозрении или установлении диагноза желудочно-кишечного кровотечения показана экстренная госпитализация больного в хирур</w:t>
      </w:r>
      <w:r>
        <w:rPr>
          <w:rFonts w:ascii="Times New Roman CYR" w:hAnsi="Times New Roman CYR" w:cs="Times New Roman CYR"/>
          <w:sz w:val="28"/>
          <w:szCs w:val="28"/>
        </w:rPr>
        <w:t>гический стационар;</w:t>
      </w:r>
    </w:p>
    <w:p w14:paraId="011B9B6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транспортировка больного осуществляется в положении лежа на носилках с введением гемостатических препаратов и прикладыванием пузыря со льдом на область эпигастрия;</w:t>
      </w:r>
    </w:p>
    <w:p w14:paraId="1B2461AF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местным гемостатическим эффектом при приеме per os обладают 10 % рас</w:t>
      </w:r>
      <w:r>
        <w:rPr>
          <w:rFonts w:ascii="Times New Roman CYR" w:hAnsi="Times New Roman CYR" w:cs="Times New Roman CYR"/>
          <w:sz w:val="28"/>
          <w:szCs w:val="28"/>
        </w:rPr>
        <w:t>твор кальция хлорида, 5 %раствор s-аминокапроновой кислоты, 0,2 % раствор тромбина. Можно использовать измельченную гемостатическую губку по 1 столовой ложке каждые 1 - 2 ч;</w:t>
      </w:r>
    </w:p>
    <w:p w14:paraId="5DC425B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вводят гемостатики: 10 мл 10 % раствора кальция глюконата внутримышечно или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ривенно, 10 мл 10 % раствора кальция хлорида внутривенно, 1 - 2 мл / % раствора викасола внутримышечно, 100 мл 5 % раствора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>-аминокапроновой кислоты внутривенно капельно.</w:t>
      </w:r>
    </w:p>
    <w:p w14:paraId="48E7596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В стационаре проводится дальнейшая комплексная гемостатическая терапия, вкл</w:t>
      </w:r>
      <w:r>
        <w:rPr>
          <w:rFonts w:ascii="Times New Roman CYR" w:hAnsi="Times New Roman CYR" w:cs="Times New Roman CYR"/>
          <w:sz w:val="28"/>
          <w:szCs w:val="28"/>
        </w:rPr>
        <w:t>ючающая:</w:t>
      </w:r>
    </w:p>
    <w:p w14:paraId="6E5D6888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инфузионную: 5% раствор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>-аминокапроновой кислоты - 200 мл, дицинона - 250 г, внутривенно 2 мл кальция хлорида иди 10 % раствор кальция глюконата - 10,0 мл, фибриногена 1 - 2 г на 250 мл изотонического раствора натрия хлорида, 3 % раствор гемофо</w:t>
      </w:r>
      <w:r>
        <w:rPr>
          <w:rFonts w:ascii="Times New Roman CYR" w:hAnsi="Times New Roman CYR" w:cs="Times New Roman CYR"/>
          <w:sz w:val="28"/>
          <w:szCs w:val="28"/>
        </w:rPr>
        <w:t>бина внутрь, 1 % раствор викасола 3 мл внутримышечно-</w:t>
      </w:r>
    </w:p>
    <w:p w14:paraId="10801861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местную: строгий постельный режим, прикладывание холода на подложечную область, промывание желудка ледяной водой (желудочная гипотермия), введение в желудок но зонду 0,1 % раствора адреналина или нора</w:t>
      </w:r>
      <w:r>
        <w:rPr>
          <w:rFonts w:ascii="Times New Roman CYR" w:hAnsi="Times New Roman CYR" w:cs="Times New Roman CYR"/>
          <w:sz w:val="28"/>
          <w:szCs w:val="28"/>
        </w:rPr>
        <w:t xml:space="preserve">дреналина по 4 мл вместе с 100 - 150 мл 5 %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>-аминокапроновой кислоты (или дают пить по 1 столовой ложке этой смеси каждые 15 мин);</w:t>
      </w:r>
    </w:p>
    <w:p w14:paraId="1D33F52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лечебную эндоскопию - обкалывание язвы 0,1 % раствором адреналина или норадреналина, электрокоагуляция, прошивание сосуда </w:t>
      </w:r>
      <w:r>
        <w:rPr>
          <w:rFonts w:ascii="Times New Roman CYR" w:hAnsi="Times New Roman CYR" w:cs="Times New Roman CYR"/>
          <w:sz w:val="28"/>
          <w:szCs w:val="28"/>
        </w:rPr>
        <w:t>металлической клипсой, лазерная коагуляция, аппликация медицинского клея МК № 6, 7, 8;</w:t>
      </w:r>
    </w:p>
    <w:p w14:paraId="6D51216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эндоваскулярную эмболизацию кровоточащего сосуда с помощью суперселективного введения искусственного эмбола через бедренную артерию.</w:t>
      </w:r>
    </w:p>
    <w:p w14:paraId="5C7A46E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коррекция волемических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нарушений:</w:t>
      </w:r>
    </w:p>
    <w:p w14:paraId="59FEDC7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восполнение ОЦК путем переливания компонентов крови - нативной, сухой замороженной плазмы, декстранов, альбумина, протеина, кристаллоидов;</w:t>
      </w:r>
    </w:p>
    <w:p w14:paraId="215CA53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стабилизация гемодинамики сердечными, сосудистыми средствами;</w:t>
      </w:r>
    </w:p>
    <w:p w14:paraId="7A39E1C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ликвидация метаболического ацидоза - </w:t>
      </w:r>
      <w:r>
        <w:rPr>
          <w:rFonts w:ascii="Times New Roman CYR" w:hAnsi="Times New Roman CYR" w:cs="Times New Roman CYR"/>
          <w:sz w:val="28"/>
          <w:szCs w:val="28"/>
        </w:rPr>
        <w:t>4 % раствор натрия гидрокарбоната - 200 мл;</w:t>
      </w:r>
    </w:p>
    <w:p w14:paraId="19966F4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микроциркуляции - реополиглюкин - 400 мл внутривенно, трентал - 5,0 - 15,0 мл на 250 мл физиологического раствора.</w:t>
      </w:r>
    </w:p>
    <w:p w14:paraId="3B369E53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неуспешной комплексной гемостатической терапии показано оперативное лечение,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может быть экстренным, срочным и плановым с индивидуальным подходом к каждому больному. Операция должна быть наименее травматичной.</w:t>
      </w:r>
    </w:p>
    <w:p w14:paraId="3964B935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Производимые операции: секторальное иссечение или прошивание сосуда в язве; резекция желудка; ваготомия (СПВ - селе</w:t>
      </w:r>
      <w:r>
        <w:rPr>
          <w:rFonts w:ascii="Times New Roman CYR" w:hAnsi="Times New Roman CYR" w:cs="Times New Roman CYR"/>
          <w:sz w:val="28"/>
          <w:szCs w:val="28"/>
        </w:rPr>
        <w:t>ктивная проксимальная ваготомия) с иссечением язвы.</w:t>
      </w:r>
    </w:p>
    <w:p w14:paraId="68220509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больные находятся в отделении реанимации и интенсивной терапии и нуждаются в тщательном уходе и лечении.</w:t>
      </w:r>
    </w:p>
    <w:p w14:paraId="7C2821D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болезнь желудок кровотечение</w:t>
      </w:r>
    </w:p>
    <w:p w14:paraId="2AA7A481" w14:textId="77777777" w:rsidR="00000000" w:rsidRDefault="00234D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5EA98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69A7084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DB5516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яв</w:t>
      </w:r>
      <w:r>
        <w:rPr>
          <w:rFonts w:ascii="Times New Roman CYR" w:hAnsi="Times New Roman CYR" w:cs="Times New Roman CYR"/>
          <w:sz w:val="28"/>
          <w:szCs w:val="28"/>
        </w:rPr>
        <w:t>ляется результатом дисбаланса между защитными и повреждающими факторами в желудке и двенадцатиперстной кишке. Знание механизмов защиты слизистой оболочки желудка и двенадцатиперстной кишки дает возможность лучше разобраться в патогенезе язвенной болезни.</w:t>
      </w:r>
    </w:p>
    <w:p w14:paraId="625C24BA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спехи в лечении:</w:t>
      </w:r>
    </w:p>
    <w:p w14:paraId="03F9D79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Благодаря применению высокоэффективных противоязвенных препаратов (блокаторов протонной помпы и Н2-блокаторов) отмечается ежегодное снижение уровня госпитализации по поводу кровотечений из язвы луковицы двенадцатиперстной кишки.</w:t>
      </w:r>
    </w:p>
    <w:p w14:paraId="22D0F53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</w:t>
      </w:r>
      <w:r>
        <w:rPr>
          <w:rFonts w:ascii="Times New Roman CYR" w:hAnsi="Times New Roman CYR" w:cs="Times New Roman CYR"/>
          <w:sz w:val="28"/>
          <w:szCs w:val="28"/>
        </w:rPr>
        <w:t>ым методом диагностики кровоточащей язвы луковицы ДПК на современном этапе является фиброгастродуоденоскопия, применяющаяся как с диагностической, так и с лечебной целью.</w:t>
      </w:r>
    </w:p>
    <w:p w14:paraId="455C9A72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Абсолютным показанием к оперативному вмешательству при кровоточащей язве луковицы Д</w:t>
      </w:r>
      <w:r>
        <w:rPr>
          <w:rFonts w:ascii="Times New Roman CYR" w:hAnsi="Times New Roman CYR" w:cs="Times New Roman CYR"/>
          <w:sz w:val="28"/>
          <w:szCs w:val="28"/>
        </w:rPr>
        <w:t>ПК является профузное продолжающееся кровотечение, рецидив кровотечения в клинике и неэффективность консервативных методов у больных с массивным кровотечением.</w:t>
      </w:r>
    </w:p>
    <w:p w14:paraId="0C9DE23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Эффективность эндоскопического гемостаза в комбинации с блокаторами протонной помпы и Н2-блока</w:t>
      </w:r>
      <w:r>
        <w:rPr>
          <w:rFonts w:ascii="Times New Roman CYR" w:hAnsi="Times New Roman CYR" w:cs="Times New Roman CYR"/>
          <w:sz w:val="28"/>
          <w:szCs w:val="28"/>
        </w:rPr>
        <w:t>торами при кровоточащей язве луковицы ДПК составила 77,2%.</w:t>
      </w:r>
    </w:p>
    <w:p w14:paraId="1FFCAA9B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Широкое применение методов медикаментозного воздействия, эндоскопического гемостаза и оперативных вмешательств позволило улучшить результаты лечения</w:t>
      </w:r>
    </w:p>
    <w:p w14:paraId="3B29C67D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07C81" w14:textId="77777777" w:rsidR="00000000" w:rsidRDefault="00234D0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A54B90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5509FF7" w14:textId="77777777" w:rsidR="00000000" w:rsidRDefault="00234D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15999A" w14:textId="77777777" w:rsidR="00234D0F" w:rsidRDefault="00234D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Кабар</w:t>
      </w:r>
      <w:r>
        <w:rPr>
          <w:rFonts w:ascii="Times New Roman CYR" w:hAnsi="Times New Roman CYR" w:cs="Times New Roman CYR"/>
          <w:sz w:val="28"/>
          <w:szCs w:val="28"/>
        </w:rPr>
        <w:t>ухина Б.В. Хирургия для фельдшеров. Практикум Учебник: канд. мед. наук. - Ростов н/Д: «Феникс», 2003. - 480 с.</w:t>
      </w:r>
    </w:p>
    <w:sectPr w:rsidR="00234D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53"/>
    <w:rsid w:val="00137853"/>
    <w:rsid w:val="002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4F1AC"/>
  <w14:defaultImageDpi w14:val="0"/>
  <w15:docId w15:val="{B733C100-1A03-445C-AA49-B91D9FBD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5058</Words>
  <Characters>28836</Characters>
  <Application>Microsoft Office Word</Application>
  <DocSecurity>0</DocSecurity>
  <Lines>240</Lines>
  <Paragraphs>67</Paragraphs>
  <ScaleCrop>false</ScaleCrop>
  <Company/>
  <LinksUpToDate>false</LinksUpToDate>
  <CharactersWithSpaces>33827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2024-12-26T17:29:00Z</dcterms:created>
  <dcterms:modified xsi:type="dcterms:W3CDTF">2024-12-26T17:30:00Z</dcterms:modified>
</cp:coreProperties>
</file>