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1B46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 ВПО Северо-Восточный федеральный университет им. М. К. Аммосова</w:t>
      </w:r>
    </w:p>
    <w:p w14:paraId="03DD51F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5C9DCB7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пропедевтической и факультетской терапии с эндокринологией и ЛФК</w:t>
      </w:r>
    </w:p>
    <w:p w14:paraId="2C94700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B5CF1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9688F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D1C1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AF4D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FEA8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5BBE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550FF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13FF2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04F03C1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анафилактического шока и отёка Квинке</w:t>
      </w:r>
    </w:p>
    <w:p w14:paraId="424FB89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A2D0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E8F7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Яковлев Н.Ю. ЛД</w:t>
      </w:r>
      <w:r>
        <w:rPr>
          <w:rFonts w:ascii="Times New Roman CYR" w:hAnsi="Times New Roman CYR" w:cs="Times New Roman CYR"/>
          <w:sz w:val="28"/>
          <w:szCs w:val="28"/>
        </w:rPr>
        <w:t xml:space="preserve"> 303-2</w:t>
      </w:r>
    </w:p>
    <w:p w14:paraId="53E33A06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Карелин А.П</w:t>
      </w:r>
    </w:p>
    <w:p w14:paraId="4F35D7F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к.м.н., доцент</w:t>
      </w:r>
    </w:p>
    <w:p w14:paraId="5FA9F14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9D12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F9FDB7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73DEE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FB53F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8E6F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04FB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FFB9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E3F2D4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Якутск 2015 г.</w:t>
      </w:r>
    </w:p>
    <w:p w14:paraId="4EE7651D" w14:textId="77777777" w:rsidR="00000000" w:rsidRDefault="00895543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1EE8E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Анафилактический шок (АШ) - острая системная реакция сенсибилизированного организма на повторный контакт с аллергеном, развивающаяся по первому типу аллергических реакций, это угрожающее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остро развивающиеся состояние, сопровождающееся нарушением гемодинамики и приводящее к недостаточности кровообращения и гипоксии всех жизненно важных органов.</w:t>
      </w:r>
    </w:p>
    <w:p w14:paraId="22DA61FB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современных позиций анафилаксия (в России чаще применяют термин «АШ») рассматривается к</w:t>
      </w:r>
      <w:r>
        <w:rPr>
          <w:rFonts w:ascii="Times New Roman CYR" w:hAnsi="Times New Roman CYR" w:cs="Times New Roman CYR"/>
          <w:sz w:val="28"/>
          <w:szCs w:val="28"/>
        </w:rPr>
        <w:t>ак синдром с различным патогенезом, степенью тяжести и клиническими проявлениями. Чаще всего она опосредована иммунными механизмами с участием Ig E. Если реакция не вызвана взаимодействием антиген-антитело, то ее считают анафилактоидной.</w:t>
      </w:r>
    </w:p>
    <w:p w14:paraId="2EED8F2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За п</w:t>
      </w:r>
      <w:r>
        <w:rPr>
          <w:rFonts w:ascii="Times New Roman CYR" w:hAnsi="Times New Roman CYR" w:cs="Times New Roman CYR"/>
          <w:sz w:val="28"/>
          <w:szCs w:val="28"/>
        </w:rPr>
        <w:t>оследние 3-5 лет частота смертельного АШ составляет в год 0,4 случая на 1 млн. населения. Частыми причинными факторами, вызывающими АШ, являются пенициллин и ужаление перепончатокрылыми. Несмертельные анафилактические реакции в результате применения пеници</w:t>
      </w:r>
      <w:r>
        <w:rPr>
          <w:rFonts w:ascii="Times New Roman CYR" w:hAnsi="Times New Roman CYR" w:cs="Times New Roman CYR"/>
          <w:sz w:val="28"/>
          <w:szCs w:val="28"/>
        </w:rPr>
        <w:t>ллина отмечены у 11 0,7 -10 % лиц, в то время как смертельный АШ - у 0,002 %, что составляет 1 смертельный исход на 7,5 млн. инъекций пенициллина. При использовании рентгеноконтрастных средств (РКС) отмечается около 9 смертельных исходов на 1 млн. урографи</w:t>
      </w:r>
      <w:r>
        <w:rPr>
          <w:rFonts w:ascii="Times New Roman CYR" w:hAnsi="Times New Roman CYR" w:cs="Times New Roman CYR"/>
          <w:sz w:val="28"/>
          <w:szCs w:val="28"/>
        </w:rPr>
        <w:t>ческих исследований.</w:t>
      </w:r>
    </w:p>
    <w:p w14:paraId="6A99DB7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Наиболее частой причиной анафилаксии являются лекарственные средства, а также ряд пищевых продуктов. Среди лекарственных препаратов, вызывающих АШ, наибольшее значение имеют b-лактамные антибиотики, сыворотки (лечебные при ин</w:t>
      </w:r>
      <w:r>
        <w:rPr>
          <w:rFonts w:ascii="Times New Roman CYR" w:hAnsi="Times New Roman CYR" w:cs="Times New Roman CYR"/>
          <w:sz w:val="28"/>
          <w:szCs w:val="28"/>
        </w:rPr>
        <w:t xml:space="preserve">фекционных заболеваниях: антитоксическая противодифтерийная, противостолбнячная, противоботулиническая), вакцины, ферменты, гормоны. При проведении курсов активной иммунизации АШ встречается редко (анафилактические реакции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описаны при введении противогрипп</w:t>
      </w:r>
      <w:r>
        <w:rPr>
          <w:rFonts w:ascii="Times New Roman CYR" w:hAnsi="Times New Roman CYR" w:cs="Times New Roman CYR"/>
          <w:sz w:val="28"/>
          <w:szCs w:val="28"/>
        </w:rPr>
        <w:t xml:space="preserve">озной, коклюшной, тифозной вакцины, столбнячного и дифтерийного анатоксина). Многие вакцины, включая вакцины против кори, паротита, краснухи, гриппа, желтой лихорадки, бешенства, выращиваются на куриных эмбрионах. Часть анафилактических реакций, описанных </w:t>
      </w:r>
      <w:r>
        <w:rPr>
          <w:rFonts w:ascii="Times New Roman CYR" w:hAnsi="Times New Roman CYR" w:cs="Times New Roman CYR"/>
          <w:sz w:val="28"/>
          <w:szCs w:val="28"/>
        </w:rPr>
        <w:t>при использовании таких вакцин, связана с повышенной чувствительностью к аллергенам куриных яиц, однако не исключено, что значение этого фактора преувеличено, тем более, что вакцинные препараты содержат немало других потенциально аллергенных продуктов, нап</w:t>
      </w:r>
      <w:r>
        <w:rPr>
          <w:rFonts w:ascii="Times New Roman CYR" w:hAnsi="Times New Roman CYR" w:cs="Times New Roman CYR"/>
          <w:sz w:val="28"/>
          <w:szCs w:val="28"/>
        </w:rPr>
        <w:t>ример, антибиотики и белковые примеси. Описаны случаи анафилактических реакций на прием пищевых продуктов. Анафилаксию чаще всего вызывают лесные орехи (94% случаев фатальной анафилаксии, зарегистрированной в США), крабы, рыба, молоко (необработанное), гре</w:t>
      </w:r>
      <w:r>
        <w:rPr>
          <w:rFonts w:ascii="Times New Roman CYR" w:hAnsi="Times New Roman CYR" w:cs="Times New Roman CYR"/>
          <w:sz w:val="28"/>
          <w:szCs w:val="28"/>
        </w:rPr>
        <w:t>чиха, белок яйца, рис, цитрусовые и др. У всех этих продуктов доказано наличие Ig E антител и их участие в развитии анафилактической реакции. С участие Ig E антител протекают анафилактические реакции на ужаление насекомых, особенно отряда перепончатокрылых</w:t>
      </w:r>
      <w:r>
        <w:rPr>
          <w:rFonts w:ascii="Times New Roman CYR" w:hAnsi="Times New Roman CYR" w:cs="Times New Roman CYR"/>
          <w:sz w:val="28"/>
          <w:szCs w:val="28"/>
        </w:rPr>
        <w:t xml:space="preserve"> - ос, пчел, шмелей, огненных муравьев. Вероятно, что аллергенная активность связана с ферментами гиалуронидазой и фофолипазой А, составляющей 20 % твердой части яда</w:t>
      </w:r>
    </w:p>
    <w:p w14:paraId="2B85D161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Анафилаксия, вызванная Ig E-опосредованными механизмами, относится к аллергическ</w:t>
      </w:r>
      <w:r>
        <w:rPr>
          <w:rFonts w:ascii="Times New Roman CYR" w:hAnsi="Times New Roman CYR" w:cs="Times New Roman CYR"/>
          <w:sz w:val="28"/>
          <w:szCs w:val="28"/>
        </w:rPr>
        <w:t>им реакциям немедленного типа и характеризуется высвобождением различных медиаторов воспаления (гистамин, цистеиновые лейкотриены, тромбоцитактивирующий фактор, ПГ D2 и т.д.) из дегранулированных базофилов и тучных клеток. Высвобождаемый из тучных клеток г</w:t>
      </w:r>
      <w:r>
        <w:rPr>
          <w:rFonts w:ascii="Times New Roman CYR" w:hAnsi="Times New Roman CYR" w:cs="Times New Roman CYR"/>
          <w:sz w:val="28"/>
          <w:szCs w:val="28"/>
        </w:rPr>
        <w:t xml:space="preserve">истамин активирует H1 и H2- рецепторы. Активация гистаминовых рецепторов 1-го типа вызывает зуд кожи, тахикардию, бронхоспазм и 12 риннорею, тогда как H1 и H2- рецепторов головную боль, гипотензию, гиперемию, гастроинтестинальные симптомы. Степень тяжести </w:t>
      </w:r>
      <w:r>
        <w:rPr>
          <w:rFonts w:ascii="Times New Roman CYR" w:hAnsi="Times New Roman CYR" w:cs="Times New Roman CYR"/>
          <w:sz w:val="28"/>
          <w:szCs w:val="28"/>
        </w:rPr>
        <w:t xml:space="preserve">анафилаксии связывают также с уровнем высвобождаемой из тучных клеток триптазы;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уровня оксида азота (NO) способствует появлению бронхоспазма, вазодилятации. В анафилаксии участвуют также каликреиновая, комплементарная системы.</w:t>
      </w:r>
    </w:p>
    <w:p w14:paraId="47BE4BF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Системные а</w:t>
      </w:r>
      <w:r>
        <w:rPr>
          <w:rFonts w:ascii="Times New Roman CYR" w:hAnsi="Times New Roman CYR" w:cs="Times New Roman CYR"/>
          <w:sz w:val="28"/>
          <w:szCs w:val="28"/>
        </w:rPr>
        <w:t>ллергические реакции практически всегда наблюдаются в течение 3 часов с момента контакта с предполагаемым причинным фактором; более тяжелые реакции обычно протекают гораздо быстрее. Отсроченное развитие симптомов указывает на другие нозологии (например, на</w:t>
      </w:r>
      <w:r>
        <w:rPr>
          <w:rFonts w:ascii="Times New Roman CYR" w:hAnsi="Times New Roman CYR" w:cs="Times New Roman CYR"/>
          <w:sz w:val="28"/>
          <w:szCs w:val="28"/>
        </w:rPr>
        <w:t xml:space="preserve"> сывороточную болезнь). В 20-30 % случаев анафилаксия может рецидивировать через 8-12 часов после первого эпизода. Исследователи отмечают, что при бифазном течении анафилаксии, второй эпизод клинически не отличается от первого, но требует использования дос</w:t>
      </w:r>
      <w:r>
        <w:rPr>
          <w:rFonts w:ascii="Times New Roman CYR" w:hAnsi="Times New Roman CYR" w:cs="Times New Roman CYR"/>
          <w:sz w:val="28"/>
          <w:szCs w:val="28"/>
        </w:rPr>
        <w:t>товерно больших доз адреналина. Поскольку жизнеугрожающие симптомы анафилаксии могут рецидивировать, больных следует наблюдать в течение 24 часов после первых проявлений заболевания. Клинические проявления анафилаксии связывают с «шоковым органом», в котор</w:t>
      </w:r>
      <w:r>
        <w:rPr>
          <w:rFonts w:ascii="Times New Roman CYR" w:hAnsi="Times New Roman CYR" w:cs="Times New Roman CYR"/>
          <w:sz w:val="28"/>
          <w:szCs w:val="28"/>
        </w:rPr>
        <w:t>ом происходят иммунологические реакции, с уровнем химических медиаторов, высвобождаемых из эффекторных клеток, повышенной чувствительностью рецепторных образований к этим веществам. У человека наиболее часто «шоковыми органами» становятся кожа, легкие, сер</w:t>
      </w:r>
      <w:r>
        <w:rPr>
          <w:rFonts w:ascii="Times New Roman CYR" w:hAnsi="Times New Roman CYR" w:cs="Times New Roman CYR"/>
          <w:sz w:val="28"/>
          <w:szCs w:val="28"/>
        </w:rPr>
        <w:t>дце, что клинически проявляется крапивницей, отеком гортани, дыхательной и сердечной недостаточностью, циркуляторным коллапсом. Анафилаксия характеризуется такими симптомами, как диффузная эритема, сыпь, крапивница и/или ангионевротический отек, бронхоспаз</w:t>
      </w:r>
      <w:r>
        <w:rPr>
          <w:rFonts w:ascii="Times New Roman CYR" w:hAnsi="Times New Roman CYR" w:cs="Times New Roman CYR"/>
          <w:sz w:val="28"/>
          <w:szCs w:val="28"/>
        </w:rPr>
        <w:t>м, ларингоотек, гипотензия и/или кардиальная аритмия. У больного могут наблюдаться другие признаки - тошнота, рвота, головная боль, потеря сознания.</w:t>
      </w:r>
    </w:p>
    <w:p w14:paraId="6A74C80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 степени тяжести АШ по выраженности гемодинамических нарушений:</w:t>
      </w:r>
    </w:p>
    <w:p w14:paraId="1D2B709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- незначительное 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е гемодинамики, АД ниже нормы на 30-40 мм.рт.ст. В клинике беспокойство, страх, чувство жара, боли за грудиной,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шум в ушах, кашель. Легко поддается противошоковой терапии.</w:t>
      </w:r>
    </w:p>
    <w:p w14:paraId="268B30D7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АШ - систолическое АД 90-60 мм.рт.ст, диастолическое АД -40 мм.рт.ст. В клин</w:t>
      </w:r>
      <w:r>
        <w:rPr>
          <w:rFonts w:ascii="Times New Roman CYR" w:hAnsi="Times New Roman CYR" w:cs="Times New Roman CYR"/>
          <w:sz w:val="28"/>
          <w:szCs w:val="28"/>
        </w:rPr>
        <w:t>ике признаки асфиксии, бронхоспазма, рвота, непроизвольная дефекация, мочеиспускание.</w:t>
      </w:r>
    </w:p>
    <w:p w14:paraId="44DD75BB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АШ - систолическое АД 60-40 мм.рт.ст., диастолическое АД не определяется, пульс нитевидный, противошоковая терапия малоэффективна.</w:t>
      </w:r>
    </w:p>
    <w:p w14:paraId="7EFA67A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АШ - развивается стреми</w:t>
      </w:r>
      <w:r>
        <w:rPr>
          <w:rFonts w:ascii="Times New Roman CYR" w:hAnsi="Times New Roman CYR" w:cs="Times New Roman CYR"/>
          <w:sz w:val="28"/>
          <w:szCs w:val="28"/>
        </w:rPr>
        <w:t>тельно, больной теряет сознание, АД не определяется, дыхание в легких не выслушивается, эффект противошоковой терапии отсутствует.</w:t>
      </w:r>
    </w:p>
    <w:p w14:paraId="6767D1B4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данные Анафилактические и анафилактоидные реакции диагностируются преимущественно по клинической картине и эффек</w:t>
      </w:r>
      <w:r>
        <w:rPr>
          <w:rFonts w:ascii="Times New Roman CYR" w:hAnsi="Times New Roman CYR" w:cs="Times New Roman CYR"/>
          <w:sz w:val="28"/>
          <w:szCs w:val="28"/>
        </w:rPr>
        <w:t>тивности терапии. Однако, при необходимости, верификации диагноза анафилаксии могут помочь исследования медиаторов тучных клеток.</w:t>
      </w:r>
    </w:p>
    <w:p w14:paraId="14E4C46E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триптазы в сыворотке крови. Триптаза является медиатором, высвобождаемым после активации тучной клетки. С учетом т</w:t>
      </w:r>
      <w:r>
        <w:rPr>
          <w:rFonts w:ascii="Times New Roman CYR" w:hAnsi="Times New Roman CYR" w:cs="Times New Roman CYR"/>
          <w:sz w:val="28"/>
          <w:szCs w:val="28"/>
        </w:rPr>
        <w:t>ого, что период полужизни триптазы составляет 2-4 часа, концентрация обычно достигает максимума в течение 1-2 часов от начала реакции, и оптимальным временем для взятия крови являются первые 6 часов с момента начала анафилаксии.</w:t>
      </w:r>
    </w:p>
    <w:p w14:paraId="275061D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гистамина и его мет</w:t>
      </w:r>
      <w:r>
        <w:rPr>
          <w:rFonts w:ascii="Times New Roman CYR" w:hAnsi="Times New Roman CYR" w:cs="Times New Roman CYR"/>
          <w:sz w:val="28"/>
          <w:szCs w:val="28"/>
        </w:rPr>
        <w:t>аболитов может быть повышенным в течение нескольких часов после анафилаксии; возможно измерение его в моче в течение суток.</w:t>
      </w:r>
    </w:p>
    <w:p w14:paraId="51C7341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 плазмы. Период полужизни гистамина в плазме крови находится в пределах 2 мин, что ограничивает возможность использования да</w:t>
      </w:r>
      <w:r>
        <w:rPr>
          <w:rFonts w:ascii="Times New Roman CYR" w:hAnsi="Times New Roman CYR" w:cs="Times New Roman CYR"/>
          <w:sz w:val="28"/>
          <w:szCs w:val="28"/>
        </w:rPr>
        <w:t>нного показателя для подтверждения диагноза анафилаксии.</w:t>
      </w:r>
    </w:p>
    <w:p w14:paraId="6225A01B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Дифференциальный диагноз У больных с анафилаксией необходимо иметь в виду ряд распространенных заболеваний, особенно сопровождающихся острой гипотензией, потерей сознания, одышкой. Дифференциальную </w:t>
      </w:r>
      <w:r>
        <w:rPr>
          <w:rFonts w:ascii="Times New Roman CYR" w:hAnsi="Times New Roman CYR" w:cs="Times New Roman CYR"/>
          <w:sz w:val="28"/>
          <w:szCs w:val="28"/>
        </w:rPr>
        <w:t>диагностику проводят с:</w:t>
      </w:r>
    </w:p>
    <w:p w14:paraId="587C1887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гиповолемическим шоком (причины - кровопотеря, обезвоживание);</w:t>
      </w:r>
    </w:p>
    <w:p w14:paraId="2BC5E26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кардиогенным шоком (причина - инфаркт миокарда);</w:t>
      </w:r>
    </w:p>
    <w:p w14:paraId="618AC6A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вазогенным шоком (основные причины - сепсис, послеоперационное состояние, панкреатит, травма, острая надпочечниковая нед</w:t>
      </w:r>
      <w:r>
        <w:rPr>
          <w:rFonts w:ascii="Times New Roman CYR" w:hAnsi="Times New Roman CYR" w:cs="Times New Roman CYR"/>
          <w:sz w:val="28"/>
          <w:szCs w:val="28"/>
        </w:rPr>
        <w:t>остаточность); - сердечной аритмией;</w:t>
      </w:r>
    </w:p>
    <w:p w14:paraId="23F3FAF1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гипогликемической реакцией на инсулин;</w:t>
      </w:r>
    </w:p>
    <w:p w14:paraId="61EEB63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ТЭЛА;</w:t>
      </w:r>
    </w:p>
    <w:p w14:paraId="1DD0F41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судорожным синдромом, истерией;</w:t>
      </w:r>
    </w:p>
    <w:p w14:paraId="74319C6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«приливными рекциями» при карциноидном и постменопаузальном синдроме;</w:t>
      </w:r>
    </w:p>
    <w:p w14:paraId="2E4916A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системным мастоцитозом (пигментная крапивница), чаще всего проявляется с</w:t>
      </w:r>
      <w:r>
        <w:rPr>
          <w:rFonts w:ascii="Times New Roman CYR" w:hAnsi="Times New Roman CYR" w:cs="Times New Roman CYR"/>
          <w:sz w:val="28"/>
          <w:szCs w:val="28"/>
        </w:rPr>
        <w:t>коплением тучных клеток в коже;</w:t>
      </w:r>
    </w:p>
    <w:p w14:paraId="44F696E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синдромом «дисфункции голосовых связок»;</w:t>
      </w:r>
    </w:p>
    <w:p w14:paraId="4306EE8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синдромом Мюнгаузена, который проявляется повторными эпизодами анафилаксии. Такие пациенты или симулируют симптомы анафилаксии или намеренно и тайно самостоятельно принимают «виновный</w:t>
      </w:r>
      <w:r>
        <w:rPr>
          <w:rFonts w:ascii="Times New Roman CYR" w:hAnsi="Times New Roman CYR" w:cs="Times New Roman CYR"/>
          <w:sz w:val="28"/>
          <w:szCs w:val="28"/>
        </w:rPr>
        <w:t>» фактор, к которому у них аллергия;</w:t>
      </w:r>
    </w:p>
    <w:p w14:paraId="7BF9CB7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наследственным ангионевротическим отеком.</w:t>
      </w:r>
    </w:p>
    <w:p w14:paraId="38FFA24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Вазовагальные реакции часто возникают после венепункции, инъекции или других болезненных манипуляциях, иногда при чрезвычайном эмоциональном напряжении. У пациентов отмечается в</w:t>
      </w:r>
      <w:r>
        <w:rPr>
          <w:rFonts w:ascii="Times New Roman CYR" w:hAnsi="Times New Roman CYR" w:cs="Times New Roman CYR"/>
          <w:sz w:val="28"/>
          <w:szCs w:val="28"/>
        </w:rPr>
        <w:t>незапная бледность, потливость, тошнота, гипотензия. Важно, что кожные и респираторные симптомы отсутствуют, но регистрируется брадикардия (в отличие от тахикардии при анафилаксии).</w:t>
      </w:r>
    </w:p>
    <w:p w14:paraId="42020012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противошоковый противоаллергический сыворотка кровь</w:t>
      </w:r>
    </w:p>
    <w:p w14:paraId="61C990C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Неотложные мероприяти</w:t>
      </w:r>
      <w:r>
        <w:rPr>
          <w:rFonts w:ascii="Times New Roman CYR" w:hAnsi="Times New Roman CYR" w:cs="Times New Roman CYR"/>
          <w:sz w:val="28"/>
          <w:szCs w:val="28"/>
        </w:rPr>
        <w:t>я при АШ</w:t>
      </w:r>
    </w:p>
    <w:p w14:paraId="0CC4CF4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0C99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Приказа Министерства здравоохранения и социального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Российской Федерации от 20.12.2012г. №1079 Н «Об утверждении стандарта скорой медицинской помощи при анафилактическом шоке»</w:t>
      </w:r>
    </w:p>
    <w:p w14:paraId="37523D7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рекомендации: - прекратить поступление ал</w:t>
      </w:r>
      <w:r>
        <w:rPr>
          <w:rFonts w:ascii="Times New Roman CYR" w:hAnsi="Times New Roman CYR" w:cs="Times New Roman CYR"/>
          <w:sz w:val="28"/>
          <w:szCs w:val="28"/>
        </w:rPr>
        <w:t>лергена в организм: наложение жгута выше места инъекции; обкалывание в 5-6 точках и инфильтрация места укуса или инъекции адреналина - 0,3-0,5мл 0,1% р-ра с 4-5 мл физ. р-ра);</w:t>
      </w:r>
    </w:p>
    <w:p w14:paraId="690C93B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уложить больного, повернуть голову в сторону, выдвинуть нижнюю челюсть;</w:t>
      </w:r>
    </w:p>
    <w:p w14:paraId="228C722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оста</w:t>
      </w:r>
      <w:r>
        <w:rPr>
          <w:rFonts w:ascii="Times New Roman CYR" w:hAnsi="Times New Roman CYR" w:cs="Times New Roman CYR"/>
          <w:sz w:val="28"/>
          <w:szCs w:val="28"/>
        </w:rPr>
        <w:t>новке дыхания и кровообращения проводят сердечно-легочную реанимацию.</w:t>
      </w:r>
    </w:p>
    <w:p w14:paraId="010440B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Противошоковая и противоаллергическая терапия:</w:t>
      </w:r>
    </w:p>
    <w:p w14:paraId="1B33CB0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АШ препаратом 1-й линии является адреналин. Вводят 0,1% р-ра адреналина в/м в дозе 0,2-0,5 мл, детям - 0,01 мл/кг, но не более 0,5 мл</w:t>
      </w:r>
      <w:r>
        <w:rPr>
          <w:rFonts w:ascii="Times New Roman CYR" w:hAnsi="Times New Roman CYR" w:cs="Times New Roman CYR"/>
          <w:sz w:val="28"/>
          <w:szCs w:val="28"/>
        </w:rPr>
        <w:t>. При необходимости повторяют каждые 5-20 мин.</w:t>
      </w:r>
    </w:p>
    <w:p w14:paraId="2D00B2DF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Болюсное введение жидкости (взрослым 1 л физ. р-ра, детям из расчета 20 мл/кг).</w:t>
      </w:r>
    </w:p>
    <w:p w14:paraId="0EDAE68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нестабильной гемодинамике и ухудшении состояния больного адреналин (1 мл 0,1% р-ра) разводят в 100 мл. физ.р-ра и вводят </w:t>
      </w:r>
      <w:r>
        <w:rPr>
          <w:rFonts w:ascii="Times New Roman CYR" w:hAnsi="Times New Roman CYR" w:cs="Times New Roman CYR"/>
          <w:sz w:val="28"/>
          <w:szCs w:val="28"/>
        </w:rPr>
        <w:t>в/в как можно медленнее, под контролем ЧСС и АД (САД поддерживать на уровне боле 100 мм.рт.ст.).</w:t>
      </w:r>
    </w:p>
    <w:p w14:paraId="7EC9714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В/в струйно вводят ГКС (взрослым - 60-150 мг преднизолона, детям из расчета 2 мг на кг массы тела) или гидрокортзон в среднем 200 мг. Также высокоэффективен </w:t>
      </w:r>
      <w:r>
        <w:rPr>
          <w:rFonts w:ascii="Times New Roman CYR" w:hAnsi="Times New Roman CYR" w:cs="Times New Roman CYR"/>
          <w:sz w:val="28"/>
          <w:szCs w:val="28"/>
        </w:rPr>
        <w:t>бетаметазон - 1-2 мл в/м.</w:t>
      </w:r>
    </w:p>
    <w:p w14:paraId="110BE93B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Антигистаминные препараты назначают при наличии кожных проявлений аллергии и при нормализации АД (кларисенс табл., 5 мг, сироп 5 мл - мерная ложечка 2-3 раза в сутки, супрастин 2% - 1 мл 1-2 амп./сут). Рекомендуют назначать нов</w:t>
      </w:r>
      <w:r>
        <w:rPr>
          <w:rFonts w:ascii="Times New Roman CYR" w:hAnsi="Times New Roman CYR" w:cs="Times New Roman CYR"/>
          <w:sz w:val="28"/>
          <w:szCs w:val="28"/>
        </w:rPr>
        <w:t xml:space="preserve">ые АГП (цетиризин - 10 мг, фексофенадин - 120 мг, акривастин - 8 мг или лоратидин - 10мг). Назначать сразу несколько АГП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нецелесообразно в плане неэффективности лечения и увеличения числа побочных эффектов (угнетение ЦНС, сухость во рту, нарушение мочеиспу</w:t>
      </w:r>
      <w:r>
        <w:rPr>
          <w:rFonts w:ascii="Times New Roman CYR" w:hAnsi="Times New Roman CYR" w:cs="Times New Roman CYR"/>
          <w:sz w:val="28"/>
          <w:szCs w:val="28"/>
        </w:rPr>
        <w:t>скания, расстройства ЖКТ). Пипольфен (супразин) противопоказан (из-за адреноблокирующего действия усугубляет гипотензию и препятствует действию адреналина и других адреномиметиков).</w:t>
      </w:r>
    </w:p>
    <w:p w14:paraId="10FF474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терапия включает:</w:t>
      </w:r>
    </w:p>
    <w:p w14:paraId="2C5EA6F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коррекцию артериальной гипотонии и восс</w:t>
      </w:r>
      <w:r>
        <w:rPr>
          <w:rFonts w:ascii="Times New Roman CYR" w:hAnsi="Times New Roman CYR" w:cs="Times New Roman CYR"/>
          <w:sz w:val="28"/>
          <w:szCs w:val="28"/>
        </w:rPr>
        <w:t>тановление ОЦК с помощью солевых и коллоидных растворов (взрослым -1л, детям - из расчета 20 мг/кг массы тела);</w:t>
      </w:r>
    </w:p>
    <w:p w14:paraId="46383DB4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вазопрессорных аминов показано только после восполнения ОЦК ( допамин - 400 мг на 500 мл 5 % р-ра глюкозы, норадреналин -0,2 -2 мл на</w:t>
      </w:r>
      <w:r>
        <w:rPr>
          <w:rFonts w:ascii="Times New Roman CYR" w:hAnsi="Times New Roman CYR" w:cs="Times New Roman CYR"/>
          <w:sz w:val="28"/>
          <w:szCs w:val="28"/>
        </w:rPr>
        <w:t xml:space="preserve"> 500 мл 5 % р-ра глюкозы; доза титруется до достижения уровня САД 90 мм. рт.ст.;</w:t>
      </w:r>
    </w:p>
    <w:p w14:paraId="76A3F26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бронхоспазма показаны ингаляции b2-агонистов короткого действия, предпочительно через небулайзер (2 мл/2,5 мг сальбутамола или беродуала). В случае неэффективн</w:t>
      </w:r>
      <w:r>
        <w:rPr>
          <w:rFonts w:ascii="Times New Roman CYR" w:hAnsi="Times New Roman CYR" w:cs="Times New Roman CYR"/>
          <w:sz w:val="28"/>
          <w:szCs w:val="28"/>
        </w:rPr>
        <w:t>ости бронодилятаторов вводят в/в эуфиллин (2,4 % -10 мл, 240 мг) со скоростью 5 мг/кг в течение 20 мин. При необходимости проводят инфузию эуфиллина со скоростью 0,2-0,9 мг/кг/сут. (1,5 ампулы развести в 500 мл 5 % р-ра глюкозы, прокапать в течение 2-х час</w:t>
      </w:r>
      <w:r>
        <w:rPr>
          <w:rFonts w:ascii="Times New Roman CYR" w:hAnsi="Times New Roman CYR" w:cs="Times New Roman CYR"/>
          <w:sz w:val="28"/>
          <w:szCs w:val="28"/>
        </w:rPr>
        <w:t>ов - 4 мл/мин., 240-250 мл/час);</w:t>
      </w:r>
    </w:p>
    <w:p w14:paraId="0A97A60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брадикардии возможно подкожное введение атропина в дозе 0,3-0,5 мг.</w:t>
      </w:r>
    </w:p>
    <w:p w14:paraId="76C9F69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эффекта от проведения инфузионной терапии, а также у пациентов, принимающих b-блокаторы, показано введение глюкагона в дозе 1- 5 мг в/в </w:t>
      </w:r>
      <w:r>
        <w:rPr>
          <w:rFonts w:ascii="Times New Roman CYR" w:hAnsi="Times New Roman CYR" w:cs="Times New Roman CYR"/>
          <w:sz w:val="28"/>
          <w:szCs w:val="28"/>
        </w:rPr>
        <w:t>струйно, затем капельно со скоростью 5-15 мкг в минуту.</w:t>
      </w:r>
    </w:p>
    <w:p w14:paraId="3D06161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развития АШ при введении пенициллина показано введение пенициллиназы в дозе 1000000 ЕД в/м. Возможно повторное введение пенициллиназы через каждые 2 суток № 3;</w:t>
      </w:r>
    </w:p>
    <w:p w14:paraId="2D892C92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 постоянно следить за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проходимостью дыхательных путей. В случае их нарушения используют тройной прием Сафара: в положении больного лежа на спине ему переразгибают голову в атлантозатылочном суставе, выводят вперед и вверх нижнюю челюсть, приоткрывают рот. При наличии цианоза, </w:t>
      </w:r>
      <w:r>
        <w:rPr>
          <w:rFonts w:ascii="Times New Roman CYR" w:hAnsi="Times New Roman CYR" w:cs="Times New Roman CYR"/>
          <w:sz w:val="28"/>
          <w:szCs w:val="28"/>
        </w:rPr>
        <w:t>диспноэ, сухих хрипов показана оксигенотерапия со скоростью подачи увлажненного кислорода 5-10 л/мин. Показания для перевода на ИВЛ: отек гортани и трахеи, стойкий бронхоспазм с развитием дыхательной недостаточности, некупируемая гипотония, отек легких, на</w:t>
      </w:r>
      <w:r>
        <w:rPr>
          <w:rFonts w:ascii="Times New Roman CYR" w:hAnsi="Times New Roman CYR" w:cs="Times New Roman CYR"/>
          <w:sz w:val="28"/>
          <w:szCs w:val="28"/>
        </w:rPr>
        <w:t>рушение сознания, развитие коагулопатического кровотечения.</w:t>
      </w:r>
    </w:p>
    <w:p w14:paraId="027F9ED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оказания неотложной помощи больного необходимо госпитализировать на срок не менее 10 дней для продолжения наблюдения и лечения (продолжают терапию ГКС и АГП, симптоматическую терапию), так к</w:t>
      </w:r>
      <w:r>
        <w:rPr>
          <w:rFonts w:ascii="Times New Roman CYR" w:hAnsi="Times New Roman CYR" w:cs="Times New Roman CYR"/>
          <w:sz w:val="28"/>
          <w:szCs w:val="28"/>
        </w:rPr>
        <w:t>ак у 2-5 % пациентов, перенесших АШ, наблюдаются поздние аллергические реакции. В этот период необходимы контроль функции печени, почек с целью выявления их аллергического поражения, регистрация ЭКГ на предмет выявления аллергического миокардита. Обязатель</w:t>
      </w:r>
      <w:r>
        <w:rPr>
          <w:rFonts w:ascii="Times New Roman CYR" w:hAnsi="Times New Roman CYR" w:cs="Times New Roman CYR"/>
          <w:sz w:val="28"/>
          <w:szCs w:val="28"/>
        </w:rPr>
        <w:t>на консультация невропатолога, т.к. возможно развитие аллергического энцефалита и полирадикулоневрита.</w:t>
      </w:r>
    </w:p>
    <w:p w14:paraId="74FCF0E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Квинке (острый ангионевротический отек, гигантская крапивница, трофоневротический отек, ангиоотек) - это развивающийся внезапно ограниченный или диф</w:t>
      </w:r>
      <w:r>
        <w:rPr>
          <w:rFonts w:ascii="Times New Roman CYR" w:hAnsi="Times New Roman CYR" w:cs="Times New Roman CYR"/>
          <w:sz w:val="28"/>
          <w:szCs w:val="28"/>
        </w:rPr>
        <w:t>фузный отек подкожной жировой клетчатки и слизистых оболочек. Отеку Квинке подвержены и взрослые, и дети, но чаще заболевание встречается в молодом возрасте, в особенности у женщин. У детей и пожилых людей наблюдается редко.</w:t>
      </w:r>
    </w:p>
    <w:p w14:paraId="26B379A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E1BF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отека Квинке</w:t>
      </w:r>
    </w:p>
    <w:p w14:paraId="25946E1C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100A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аллергического отека лежит аллергическая реакция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антиген-антитело. Выделяющиеся в предварительно сенсибилизированном организме биологически активные вещества - медиаторы (гистамин, кинины, простагландины) вызывают местное расширение капилляров и вен, прои</w:t>
      </w:r>
      <w:r>
        <w:rPr>
          <w:rFonts w:ascii="Times New Roman CYR" w:hAnsi="Times New Roman CYR" w:cs="Times New Roman CYR"/>
          <w:sz w:val="28"/>
          <w:szCs w:val="28"/>
        </w:rPr>
        <w:t>сходит повышение проницаемости микрососудов и развивается отек тканей. Причиной аллергического отека может быть воздействие специфических пищевых продуктов (яйца, рыба, шоколад, орехи, ягоды, цитрусовые, молоко), лекарственных и других аллергенов (цветы, ж</w:t>
      </w:r>
      <w:r>
        <w:rPr>
          <w:rFonts w:ascii="Times New Roman CYR" w:hAnsi="Times New Roman CYR" w:cs="Times New Roman CYR"/>
          <w:sz w:val="28"/>
          <w:szCs w:val="28"/>
        </w:rPr>
        <w:t>ивотные, укусы насекомых).</w:t>
      </w:r>
    </w:p>
    <w:p w14:paraId="20934117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неаллергическим отеком Квинке заболевание обусловлено наследственностью. Наследование происходит по доминантному типу. В сыворотке больных понижен уровень ингибиторов С-эстераз и калликреина. Отек Квинке при этом, ана</w:t>
      </w:r>
      <w:r>
        <w:rPr>
          <w:rFonts w:ascii="Times New Roman CYR" w:hAnsi="Times New Roman CYR" w:cs="Times New Roman CYR"/>
          <w:sz w:val="28"/>
          <w:szCs w:val="28"/>
        </w:rPr>
        <w:t xml:space="preserve">логично аллергическому отеку, развивается под влиянием веществ, вызывающих образование гистамина - тех же аллергенов. </w:t>
      </w:r>
    </w:p>
    <w:p w14:paraId="4C34E632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развивается в сенсибилизированном организме под влиянием специфических аллергенов: цветы, животные, продукты питания, лекарства, кос</w:t>
      </w:r>
      <w:r>
        <w:rPr>
          <w:rFonts w:ascii="Times New Roman CYR" w:hAnsi="Times New Roman CYR" w:cs="Times New Roman CYR"/>
          <w:sz w:val="28"/>
          <w:szCs w:val="28"/>
        </w:rPr>
        <w:t>метические средства или неспецифических: стресс, интоксикации, инфекции, переохлаждение. Предрасполагающими факторами могут быть заболевания печени, щитовидной железы (в особенности при ее пониженной функции), желудка, заболевания крови, аутоимунные и пара</w:t>
      </w:r>
      <w:r>
        <w:rPr>
          <w:rFonts w:ascii="Times New Roman CYR" w:hAnsi="Times New Roman CYR" w:cs="Times New Roman CYR"/>
          <w:sz w:val="28"/>
          <w:szCs w:val="28"/>
        </w:rPr>
        <w:t>зитарные заболевания. Часто в данном случае заболевание преобретает хроническое рецидивирующее течение.</w:t>
      </w:r>
    </w:p>
    <w:p w14:paraId="246FFA0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части случаев причину отека Квинке установить не удается (так называемый идиопатический отек).</w:t>
      </w:r>
    </w:p>
    <w:p w14:paraId="76D70381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E5178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отека Квинке</w:t>
      </w:r>
    </w:p>
    <w:p w14:paraId="077827C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9A1C0A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внезапно</w:t>
      </w:r>
      <w:r>
        <w:rPr>
          <w:rFonts w:ascii="Times New Roman CYR" w:hAnsi="Times New Roman CYR" w:cs="Times New Roman CYR"/>
          <w:sz w:val="28"/>
          <w:szCs w:val="28"/>
        </w:rPr>
        <w:t xml:space="preserve">. В течение нескольких минут, реже часов, на разных участках лица и слизистых развивается выраженный отек. Могут наблюдаться локальные отеки губ, век, мошонки, а также слизистых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оболочек полости рта (языка, мягкого неба, миндалин), дыхательных путей, желуд</w:t>
      </w:r>
      <w:r>
        <w:rPr>
          <w:rFonts w:ascii="Times New Roman CYR" w:hAnsi="Times New Roman CYR" w:cs="Times New Roman CYR"/>
          <w:sz w:val="28"/>
          <w:szCs w:val="28"/>
        </w:rPr>
        <w:t>очно-кишечного тракта, мочеполовой области. Отек редко сопровождается болевыми ощущениями, чаще больные жалуются на чувство напряженности тканей. В области отека отмечается напряжение тканей эластической консистенции, при давлении ямки не остается, пальпац</w:t>
      </w:r>
      <w:r>
        <w:rPr>
          <w:rFonts w:ascii="Times New Roman CYR" w:hAnsi="Times New Roman CYR" w:cs="Times New Roman CYR"/>
          <w:sz w:val="28"/>
          <w:szCs w:val="28"/>
        </w:rPr>
        <w:t>ия (ощупывание) припухлости безболезненна.</w:t>
      </w:r>
    </w:p>
    <w:p w14:paraId="5E3267F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отек Квинке располагается на нижней губе, веках, языке, щеках, гортани, причем отек гортани и языка может привести к развитию асфиксии - происходит затруднение дыхания, развиваются афония, синюшност</w:t>
      </w:r>
      <w:r>
        <w:rPr>
          <w:rFonts w:ascii="Times New Roman CYR" w:hAnsi="Times New Roman CYR" w:cs="Times New Roman CYR"/>
          <w:sz w:val="28"/>
          <w:szCs w:val="28"/>
        </w:rPr>
        <w:t>ь языка.</w:t>
      </w:r>
    </w:p>
    <w:p w14:paraId="4ECAB79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распространении отека на головной мозг и мозговые оболочки появляются неврологические нарушения (эпилептиформные припадки, афазия, гемиплегия и др.).</w:t>
      </w:r>
    </w:p>
    <w:p w14:paraId="51F1B4F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Квинке может держаться в течение нескольких часов или суток, затем бесследно исчезает, н</w:t>
      </w:r>
      <w:r>
        <w:rPr>
          <w:rFonts w:ascii="Times New Roman CYR" w:hAnsi="Times New Roman CYR" w:cs="Times New Roman CYR"/>
          <w:sz w:val="28"/>
          <w:szCs w:val="28"/>
        </w:rPr>
        <w:t>о может периодически рецидивировать.</w:t>
      </w:r>
    </w:p>
    <w:p w14:paraId="40B7EF1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B7E1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отека Квинке</w:t>
      </w:r>
    </w:p>
    <w:p w14:paraId="300168E3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1A435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угрожающим осложнением может быть развитие отека гортани с нарастающими симптомами острой дыхательной недостаточности. Симптомы отека гортани - охриплость голоса, лающий кашель, прогр</w:t>
      </w:r>
      <w:r>
        <w:rPr>
          <w:rFonts w:ascii="Times New Roman CYR" w:hAnsi="Times New Roman CYR" w:cs="Times New Roman CYR"/>
          <w:sz w:val="28"/>
          <w:szCs w:val="28"/>
        </w:rPr>
        <w:t>ессирующее затруднение дыхания.</w:t>
      </w:r>
    </w:p>
    <w:p w14:paraId="42A553A1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слизистой желудочно-кишечного тракта может симулировать острую абдоминальную патологию, при этом могут наблюдаться диспептические расстройства, острая боль в животе, усиление перистальтики кишечника, иногда - симптомы п</w:t>
      </w:r>
      <w:r>
        <w:rPr>
          <w:rFonts w:ascii="Times New Roman CYR" w:hAnsi="Times New Roman CYR" w:cs="Times New Roman CYR"/>
          <w:sz w:val="28"/>
          <w:szCs w:val="28"/>
        </w:rPr>
        <w:t>еритонита.</w:t>
      </w:r>
    </w:p>
    <w:p w14:paraId="5B86212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урогенитальной системы проявляется симптомами острого цистита и может привести к развитию острой задержки мочи.</w:t>
      </w:r>
    </w:p>
    <w:p w14:paraId="43B3A572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опасной является локализация отека на лице, поскольку при этом возможно вовлечение в процесс мозговых оболочек с п</w:t>
      </w:r>
      <w:r>
        <w:rPr>
          <w:rFonts w:ascii="Times New Roman CYR" w:hAnsi="Times New Roman CYR" w:cs="Times New Roman CYR"/>
          <w:sz w:val="28"/>
          <w:szCs w:val="28"/>
        </w:rPr>
        <w:t>оявлением менингеальных симптомов или лабиринтных систем, что проявляется признаками синдрома Меньера (головокружение, тошнота, рвота). При отсутствии неотложной квалифицированной помощи такой отек может повлечь за собой летальный исход.</w:t>
      </w:r>
    </w:p>
    <w:p w14:paraId="5DDEE80B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сочетание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острой крапивницы и отека Квинке.</w:t>
      </w:r>
    </w:p>
    <w:p w14:paraId="4B78E1D6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CA18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отека Квинке</w:t>
      </w:r>
    </w:p>
    <w:p w14:paraId="034DF9F6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7B0923" w14:textId="77777777" w:rsidR="00000000" w:rsidRDefault="00895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Устранение контакта с аллергеном</w:t>
      </w:r>
    </w:p>
    <w:p w14:paraId="481A7B74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Гипоаллергенная диета,включая прием энтеросорбентов( активированный уголь, или белосор, до 12-18г в сутки, или пектины)</w:t>
      </w:r>
    </w:p>
    <w:p w14:paraId="3AFEE5A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Антигистаминные средства - кларитин и</w:t>
      </w:r>
      <w:r>
        <w:rPr>
          <w:rFonts w:ascii="Times New Roman CYR" w:hAnsi="Times New Roman CYR" w:cs="Times New Roman CYR"/>
          <w:sz w:val="28"/>
          <w:szCs w:val="28"/>
        </w:rPr>
        <w:t>ли эбастин (10мг 1 рвд, при необходимости до 2-3 нед.) либо задитен 1табл. (1мг) 2рвд в случаях подозрения на пищевую аллергию с куром лечения при необходимости до 1-2мест. Если кетотифен вызывает выраженный седативный эффект, то вместо одной таблетки назн</w:t>
      </w:r>
      <w:r>
        <w:rPr>
          <w:rFonts w:ascii="Times New Roman CYR" w:hAnsi="Times New Roman CYR" w:cs="Times New Roman CYR"/>
          <w:sz w:val="28"/>
          <w:szCs w:val="28"/>
        </w:rPr>
        <w:t xml:space="preserve">ачается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2рвд. Не следует принимать водителям и другим лицам, в работе которых требуется повышенное внимание и высокая физическая активность, а также беременным женщинам.</w:t>
      </w:r>
    </w:p>
    <w:p w14:paraId="5FBD5A0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случаях отека гортани, абдоминального синдрома подкожно вводят 0,5 мл 0</w:t>
      </w:r>
      <w:r>
        <w:rPr>
          <w:rFonts w:ascii="Times New Roman CYR" w:hAnsi="Times New Roman CYR" w:cs="Times New Roman CYR"/>
          <w:sz w:val="28"/>
          <w:szCs w:val="28"/>
        </w:rPr>
        <w:t>,1% раствора адреналина и 1мл 5% раствора эфедрина. Показан солу-медрол - 30-90 мг или гидрокортизона гемисукцинат - 125мг внутривенно капельно или внутримышечно.</w:t>
      </w:r>
    </w:p>
    <w:p w14:paraId="7E33FCB5" w14:textId="77777777" w:rsidR="00000000" w:rsidRDefault="00895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отеках Квинке с локализацией в области гортани дополнительно требуется дегидратационная т</w:t>
      </w:r>
      <w:r>
        <w:rPr>
          <w:rFonts w:ascii="Times New Roman CYR" w:hAnsi="Times New Roman CYR" w:cs="Times New Roman CYR"/>
          <w:sz w:val="28"/>
          <w:szCs w:val="28"/>
        </w:rPr>
        <w:t xml:space="preserve">ерапия: 2 мл лазикса (при отсутствии аллергии к группе сульфаниламидов) с 20мл 20% раствора глюкозы внутривенно. При нарастании асфиксии и отсутвии эффекта от проводимой терапии показана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тахеостомия.</w:t>
      </w:r>
    </w:p>
    <w:p w14:paraId="2B72AC1C" w14:textId="77777777" w:rsidR="00000000" w:rsidRDefault="00895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улучшения микроциркуляции и снижения проницаемости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сосудистой стенки можно назначть аскорбиновую кислоту и глюконат кальция.</w:t>
      </w:r>
    </w:p>
    <w:p w14:paraId="6941677D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При хронической крапивнице следует тщательно обследовать больного для выявления сопутствующих заболеваний со стороны ЖКТ, гепатобилиарной системы (включая энтеропатии) и др. Допо</w:t>
      </w:r>
      <w:r>
        <w:rPr>
          <w:rFonts w:ascii="Times New Roman CYR" w:hAnsi="Times New Roman CYR" w:cs="Times New Roman CYR"/>
          <w:sz w:val="28"/>
          <w:szCs w:val="28"/>
        </w:rPr>
        <w:t>лнительно может быть рекомендована гипосенсибилизурующая терапия - внутривенное введение 100мг 5% раствора аминокапроновой кислоты в изотоническом растворе хлорида натрия 1 рвд 5 раз ( при отсутствии угрозы ДВС- синдрома, повышение других факторов свертыва</w:t>
      </w:r>
      <w:r>
        <w:rPr>
          <w:rFonts w:ascii="Times New Roman CYR" w:hAnsi="Times New Roman CYR" w:cs="Times New Roman CYR"/>
          <w:sz w:val="28"/>
          <w:szCs w:val="28"/>
        </w:rPr>
        <w:t>ния крови), или тиосульфата натрия - до 20мл 30% раствора через день 5 раз, или гистаглобулина подкожно по схеме 0,2 - 0,4 - 0,6 - 0,8 - 1,0 мл через день, а затем через 4 - 5 дней до 2мл 5 раз.</w:t>
      </w:r>
    </w:p>
    <w:p w14:paraId="0D2C24E4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борьбы с зудом можно рекомендовать местное применение а</w:t>
      </w:r>
      <w:r>
        <w:rPr>
          <w:rFonts w:ascii="Times New Roman CYR" w:hAnsi="Times New Roman CYR" w:cs="Times New Roman CYR"/>
          <w:sz w:val="28"/>
          <w:szCs w:val="28"/>
        </w:rPr>
        <w:t>эрозолей аллергодила или гистимета (особенно при контактной несистемной крапивнице) или протирание 0,5 - 1% раствором ментола, 1% раствором лимонной кислоты или 1% раствором питьевой соды (бикарбоната натрия).</w:t>
      </w:r>
    </w:p>
    <w:p w14:paraId="719009AE" w14:textId="77777777" w:rsidR="00000000" w:rsidRDefault="00895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Провиозудным действием и выраженным местным пр</w:t>
      </w:r>
      <w:r>
        <w:rPr>
          <w:rFonts w:ascii="Times New Roman CYR" w:hAnsi="Times New Roman CYR" w:cs="Times New Roman CYR"/>
          <w:sz w:val="28"/>
          <w:szCs w:val="28"/>
        </w:rPr>
        <w:t>отивовоспалительным эффектом обладают глюкокортикостероиды в виде мази или крема (элоком - 1 раз в сутки, наносить на наиболее воспаленные участки кожи), радоновые ванны или иглорефлексотерапия.</w:t>
      </w:r>
    </w:p>
    <w:p w14:paraId="3DD043A9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07026" w14:textId="77777777" w:rsidR="00000000" w:rsidRDefault="00895543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9B6620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2A9D16F" w14:textId="77777777" w:rsidR="00000000" w:rsidRDefault="008955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47A2B" w14:textId="77777777" w:rsidR="00000000" w:rsidRDefault="008955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Минздрава России от</w:t>
      </w:r>
      <w:r>
        <w:rPr>
          <w:rFonts w:ascii="Times New Roman CYR" w:hAnsi="Times New Roman CYR" w:cs="Times New Roman CYR"/>
          <w:sz w:val="28"/>
          <w:szCs w:val="28"/>
        </w:rPr>
        <w:t xml:space="preserve"> 20.12.2012 N 1079н "Об утверждении стандарта скорой медицинской помощи при анафилактическом шоке" (Зарегистрировано в Минюсте России 30.01.2013 N 26756) Аллергические болезни : Дифференциальный диагноз и лечение , Н.А. Скепьян 2000г.</w:t>
      </w:r>
    </w:p>
    <w:p w14:paraId="2D5FC4B9" w14:textId="77777777" w:rsidR="00895543" w:rsidRDefault="00895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НЕОТЛОЖНЫЕ СОСТОЯН</w:t>
      </w:r>
      <w:r>
        <w:rPr>
          <w:rFonts w:ascii="Times New Roman CYR" w:hAnsi="Times New Roman CYR" w:cs="Times New Roman CYR"/>
          <w:sz w:val="28"/>
          <w:szCs w:val="28"/>
        </w:rPr>
        <w:t>ИЯ И ДИФФЕРЕНЦИАЛЬНАЯ ДИАГНОСТИКА В КЛИНИКЕ ИНФЕКЦИОННЫХ БОЛЕЗНЕЙ Учебное пособие Под редакцией профессора Л.И. Ратниковой 2009г.</w:t>
      </w:r>
    </w:p>
    <w:sectPr w:rsidR="008955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6"/>
    <w:rsid w:val="006072F6"/>
    <w:rsid w:val="008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EB1B"/>
  <w14:defaultImageDpi w14:val="0"/>
  <w15:docId w15:val="{9F659A16-1761-4405-B8BD-51A5AB0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2995</Words>
  <Characters>17078</Characters>
  <Application>Microsoft Office Word</Application>
  <DocSecurity>0</DocSecurity>
  <Lines>142</Lines>
  <Paragraphs>40</Paragraphs>
  <ScaleCrop>false</ScaleCrop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2024-12-04T09:18:00Z</dcterms:created>
  <dcterms:modified xsi:type="dcterms:W3CDTF">2024-12-04T09:18:00Z</dcterms:modified>
</cp:coreProperties>
</file>