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508A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«Медицинский Университет Астана»</w:t>
      </w:r>
    </w:p>
    <w:p w14:paraId="0974B1D3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медбиофизики и ОБЖ</w:t>
      </w:r>
    </w:p>
    <w:p w14:paraId="5CD6B083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E68A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41D16A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0BCE4A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5AD3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424DA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06864E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B2047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1F14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1EE15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78BCC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1AE7CD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B8362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СРС</w:t>
      </w:r>
    </w:p>
    <w:p w14:paraId="2F2C0D43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Механизмы действия высокоинтенсивного лазерного излучения на биологические ткани</w:t>
      </w:r>
    </w:p>
    <w:p w14:paraId="480581D4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28E97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4F1E5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30E37E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Узаккалиева Ш.</w:t>
      </w:r>
    </w:p>
    <w:p w14:paraId="489411A5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Общая медицина</w:t>
      </w:r>
    </w:p>
    <w:p w14:paraId="7375BB9C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 141</w:t>
      </w:r>
    </w:p>
    <w:p w14:paraId="06AB3341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Масликов</w:t>
      </w:r>
      <w:r>
        <w:rPr>
          <w:rFonts w:ascii="Times New Roman CYR" w:hAnsi="Times New Roman CYR" w:cs="Times New Roman CYR"/>
          <w:sz w:val="28"/>
          <w:szCs w:val="28"/>
        </w:rPr>
        <w:t>а Е.А.</w:t>
      </w:r>
    </w:p>
    <w:p w14:paraId="70DA078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F8162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38769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E95E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9485D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9C6EB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Астана 2015</w:t>
      </w:r>
    </w:p>
    <w:p w14:paraId="10A0E284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Квантовая электроника</w:t>
      </w:r>
    </w:p>
    <w:p w14:paraId="071EA953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529C4C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Квантовая электроника - область физики, изучающая методы усиления и генерации электромагнитного излучения, основанные на использовании явления вынужденного излучения в неравновесных квантовых системах, а </w:t>
      </w:r>
      <w:r>
        <w:rPr>
          <w:rFonts w:ascii="Times New Roman CYR" w:hAnsi="Times New Roman CYR" w:cs="Times New Roman CYR"/>
          <w:sz w:val="28"/>
          <w:szCs w:val="28"/>
        </w:rPr>
        <w:t>также свойства получаемых таким образом усилителей и генераторов и их применения в электронных приборах. В классической электронике генерация электромагнитного излучения осуществляется за счет кинетической энергии свободных электронов, согласованно движущи</w:t>
      </w:r>
      <w:r>
        <w:rPr>
          <w:rFonts w:ascii="Times New Roman CYR" w:hAnsi="Times New Roman CYR" w:cs="Times New Roman CYR"/>
          <w:sz w:val="28"/>
          <w:szCs w:val="28"/>
        </w:rPr>
        <w:t>хся в колебательном контуре. В квантовой электронике энергия излучения берется из внутренней энергии квантовых систем (атомов, молекул, ионов), высвобождаемой при излучательных переходах между ее уровнями энергии. Излучательные переходы бывают трех видов -</w:t>
      </w:r>
      <w:r>
        <w:rPr>
          <w:rFonts w:ascii="Times New Roman CYR" w:hAnsi="Times New Roman CYR" w:cs="Times New Roman CYR"/>
          <w:sz w:val="28"/>
          <w:szCs w:val="28"/>
        </w:rPr>
        <w:t xml:space="preserve"> спонтанное излучение, вынужденное излучение и поглощение. При спонтанном излучении возбужденная система самопроизвольно, без внешних воздействий испускает фотон, характеристики которого (частота, поляризация, направление распространения) никоим образом не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связаны с характеристиками фотонов, испускаемых другими частицами. Принципиально иная ситуация наблюдается при вынужденном испускании фотона под воздействием внешнего излучения той же частоты. При этом образуется фотон с точно теми же свойствами, что и у </w:t>
      </w:r>
      <w:r>
        <w:rPr>
          <w:rFonts w:ascii="Times New Roman CYR" w:hAnsi="Times New Roman CYR" w:cs="Times New Roman CYR"/>
          <w:sz w:val="28"/>
          <w:szCs w:val="28"/>
        </w:rPr>
        <w:t>фотонов, вызвавших его появление, то есть формируется когерентное излучение.</w:t>
      </w:r>
    </w:p>
    <w:p w14:paraId="0242E837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D3449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Индуцированное излучение</w:t>
      </w:r>
    </w:p>
    <w:p w14:paraId="52FC5BE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5EC373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нужденное излуче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ние, индуци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рованное излучение - генерация нового фотона при переходе квантовой системы (атома, молекулы, ядра и т. д.) из возбужд</w:t>
      </w:r>
      <w:r>
        <w:rPr>
          <w:rFonts w:ascii="Times New Roman CYR" w:hAnsi="Times New Roman CYR" w:cs="Times New Roman CYR"/>
          <w:sz w:val="28"/>
          <w:szCs w:val="28"/>
        </w:rPr>
        <w:t xml:space="preserve">ённого в стабильное состояние (меньший энергетический уровень) под воздействием индуцирующего фотона, энергия которого была равна разности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энергий уровней. Созданный фотон имеет ту же энергию, импульс, фазу и поляризацию, что и индуцирующий фотон (который </w:t>
      </w:r>
      <w:r>
        <w:rPr>
          <w:rFonts w:ascii="Times New Roman CYR" w:hAnsi="Times New Roman CYR" w:cs="Times New Roman CYR"/>
          <w:sz w:val="28"/>
          <w:szCs w:val="28"/>
        </w:rPr>
        <w:t>при этом не поглощается). Оба фотона являются когерентными.</w:t>
      </w:r>
    </w:p>
    <w:p w14:paraId="6C7CE964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Квантовая теория получила полное признание на первом Сольвеевском конгрессе, состоявшемся в 1911 г. при финансовой поддержке бельгийского ученого Эрнеста Сольве (1883-1922), который разработал про</w:t>
      </w:r>
      <w:r>
        <w:rPr>
          <w:rFonts w:ascii="Times New Roman CYR" w:hAnsi="Times New Roman CYR" w:cs="Times New Roman CYR"/>
          <w:sz w:val="28"/>
          <w:szCs w:val="28"/>
        </w:rPr>
        <w:t>мышленный способ производства соды. Этот конгресс был организован Вальтером Нернстом в 1911 г. с целью спровоцировать открытую дискуссию о «кризисе», вызванном введением в физику квантовых идей. Оставляя развитие квантовой теории, мы теперь вернемся к иссл</w:t>
      </w:r>
      <w:r>
        <w:rPr>
          <w:rFonts w:ascii="Times New Roman CYR" w:hAnsi="Times New Roman CYR" w:cs="Times New Roman CYR"/>
          <w:sz w:val="28"/>
          <w:szCs w:val="28"/>
        </w:rPr>
        <w:t>едованиям света Эйнштейном.</w:t>
      </w:r>
    </w:p>
    <w:p w14:paraId="0F12A0A2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Эйнштейн был сильно увлечен проблемой природы света, и в 1915- 1916 гг. опубликовал работу Strahlung-Emission und Absorption nach der Quantentheorie, которая является фундаментальной и кардинальной в нашей истории. Он продолжал </w:t>
      </w:r>
      <w:r>
        <w:rPr>
          <w:rFonts w:ascii="Times New Roman CYR" w:hAnsi="Times New Roman CYR" w:cs="Times New Roman CYR"/>
          <w:sz w:val="28"/>
          <w:szCs w:val="28"/>
        </w:rPr>
        <w:t>размышлять над теорией черного тела Планка и искусственным в некотором смысле способе, каким он решил проблему, введя концепцию квантования энергии. Затем, в 1916 г., он опубликовал новое, крайне простое и изящное доказательство закона Планка и в то же сам</w:t>
      </w:r>
      <w:r>
        <w:rPr>
          <w:rFonts w:ascii="Times New Roman CYR" w:hAnsi="Times New Roman CYR" w:cs="Times New Roman CYR"/>
          <w:sz w:val="28"/>
          <w:szCs w:val="28"/>
        </w:rPr>
        <w:t>ое время получил важные результаты, касающиеся испускания и поглощения света атомами и молекулами. В этой работе впервые была введена концепция индуцированного излучения, которая является фундаментальной для лазерного эффекта. Он мастерски объединил «класс</w:t>
      </w:r>
      <w:r>
        <w:rPr>
          <w:rFonts w:ascii="Times New Roman CYR" w:hAnsi="Times New Roman CYR" w:cs="Times New Roman CYR"/>
          <w:sz w:val="28"/>
          <w:szCs w:val="28"/>
        </w:rPr>
        <w:t>ические законы» с новыми концепциями квантовой механики, которая в то время развивалась под руководством Бора.</w:t>
      </w:r>
    </w:p>
    <w:p w14:paraId="58A931B4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Эйнштейн рассматривал молекулы, заключенные в сосуде. Согласно постулатам Бора, разработанным к тому времени, каждая молекула может иметь лишь ди</w:t>
      </w:r>
      <w:r>
        <w:rPr>
          <w:rFonts w:ascii="Times New Roman CYR" w:hAnsi="Times New Roman CYR" w:cs="Times New Roman CYR"/>
          <w:sz w:val="28"/>
          <w:szCs w:val="28"/>
        </w:rPr>
        <w:t>скретный набор состояний с определенными энергиями. Если большое число таких молекул составляют газ при некоторой температуре, то вероятность одной молекулы находиться в определенном состоянии можно установить, применяя законы статистической механики, уста</w:t>
      </w:r>
      <w:r>
        <w:rPr>
          <w:rFonts w:ascii="Times New Roman CYR" w:hAnsi="Times New Roman CYR" w:cs="Times New Roman CYR"/>
          <w:sz w:val="28"/>
          <w:szCs w:val="28"/>
        </w:rPr>
        <w:t xml:space="preserve">новленные Гиббсом,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Максвеллом и Больцманом. Эйнштейн предположил, что молекулы обмениваются энергией с излучением, которое присутствует в объеме за счет трех процессов.</w:t>
      </w:r>
    </w:p>
    <w:p w14:paraId="6DE4B1D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процесс, который мы сегодня называем «спонтанным излучением», происходит, если м</w:t>
      </w:r>
      <w:r>
        <w:rPr>
          <w:rFonts w:ascii="Times New Roman CYR" w:hAnsi="Times New Roman CYR" w:cs="Times New Roman CYR"/>
          <w:sz w:val="28"/>
          <w:szCs w:val="28"/>
        </w:rPr>
        <w:t>олекула находится не в низшем состоянии энергии, а в некотором высшем состоянии. Тогда она будет переходить в состояние с низкой энергией, испуская фотон с энергией, которая точно равна разности энергий этих двух состояний. Этот процесс девозбуждения являе</w:t>
      </w:r>
      <w:r>
        <w:rPr>
          <w:rFonts w:ascii="Times New Roman CYR" w:hAnsi="Times New Roman CYR" w:cs="Times New Roman CYR"/>
          <w:sz w:val="28"/>
          <w:szCs w:val="28"/>
        </w:rPr>
        <w:t>тся процессом, описываемым Бором для молекулы или возбужденного атома скачком переходить в состояние с низшей энергией. Эйнштейн предположил, что этот процесс происходит случайным образом, подобным тому, как радиоактивный атом распадается во времени.</w:t>
      </w:r>
    </w:p>
    <w:p w14:paraId="79874AB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</w:t>
      </w:r>
      <w:r>
        <w:rPr>
          <w:rFonts w:ascii="Times New Roman CYR" w:hAnsi="Times New Roman CYR" w:cs="Times New Roman CYR"/>
          <w:sz w:val="28"/>
          <w:szCs w:val="28"/>
        </w:rPr>
        <w:t>й процесс может рассматриваться как обратный первому и является процессом поглощения. Молекула, находящаяся в определенном состоянии энергии, может перейти в более высокое состояние, если ударится с фотоном, имеющим энергию, как раз равную разности между д</w:t>
      </w:r>
      <w:r>
        <w:rPr>
          <w:rFonts w:ascii="Times New Roman CYR" w:hAnsi="Times New Roman CYR" w:cs="Times New Roman CYR"/>
          <w:sz w:val="28"/>
          <w:szCs w:val="28"/>
        </w:rPr>
        <w:t>вумя состояниями. Этот процесс также рассмотрен Бором. В этом случае фотон исчезает (поглощается) и молекула получает всю его энергию, чтобы перейти на высшее энергетическое состояние.</w:t>
      </w:r>
    </w:p>
    <w:p w14:paraId="564A1E94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процесс был впервые введен Эйнштейном и сегодня называется «выну</w:t>
      </w:r>
      <w:r>
        <w:rPr>
          <w:rFonts w:ascii="Times New Roman CYR" w:hAnsi="Times New Roman CYR" w:cs="Times New Roman CYR"/>
          <w:sz w:val="28"/>
          <w:szCs w:val="28"/>
        </w:rPr>
        <w:t xml:space="preserve">жденным (индуцированным) излучением». Согласно этому процессу, если молекула находится в высшем энергетическом состоянии и с ней сталкивается фотон с энергией, в точности равной разности между состояниями, то она может перейти в низшее состояние. При этом </w:t>
      </w:r>
      <w:r>
        <w:rPr>
          <w:rFonts w:ascii="Times New Roman CYR" w:hAnsi="Times New Roman CYR" w:cs="Times New Roman CYR"/>
          <w:sz w:val="28"/>
          <w:szCs w:val="28"/>
        </w:rPr>
        <w:t>молекула испускает фотон с той же самой энергией, а первый фотон продолжает свое движение свободно, просто «стимулируя» молекулу девозбудиться.</w:t>
      </w:r>
    </w:p>
    <w:p w14:paraId="7483F45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41D95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развития лазерной техники</w:t>
      </w:r>
    </w:p>
    <w:p w14:paraId="4A3BC4BC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729E0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1960 году Теодор Мэймен в Hughes Laboratories создал первый в мире рубин</w:t>
      </w:r>
      <w:r>
        <w:rPr>
          <w:rFonts w:ascii="Times New Roman CYR" w:hAnsi="Times New Roman CYR" w:cs="Times New Roman CYR"/>
          <w:sz w:val="28"/>
          <w:szCs w:val="28"/>
        </w:rPr>
        <w:t>овый лазер и получил патент. Это открытие дало толчок бурному развитию лазерной техники. Элементы лазера Маймана лежат в основе всех современных лазеров. В конце 1960 г. Али Джаван построил первый газовый лазер, работающий на смеси неона и гелия, в котором</w:t>
      </w:r>
      <w:r>
        <w:rPr>
          <w:rFonts w:ascii="Times New Roman CYR" w:hAnsi="Times New Roman CYR" w:cs="Times New Roman CYR"/>
          <w:sz w:val="28"/>
          <w:szCs w:val="28"/>
        </w:rPr>
        <w:t xml:space="preserve"> инфракрасное когерентное излучение испускали атомы неона. Первый молекулярный лазер был создан Р. Пателем в 1964 г. Этот лазер имел К.П.Д. Примерно 10% и значительную мощность около 10 Вт. Разработке первого полупроводникового инжекционного лазера на арсе</w:t>
      </w:r>
      <w:r>
        <w:rPr>
          <w:rFonts w:ascii="Times New Roman CYR" w:hAnsi="Times New Roman CYR" w:cs="Times New Roman CYR"/>
          <w:sz w:val="28"/>
          <w:szCs w:val="28"/>
        </w:rPr>
        <w:t>ниде галлия (Р. Холл, 1962 г.) предшествовали теоретические исследования полупроводниковых монокристаллов, выполненные Н.Г. Басовым, Б.М. Вулом, Ю.М. Поповым (1958-1961 гг.). Именно такой тип лазера используется в волоконной оптике. Последующие два года бы</w:t>
      </w:r>
      <w:r>
        <w:rPr>
          <w:rFonts w:ascii="Times New Roman CYR" w:hAnsi="Times New Roman CYR" w:cs="Times New Roman CYR"/>
          <w:sz w:val="28"/>
          <w:szCs w:val="28"/>
        </w:rPr>
        <w:t>ли насыщены техническим усовершенствованиями и изобретениями, направленными главным образом на увеличение мощности, компактности, долговечности лазеров. В 1970 г. (год разработки первых ОВ со светоослаблением менее 20 Дб/км) академик Ж.И. Алферов с сотрудн</w:t>
      </w:r>
      <w:r>
        <w:rPr>
          <w:rFonts w:ascii="Times New Roman CYR" w:hAnsi="Times New Roman CYR" w:cs="Times New Roman CYR"/>
          <w:sz w:val="28"/>
          <w:szCs w:val="28"/>
        </w:rPr>
        <w:t>иками впервые реализовали полупроводниковый лазер на основе двойной гетероструктуры AlAs - GaAs с непрерывной генерацией при комнатной температуре. За это научное открытие Жорес Алферов был удостоен Нобелевской премии.</w:t>
      </w:r>
    </w:p>
    <w:p w14:paraId="320E5E74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4A4727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устройства лазера</w:t>
      </w:r>
    </w:p>
    <w:p w14:paraId="78989A27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лазер 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злучение медицина</w:t>
      </w:r>
    </w:p>
    <w:p w14:paraId="115EB51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лазеры состоят из трёх основных частей:</w:t>
      </w:r>
    </w:p>
    <w:p w14:paraId="795614FC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активной (рабочей) среды;</w:t>
      </w:r>
    </w:p>
    <w:p w14:paraId="766FFB62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системы накачки (источник энергии);</w:t>
      </w:r>
    </w:p>
    <w:p w14:paraId="410BD7E9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оптического резонатора (может отсутствовать, если лазер работает в режиме усилителя).</w:t>
      </w:r>
    </w:p>
    <w:p w14:paraId="7E66E27A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них обеспечивает для работы ла</w:t>
      </w:r>
      <w:r>
        <w:rPr>
          <w:rFonts w:ascii="Times New Roman CYR" w:hAnsi="Times New Roman CYR" w:cs="Times New Roman CYR"/>
          <w:sz w:val="28"/>
          <w:szCs w:val="28"/>
        </w:rPr>
        <w:t>зера выполнение своих определённых функций.</w:t>
      </w:r>
    </w:p>
    <w:p w14:paraId="4C0B648C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среда</w:t>
      </w:r>
    </w:p>
    <w:p w14:paraId="6C1D1D02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качестве рабочей среды лазера используются различные агрегатные состояния вещества: твёрдое, жидкое, газообразное, плазма. В обычном состоянии число атомов, находящихся на возбу</w:t>
      </w:r>
      <w:r>
        <w:rPr>
          <w:rFonts w:ascii="Times New Roman CYR" w:hAnsi="Times New Roman CYR" w:cs="Times New Roman CYR"/>
          <w:sz w:val="28"/>
          <w:szCs w:val="28"/>
        </w:rPr>
        <w:t>ждённых энергетических уровнях, определяется распределением Больцмана:</w:t>
      </w:r>
    </w:p>
    <w:p w14:paraId="33EEC0E0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96A219F" w14:textId="6A6C8626" w:rsidR="00000000" w:rsidRDefault="00D754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3C3B9" wp14:editId="2624BCD2">
            <wp:extent cx="177165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BF35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C240E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N - число атомов, находящихся в возбуждённом состоянии с энергией E, N0 - число атомов, находящихся в основном состоянии, k - постоянная Боль</w:t>
      </w:r>
      <w:r>
        <w:rPr>
          <w:rFonts w:ascii="Times New Roman CYR" w:hAnsi="Times New Roman CYR" w:cs="Times New Roman CYR"/>
          <w:sz w:val="28"/>
          <w:szCs w:val="28"/>
        </w:rPr>
        <w:t xml:space="preserve">цмана, T - температура среды. Иными словами, таких атомов, находящихся в возбужденном состоянии меньше, чем в основном, поэтому вероятность того, что фотон, распространяясь по среде, вызовет вынужденное излучение также мала по сравнению с вероятностью его </w:t>
      </w:r>
      <w:r>
        <w:rPr>
          <w:rFonts w:ascii="Times New Roman CYR" w:hAnsi="Times New Roman CYR" w:cs="Times New Roman CYR"/>
          <w:sz w:val="28"/>
          <w:szCs w:val="28"/>
        </w:rPr>
        <w:t>поглощения. Поэтому электромагнитная волна, проходя по веществу, расходует свою энергию на возбуждение атомов. Интенсивность излучения при этом падает по закону Бугера:</w:t>
      </w:r>
    </w:p>
    <w:p w14:paraId="632FF1B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159085E" w14:textId="41558306" w:rsidR="00000000" w:rsidRDefault="00D754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C83EE3" wp14:editId="188F023C">
            <wp:extent cx="1419225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2E6E7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80DCD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I0 - начальная интенсивность, Il - интенсив</w:t>
      </w:r>
      <w:r>
        <w:rPr>
          <w:rFonts w:ascii="Times New Roman CYR" w:hAnsi="Times New Roman CYR" w:cs="Times New Roman CYR"/>
          <w:sz w:val="28"/>
          <w:szCs w:val="28"/>
        </w:rPr>
        <w:t>ность излучения, прошедшего расстояние l в веществе, a1 - показатель поглощения вещества. Поскольку зависимость экспоненциальная, излучение очень быстро поглощается. В том случае, когда число возбуждённых атомов больше, чем невозбуждённых (то есть в состоя</w:t>
      </w:r>
      <w:r>
        <w:rPr>
          <w:rFonts w:ascii="Times New Roman CYR" w:hAnsi="Times New Roman CYR" w:cs="Times New Roman CYR"/>
          <w:sz w:val="28"/>
          <w:szCs w:val="28"/>
        </w:rPr>
        <w:t>нии инверсии населённостей), ситуация прямо противоположна. Акты вынужденного излучения преобладают над поглощением, и излучение усиливается по закону:</w:t>
      </w:r>
    </w:p>
    <w:p w14:paraId="25A53BC3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EF273E4" w14:textId="5154B70C" w:rsidR="00000000" w:rsidRDefault="00D754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16A86" wp14:editId="01E535FC">
            <wp:extent cx="127635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4D9AE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FB89C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где a2 - коэффициент квантового усиления. В реальных лазерах уси</w:t>
      </w:r>
      <w:r>
        <w:rPr>
          <w:rFonts w:ascii="Times New Roman CYR" w:hAnsi="Times New Roman CYR" w:cs="Times New Roman CYR"/>
          <w:sz w:val="28"/>
          <w:szCs w:val="28"/>
        </w:rPr>
        <w:t>ление происходит до тех пор, пока величина поступающей за счёт вынужденного излучения энергии не станет равной величине энергии, теряемой в резонаторе[17]. Эти потери связаны с насыщением метастабильного уровня рабочего вещества, после чего энергия накачки</w:t>
      </w:r>
      <w:r>
        <w:rPr>
          <w:rFonts w:ascii="Times New Roman CYR" w:hAnsi="Times New Roman CYR" w:cs="Times New Roman CYR"/>
          <w:sz w:val="28"/>
          <w:szCs w:val="28"/>
        </w:rPr>
        <w:t xml:space="preserve"> идёт только на его разогрев, а также с наличием множества других факторов.</w:t>
      </w:r>
    </w:p>
    <w:p w14:paraId="01CA0EB2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накачки</w:t>
      </w:r>
    </w:p>
    <w:p w14:paraId="3FA263DC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создания инверсной населённости среды лазера используются различные механизмы. В твердотельных лазерах она осуществляется за счёт облучения мощными газоразрядны</w:t>
      </w:r>
      <w:r>
        <w:rPr>
          <w:rFonts w:ascii="Times New Roman CYR" w:hAnsi="Times New Roman CYR" w:cs="Times New Roman CYR"/>
          <w:sz w:val="28"/>
          <w:szCs w:val="28"/>
        </w:rPr>
        <w:t>ми лампами-вспышками, сфокусированным солнечным излучением (так называемая оптическая накачка) и излучением других лазеров (в частности, полупроводниковых)[9][18]. При этом возможна работа только в импульсном режиме, поскольку требуются очень большие плотн</w:t>
      </w:r>
      <w:r>
        <w:rPr>
          <w:rFonts w:ascii="Times New Roman CYR" w:hAnsi="Times New Roman CYR" w:cs="Times New Roman CYR"/>
          <w:sz w:val="28"/>
          <w:szCs w:val="28"/>
        </w:rPr>
        <w:t>ости энергии накачки, вызывающие при длительном воздействии сильный разогрев и разрушение стержня рабочего вещества[19]. В газовых и жидкостных лазерах (см. гелий-неоновый лазер, лазер на красителях) используется накачка электрическим разрядом. Такие лазер</w:t>
      </w:r>
      <w:r>
        <w:rPr>
          <w:rFonts w:ascii="Times New Roman CYR" w:hAnsi="Times New Roman CYR" w:cs="Times New Roman CYR"/>
          <w:sz w:val="28"/>
          <w:szCs w:val="28"/>
        </w:rPr>
        <w:t>ы работают в непрерывном режиме. Накачка химических лазеров происходит посредством протекания в их активной среде химических реакций. При этом инверсия населённостей возникает либо непосредственно у продуктов реакции, либо у специально введённых примесей с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подходящей структурой энергетических уровней. Накачка полупроводниковых лазеров происходит под действием сильного прямого тока через p-n переход, а также пучком электронов. Существуют и другие методы накачки (газодинамические, заключающиеся в резком охлаж</w:t>
      </w:r>
      <w:r>
        <w:rPr>
          <w:rFonts w:ascii="Times New Roman CYR" w:hAnsi="Times New Roman CYR" w:cs="Times New Roman CYR"/>
          <w:sz w:val="28"/>
          <w:szCs w:val="28"/>
        </w:rPr>
        <w:t>дении предварительно нагретых газов; фотодиссоциация, частный случай химической накачки и др.).</w:t>
      </w:r>
    </w:p>
    <w:p w14:paraId="53DDB44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Оптический резонатор</w:t>
      </w:r>
    </w:p>
    <w:p w14:paraId="7B5B0CD1" w14:textId="6A192A0E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Зеркала лазера не только обеспечивают существование положительной обратной связи, но и работают как резонатор, поддерживая одни генерируем</w:t>
      </w:r>
      <w:r>
        <w:rPr>
          <w:rFonts w:ascii="Times New Roman CYR" w:hAnsi="Times New Roman CYR" w:cs="Times New Roman CYR"/>
          <w:sz w:val="28"/>
          <w:szCs w:val="28"/>
        </w:rPr>
        <w:t xml:space="preserve">ые лазером моды, соответствующие стоячим волнам данного резонатора, и подавляя другие. Если на оптической длине L резонатора укладывается целое число полуволн n: </w:t>
      </w:r>
      <w:r w:rsidR="00D7542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06B46" wp14:editId="08095BF3">
            <wp:extent cx="72390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такие волны, проходя по резонатору не меняют своей фазы</w:t>
      </w:r>
      <w:r>
        <w:rPr>
          <w:rFonts w:ascii="Times New Roman CYR" w:hAnsi="Times New Roman CYR" w:cs="Times New Roman CYR"/>
          <w:sz w:val="28"/>
          <w:szCs w:val="28"/>
        </w:rPr>
        <w:t xml:space="preserve"> и вследствие интерференции усиливают друг друга. Все остальные волны с близко расположенными частотами постепенно гасят друг друга. Таким образом спектр собственных частот оптического резонатора определяется соотношением:</w:t>
      </w:r>
    </w:p>
    <w:p w14:paraId="6F07B11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2F491" w14:textId="74D370CA" w:rsidR="00000000" w:rsidRDefault="00D754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0390B" wp14:editId="22A6D203">
            <wp:extent cx="828675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0D5A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4C63C1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c - скорость света в вакууме. Интервалы между соседними частотами резонатора одинаковы и равны:</w:t>
      </w:r>
    </w:p>
    <w:p w14:paraId="43FD1FA4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B3C120" w14:textId="14A358F0" w:rsidR="00000000" w:rsidRDefault="00D7542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3921F5" wp14:editId="382F963C">
            <wp:extent cx="885825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CDB3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544D81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Свойства лазерного излучения</w:t>
      </w:r>
    </w:p>
    <w:p w14:paraId="672E22E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DFE5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Наиболее характерная черта вынужденного излучения заключается в том, что воз</w:t>
      </w:r>
      <w:r>
        <w:rPr>
          <w:rFonts w:ascii="Times New Roman CYR" w:hAnsi="Times New Roman CYR" w:cs="Times New Roman CYR"/>
          <w:sz w:val="28"/>
          <w:szCs w:val="28"/>
        </w:rPr>
        <w:t>никший поток фотонов распространяется в том же направлении, что и первоначальный возбуждающий фотонный поток.</w:t>
      </w:r>
    </w:p>
    <w:p w14:paraId="7E132432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Частоты и поляризация вынужденного и первоначального излучений также равны.</w:t>
      </w:r>
    </w:p>
    <w:p w14:paraId="3F609537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Вынужденный поток фотонов когерентен возбуждающему, т.е. имеет те </w:t>
      </w:r>
      <w:r>
        <w:rPr>
          <w:rFonts w:ascii="Times New Roman CYR" w:hAnsi="Times New Roman CYR" w:cs="Times New Roman CYR"/>
          <w:sz w:val="28"/>
          <w:szCs w:val="28"/>
        </w:rPr>
        <w:t>же фазовые характеристики</w:t>
      </w:r>
    </w:p>
    <w:p w14:paraId="77492CFA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F7665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Низкоинтенсивные лазеры, свойства, действие на биологические ткани</w:t>
      </w:r>
    </w:p>
    <w:p w14:paraId="7C7DD907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BE7AB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Низкоинтенсивное лазерное излучение (НИЛИ) в дерматологии и косметологии применяется достаточно давно и успешно. Более сорока лет оно доступно для всех обращ</w:t>
      </w:r>
      <w:r>
        <w:rPr>
          <w:rFonts w:ascii="Times New Roman CYR" w:hAnsi="Times New Roman CYR" w:cs="Times New Roman CYR"/>
          <w:sz w:val="28"/>
          <w:szCs w:val="28"/>
        </w:rPr>
        <w:t>ающихся с различными кожными заболеваниями или косметологическими проблемами. За это время как глубокими научными исследованиями, так и практической работой была доказана целебная сила лазерной терапии и исключительно благотворное влияние НИЛИ не только на</w:t>
      </w:r>
      <w:r>
        <w:rPr>
          <w:rFonts w:ascii="Times New Roman CYR" w:hAnsi="Times New Roman CYR" w:cs="Times New Roman CYR"/>
          <w:sz w:val="28"/>
          <w:szCs w:val="28"/>
        </w:rPr>
        <w:t xml:space="preserve"> кожный покров, но и на организм в целом.</w:t>
      </w:r>
    </w:p>
    <w:p w14:paraId="14F343F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низкоинтенсивного лазерного излучения на биологические ткани зависит от активизации биохимических реакций, индуцированной лазерным светом, а также от физических параметров излучения. Под влиянием НИЛИ а</w:t>
      </w:r>
      <w:r>
        <w:rPr>
          <w:rFonts w:ascii="Times New Roman CYR" w:hAnsi="Times New Roman CYR" w:cs="Times New Roman CYR"/>
          <w:sz w:val="28"/>
          <w:szCs w:val="28"/>
        </w:rPr>
        <w:t>томы и молекулы биологических тканей переходят в возбужденное состояние, активнее участвуют в физических и физико-химических взаимодействиях. В качестве фотоакцептора могут выступать различные сложные органические молекулы: белки, ферменты, нуклеиновые кис</w:t>
      </w:r>
      <w:r>
        <w:rPr>
          <w:rFonts w:ascii="Times New Roman CYR" w:hAnsi="Times New Roman CYR" w:cs="Times New Roman CYR"/>
          <w:sz w:val="28"/>
          <w:szCs w:val="28"/>
        </w:rPr>
        <w:t>лоты, фосфолипиды, и др., а также и простые неорганические молекулы (кислорода, двуокиси углерода, воды). Избирательное или преимущественное возбуждение тех или иных атомов или молекул обусловлено длиной волны и частотой НИЛИ. Для видимого диапазона фотоак</w:t>
      </w:r>
      <w:r>
        <w:rPr>
          <w:rFonts w:ascii="Times New Roman CYR" w:hAnsi="Times New Roman CYR" w:cs="Times New Roman CYR"/>
          <w:sz w:val="28"/>
          <w:szCs w:val="28"/>
        </w:rPr>
        <w:t>цепторами служат хроматоформные (светопоглощающие) группы белковых молекул. НИЛИ инфракрасного диапазона преимущественно поглощается молекулами белка, воды, кислорода и углекислоты.</w:t>
      </w:r>
    </w:p>
    <w:p w14:paraId="53843BF2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воздействии низкоинтенсивным лазерным излучением на поверхностные биот</w:t>
      </w:r>
      <w:r>
        <w:rPr>
          <w:rFonts w:ascii="Times New Roman CYR" w:hAnsi="Times New Roman CYR" w:cs="Times New Roman CYR"/>
          <w:sz w:val="28"/>
          <w:szCs w:val="28"/>
        </w:rPr>
        <w:t>кани человека (кожа, подкожная жировая клетчатка, жировые скопления и мышцы) происходят следующие положительные изменения:</w:t>
      </w:r>
    </w:p>
    <w:p w14:paraId="12FC8723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ликвидация сопутствующих или параллельно протекающих воспали</w:t>
      </w:r>
      <w:r>
        <w:rPr>
          <w:rFonts w:ascii="Times New Roman CYR" w:hAnsi="Times New Roman CYR" w:cs="Times New Roman CYR"/>
          <w:sz w:val="28"/>
          <w:szCs w:val="28"/>
        </w:rPr>
        <w:softHyphen/>
        <w:t>тельных процессов;</w:t>
      </w:r>
    </w:p>
    <w:p w14:paraId="7CD9037B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местного и общего иммунитета, и как следстви</w:t>
      </w:r>
      <w:r>
        <w:rPr>
          <w:rFonts w:ascii="Times New Roman CYR" w:hAnsi="Times New Roman CYR" w:cs="Times New Roman CYR"/>
          <w:sz w:val="28"/>
          <w:szCs w:val="28"/>
        </w:rPr>
        <w:t>е этого, анти</w:t>
      </w:r>
      <w:r>
        <w:rPr>
          <w:rFonts w:ascii="Times New Roman CYR" w:hAnsi="Times New Roman CYR" w:cs="Times New Roman CYR"/>
          <w:sz w:val="28"/>
          <w:szCs w:val="28"/>
        </w:rPr>
        <w:softHyphen/>
        <w:t>бактериальное действие;</w:t>
      </w:r>
    </w:p>
    <w:p w14:paraId="2C67879C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замедление старения клеток и внеклеточной соединительной ткани;</w:t>
      </w:r>
    </w:p>
    <w:p w14:paraId="1ACA4451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эластичности и снижение плотности эпидермиса и дермы;</w:t>
      </w:r>
    </w:p>
    <w:p w14:paraId="5CAB8654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толщины эпидермального слоя и дермоэпидермального со</w:t>
      </w:r>
      <w:r>
        <w:rPr>
          <w:rFonts w:ascii="Times New Roman CYR" w:hAnsi="Times New Roman CYR" w:cs="Times New Roman CYR"/>
          <w:sz w:val="28"/>
          <w:szCs w:val="28"/>
        </w:rPr>
        <w:softHyphen/>
        <w:t>единения за счет увеличени</w:t>
      </w:r>
      <w:r>
        <w:rPr>
          <w:rFonts w:ascii="Times New Roman CYR" w:hAnsi="Times New Roman CYR" w:cs="Times New Roman CYR"/>
          <w:sz w:val="28"/>
          <w:szCs w:val="28"/>
        </w:rPr>
        <w:t>я числа митозов и уменьшения десквамации;</w:t>
      </w:r>
    </w:p>
    <w:p w14:paraId="3B4D397B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реконструкция дермы за счет упорядочения структуры эластичных кол- лагеновых волокон с восстановлением водного сектора и уменьшением количества коллоидных масс;</w:t>
      </w:r>
    </w:p>
    <w:p w14:paraId="1CA2EBEB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количества потовых и сальных желез с норм</w:t>
      </w:r>
      <w:r>
        <w:rPr>
          <w:rFonts w:ascii="Times New Roman CYR" w:hAnsi="Times New Roman CYR" w:cs="Times New Roman CYR"/>
          <w:sz w:val="28"/>
          <w:szCs w:val="28"/>
        </w:rPr>
        <w:t>ализацией их активности с сохранением гомогенности, восстановление массы жиро</w:t>
      </w:r>
      <w:r>
        <w:rPr>
          <w:rFonts w:ascii="Times New Roman CYR" w:hAnsi="Times New Roman CYR" w:cs="Times New Roman CYR"/>
          <w:sz w:val="28"/>
          <w:szCs w:val="28"/>
        </w:rPr>
        <w:softHyphen/>
        <w:t>вой ткани параллельно с нормализацией в ней метаболических процессов;</w:t>
      </w:r>
    </w:p>
    <w:p w14:paraId="31414DB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фиксация скоплений жировой ткани на своем естественном месте, увеличение мышечной массы с улучшением метабол</w:t>
      </w:r>
      <w:r>
        <w:rPr>
          <w:rFonts w:ascii="Times New Roman CYR" w:hAnsi="Times New Roman CYR" w:cs="Times New Roman CYR"/>
          <w:sz w:val="28"/>
          <w:szCs w:val="28"/>
        </w:rPr>
        <w:t>ических процессов и как результат вышеперечисленных изменений - снижение степени провисания (птоза);</w:t>
      </w:r>
    </w:p>
    <w:p w14:paraId="315054C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роста волос за счет усиления микроциркуляции и улучшения питания тканей.</w:t>
      </w:r>
    </w:p>
    <w:p w14:paraId="71D13F91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807F63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Высокоинтенсивные лазеры, свойства, действие на биологические ткани</w:t>
      </w:r>
    </w:p>
    <w:p w14:paraId="73A3A70B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C460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Биологическое действие высокоинтенсивного лазерного излучения реализуется в тканях организма в виде трех основных эффектов:</w:t>
      </w:r>
    </w:p>
    <w:p w14:paraId="5127969E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первичных - выражающихся в изменениях энергетического содержания электронных уровней и стереохимической перестройке молекул веще</w:t>
      </w:r>
      <w:r>
        <w:rPr>
          <w:rFonts w:ascii="Times New Roman CYR" w:hAnsi="Times New Roman CYR" w:cs="Times New Roman CYR"/>
          <w:sz w:val="28"/>
          <w:szCs w:val="28"/>
        </w:rPr>
        <w:t>ства ткани, коагуляции белковых структур и т.п.;</w:t>
      </w:r>
    </w:p>
    <w:p w14:paraId="76CA12F2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вторичных - фотохимических, фотоэлектрических и фотодинамических эффектов, стимуляции или угнетении биохимических процессов, изменении функционального состояния клеток (включая их мембраны и органеллы), т</w:t>
      </w:r>
      <w:r>
        <w:rPr>
          <w:rFonts w:ascii="Times New Roman CYR" w:hAnsi="Times New Roman CYR" w:cs="Times New Roman CYR"/>
          <w:sz w:val="28"/>
          <w:szCs w:val="28"/>
        </w:rPr>
        <w:t>каней и систем целостного организма;</w:t>
      </w:r>
    </w:p>
    <w:p w14:paraId="4145CF2A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эффектов последствия - цитопатического и др.</w:t>
      </w:r>
    </w:p>
    <w:p w14:paraId="2E2964D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воздействие излучения высокоинтенсивных лазеров проявляется в виде трех основных эффектов:</w:t>
      </w:r>
    </w:p>
    <w:p w14:paraId="050E32C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светового,</w:t>
      </w:r>
    </w:p>
    <w:p w14:paraId="0CBE7EEB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термического,</w:t>
      </w:r>
    </w:p>
    <w:p w14:paraId="0317BE90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давления света.</w:t>
      </w:r>
    </w:p>
    <w:p w14:paraId="40F64ED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действующим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фактором лазерного излучения является мощный световой поток, который в первую очередь обладает свойством оказывать давление на поверхность ткани (эффект давления света был открыт в 1901 г. П.Н. Лебедевым). Поскольку мощность светового потока высокоинтенси</w:t>
      </w:r>
      <w:r>
        <w:rPr>
          <w:rFonts w:ascii="Times New Roman CYR" w:hAnsi="Times New Roman CYR" w:cs="Times New Roman CYR"/>
          <w:sz w:val="28"/>
          <w:szCs w:val="28"/>
        </w:rPr>
        <w:t>вных лазеров достаточно высока, соответственно значительных величин достигает и вызываемое ими давление света на ткань, создающее ударную световую волну.</w:t>
      </w:r>
    </w:p>
    <w:p w14:paraId="443B4E3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Световой поток высокой интенсивности при взаимодействии с тканями в первую очередь вызывает термически</w:t>
      </w:r>
      <w:r>
        <w:rPr>
          <w:rFonts w:ascii="Times New Roman CYR" w:hAnsi="Times New Roman CYR" w:cs="Times New Roman CYR"/>
          <w:sz w:val="28"/>
          <w:szCs w:val="28"/>
        </w:rPr>
        <w:t>й эффект, который в зависимости от его мощности (в том числе плотности мощности) может вызывать последовательно ряд изменений тканей:</w:t>
      </w:r>
    </w:p>
    <w:p w14:paraId="3235A3F3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коагуляцию,</w:t>
      </w:r>
    </w:p>
    <w:p w14:paraId="4EDF6BAE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ожог,</w:t>
      </w:r>
    </w:p>
    <w:p w14:paraId="6C32DA3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обугливание,</w:t>
      </w:r>
    </w:p>
    <w:p w14:paraId="75EA27F3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сгорание,</w:t>
      </w:r>
    </w:p>
    <w:p w14:paraId="330B897E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испарение.</w:t>
      </w:r>
    </w:p>
    <w:p w14:paraId="5CA6761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0E6AC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Применение лазеров в медицине</w:t>
      </w:r>
    </w:p>
    <w:p w14:paraId="39248874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938A5B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л</w:t>
      </w:r>
      <w:r>
        <w:rPr>
          <w:rFonts w:ascii="Times New Roman CYR" w:hAnsi="Times New Roman CYR" w:cs="Times New Roman CYR"/>
          <w:sz w:val="28"/>
          <w:szCs w:val="28"/>
        </w:rPr>
        <w:t>азерные медицинские технологии широко используются в клинической медицине как методы эффективной избирательной деструкции патологически измененных тканей (высокоинтенсивные излучения) с одной стороны и для стимуляции обменных процессов в клетках (низкоинте</w:t>
      </w:r>
      <w:r>
        <w:rPr>
          <w:rFonts w:ascii="Times New Roman CYR" w:hAnsi="Times New Roman CYR" w:cs="Times New Roman CYR"/>
          <w:sz w:val="28"/>
          <w:szCs w:val="28"/>
        </w:rPr>
        <w:t>нсивные излучения) - с другой.</w:t>
      </w:r>
    </w:p>
    <w:p w14:paraId="3C2F9216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Высокоинтенсивные лазерные воздействия (8 Дж/см2 и более) применяются в качестве лазерного скальпеля при эндоваскулярных и других хирургических вмешательствах, для локальной интерстициальной гипертермии в онкологии (1, 8, 32,</w:t>
      </w:r>
      <w:r>
        <w:rPr>
          <w:rFonts w:ascii="Times New Roman CYR" w:hAnsi="Times New Roman CYR" w:cs="Times New Roman CYR"/>
          <w:sz w:val="28"/>
          <w:szCs w:val="28"/>
        </w:rPr>
        <w:t xml:space="preserve"> 82, 92). Высокоинтенсивные лазерные воздействия приводят к изменениям физического состояния тканей, вызывая в них абляцию, коагуляцию и гипертермию.</w:t>
      </w:r>
    </w:p>
    <w:p w14:paraId="08042558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Низкоинтенсивные лазерные воздействия (0,1 3,0 Дж/см2) с успехом используются почти во всех областях меди</w:t>
      </w:r>
      <w:r>
        <w:rPr>
          <w:rFonts w:ascii="Times New Roman CYR" w:hAnsi="Times New Roman CYR" w:cs="Times New Roman CYR"/>
          <w:sz w:val="28"/>
          <w:szCs w:val="28"/>
        </w:rPr>
        <w:t>цины для коррекции нарушений иммунитета, улучшения реологических свойств крови и микроциркуляции, усиления процессов репарации (14, 21, 35, 58). Биологическое действие низкоинтенсивных лазерных излучений связывают с изменениями в клетках концентрации цитоз</w:t>
      </w:r>
      <w:r>
        <w:rPr>
          <w:rFonts w:ascii="Times New Roman CYR" w:hAnsi="Times New Roman CYR" w:cs="Times New Roman CYR"/>
          <w:sz w:val="28"/>
          <w:szCs w:val="28"/>
        </w:rPr>
        <w:t>ольного кальция, фосфолипидов мембран, а также с образованием активных форм кислорода.</w:t>
      </w:r>
    </w:p>
    <w:p w14:paraId="22196229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7736B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5E73B65F" w14:textId="77777777" w:rsidR="00000000" w:rsidRDefault="00A45A3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846F0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Александров М.Т. Применение лазеров в медицине // Обзор отечественной и зарубежной печати за 1971 - 1985 гг. - М., 1986. - 185 с.</w:t>
      </w:r>
    </w:p>
    <w:p w14:paraId="5C36124B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Алексеев В.А., Никифоров В.Г. Лазеры на красителях с ламповой накачкой для медицины П Лазеры в медицине: Материалы Межд. конф. -Ташкент, 1989.-С. 71</w:t>
      </w:r>
    </w:p>
    <w:p w14:paraId="2168AE6D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Аль- Шукри С.Х., Ткачук В.Н., Соколов А.Н. Применение аиг-неодимовой лазерной хирургической установки «</w:t>
      </w:r>
      <w:r>
        <w:rPr>
          <w:rFonts w:ascii="Times New Roman CYR" w:hAnsi="Times New Roman CYR" w:cs="Times New Roman CYR"/>
          <w:sz w:val="28"/>
          <w:szCs w:val="28"/>
        </w:rPr>
        <w:t>Люксус-100» в урологической практике \\ Лазеры в медицине-99\ Материалы третьего межд. симпозиума.- С П6.1999.-С. 8-9.</w:t>
      </w:r>
    </w:p>
    <w:p w14:paraId="47F843A5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Армичев A.B., Леонтьев М.Я., Странадко Е.Ф. Опыт использования лазеров на основе паров меди, золота и растворов красителей для фотодина</w:t>
      </w:r>
      <w:r>
        <w:rPr>
          <w:rFonts w:ascii="Times New Roman CYR" w:hAnsi="Times New Roman CYR" w:cs="Times New Roman CYR"/>
          <w:sz w:val="28"/>
          <w:szCs w:val="28"/>
        </w:rPr>
        <w:t>мической терапии \\ Новые направления лазерной медицины \ Материалы межд. конференции. M., 1996.-С. 353.</w:t>
      </w:r>
    </w:p>
    <w:p w14:paraId="1A47E5B0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Бажанов В.П. Баграмов Р.И. Применение импульсного С02 лазерного скальпеля при костных и костнопластических операциях на лицевом черепе. \\ Новое в ла</w:t>
      </w:r>
      <w:r>
        <w:rPr>
          <w:rFonts w:ascii="Times New Roman CYR" w:hAnsi="Times New Roman CYR" w:cs="Times New Roman CYR"/>
          <w:sz w:val="28"/>
          <w:szCs w:val="28"/>
        </w:rPr>
        <w:t>зерной медицине и хирургии \ Материалы межд. конференции.-М., 1991.-С.-38-40.</w:t>
      </w:r>
    </w:p>
    <w:p w14:paraId="5343551F" w14:textId="77777777" w:rsidR="00000000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Баллюзек Ф.В., Морозова С.И., Самойлова К.А. Медицинская лазерология. СПб, 2000. - 160 с.</w:t>
      </w:r>
    </w:p>
    <w:p w14:paraId="59256B57" w14:textId="77777777" w:rsidR="00A45A32" w:rsidRDefault="00A45A3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Ю.Борисова A.M., Хорошилова Н.В., Булгакова Г.И. Действие низкоинтенсивного лазерног</w:t>
      </w:r>
      <w:r>
        <w:rPr>
          <w:rFonts w:ascii="Times New Roman CYR" w:hAnsi="Times New Roman CYR" w:cs="Times New Roman CYR"/>
          <w:sz w:val="28"/>
          <w:szCs w:val="28"/>
        </w:rPr>
        <w:t>о излучения на иммунную систему // Терапевтический архив 1992. - Т.64. - N5. - С.111-116.</w:t>
      </w:r>
    </w:p>
    <w:sectPr w:rsidR="00A45A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28"/>
    <w:rsid w:val="00A45A32"/>
    <w:rsid w:val="00D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ACA73"/>
  <w14:defaultImageDpi w14:val="0"/>
  <w15:docId w15:val="{C1EC30C5-6074-4023-877C-42599C6F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2694</Words>
  <Characters>15360</Characters>
  <Application>Microsoft Office Word</Application>
  <DocSecurity>0</DocSecurity>
  <Lines>128</Lines>
  <Paragraphs>36</Paragraphs>
  <ScaleCrop>false</ScaleCrop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2024-12-01T13:40:00Z</dcterms:created>
  <dcterms:modified xsi:type="dcterms:W3CDTF">2024-12-01T13:40:00Z</dcterms:modified>
</cp:coreProperties>
</file>