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E58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«РостГМУ»</w:t>
      </w:r>
    </w:p>
    <w:p w14:paraId="0C7957E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РФ</w:t>
      </w:r>
    </w:p>
    <w:p w14:paraId="262E5B8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Колледж</w:t>
      </w:r>
    </w:p>
    <w:p w14:paraId="5B79909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AC250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155E4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CE906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8590C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0F532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F679A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A5DE2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2473F0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МДК 04.01 Теория и практика лабораторных микробиологических исследований</w:t>
      </w:r>
    </w:p>
    <w:p w14:paraId="4249BB5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21A5FE7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«Методы лабораторной диагностики менингококковой инфекции»</w:t>
      </w:r>
    </w:p>
    <w:p w14:paraId="781FAB4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A249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5AD3C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7B5D2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  <w:r>
        <w:rPr>
          <w:rFonts w:ascii="Times New Roman CYR" w:hAnsi="Times New Roman CYR" w:cs="Times New Roman CYR"/>
          <w:sz w:val="28"/>
          <w:szCs w:val="28"/>
        </w:rPr>
        <w:t xml:space="preserve"> 2 курса 21 группы</w:t>
      </w:r>
    </w:p>
    <w:p w14:paraId="56B23FB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Отделения Лабораторная диагностика</w:t>
      </w:r>
    </w:p>
    <w:p w14:paraId="0F4259E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Крылова И.М.</w:t>
      </w:r>
    </w:p>
    <w:p w14:paraId="7F80666E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Тагиров З.Т.</w:t>
      </w:r>
    </w:p>
    <w:p w14:paraId="7BE696E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37E90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F33B3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334AA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C3BFD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A24B8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395AE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г.Ростов-на-Дону</w:t>
      </w:r>
    </w:p>
    <w:p w14:paraId="136050D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</w:p>
    <w:p w14:paraId="710A1F8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C6916B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9A18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менингококковой инфекции</w:t>
      </w:r>
    </w:p>
    <w:p w14:paraId="5ED6AE9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патогенности менингококка</w:t>
      </w:r>
    </w:p>
    <w:p w14:paraId="6CF44B3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72F75D7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менингококковой инфекции</w:t>
      </w:r>
    </w:p>
    <w:p w14:paraId="16C8A2A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отбора материала для исследования</w:t>
      </w:r>
    </w:p>
    <w:p w14:paraId="2A158C9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Доставка и хранение материала</w:t>
      </w:r>
    </w:p>
    <w:p w14:paraId="17BFF44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</w:t>
      </w:r>
    </w:p>
    <w:p w14:paraId="3A0ACC5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B4EE8B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41D77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1F4ED0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35900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Менингиты бактериальной природы - тяжелейшие инфекционные заболевания, при которых в инфекционный процесс вовлекаются мягкие мозговые оболочк</w:t>
      </w:r>
      <w:r>
        <w:rPr>
          <w:rFonts w:ascii="Times New Roman CYR" w:hAnsi="Times New Roman CYR" w:cs="Times New Roman CYR"/>
          <w:sz w:val="28"/>
          <w:szCs w:val="28"/>
        </w:rPr>
        <w:t>и основания головного мозга и верхняя часть спинного мозга.</w:t>
      </w:r>
    </w:p>
    <w:p w14:paraId="6DE3A47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очага воспаления, а также характерные для этих заболеваний тяжелейшие клинические проявления и генерализация процесса с поражением различных органов и тканей указывают на необходимость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быстрого решения вопроса об этиологии заболевания и назначения адекватной антибактериальной терапии, которая неоднозначна для гнойных бактериальных менингитов (ГБМ) разной этиологии.</w:t>
      </w:r>
    </w:p>
    <w:p w14:paraId="5128C14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грамотного и своевременного проведения исследований по определению эт</w:t>
      </w:r>
      <w:r>
        <w:rPr>
          <w:rFonts w:ascii="Times New Roman CYR" w:hAnsi="Times New Roman CYR" w:cs="Times New Roman CYR"/>
          <w:sz w:val="28"/>
          <w:szCs w:val="28"/>
        </w:rPr>
        <w:t>иологического агента заболевания и как можно более раннего начала соответствующего этиотропного лечения зависит исход заболевания, показатели летальности, число и тяжесть постинфекционных осложнений.</w:t>
      </w:r>
    </w:p>
    <w:p w14:paraId="238C3B4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лабораторной диагностики бактериальных менингитов</w:t>
      </w:r>
      <w:r>
        <w:rPr>
          <w:rFonts w:ascii="Times New Roman CYR" w:hAnsi="Times New Roman CYR" w:cs="Times New Roman CYR"/>
          <w:sz w:val="28"/>
          <w:szCs w:val="28"/>
        </w:rPr>
        <w:t xml:space="preserve"> и изучение основных биологических свойств у возбудителей лежат в основе определения прогностических критериев в системе эпидемиологического надзора за бактериальными менингитами, в том числе и генерализованными формами менингококковой инфекции (ГФМИ).</w:t>
      </w:r>
    </w:p>
    <w:p w14:paraId="55CAF53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</w:t>
      </w:r>
      <w:r>
        <w:rPr>
          <w:rFonts w:ascii="Times New Roman CYR" w:hAnsi="Times New Roman CYR" w:cs="Times New Roman CYR"/>
          <w:sz w:val="28"/>
          <w:szCs w:val="28"/>
        </w:rPr>
        <w:t>бходимо учитывать, что одним из проявлений ГФМИ является распространенная клиническая форма «менингококковый менингит» без менингококкцемии, при которой точный клинический диагноз без проведения лабораторных исследований поставить невозможно.</w:t>
      </w:r>
    </w:p>
    <w:p w14:paraId="662F65A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рганизованная комплексная лабораторная диагностика гнойных бактериальных менингитов любой этиологии позволяет достоверно контролировать состояние проблемы этой инфекционной патологии. </w:t>
      </w:r>
    </w:p>
    <w:p w14:paraId="435B837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0721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Возбудитель менингококковой инфекции</w:t>
      </w:r>
    </w:p>
    <w:p w14:paraId="5FB56C6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C0D39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</w:t>
      </w:r>
      <w:r>
        <w:rPr>
          <w:rFonts w:ascii="Times New Roman CYR" w:hAnsi="Times New Roman CYR" w:cs="Times New Roman CYR"/>
          <w:sz w:val="28"/>
          <w:szCs w:val="28"/>
        </w:rPr>
        <w:t xml:space="preserve"> Neisseria menengitidis - патогенный представитель рода нейссерий; описан Weichselbaum в 1887 г. Менингококк может существовать только в организме человека и является возбудителем нозоформы «менингококковая инфекция». Микроорганизм колонизирует слизистую о</w:t>
      </w:r>
      <w:r>
        <w:rPr>
          <w:rFonts w:ascii="Times New Roman CYR" w:hAnsi="Times New Roman CYR" w:cs="Times New Roman CYR"/>
          <w:sz w:val="28"/>
          <w:szCs w:val="28"/>
        </w:rPr>
        <w:t>болочку задней стенки глотки и, в зависимости от вирулентности штамма и резистентности зараженного лица, вызывает инфекционный процесс с широким диапазоном проявлений: бессимптомное бактерионосительство, назофарингит и генерализованные формы - менингококке</w:t>
      </w:r>
      <w:r>
        <w:rPr>
          <w:rFonts w:ascii="Times New Roman CYR" w:hAnsi="Times New Roman CYR" w:cs="Times New Roman CYR"/>
          <w:sz w:val="28"/>
          <w:szCs w:val="28"/>
        </w:rPr>
        <w:t xml:space="preserve">мию (сепсис), менингит, иногда поражения суставов, полости перекарда, пневмонию. От человека человеку передается капельным (аэрозольным) путем. </w:t>
      </w:r>
    </w:p>
    <w:p w14:paraId="3F6415D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 менингококк представаляет собой круглые клетки; в патологическом материале (гнойная спинномозгов</w:t>
      </w:r>
      <w:r>
        <w:rPr>
          <w:rFonts w:ascii="Times New Roman CYR" w:hAnsi="Times New Roman CYR" w:cs="Times New Roman CYR"/>
          <w:sz w:val="28"/>
          <w:szCs w:val="28"/>
        </w:rPr>
        <w:t>ая жидкость, кровь) клетки сходны с кофейными зёрнами или бобами, часто располагаются попарно. Не образует спор, но обладают способностью к капсулообразованию, проявляющуюся только в организме человека, так как капсула защищает менингококк от фагоцитоза. Н</w:t>
      </w:r>
      <w:r>
        <w:rPr>
          <w:rFonts w:ascii="Times New Roman CYR" w:hAnsi="Times New Roman CYR" w:cs="Times New Roman CYR"/>
          <w:sz w:val="28"/>
          <w:szCs w:val="28"/>
        </w:rPr>
        <w:t>а поверхности кокка, пронизывая капсулу, располагаются перитрихиально пили - одиночные или в виде пучков. Жгутиков не имеет.</w:t>
      </w:r>
    </w:p>
    <w:p w14:paraId="7DA642D9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 грамотрицателен, но клетки обесцвечиваются спиртом с разной интесивностью. Для лучшей дифференциации рекомендуется испо</w:t>
      </w:r>
      <w:r>
        <w:rPr>
          <w:rFonts w:ascii="Times New Roman CYR" w:hAnsi="Times New Roman CYR" w:cs="Times New Roman CYR"/>
          <w:sz w:val="28"/>
          <w:szCs w:val="28"/>
        </w:rPr>
        <w:t>льзовать окраску по Граму в модификации Г.П. Калины. На основании неоднородности капсул штаммы менингококка делят на серологические группы.</w:t>
      </w:r>
    </w:p>
    <w:p w14:paraId="6E5F810E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Менингококк эволюционно приспособлен существовать только в организме человека. Для построения белков они используют </w:t>
      </w:r>
      <w:r>
        <w:rPr>
          <w:rFonts w:ascii="Times New Roman CYR" w:hAnsi="Times New Roman CYR" w:cs="Times New Roman CYR"/>
          <w:sz w:val="28"/>
          <w:szCs w:val="28"/>
        </w:rPr>
        <w:t>готовые аминокислоты и прочие компоненты непосредственно из организма хозяина.</w:t>
      </w:r>
    </w:p>
    <w:p w14:paraId="60E6EA99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Менингококк - аэроб, который большую часть энергии получает путем окисления при помощи кислорода воздуха (оксидации) ряда углеводов.. menengitidis относится к трудно культивируе</w:t>
      </w:r>
      <w:r>
        <w:rPr>
          <w:rFonts w:ascii="Times New Roman CYR" w:hAnsi="Times New Roman CYR" w:cs="Times New Roman CYR"/>
          <w:sz w:val="28"/>
          <w:szCs w:val="28"/>
        </w:rPr>
        <w:t>мым бактериям. Ему необходимы питательные среды, содержащие готовые аминокислоты. Для его культивирования используют продукты триптического расщепления белка (казеина, мяса, рыбы, сои), а также различные ростовые факторы и витамины. Поэтому для культивиров</w:t>
      </w:r>
      <w:r>
        <w:rPr>
          <w:rFonts w:ascii="Times New Roman CYR" w:hAnsi="Times New Roman CYR" w:cs="Times New Roman CYR"/>
          <w:sz w:val="28"/>
          <w:szCs w:val="28"/>
        </w:rPr>
        <w:t>ания менингококка к высокопитательным основам (жидким, агаровым), добавляют нормальную лошадиную или бычью сыворотку, или кровь; используют среды с куриным желтком. При малейшем отклонении от оптимума температуры (370) развитие прекращается. Рост менингоко</w:t>
      </w:r>
      <w:r>
        <w:rPr>
          <w:rFonts w:ascii="Times New Roman CYR" w:hAnsi="Times New Roman CYR" w:cs="Times New Roman CYR"/>
          <w:sz w:val="28"/>
          <w:szCs w:val="28"/>
        </w:rPr>
        <w:t xml:space="preserve">кка заметно улучшается при наличии 5-7% СО2 в окружающей атмосфере. На сывороточном бульоне менингококк растет в виде гомогенной мути ближе к поверхности среды; на сывороточном агаре через 22-24 часа образует нежные влажные голубоватые в проходящем свете,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опалесцирующие, круглые, плоские колонии диаметром 0,5-1,0 мм с ровными краями. На кровяном агаре колонии сероватые, не вызывают изменения крови. Биохимически менингококк достаточно активен - наряду с общими для всех нейссерий оксидазой и каталазой </w:t>
      </w:r>
      <w:r>
        <w:rPr>
          <w:rFonts w:ascii="Times New Roman CYR" w:hAnsi="Times New Roman CYR" w:cs="Times New Roman CYR"/>
          <w:sz w:val="28"/>
          <w:szCs w:val="28"/>
        </w:rPr>
        <w:t>он имеет сахаролитические ферменты, расщепляющие только глюкозу и мальтозу до органических кислот без газа. Менингококк - слабый кислотообразователь, поэтому на несбалансированных средах образующаяся кислота может нейтрализоваться щелочными продуктами, одн</w:t>
      </w:r>
      <w:r>
        <w:rPr>
          <w:rFonts w:ascii="Times New Roman CYR" w:hAnsi="Times New Roman CYR" w:cs="Times New Roman CYR"/>
          <w:sz w:val="28"/>
          <w:szCs w:val="28"/>
        </w:rPr>
        <w:t>овременно выделяющимися при разложении аминокислот.</w:t>
      </w:r>
    </w:p>
    <w:p w14:paraId="15C2DAC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0E7E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патогенности менингококка</w:t>
      </w:r>
    </w:p>
    <w:p w14:paraId="0DDD654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8439D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Факторами вирулентности менингококков являются капсульные полисахариды, обеспечивающие их резистентность к фагоцитозу, пили, с помощью которых бактерии при крепяются к </w:t>
      </w:r>
      <w:r>
        <w:rPr>
          <w:rFonts w:ascii="Times New Roman CYR" w:hAnsi="Times New Roman CYR" w:cs="Times New Roman CYR"/>
          <w:sz w:val="28"/>
          <w:szCs w:val="28"/>
        </w:rPr>
        <w:t xml:space="preserve">рецепторам эпителиальных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клеток. Адгезивную функцию несут также белки наружной мембраны клеточной стенки.</w:t>
      </w:r>
    </w:p>
    <w:p w14:paraId="48AB4159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Менингококки продуцируют нейраминидазу и гиалуронидазу, способствующие их инвазии в ткани. Менингококки образуют эндотоксин - ЛПС клеточной стенки, ко</w:t>
      </w:r>
      <w:r>
        <w:rPr>
          <w:rFonts w:ascii="Times New Roman CYR" w:hAnsi="Times New Roman CYR" w:cs="Times New Roman CYR"/>
          <w:sz w:val="28"/>
          <w:szCs w:val="28"/>
        </w:rPr>
        <w:t>торый часто обнаруживается у больных в крови и спинномозговой жидкости. Он играет ведущую роль в развитии генерализованных форм инфекции и может вызвать эндотоксический шок. Высокие концентрации эндотоксина в крови приводят к снижению фракций комплемента (</w:t>
      </w:r>
      <w:r>
        <w:rPr>
          <w:rFonts w:ascii="Times New Roman CYR" w:hAnsi="Times New Roman CYR" w:cs="Times New Roman CYR"/>
          <w:sz w:val="28"/>
          <w:szCs w:val="28"/>
        </w:rPr>
        <w:t xml:space="preserve">С2, СЗ и С4) в несколько раз. В большинстве случаев попадание менингококков на слизистую оболочку верхних дыхательных путей не вызывает заметных нарушений, но может привести к возникновению носительства. Только иногда (1519% случаев) попадание возбудителя </w:t>
      </w:r>
      <w:r>
        <w:rPr>
          <w:rFonts w:ascii="Times New Roman CYR" w:hAnsi="Times New Roman CYR" w:cs="Times New Roman CYR"/>
          <w:sz w:val="28"/>
          <w:szCs w:val="28"/>
        </w:rPr>
        <w:t>на слизистую оболочку носа, і лотки и, возможно, бронхов приводит к развитию воспаления. Возбудитель может попадать в кровь, и тогда возникает бактериемия, которая сопровождается распадом менингококков. Это приводит к токсемии, играющей важную роль в патог</w:t>
      </w:r>
      <w:r>
        <w:rPr>
          <w:rFonts w:ascii="Times New Roman CYR" w:hAnsi="Times New Roman CYR" w:cs="Times New Roman CYR"/>
          <w:sz w:val="28"/>
          <w:szCs w:val="28"/>
        </w:rPr>
        <w:t xml:space="preserve">енезе болезни. </w:t>
      </w:r>
    </w:p>
    <w:p w14:paraId="6CF6CA2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6F34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4FA0611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93E7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Единственным источником менингококковой инфекции в природе является человек, верхние дыхательные пути которого колонизированы менингококком. Это больные генерализованными формами, назофарингитом и здоровые носители. Возбудит</w:t>
      </w:r>
      <w:r>
        <w:rPr>
          <w:rFonts w:ascii="Times New Roman CYR" w:hAnsi="Times New Roman CYR" w:cs="Times New Roman CYR"/>
          <w:sz w:val="28"/>
          <w:szCs w:val="28"/>
        </w:rPr>
        <w:t>ель передается аэрозольным путем при экспираторных актах (выдохе, кашле, чиханьи), а также через зараженные слюной предметы (соски, игрушки, ложки, посуду). Наиболее мощными выделителями менингококка являются больные генерализованными формами и назофаринги</w:t>
      </w:r>
      <w:r>
        <w:rPr>
          <w:rFonts w:ascii="Times New Roman CYR" w:hAnsi="Times New Roman CYR" w:cs="Times New Roman CYR"/>
          <w:sz w:val="28"/>
          <w:szCs w:val="28"/>
        </w:rPr>
        <w:t xml:space="preserve">том, но основным резервуаром менингококка в природе являются здоровые носители по причине их многочисленности и замаскированности.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Менингококк нестоек во внешней среде, поэтому инфекция распространяется преимущественно в помещениях при большой скученности </w:t>
      </w:r>
      <w:r>
        <w:rPr>
          <w:rFonts w:ascii="Times New Roman CYR" w:hAnsi="Times New Roman CYR" w:cs="Times New Roman CYR"/>
          <w:sz w:val="28"/>
          <w:szCs w:val="28"/>
        </w:rPr>
        <w:t>людей в холодное время года или при отсутствии элементарных санитарно-гигиенических условий (общие полотенца, постели, посуда, детские игрушки). Наиболее восприимчивыми к генерализованным формам являются дети первых лет жизни, не успевшие приобрести иммуни</w:t>
      </w:r>
      <w:r>
        <w:rPr>
          <w:rFonts w:ascii="Times New Roman CYR" w:hAnsi="Times New Roman CYR" w:cs="Times New Roman CYR"/>
          <w:sz w:val="28"/>
          <w:szCs w:val="28"/>
        </w:rPr>
        <w:t>тет в результате повторных эпизодов носительства. Для взрослых и подростков более характерны менингококковые назофарингиты и здоровое носительство.</w:t>
      </w:r>
    </w:p>
    <w:p w14:paraId="1B9F35C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для юношеского возраста также характерна несколько повышенная заболеваемость. Это связано с перемещен</w:t>
      </w:r>
      <w:r>
        <w:rPr>
          <w:rFonts w:ascii="Times New Roman CYR" w:hAnsi="Times New Roman CYR" w:cs="Times New Roman CYR"/>
          <w:sz w:val="28"/>
          <w:szCs w:val="28"/>
        </w:rPr>
        <w:t>иями молодых людей из отдаленных мест проживания с низкой плотностью населения в переуплотненные коллективы (общежития, казармы), расположенные в густонаселенных местах. Поскольку у этих молодых людей отсутствует  естественно приобретенный иммунитет, встре</w:t>
      </w:r>
      <w:r>
        <w:rPr>
          <w:rFonts w:ascii="Times New Roman CYR" w:hAnsi="Times New Roman CYR" w:cs="Times New Roman CYR"/>
          <w:sz w:val="28"/>
          <w:szCs w:val="28"/>
        </w:rPr>
        <w:t>ча с менингококком для них чревата генерализованной инфекцией.</w:t>
      </w:r>
    </w:p>
    <w:p w14:paraId="45DECA2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генерализованных форм менингококковой инфекции характерны периодические подъемы ( 1 раз в 10 лет и реже) и зимне-весенняя сезонность. Эпидемический процесс имеет «вялое» течение, что объясн</w:t>
      </w:r>
      <w:r>
        <w:rPr>
          <w:rFonts w:ascii="Times New Roman CYR" w:hAnsi="Times New Roman CYR" w:cs="Times New Roman CYR"/>
          <w:sz w:val="28"/>
          <w:szCs w:val="28"/>
        </w:rPr>
        <w:t>яют нестойкостью менингококка во внешней среде, препятствующей рассеиванию возбудителя. Каждый подъем заболеваемости происходит на фоне возрастания числа бактерионосителей (до 10-20%) и больных назофарингитом в окружении заболевших и среди населения в цело</w:t>
      </w:r>
      <w:r>
        <w:rPr>
          <w:rFonts w:ascii="Times New Roman CYR" w:hAnsi="Times New Roman CYR" w:cs="Times New Roman CYR"/>
          <w:sz w:val="28"/>
          <w:szCs w:val="28"/>
        </w:rPr>
        <w:t>м. Склонность к эпидемическому распространению имеет менингококк серогруппы А. В ряде зарубежных стран - Чили, Куба, Норвегия, Великобритания - описаны вспышки, вызванные серогруппами В и С, имеющими серотипы 2а, 4 и 15 и субтипы Р1.7;Р1.15 и ряд других.</w:t>
      </w:r>
    </w:p>
    <w:p w14:paraId="0EFD9F6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9ABA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менингококковой инфекции</w:t>
      </w:r>
    </w:p>
    <w:p w14:paraId="639A1E9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3B42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несколько этапов менингококковой инфекции, проявляющихся определенными чертами.</w:t>
      </w:r>
    </w:p>
    <w:p w14:paraId="7F72682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этапом является колонизация слизистой оболочки ротоглотки, протекающая бессимптомно в течение 2-7 дней. Иногда колонизация затя</w:t>
      </w:r>
      <w:r>
        <w:rPr>
          <w:rFonts w:ascii="Times New Roman CYR" w:hAnsi="Times New Roman CYR" w:cs="Times New Roman CYR"/>
          <w:sz w:val="28"/>
          <w:szCs w:val="28"/>
        </w:rPr>
        <w:t>гивается на недели и даже месяцы. Этот этап называется «здоровым» бактерионосительством и считается субклинической формой болезни. Бактерионосительство - наиболее частая форма менингококковой инфекции. Несмотря на бессимптомное течение, в результате перене</w:t>
      </w:r>
      <w:r>
        <w:rPr>
          <w:rFonts w:ascii="Times New Roman CYR" w:hAnsi="Times New Roman CYR" w:cs="Times New Roman CYR"/>
          <w:sz w:val="28"/>
          <w:szCs w:val="28"/>
        </w:rPr>
        <w:t>сения бактерионосительства возникает иммунный ответ к менингококку.</w:t>
      </w:r>
    </w:p>
    <w:p w14:paraId="6313486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небольшой части инфицированных лиц (1/3-1/6) менингококк проникает в подслизистое пространство ротоглотки и вызывает местный воспалительный процесс - назофарингит. Этот этап уже манифест</w:t>
      </w:r>
      <w:r>
        <w:rPr>
          <w:rFonts w:ascii="Times New Roman CYR" w:hAnsi="Times New Roman CYR" w:cs="Times New Roman CYR"/>
          <w:sz w:val="28"/>
          <w:szCs w:val="28"/>
        </w:rPr>
        <w:t>ирован клинически. Наблюдается общая слабость, субфебрильная температура, головная боль и боль при глотании, сухой кашель, иногда ринит со скудными выделениями. Задняя стенка глотки гиперемирована, отечна, иногда покрыта слизью, на 2-3 день заметны отдельн</w:t>
      </w:r>
      <w:r>
        <w:rPr>
          <w:rFonts w:ascii="Times New Roman CYR" w:hAnsi="Times New Roman CYR" w:cs="Times New Roman CYR"/>
          <w:sz w:val="28"/>
          <w:szCs w:val="28"/>
        </w:rPr>
        <w:t>ые гиперплазированные фолликулы. У маленьких детей воспаление захватывает мягкое небо и миндалины. Обычно назофарингит оканчивается полным выздоровлением.</w:t>
      </w:r>
    </w:p>
    <w:p w14:paraId="75CEAC4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формы называются первично-локализованными. У очень небольшой части инфицированных лиц возни</w:t>
      </w:r>
      <w:r>
        <w:rPr>
          <w:rFonts w:ascii="Times New Roman CYR" w:hAnsi="Times New Roman CYR" w:cs="Times New Roman CYR"/>
          <w:sz w:val="28"/>
          <w:szCs w:val="28"/>
        </w:rPr>
        <w:t>кают генерализованные формы - менингококкемия, менингит или их сочетание. Этот этап генерализованной инфекции может, кроме того, проявляться в виде менингококковой пневмонии, эндокардита, артрита, иридоциклита.</w:t>
      </w:r>
    </w:p>
    <w:p w14:paraId="14B322F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Менингококцемия - менингококковый сепсис, воз</w:t>
      </w:r>
      <w:r>
        <w:rPr>
          <w:rFonts w:ascii="Times New Roman CYR" w:hAnsi="Times New Roman CYR" w:cs="Times New Roman CYR"/>
          <w:sz w:val="28"/>
          <w:szCs w:val="28"/>
        </w:rPr>
        <w:t xml:space="preserve">никает или «на фоне полного здоровья» (когда первые этапы прошли незамеченными), или после начавшегося назофарингита и протекает, как тяжелое септическое заболевание с интоксикацией. Для менингококкемии характерны петехиальные высыпания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коже, содержащие</w:t>
      </w:r>
      <w:r>
        <w:rPr>
          <w:rFonts w:ascii="Times New Roman CYR" w:hAnsi="Times New Roman CYR" w:cs="Times New Roman CYR"/>
          <w:sz w:val="28"/>
          <w:szCs w:val="28"/>
        </w:rPr>
        <w:t xml:space="preserve"> менингококки в окружении затромбированных сосудов. Иногда петехии некротизируются (вплоть до сухой гангрены). Поражаются почки, миокард, отмечаются перикардиты, полиартриты, пневмония.</w:t>
      </w:r>
    </w:p>
    <w:p w14:paraId="3751203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- воспаление мозговых оболочек развивается остро на фоне назо</w:t>
      </w:r>
      <w:r>
        <w:rPr>
          <w:rFonts w:ascii="Times New Roman CYR" w:hAnsi="Times New Roman CYR" w:cs="Times New Roman CYR"/>
          <w:sz w:val="28"/>
          <w:szCs w:val="28"/>
        </w:rPr>
        <w:t xml:space="preserve">фарингита и проявляется тяжелым лихорадочным состоянием и нарастанием менингеальных симптомов. Нередко наблюдается изменение сознания вплоть до комы. Возможно развитие острого отека мозга. Иногда менингит переходит в менингоэнцефалит. СМЖ обычно изменена, </w:t>
      </w:r>
      <w:r>
        <w:rPr>
          <w:rFonts w:ascii="Times New Roman CYR" w:hAnsi="Times New Roman CYR" w:cs="Times New Roman CYR"/>
          <w:sz w:val="28"/>
          <w:szCs w:val="28"/>
        </w:rPr>
        <w:t>мутная, реже желтовато-зеленого цвета, при пункции часто вытекает под давлением. В ней имеется большое число нейтрофилов, белка, но содержание глюкозы снижено.</w:t>
      </w:r>
    </w:p>
    <w:p w14:paraId="3E4CD61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CEA9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отбора материала для исследования</w:t>
      </w:r>
    </w:p>
    <w:p w14:paraId="7E81A22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диагностика менингококковый инфекция</w:t>
      </w:r>
    </w:p>
    <w:p w14:paraId="4E37EFC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биологи</w:t>
      </w:r>
      <w:r>
        <w:rPr>
          <w:rFonts w:ascii="Times New Roman CYR" w:hAnsi="Times New Roman CYR" w:cs="Times New Roman CYR"/>
          <w:sz w:val="28"/>
          <w:szCs w:val="28"/>
        </w:rPr>
        <w:t>ческим материалом для исследования при бактериальных менингитах служат спинно-мозговая жидкость и кровь. Для бактериологического подтверждения менингококкового назофарингита и выявления назофарингеального менингококкового носительства исследуют носоглоточн</w:t>
      </w:r>
      <w:r>
        <w:rPr>
          <w:rFonts w:ascii="Times New Roman CYR" w:hAnsi="Times New Roman CYR" w:cs="Times New Roman CYR"/>
          <w:sz w:val="28"/>
          <w:szCs w:val="28"/>
        </w:rPr>
        <w:t xml:space="preserve">ую слизь. </w:t>
      </w:r>
    </w:p>
    <w:p w14:paraId="52F6146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Спинно-мозговая жидкость</w:t>
      </w:r>
    </w:p>
    <w:p w14:paraId="457AC52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Спинно-мозговую жидкость отбирают у больного при пункции в объеме 2,0 - 5,0 мл на этапе поступлении в стационар до начала антибиотикотерапии с соблюдением правил асептики. Ликвор после пункции распределяют для исследован</w:t>
      </w:r>
      <w:r>
        <w:rPr>
          <w:rFonts w:ascii="Times New Roman CYR" w:hAnsi="Times New Roman CYR" w:cs="Times New Roman CYR"/>
          <w:sz w:val="28"/>
          <w:szCs w:val="28"/>
        </w:rPr>
        <w:t>ия следующим образом:</w:t>
      </w:r>
    </w:p>
    <w:p w14:paraId="11EB744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1,0 мл направляют в клиническую лабораторию для проведения общего ликворологического и цитологического исследования;</w:t>
      </w:r>
    </w:p>
    <w:p w14:paraId="10D8268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0,2 мл направляют для постановки полимеразной цепной реакции, которую выполняют в лабораториях, специально оснаще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всем необходимым для проведения такого рода исследований и имеющих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разрешение на данный вид деятельности в установленном порядке;</w:t>
      </w:r>
    </w:p>
    <w:p w14:paraId="4F4ACA0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1,0 мл направляют для первичного бактериологического посева (если не сделан в отделении при пункции), бактериоскопии и </w:t>
      </w:r>
      <w:r>
        <w:rPr>
          <w:rFonts w:ascii="Times New Roman CYR" w:hAnsi="Times New Roman CYR" w:cs="Times New Roman CYR"/>
          <w:sz w:val="28"/>
          <w:szCs w:val="28"/>
        </w:rPr>
        <w:t>серологических исследований;</w:t>
      </w:r>
    </w:p>
    <w:p w14:paraId="033474B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0,5 мл засевают в чашку с «шоколадным» агаром непосредственно у постели больного. Далее чашку хранят в условиях термостата при 37 °С до доставки в лабораторию. Применение данной методики позволяет получить культуру возбудител</w:t>
      </w:r>
      <w:r>
        <w:rPr>
          <w:rFonts w:ascii="Times New Roman CYR" w:hAnsi="Times New Roman CYR" w:cs="Times New Roman CYR"/>
          <w:sz w:val="28"/>
          <w:szCs w:val="28"/>
        </w:rPr>
        <w:t>я бактериального менингита на 18 - 24 часа раньше, чем по стандартной схеме посева материала в лаборатории и тем самым ускорить проведение исследования и выдачу ответа;</w:t>
      </w:r>
    </w:p>
    <w:p w14:paraId="0E6E369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0,5 мл ликвора засевают в среду обогащения (в 5,0 мл 0,1 %-го полужидкого питательног</w:t>
      </w:r>
      <w:r>
        <w:rPr>
          <w:rFonts w:ascii="Times New Roman CYR" w:hAnsi="Times New Roman CYR" w:cs="Times New Roman CYR"/>
          <w:sz w:val="28"/>
          <w:szCs w:val="28"/>
        </w:rPr>
        <w:t>о агара) непосредственно у постели больного и далее хранят при 37 °С в условиях термостата до доставки в лабораторию.</w:t>
      </w:r>
    </w:p>
    <w:p w14:paraId="353236B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</w:t>
      </w:r>
    </w:p>
    <w:p w14:paraId="62693FB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отбирают из вены при поступлении больного в стационар с соблюдением правил асептики и до начала антибиотикотерапии. Образцы ра</w:t>
      </w:r>
      <w:r>
        <w:rPr>
          <w:rFonts w:ascii="Times New Roman CYR" w:hAnsi="Times New Roman CYR" w:cs="Times New Roman CYR"/>
          <w:sz w:val="28"/>
          <w:szCs w:val="28"/>
        </w:rPr>
        <w:t>спределяют следующим образом:</w:t>
      </w:r>
    </w:p>
    <w:p w14:paraId="7ABDAB9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для бактериологического посева на гемокультуру отбирают - 5,0 - 10,0 мл крови у взрослых; 2,0 - 5,0 мл - у детей и 1,0 - 2,0 мл - у новорожденных и детей неонатального периода;</w:t>
      </w:r>
    </w:p>
    <w:p w14:paraId="596C997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3,0 - 5,0 мл крови используют для серологичес</w:t>
      </w:r>
      <w:r>
        <w:rPr>
          <w:rFonts w:ascii="Times New Roman CYR" w:hAnsi="Times New Roman CYR" w:cs="Times New Roman CYR"/>
          <w:sz w:val="28"/>
          <w:szCs w:val="28"/>
        </w:rPr>
        <w:t>ких исследований с целью выявления специфических антигенов (встречный иммуноэлектрофорез - ВИЭФ) и специфических антител (реакция непрямой гемагглютинации - РНГА). Для получения достоверных результатов о нарастании титров антител в реакции РНГА важно иссле</w:t>
      </w:r>
      <w:r>
        <w:rPr>
          <w:rFonts w:ascii="Times New Roman CYR" w:hAnsi="Times New Roman CYR" w:cs="Times New Roman CYR"/>
          <w:sz w:val="28"/>
          <w:szCs w:val="28"/>
        </w:rPr>
        <w:t>довать парные сыворотки, т.е. сыворотки крови, взятые в первые дни болезни при поступлении больного в стационар и затем на 10 - 12-й день заболевания;</w:t>
      </w:r>
    </w:p>
    <w:p w14:paraId="364873B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несколько капель крови наносят на предметное стекло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приготовления препарата «толстой капли» крови.</w:t>
      </w:r>
    </w:p>
    <w:p w14:paraId="148C65F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Назофарингеальная слизь</w:t>
      </w:r>
    </w:p>
    <w:p w14:paraId="69305B77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Назофарингеальную слизь с задней стенки глотки берут натощак или через 3 - 4 часа после еды стерильным ватным тампоном. Материал берут с обязательным надавливанием шпателем на корень языка для наиболее полного открытия глоточного от</w:t>
      </w:r>
      <w:r>
        <w:rPr>
          <w:rFonts w:ascii="Times New Roman CYR" w:hAnsi="Times New Roman CYR" w:cs="Times New Roman CYR"/>
          <w:sz w:val="28"/>
          <w:szCs w:val="28"/>
        </w:rPr>
        <w:t>верстия. Тампон вводят ватным концом кверху за мягкое небо в носоглотку и проводят 2 - 3 раза по задней стенке. При извлечении из носоглотки тампон не должен касаться окружающих тканей (зубы, слизистая щек, язык, небный язычок). После извлечения из носогло</w:t>
      </w:r>
      <w:r>
        <w:rPr>
          <w:rFonts w:ascii="Times New Roman CYR" w:hAnsi="Times New Roman CYR" w:cs="Times New Roman CYR"/>
          <w:sz w:val="28"/>
          <w:szCs w:val="28"/>
        </w:rPr>
        <w:t>тки содержащуюся на тампоне слизь засевают на чашки (сывороточный агар и сывороточный агар с линкомицином) или помещают в транспортную среду для немедленной доставки в лабораторию. Допускается применение готовых питательных транспортных сред, разрешенных к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применению в Российской Федерации в установленном порядке. </w:t>
      </w:r>
    </w:p>
    <w:p w14:paraId="7F31E0E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E2E1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Доставка и хранение материала</w:t>
      </w:r>
    </w:p>
    <w:p w14:paraId="648A6A3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A901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для бактериологических и серологических исследований доставляют в бактериологическую лабораторию немедленно после отбора в специальных контейнерах, способ</w:t>
      </w:r>
      <w:r>
        <w:rPr>
          <w:rFonts w:ascii="Times New Roman CYR" w:hAnsi="Times New Roman CYR" w:cs="Times New Roman CYR"/>
          <w:sz w:val="28"/>
          <w:szCs w:val="28"/>
        </w:rPr>
        <w:t>ных поддерживать температуру 37 °С. При невозможности быстрой доставки материала из отделения в лабораторию (ночное время, выходные и праздничные дни и др.) материал хранят следующим образом:</w:t>
      </w:r>
    </w:p>
    <w:p w14:paraId="6F1755D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посевы ликвора на первичной чашке с «шоколадным» агаром и в 0,</w:t>
      </w:r>
      <w:r>
        <w:rPr>
          <w:rFonts w:ascii="Times New Roman CYR" w:hAnsi="Times New Roman CYR" w:cs="Times New Roman CYR"/>
          <w:sz w:val="28"/>
          <w:szCs w:val="28"/>
        </w:rPr>
        <w:t>1 %-м полужидком питательном агаре, а также посев крови на гемокультуру хранят в условиях термостата при 37 °С;</w:t>
      </w:r>
    </w:p>
    <w:p w14:paraId="6D45FB5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нативный ликвор и кровь для серологических исследований хранят в условиях холодильника при 4 °С. В лаборатории нативный ликвор используют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</w:t>
      </w:r>
      <w:r>
        <w:rPr>
          <w:rFonts w:ascii="Times New Roman CYR" w:hAnsi="Times New Roman CYR" w:cs="Times New Roman CYR"/>
          <w:sz w:val="28"/>
          <w:szCs w:val="28"/>
        </w:rPr>
        <w:t>ко для бактериоскопии и постановки серологических реакций (латекс-агглютинация, ВИЭФ и др.). Для бактериологического посева хранившийся в холодильнике нативный ликвор не используют.</w:t>
      </w:r>
    </w:p>
    <w:p w14:paraId="30C9173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BAF1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</w:t>
      </w:r>
    </w:p>
    <w:p w14:paraId="62C985C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D5358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Мазок нативного ликвора</w:t>
      </w:r>
    </w:p>
    <w:p w14:paraId="4813381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предметное стекло нанося</w:t>
      </w:r>
      <w:r>
        <w:rPr>
          <w:rFonts w:ascii="Times New Roman CYR" w:hAnsi="Times New Roman CYR" w:cs="Times New Roman CYR"/>
          <w:sz w:val="28"/>
          <w:szCs w:val="28"/>
        </w:rPr>
        <w:t>т каплю ликвора из осажденного после центрифугирования слоя и высушивают при комнатной температуре или в условиях термостата при 37 °С. Далее на препарат наносят краситель (водно-спиртовой раствор метиленовой сини) и после 2-минутной экспозиции проводят тщ</w:t>
      </w:r>
      <w:r>
        <w:rPr>
          <w:rFonts w:ascii="Times New Roman CYR" w:hAnsi="Times New Roman CYR" w:cs="Times New Roman CYR"/>
          <w:sz w:val="28"/>
          <w:szCs w:val="28"/>
        </w:rPr>
        <w:t>ательное, но осторожное промывание водопроводной водой. Препарат подсушивают и микроскопируют под иммерсией при большом увеличении, просматривая не менее 20 полей зрения или до обнаружения морфологически четких микробных клеток.</w:t>
      </w:r>
    </w:p>
    <w:p w14:paraId="245B1A5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Культуральный мазок по Грам</w:t>
      </w:r>
      <w:r>
        <w:rPr>
          <w:rFonts w:ascii="Times New Roman CYR" w:hAnsi="Times New Roman CYR" w:cs="Times New Roman CYR"/>
          <w:sz w:val="28"/>
          <w:szCs w:val="28"/>
        </w:rPr>
        <w:t>у в модификации Калины</w:t>
      </w:r>
    </w:p>
    <w:p w14:paraId="560DD1C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обезжиренное стекло наносят каплю стерильного физиологического раствора. В нем суспензируют культуру и туда же петлей вносят каплю спиртового раствора бриллиантовой зелени. После подсыхания препарат фиксируют над пламенем. Затем н</w:t>
      </w:r>
      <w:r>
        <w:rPr>
          <w:rFonts w:ascii="Times New Roman CYR" w:hAnsi="Times New Roman CYR" w:cs="Times New Roman CYR"/>
          <w:sz w:val="28"/>
          <w:szCs w:val="28"/>
        </w:rPr>
        <w:t>а препарат наливают основной краситель. Время экспозиции 1,5 - 2,0 мин. После этого краску сливают и стекло в наклонном положении промывают водой. Далее препарат в наклонном положении отмывают спиртом до отхождения облачков краски и немедленно промывают во</w:t>
      </w:r>
      <w:r>
        <w:rPr>
          <w:rFonts w:ascii="Times New Roman CYR" w:hAnsi="Times New Roman CYR" w:cs="Times New Roman CYR"/>
          <w:sz w:val="28"/>
          <w:szCs w:val="28"/>
        </w:rPr>
        <w:t>дой. Затем производят докрашивание препарата водным раствором фуксина в течение 2 мин, после этого окончательно промывают водой и просушивают. Культуральный мазок просматривают под иммерсией при большом увеличении: грамотрицательные бактерии выглядят ярко-</w:t>
      </w:r>
      <w:r>
        <w:rPr>
          <w:rFonts w:ascii="Times New Roman CYR" w:hAnsi="Times New Roman CYR" w:cs="Times New Roman CYR"/>
          <w:sz w:val="28"/>
          <w:szCs w:val="28"/>
        </w:rPr>
        <w:t>розовыми, грамположительные - сине-черными.</w:t>
      </w:r>
    </w:p>
    <w:p w14:paraId="6B364B4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Мазок препарата «толстая капля» крови</w:t>
      </w:r>
    </w:p>
    <w:p w14:paraId="1CF40B7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середину предметного стекла наносят каплю крови и распределяют с помощью чистого стерильного апликатора так, чтобы диаметр мазка соответствовал величине пятикопеечной моне</w:t>
      </w:r>
      <w:r>
        <w:rPr>
          <w:rFonts w:ascii="Times New Roman CYR" w:hAnsi="Times New Roman CYR" w:cs="Times New Roman CYR"/>
          <w:sz w:val="28"/>
          <w:szCs w:val="28"/>
        </w:rPr>
        <w:t>ты. Стекло оставляют в горизонтальном положении до подсыхания крови. Данный фрагмент исследования выполняют непосредственно у постели больного при его поступлении в стационар. Далее препарат доставляют в бактериологическую лабораторию. Окраску мазка произв</w:t>
      </w:r>
      <w:r>
        <w:rPr>
          <w:rFonts w:ascii="Times New Roman CYR" w:hAnsi="Times New Roman CYR" w:cs="Times New Roman CYR"/>
          <w:sz w:val="28"/>
          <w:szCs w:val="28"/>
        </w:rPr>
        <w:t>одят водно-спиртовым раствором метиленовой сини в течение 2 - 3 мин, без предварительной фиксации. После окрашивания препарат осторожно промывают водой и подсушивают на воздухе. Препарат смотрят под иммерсией при большом увеличении, просматривая не менее 2</w:t>
      </w:r>
      <w:r>
        <w:rPr>
          <w:rFonts w:ascii="Times New Roman CYR" w:hAnsi="Times New Roman CYR" w:cs="Times New Roman CYR"/>
          <w:sz w:val="28"/>
          <w:szCs w:val="28"/>
        </w:rPr>
        <w:t>0 полей зрения или до обнаружения морфологически четких микробных клеток.</w:t>
      </w:r>
    </w:p>
    <w:p w14:paraId="5969829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Бактериологический посев</w:t>
      </w:r>
    </w:p>
    <w:p w14:paraId="3FC2CB7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отборе и посеве исследуемого материала следует соблюдать следующие требования: исключить случайную контаминацию материала посторонней микрофлорой и не до</w:t>
      </w:r>
      <w:r>
        <w:rPr>
          <w:rFonts w:ascii="Times New Roman CYR" w:hAnsi="Times New Roman CYR" w:cs="Times New Roman CYR"/>
          <w:sz w:val="28"/>
          <w:szCs w:val="28"/>
        </w:rPr>
        <w:t>пустить гибели возбудителя с момента взятия материала для анализа и до начала работы с ним в лаборатории. Первое условие обеспечивают правильным забором материала, точным доступом к очагу инфекции, соблюдением асептики; второе -доставкой образцов или посев</w:t>
      </w:r>
      <w:r>
        <w:rPr>
          <w:rFonts w:ascii="Times New Roman CYR" w:hAnsi="Times New Roman CYR" w:cs="Times New Roman CYR"/>
          <w:sz w:val="28"/>
          <w:szCs w:val="28"/>
        </w:rPr>
        <w:t>ов в лабораторию незамедлительно в теплом виде или временное сохранение до доставки в условиях термостата при 37 °С в течение не более чем 12 ч.</w:t>
      </w:r>
    </w:p>
    <w:p w14:paraId="2F0394EE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Бактериологический посев СМЖ</w:t>
      </w:r>
    </w:p>
    <w:p w14:paraId="3775310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бактериологический посев СМЖ на чашку с «шоколадным» агаром выполняют не</w:t>
      </w:r>
      <w:r>
        <w:rPr>
          <w:rFonts w:ascii="Times New Roman CYR" w:hAnsi="Times New Roman CYR" w:cs="Times New Roman CYR"/>
          <w:sz w:val="28"/>
          <w:szCs w:val="28"/>
        </w:rPr>
        <w:t>посредственно «у постели больного» в стационаре после проведения пункции. Чашки с питательной средой, так же как и все необходимые для забора патологического материала принадлежности (пустые стерильные пробирки, пробирки с 0,1 %-м полужидким сывороточным а</w:t>
      </w:r>
      <w:r>
        <w:rPr>
          <w:rFonts w:ascii="Times New Roman CYR" w:hAnsi="Times New Roman CYR" w:cs="Times New Roman CYR"/>
          <w:sz w:val="28"/>
          <w:szCs w:val="28"/>
        </w:rPr>
        <w:t xml:space="preserve">гаром,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стерильные предметные стекла для приготовления препарата «толстая капля» крови, флаконы с питательными средами для посева крови) в достаточном количестве хранят в профильном отделении стационара или их немедленно (при необходимости) доставляют из ба</w:t>
      </w:r>
      <w:r>
        <w:rPr>
          <w:rFonts w:ascii="Times New Roman CYR" w:hAnsi="Times New Roman CYR" w:cs="Times New Roman CYR"/>
          <w:sz w:val="28"/>
          <w:szCs w:val="28"/>
        </w:rPr>
        <w:t>ктериологической лаборатории. Допустимым условием хранения емкостей с питательными средами является температура бытового холодильника (4 °С). Срок хранения - не более 7 дней. Перед пункцией емкости с питательными средами достают из холодильника и выдержива</w:t>
      </w:r>
      <w:r>
        <w:rPr>
          <w:rFonts w:ascii="Times New Roman CYR" w:hAnsi="Times New Roman CYR" w:cs="Times New Roman CYR"/>
          <w:sz w:val="28"/>
          <w:szCs w:val="28"/>
        </w:rPr>
        <w:t>ют при комнатной температуре не менее 10 мин. После проведения пункции непосредственно из пункционной иглы выполняют посев СМЖ на чашку с «шоколадным» агаром. Чашку осторожно открывают и на поверхность среды закапывают несколько капель ликвора (3 - 4 капли</w:t>
      </w:r>
      <w:r>
        <w:rPr>
          <w:rFonts w:ascii="Times New Roman CYR" w:hAnsi="Times New Roman CYR" w:cs="Times New Roman CYR"/>
          <w:sz w:val="28"/>
          <w:szCs w:val="28"/>
        </w:rPr>
        <w:t>). Далее чашку закрывают, ставят на ровную поверхность и с помощью нескольких круговых движений чашки по поверхности стола капли ликвора распределяют по поверхности агара. После того как СМЖ впитается (обычно 2 - 3 мин), необходимо зафиксировать дно и крыш</w:t>
      </w:r>
      <w:r>
        <w:rPr>
          <w:rFonts w:ascii="Times New Roman CYR" w:hAnsi="Times New Roman CYR" w:cs="Times New Roman CYR"/>
          <w:sz w:val="28"/>
          <w:szCs w:val="28"/>
        </w:rPr>
        <w:t>ку чашки (например пластырем) для того, чтобы не возникло ее случайного открытия. Посев СМЖ в пробирку с 0,1 %-м полужидким сывороточным агаром проводят сразу после пункции. Для этого непосредственно из пункционной иглы 5 - 6 капель СМЖ вносят в пробирку с</w:t>
      </w:r>
      <w:r>
        <w:rPr>
          <w:rFonts w:ascii="Times New Roman CYR" w:hAnsi="Times New Roman CYR" w:cs="Times New Roman CYR"/>
          <w:sz w:val="28"/>
          <w:szCs w:val="28"/>
        </w:rPr>
        <w:t xml:space="preserve"> 0,1 %-м полужидким сывороточным агаром. Следует указать на то, что если непосредственно у постели больного сделан посев СМЖ по вышеизложенному способу, то этап посева нативной СМЖ в лаборатории следует исключить, при этом доставленную в лабораторию стерил</w:t>
      </w:r>
      <w:r>
        <w:rPr>
          <w:rFonts w:ascii="Times New Roman CYR" w:hAnsi="Times New Roman CYR" w:cs="Times New Roman CYR"/>
          <w:sz w:val="28"/>
          <w:szCs w:val="28"/>
        </w:rPr>
        <w:t>ьную СМЖ исследуют только бактериоскопическими и серологическими методами. Емкости с посевами до доставки в лабораторию хранят в условиях термостата при 37 °С или немедленно доставляют в бактериологическую лабораторию. В бактериологической лаборатории посе</w:t>
      </w:r>
      <w:r>
        <w:rPr>
          <w:rFonts w:ascii="Times New Roman CYR" w:hAnsi="Times New Roman CYR" w:cs="Times New Roman CYR"/>
          <w:sz w:val="28"/>
          <w:szCs w:val="28"/>
        </w:rPr>
        <w:t>вы инкубируют при 37 °С в течение 24 - 48 ч в атмосфере, содержащей 5 - 10 % СО2 (эксикатор со свечой, СО2-инкубатор). При наличии роста на плотных питательных средах проводят визуальную оценку выросших колоний, готовят мазок по Граму, определяют оксидазу,</w:t>
      </w:r>
      <w:r>
        <w:rPr>
          <w:rFonts w:ascii="Times New Roman CYR" w:hAnsi="Times New Roman CYR" w:cs="Times New Roman CYR"/>
          <w:sz w:val="28"/>
          <w:szCs w:val="28"/>
        </w:rPr>
        <w:t xml:space="preserve"> каталазу и в зависимости от полученного результата проводят дальнейшую идентификацию возбудителя и определение чувствительности к антибиотикам. При наличии признаков роста в 0,1 %-м полужидком сывороточном агаре проводят высев на чашки с «шоколадным» агар</w:t>
      </w:r>
      <w:r>
        <w:rPr>
          <w:rFonts w:ascii="Times New Roman CYR" w:hAnsi="Times New Roman CYR" w:cs="Times New Roman CYR"/>
          <w:sz w:val="28"/>
          <w:szCs w:val="28"/>
        </w:rPr>
        <w:t>ом. Культивацию посевов и дальнейший ход исследований проводят так же, как описано выше.</w:t>
      </w:r>
    </w:p>
    <w:p w14:paraId="25E58BDE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Бактериологический посев крови</w:t>
      </w:r>
    </w:p>
    <w:p w14:paraId="7233865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Посев крови выполняют во флаконы с «двухфазной» питательной средой в соотношении крови к жидкой фазе 1:10 для уменьшения бактерицидного </w:t>
      </w:r>
      <w:r>
        <w:rPr>
          <w:rFonts w:ascii="Times New Roman CYR" w:hAnsi="Times New Roman CYR" w:cs="Times New Roman CYR"/>
          <w:sz w:val="28"/>
          <w:szCs w:val="28"/>
        </w:rPr>
        <w:t>эффекта человеческой сыворотки. «Двухфазная» питательная среда содержит X, V факторы роста и витамины. На ней хорошо растут менингококки, пневмококки, гемофильные палочки и другие менее требовательные к составу питательной среды микроорганизмы.</w:t>
      </w:r>
    </w:p>
    <w:p w14:paraId="3DB55E0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</w:t>
      </w:r>
      <w:r>
        <w:rPr>
          <w:rFonts w:ascii="Times New Roman CYR" w:hAnsi="Times New Roman CYR" w:cs="Times New Roman CYR"/>
          <w:sz w:val="28"/>
          <w:szCs w:val="28"/>
        </w:rPr>
        <w:t>тся перспективным использование готовых «двухфазных» сред для посева крови, разрешенных к применению в Российской Федерации в установленном порядке. Эти среды сбалансированы по питательным свойствам, обогащены различными ростовыми добавками, содержат вещес</w:t>
      </w:r>
      <w:r>
        <w:rPr>
          <w:rFonts w:ascii="Times New Roman CYR" w:hAnsi="Times New Roman CYR" w:cs="Times New Roman CYR"/>
          <w:sz w:val="28"/>
          <w:szCs w:val="28"/>
        </w:rPr>
        <w:t>тва, инактивирующие действие сыворотки крови и антибиотиков, имеют оптимальный газовый состав.</w:t>
      </w:r>
    </w:p>
    <w:p w14:paraId="71E5ACE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Засеянную в отделении кровь доставляют в лабораторию и инкубируют в течение 5 суток при температуре 37 °С. Посевы ежедневно просматривают на наличие микробного р</w:t>
      </w:r>
      <w:r>
        <w:rPr>
          <w:rFonts w:ascii="Times New Roman CYR" w:hAnsi="Times New Roman CYR" w:cs="Times New Roman CYR"/>
          <w:sz w:val="28"/>
          <w:szCs w:val="28"/>
        </w:rPr>
        <w:t>оста. Признаками микробного роста на «двухфазной» среде служат помутнение жидкой среды, наличие хлопьевидного осадка, газообразование, образование пленки. Часто изменения «жидкой» фазы среды сопровождаются ростом колоний на «плотной» фазе среды.</w:t>
      </w:r>
    </w:p>
    <w:p w14:paraId="13260843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</w:t>
      </w:r>
      <w:r>
        <w:rPr>
          <w:rFonts w:ascii="Times New Roman CYR" w:hAnsi="Times New Roman CYR" w:cs="Times New Roman CYR"/>
          <w:sz w:val="28"/>
          <w:szCs w:val="28"/>
        </w:rPr>
        <w:t xml:space="preserve">тем, что рост некоторых микробов не приводит к визуально заметным изменениям прозрачности и цвета жидкой фазы питательной среды рекомендуется выполнить посев на «шоколадный» агар через 48 ч инкубации, даже несмотря на отсутствие признаков микробного роста </w:t>
      </w:r>
      <w:r>
        <w:rPr>
          <w:rFonts w:ascii="Times New Roman CYR" w:hAnsi="Times New Roman CYR" w:cs="Times New Roman CYR"/>
          <w:sz w:val="28"/>
          <w:szCs w:val="28"/>
        </w:rPr>
        <w:t>во флаконе. При отрицательном результате посева следует продолжить инкубирование флакона.</w:t>
      </w:r>
    </w:p>
    <w:p w14:paraId="3517A19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обнаружения роста микроорганизмов в «двухфазной» питательной среде, флакон вскрывают и из бульона или выросших на твердой фазе колоний готовят мазок, окрашен</w:t>
      </w:r>
      <w:r>
        <w:rPr>
          <w:rFonts w:ascii="Times New Roman CYR" w:hAnsi="Times New Roman CYR" w:cs="Times New Roman CYR"/>
          <w:sz w:val="28"/>
          <w:szCs w:val="28"/>
        </w:rPr>
        <w:t>ный по Граму. По результатам микроскопии выполняют высев на чашки с «шоколадным» агаром для выделения менингококков, пневмококков и гемофильных палочек типа «b». В других случаях, в соответствии с данными бактериоскопического исследования, к указанному наб</w:t>
      </w:r>
      <w:r>
        <w:rPr>
          <w:rFonts w:ascii="Times New Roman CYR" w:hAnsi="Times New Roman CYR" w:cs="Times New Roman CYR"/>
          <w:sz w:val="28"/>
          <w:szCs w:val="28"/>
        </w:rPr>
        <w:t>ору сред добавляют любые адекватные питательные среды (желточно-солевой агар, среда Эндо, среда Сабуро и др.) для выделения и идентификации «прочих» возбудителей ГБМ.</w:t>
      </w:r>
    </w:p>
    <w:p w14:paraId="66A01BD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получения роста микроорганизмов на плотных средах из выросших колоний готовят мазок</w:t>
      </w:r>
      <w:r>
        <w:rPr>
          <w:rFonts w:ascii="Times New Roman CYR" w:hAnsi="Times New Roman CYR" w:cs="Times New Roman CYR"/>
          <w:sz w:val="28"/>
          <w:szCs w:val="28"/>
        </w:rPr>
        <w:t xml:space="preserve"> по Граму, определяют оксидазу, каталазу и проводят дальнейшую биохимическую, серологическую идентификацию, определяют чувствительность к антибиотикам.</w:t>
      </w:r>
    </w:p>
    <w:p w14:paraId="2758E119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Бактериологический посев носоглоточной слизи</w:t>
      </w:r>
    </w:p>
    <w:p w14:paraId="17C0355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выполняют немедленно после забора материала или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доставки материала в лабораторию на чашки с сывороточным агаром и на чашки с селективным сывороточным агаром (в качестве селективной добавки используют линкомицин). Материал засевают путем втирания тампона на четверть чашки. Оставшуюся часть агара на чашк</w:t>
      </w:r>
      <w:r>
        <w:rPr>
          <w:rFonts w:ascii="Times New Roman CYR" w:hAnsi="Times New Roman CYR" w:cs="Times New Roman CYR"/>
          <w:sz w:val="28"/>
          <w:szCs w:val="28"/>
        </w:rPr>
        <w:t xml:space="preserve">е засевают штриховым методом с помощью стерильной бактериологической петли. Засеянные чашки инкубируют в условиях термостата при 37 °С течение 24 ч. При обнаружении колоний, визуально сходных с ростом менингококков, выполняют отсев на чашки с сывороточным </w:t>
      </w:r>
      <w:r>
        <w:rPr>
          <w:rFonts w:ascii="Times New Roman CYR" w:hAnsi="Times New Roman CYR" w:cs="Times New Roman CYR"/>
          <w:sz w:val="28"/>
          <w:szCs w:val="28"/>
        </w:rPr>
        <w:t>агаром. После культивирования посевов в условиях термостата при 37 °С из выросших колоний готовят мазок по Граму в модификации Калины, определяют оксидазу, каталазу и проводят дальнейшую идентификацию.</w:t>
      </w:r>
    </w:p>
    <w:p w14:paraId="43CAA8A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латекс-агглютинации (экспересс - метод)</w:t>
      </w:r>
    </w:p>
    <w:p w14:paraId="50B550B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</w:t>
      </w:r>
      <w:r>
        <w:rPr>
          <w:rFonts w:ascii="Times New Roman CYR" w:hAnsi="Times New Roman CYR" w:cs="Times New Roman CYR"/>
          <w:sz w:val="28"/>
          <w:szCs w:val="28"/>
        </w:rPr>
        <w:t>ее простым методом, не требующим сложного оборудования и дорогостоящих реактивов, является метод латекс-агглютинации, позволяющий в течение 15 мин дать заключение об отсутствии или наличии в СМЖ больного специфических антигенов. Реакцию проводят при наличи</w:t>
      </w:r>
      <w:r>
        <w:rPr>
          <w:rFonts w:ascii="Times New Roman CYR" w:hAnsi="Times New Roman CYR" w:cs="Times New Roman CYR"/>
          <w:sz w:val="28"/>
          <w:szCs w:val="28"/>
        </w:rPr>
        <w:t>и признаков гнойного воспаления в ликворе и/или при бактериоскопическом обнаружении в нем возбудителей. Предварительно СМЖ необходимо прогреть в течение 5 мин при 100 °С и отцентрифугировать при 1500 - 2000 об./мин. Для проведения реакции используют прозра</w:t>
      </w:r>
      <w:r>
        <w:rPr>
          <w:rFonts w:ascii="Times New Roman CYR" w:hAnsi="Times New Roman CYR" w:cs="Times New Roman CYR"/>
          <w:sz w:val="28"/>
          <w:szCs w:val="28"/>
        </w:rPr>
        <w:t>чную надосадочную жидкость. Одну каплю каждого латексного реактива (предварительно реактивы рекомендуется тщательно встряхнуть) наносят на специальные бумажные карты, приложенные к набору. Затем добавляют 30 мкл СМЖ (надосадочная фракция) к каждой капле ла</w:t>
      </w:r>
      <w:r>
        <w:rPr>
          <w:rFonts w:ascii="Times New Roman CYR" w:hAnsi="Times New Roman CYR" w:cs="Times New Roman CYR"/>
          <w:sz w:val="28"/>
          <w:szCs w:val="28"/>
        </w:rPr>
        <w:t>тексного реактива. Перемешивают чистым аппликатором. Осторожно покачивают бумажную карту. Агглютинация в течение 2 мин с одним из латекс-диагностических препаратов свидетельствует о присутствии в испытуемом образце специфического антигена. Для выполнения р</w:t>
      </w:r>
      <w:r>
        <w:rPr>
          <w:rFonts w:ascii="Times New Roman CYR" w:hAnsi="Times New Roman CYR" w:cs="Times New Roman CYR"/>
          <w:sz w:val="28"/>
          <w:szCs w:val="28"/>
        </w:rPr>
        <w:t>еакции используют наборы латекс-диагностических препаратов, разрешенные к применению в Российской Федерации в установленном порядке.</w:t>
      </w:r>
    </w:p>
    <w:p w14:paraId="56E70101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Встречный иммуно-электрофорез (ВИЭФ экспресс-метод)</w:t>
      </w:r>
    </w:p>
    <w:p w14:paraId="771E72D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позволяет с помощью специфических антисывороток выявлять полиса</w:t>
      </w:r>
      <w:r>
        <w:rPr>
          <w:rFonts w:ascii="Times New Roman CYR" w:hAnsi="Times New Roman CYR" w:cs="Times New Roman CYR"/>
          <w:sz w:val="28"/>
          <w:szCs w:val="28"/>
        </w:rPr>
        <w:t>харидный антиген возбудителя в СМЖ и сыворотке крови больного уже в первый день исследования материала. Для проведения реакции необходимы: проба СМЖ (осадок, если ликвор мутный) и/или сыворотка крови, преципитирующие антисыворотки, веронал-мединаловый буфе</w:t>
      </w:r>
      <w:r>
        <w:rPr>
          <w:rFonts w:ascii="Times New Roman CYR" w:hAnsi="Times New Roman CYR" w:cs="Times New Roman CYR"/>
          <w:sz w:val="28"/>
          <w:szCs w:val="28"/>
        </w:rPr>
        <w:t>р, 1 %-й агар на веронал-мединаловом буфере, любой аппарат для иммуноэлектрофореза, стеклянные пластины размером 9?12 см, трафареты, пробойники для агара, отсасывающие агар устройства, пастеровские пипетки или дозаторы с наконечниками, фильтровальная бумаг</w:t>
      </w:r>
      <w:r>
        <w:rPr>
          <w:rFonts w:ascii="Times New Roman CYR" w:hAnsi="Times New Roman CYR" w:cs="Times New Roman CYR"/>
          <w:sz w:val="28"/>
          <w:szCs w:val="28"/>
        </w:rPr>
        <w:t>а, предметный столик или другой объект с идеально ровной поверхностью.</w:t>
      </w:r>
    </w:p>
    <w:p w14:paraId="6629202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аппарат для иммуноэлектрофореза заливают веронал-мединаловый буфер, содержащий в 1 л дистиллированной воды 21,9 г мединала и 3,35 г веронала (веронал предварительно нагревают на водян</w:t>
      </w:r>
      <w:r>
        <w:rPr>
          <w:rFonts w:ascii="Times New Roman CYR" w:hAnsi="Times New Roman CYR" w:cs="Times New Roman CYR"/>
          <w:sz w:val="28"/>
          <w:szCs w:val="28"/>
        </w:rPr>
        <w:t>ой бане в небольшом количестве дистиллированной воды до полного растворения). Измеряют рН и доводят его до уровня 8,6. Далее на веронал-мединаловом буфере (предварительно развести дистиллированной водой в 4 раза) готовят 1 %-й агар. На 100 мл буфера добавл</w:t>
      </w:r>
      <w:r>
        <w:rPr>
          <w:rFonts w:ascii="Times New Roman CYR" w:hAnsi="Times New Roman CYR" w:cs="Times New Roman CYR"/>
          <w:sz w:val="28"/>
          <w:szCs w:val="28"/>
        </w:rPr>
        <w:t>яют 1 г агара, нагревают на водяной бане до полного растворения и в горячем, но несколько охлажденном виде (60 - 70 °С) в количестве 20 мл наносят на стеклянные пластины размером 9?12 см. Пластину предварительно помещают на ровную горизонтальную поверхност</w:t>
      </w:r>
      <w:r>
        <w:rPr>
          <w:rFonts w:ascii="Times New Roman CYR" w:hAnsi="Times New Roman CYR" w:cs="Times New Roman CYR"/>
          <w:sz w:val="28"/>
          <w:szCs w:val="28"/>
        </w:rPr>
        <w:t>ь. После застывания агара специальным пробойником или металлической трубкой с диаметром 3 мм высекают два параллельных ряда отверстий по длине стекла на расстоянии 3 мм друг от друга.</w:t>
      </w:r>
    </w:p>
    <w:p w14:paraId="52C4A92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антисыворотки вносят в лунки агара со стороны анода (+), а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испытуемую пробу СМЖ и/или сыворотку крови - со стороны катода (-). В отдельные лунки помещают положительный контроль. В качестве положительного контроля используют антигенный препарат (полисахарид) и гомологичную антисыворотку. Подготовленную пластину по</w:t>
      </w:r>
      <w:r>
        <w:rPr>
          <w:rFonts w:ascii="Times New Roman CYR" w:hAnsi="Times New Roman CYR" w:cs="Times New Roman CYR"/>
          <w:sz w:val="28"/>
          <w:szCs w:val="28"/>
        </w:rPr>
        <w:t>мещают в аппарат для иммуноэлектрофореза, соединяют стекло и буфер с помощью фильтровальной бумаги и включают аппарат в сеть. Время экспозиции 20 - 30 мин при силе тока 12 ма. Результат учитывают через 10 мин после выключения аппарата. Реакцию считают поло</w:t>
      </w:r>
      <w:r>
        <w:rPr>
          <w:rFonts w:ascii="Times New Roman CYR" w:hAnsi="Times New Roman CYR" w:cs="Times New Roman CYR"/>
          <w:sz w:val="28"/>
          <w:szCs w:val="28"/>
        </w:rPr>
        <w:t>жительной, если между лунками проявляются четкие линии преципитации, которые хорошо видны в проходящем свете. Рекомендуется проведение повторного и окончательного учета результатов реакции через 24 ч, при этом стекла хранят во влажной камере или в эксикато</w:t>
      </w:r>
      <w:r>
        <w:rPr>
          <w:rFonts w:ascii="Times New Roman CYR" w:hAnsi="Times New Roman CYR" w:cs="Times New Roman CYR"/>
          <w:sz w:val="28"/>
          <w:szCs w:val="28"/>
        </w:rPr>
        <w:t>ре с влажной атмосферой.</w:t>
      </w:r>
    </w:p>
    <w:p w14:paraId="5D9B181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непрямой гемагглютинации (РНГА)</w:t>
      </w:r>
    </w:p>
    <w:p w14:paraId="21F7DDA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сыворотки больного в реакции непрямой (пассивной) гемагглютинации является вспомогательным методом диагностики менингококковой инфекции и позволяет существенно увеличить процент </w:t>
      </w:r>
      <w:r>
        <w:rPr>
          <w:rFonts w:ascii="Times New Roman CYR" w:hAnsi="Times New Roman CYR" w:cs="Times New Roman CYR"/>
          <w:sz w:val="28"/>
          <w:szCs w:val="28"/>
        </w:rPr>
        <w:t>лабораторного подтверждения генерализованных форм менингококковой инфекции. Для получения достоверного результата обязательным условием является исследование сывороток крови больного в динамике, т.е. взятых в разные сроки заболевания (на 1-й и 10 - 12-й дн</w:t>
      </w:r>
      <w:r>
        <w:rPr>
          <w:rFonts w:ascii="Times New Roman CYR" w:hAnsi="Times New Roman CYR" w:cs="Times New Roman CYR"/>
          <w:sz w:val="28"/>
          <w:szCs w:val="28"/>
        </w:rPr>
        <w:t>и болезни).</w:t>
      </w:r>
    </w:p>
    <w:p w14:paraId="3D00464F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приказом Минздрава России от 23 декабря 1998 года № 375 «О мерах по усилению эпидемиологического надзора и профилактики менингококковой инфекции и гнойных бактериальных менингитов» РНГА можно выполнять как макро- так микромето</w:t>
      </w:r>
      <w:r>
        <w:rPr>
          <w:rFonts w:ascii="Times New Roman CYR" w:hAnsi="Times New Roman CYR" w:cs="Times New Roman CYR"/>
          <w:sz w:val="28"/>
          <w:szCs w:val="28"/>
        </w:rPr>
        <w:t>дом с соблюдением соотношения ингредиентов.</w:t>
      </w:r>
    </w:p>
    <w:p w14:paraId="4E96265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модификаций микрометода является постановка РНГА в полистироловых пластинах с объемом лунок не менее 300 мкл с использованием автоматических дозаторов на 50 и 100 мкл.</w:t>
      </w:r>
    </w:p>
    <w:p w14:paraId="7149585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реагенты: диагностикумы</w:t>
      </w:r>
      <w:r>
        <w:rPr>
          <w:rFonts w:ascii="Times New Roman CYR" w:hAnsi="Times New Roman CYR" w:cs="Times New Roman CYR"/>
          <w:sz w:val="28"/>
          <w:szCs w:val="28"/>
        </w:rPr>
        <w:t xml:space="preserve"> эритроцитарные менингококковые полисахаридные серогрупп А и С; исследуемая сыворотка, разведенная 1:5; забуференный физиологический раствор (ЗФР).</w:t>
      </w:r>
    </w:p>
    <w:p w14:paraId="25CF6DD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Приготовление ЗФР: в 0,5 л дистиллированной воды растворяют NaCl - 8,65 г, Na2HPO4 ? 12Н2O - 1,92 г, КН2РO4 </w:t>
      </w:r>
      <w:r>
        <w:rPr>
          <w:rFonts w:ascii="Times New Roman CYR" w:hAnsi="Times New Roman CYR" w:cs="Times New Roman CYR"/>
          <w:sz w:val="28"/>
          <w:szCs w:val="28"/>
        </w:rPr>
        <w:t>- 0,44 г. Объем раствора доводят до 1 л дистиллированной водой и проверяют рН раствора, который должен быть равен 7,2.</w:t>
      </w:r>
    </w:p>
    <w:p w14:paraId="21B6397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исследования: два ряда полистироловой пластины (для выявления антител к менингококкам серогрупп А и С) заполняют по 100 мкл ЗФР, зате</w:t>
      </w:r>
      <w:r>
        <w:rPr>
          <w:rFonts w:ascii="Times New Roman CYR" w:hAnsi="Times New Roman CYR" w:cs="Times New Roman CYR"/>
          <w:sz w:val="28"/>
          <w:szCs w:val="28"/>
        </w:rPr>
        <w:t>м проводят двукратное титрование исследуемой сыворотки с разведения 1:5. В каждый ряд добавляют по 50 мкл соответствующего диагностикума. Пластину встряхивают и помещают в термостат на 2,0 - 2,5 ч при 37 °С, после чего учитывают результаты. Обязательными к</w:t>
      </w:r>
      <w:r>
        <w:rPr>
          <w:rFonts w:ascii="Times New Roman CYR" w:hAnsi="Times New Roman CYR" w:cs="Times New Roman CYR"/>
          <w:sz w:val="28"/>
          <w:szCs w:val="28"/>
        </w:rPr>
        <w:t>онтролями служит отсутствие спонтанной агглютинации диагностикума и исследуемой сыворотки. Для этого к 100 мкл диагностикума добавляют 50 мкл ЗФР, а к 100 мкл сыворотки - 50 мкл 1 %-х эритроцитов барана. Учет результатов РНГА проводят по четырехкрестной си</w:t>
      </w:r>
      <w:r>
        <w:rPr>
          <w:rFonts w:ascii="Times New Roman CYR" w:hAnsi="Times New Roman CYR" w:cs="Times New Roman CYR"/>
          <w:sz w:val="28"/>
          <w:szCs w:val="28"/>
        </w:rPr>
        <w:t>стеме. Четырехкратное и более нарастание титра специфических антител в процессе болезни служит подтверждением диагноза.</w:t>
      </w:r>
    </w:p>
    <w:p w14:paraId="66C7219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определения лекарственной чувствительности</w:t>
      </w:r>
    </w:p>
    <w:p w14:paraId="00612AE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определения чувствительности микроорганизмов подразделяют на методы серийных ра</w:t>
      </w:r>
      <w:r>
        <w:rPr>
          <w:rFonts w:ascii="Times New Roman CYR" w:hAnsi="Times New Roman CYR" w:cs="Times New Roman CYR"/>
          <w:sz w:val="28"/>
          <w:szCs w:val="28"/>
        </w:rPr>
        <w:t>зведений и диффузные методы. Методы серийных разведений в бульоне и агаре основаны на прямом воздействии антибактериального препарата (АБП) и количественном определении минимальной подавляющей концентрации (МПК) антибиотика по отношению к исследуемому микр</w:t>
      </w:r>
      <w:r>
        <w:rPr>
          <w:rFonts w:ascii="Times New Roman CYR" w:hAnsi="Times New Roman CYR" w:cs="Times New Roman CYR"/>
          <w:sz w:val="28"/>
          <w:szCs w:val="28"/>
        </w:rPr>
        <w:t>оорганизму. Их чаще используют при проведении научно-исследовательских работ.</w:t>
      </w:r>
    </w:p>
    <w:p w14:paraId="2AB883FD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Диффузионные методы основаны на подавлении роста исследуемой культуры при диффузии из носителя антибактериального препарата в плотную питательную среду. Существуют две модификаци</w:t>
      </w:r>
      <w:r>
        <w:rPr>
          <w:rFonts w:ascii="Times New Roman CYR" w:hAnsi="Times New Roman CYR" w:cs="Times New Roman CYR"/>
          <w:sz w:val="28"/>
          <w:szCs w:val="28"/>
        </w:rPr>
        <w:t>и диффузионного метода: дискодиффузионный и Е-тест.</w:t>
      </w:r>
    </w:p>
    <w:p w14:paraId="03AC5C1A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Дискодиффузионный метод - качественный метод. Он позволяет отнести по степени чувствительности к антибиотику исследуемый микроорганизм к чувствительным, умеренно устойчивым и устойчивым штаммам. Благодаря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простоте исполнения он является основным для практических лабораторий. Е-тест - количественный метод, непосредственно определяющий МПК антибиотика. Показания для исследования чувствительности микроорганизмов к АБП, практическое использование методов подро</w:t>
      </w:r>
      <w:r>
        <w:rPr>
          <w:rFonts w:ascii="Times New Roman CYR" w:hAnsi="Times New Roman CYR" w:cs="Times New Roman CYR"/>
          <w:sz w:val="28"/>
          <w:szCs w:val="28"/>
        </w:rPr>
        <w:t>бно отражено в методических указаниях по контролю МУК 4.2.1890-04 «Определение чувствительности микроорганизмов к антибактериальным препаратам».</w:t>
      </w:r>
    </w:p>
    <w:p w14:paraId="0656157C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получили тест-системы для определения лекарственной чувствительности, в основе которых лежит ме</w:t>
      </w:r>
      <w:r>
        <w:rPr>
          <w:rFonts w:ascii="Times New Roman CYR" w:hAnsi="Times New Roman CYR" w:cs="Times New Roman CYR"/>
          <w:sz w:val="28"/>
          <w:szCs w:val="28"/>
        </w:rPr>
        <w:t>тод микроразведений антибиотиков. Это позволяет стандартизировать подготовительные этапы исследования, оценивать результат визуально или с применением различных автоматизированных систем. Одной из разновидностей метода серийных разведений является метод, о</w:t>
      </w:r>
      <w:r>
        <w:rPr>
          <w:rFonts w:ascii="Times New Roman CYR" w:hAnsi="Times New Roman CYR" w:cs="Times New Roman CYR"/>
          <w:sz w:val="28"/>
          <w:szCs w:val="28"/>
        </w:rPr>
        <w:t>снованный на использовании двух концентраций антибиотика соответствующих пограничным значениям МПК. Такая тест-система представляет собой пластиковую полоску с расположенными на ней двумя рядами лунок. Каждый антибактериальный препарат, представленный на п</w:t>
      </w:r>
      <w:r>
        <w:rPr>
          <w:rFonts w:ascii="Times New Roman CYR" w:hAnsi="Times New Roman CYR" w:cs="Times New Roman CYR"/>
          <w:sz w:val="28"/>
          <w:szCs w:val="28"/>
        </w:rPr>
        <w:t>олоске, в первой лунке содержит «малую» пороговую концентрацию лиофилизированного антибиотика, а во второй лунке «большую» пороговую концентрацию. Первая пара лунок не содержит антибиотик и служит для контроля роста исследуемой культуры. Последняя пара лун</w:t>
      </w:r>
      <w:r>
        <w:rPr>
          <w:rFonts w:ascii="Times New Roman CYR" w:hAnsi="Times New Roman CYR" w:cs="Times New Roman CYR"/>
          <w:sz w:val="28"/>
          <w:szCs w:val="28"/>
        </w:rPr>
        <w:t>ок нужна для дополнительного тестирования культуры на чувствительность к препаратам, не входящим в набор системы. Результат оценивают по наличию или отсутствию мутности (роста) в лунках. Наличие роста в лунках с «малой» и «большой» концентрацией антибиотик</w:t>
      </w:r>
      <w:r>
        <w:rPr>
          <w:rFonts w:ascii="Times New Roman CYR" w:hAnsi="Times New Roman CYR" w:cs="Times New Roman CYR"/>
          <w:sz w:val="28"/>
          <w:szCs w:val="28"/>
        </w:rPr>
        <w:t>а свидетельствует о резистентности культуры к данному антибиотику. Наличие роста в лунке с «малой» концентрацией препарата и отсутствием роста в лунке с «большой» концентрацией - указывает на умеренную устойчивость штамма. Отсутствие роста в обеих лунках п</w:t>
      </w:r>
      <w:r>
        <w:rPr>
          <w:rFonts w:ascii="Times New Roman CYR" w:hAnsi="Times New Roman CYR" w:cs="Times New Roman CYR"/>
          <w:sz w:val="28"/>
          <w:szCs w:val="28"/>
        </w:rPr>
        <w:t>озволяет отнести исследуемую культуру к чувствительным штаммам. Представляется перспективным использование тест-систем для определения чувствительности микроорганизмов к антибактериальным препаратам, разрешенных к применению в Российской Федерации в устано</w:t>
      </w:r>
      <w:r>
        <w:rPr>
          <w:rFonts w:ascii="Times New Roman CYR" w:hAnsi="Times New Roman CYR" w:cs="Times New Roman CYR"/>
          <w:sz w:val="28"/>
          <w:szCs w:val="28"/>
        </w:rPr>
        <w:t>вленном порядке.</w:t>
      </w:r>
    </w:p>
    <w:p w14:paraId="2F82E6D4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DE1002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118F106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333EB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Борисов Л.Б. Медицинская микробиология, вирусология, иммунология: Учебник. М.: ООО «Медицинское информационное агентство», 2005. 736 с.: ил. </w:t>
      </w:r>
    </w:p>
    <w:p w14:paraId="2B4B95D0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Медицинская микробиология, иммугология и вирусология: учебник для мед.ву</w:t>
      </w:r>
      <w:r>
        <w:rPr>
          <w:rFonts w:ascii="Times New Roman CYR" w:hAnsi="Times New Roman CYR" w:cs="Times New Roman CYR"/>
          <w:sz w:val="28"/>
          <w:szCs w:val="28"/>
        </w:rPr>
        <w:t>зов/ А.И. Коротяев, С.А. Бабичев. - СПБ.: СпецЛит, 2008. - 4-е изд., испр. и доп.-767с.: ил.</w:t>
      </w:r>
    </w:p>
    <w:p w14:paraId="0DBF256E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Микробиология с вирусологией и иммунологией: учеб.пособие/ С.А, Павлович. - 2-е изд., испр. И доп.- Минск:Выш. шк., 2008.-799с.:ил.</w:t>
      </w:r>
    </w:p>
    <w:p w14:paraId="790BB0C5" w14:textId="77777777" w:rsidR="00000000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)МУК 4.2.1887-04 Лабораторная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 менингококковой инфекции и гнойных бактериальных менингитов.</w:t>
      </w:r>
    </w:p>
    <w:p w14:paraId="50895E2A" w14:textId="77777777" w:rsidR="00C36209" w:rsidRDefault="00C36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)Руководство по медицинской микробиологии. Частная медицинская микробиология и этиологическая диагностика инфекций. Книга II /Колл. Авторов// Под редакцией Лабинской А.С., Костюковой</w:t>
      </w:r>
      <w:r>
        <w:rPr>
          <w:rFonts w:ascii="Times New Roman CYR" w:hAnsi="Times New Roman CYR" w:cs="Times New Roman CYR"/>
          <w:sz w:val="28"/>
          <w:szCs w:val="28"/>
        </w:rPr>
        <w:t xml:space="preserve"> Н.Н., Ивановой С.М. - М.: Издательство БИНОМ, 2010.-1152с.:ил.</w:t>
      </w:r>
    </w:p>
    <w:sectPr w:rsidR="00C362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FA"/>
    <w:rsid w:val="00C36209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B29FE"/>
  <w14:defaultImageDpi w14:val="0"/>
  <w15:docId w15:val="{6B7F5D87-DB8D-4AE6-B96C-D1031CF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5087</Words>
  <Characters>28997</Characters>
  <Application>Microsoft Office Word</Application>
  <DocSecurity>0</DocSecurity>
  <Lines>241</Lines>
  <Paragraphs>68</Paragraphs>
  <ScaleCrop>false</ScaleCrop>
  <Company/>
  <LinksUpToDate>false</LinksUpToDate>
  <CharactersWithSpaces>34016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2024-12-23T12:17:00Z</dcterms:created>
  <dcterms:modified xsi:type="dcterms:W3CDTF">2024-12-23T12:17:00Z</dcterms:modified>
</cp:coreProperties>
</file>