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8B2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4E6587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DC0D7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 обусловлена тем, что технический прогресс, совершенствование технологических процессов, производство эффективных и безопасных лекарственных препаратов невозможны без измерения параметров их качества [3].</w:t>
      </w:r>
    </w:p>
    <w:p w14:paraId="6BFD786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Измерения произв</w:t>
      </w:r>
      <w:r>
        <w:rPr>
          <w:rFonts w:ascii="Times New Roman CYR" w:hAnsi="Times New Roman CYR" w:cs="Times New Roman CYR"/>
          <w:sz w:val="28"/>
          <w:szCs w:val="28"/>
        </w:rPr>
        <w:t>одят как с целью установления действительных параметров лекарственных препаратов и изделий медицинской техники и соответствия их требованиям нормативной документации, так и для проверки точности технологического процесса и его совершенствования для предупр</w:t>
      </w:r>
      <w:r>
        <w:rPr>
          <w:rFonts w:ascii="Times New Roman CYR" w:hAnsi="Times New Roman CYR" w:cs="Times New Roman CYR"/>
          <w:sz w:val="28"/>
          <w:szCs w:val="28"/>
        </w:rPr>
        <w:t>еждения появления брака.</w:t>
      </w:r>
    </w:p>
    <w:p w14:paraId="7600F00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получения и обработки информации об объекте с целью определения его годности или необходимости введения управляющих воздействий на факторы, влияющие на объект, называется контролем. Так, при контроле готовых лекарственных ф</w:t>
      </w:r>
      <w:r>
        <w:rPr>
          <w:rFonts w:ascii="Times New Roman CYR" w:hAnsi="Times New Roman CYR" w:cs="Times New Roman CYR"/>
          <w:sz w:val="28"/>
          <w:szCs w:val="28"/>
        </w:rPr>
        <w:t>орм проверяют соответствие действительных значений химических, механических, физических и других параметров допустимым значениям этих параметров, установленных в фармакопее [3\7].</w:t>
      </w:r>
    </w:p>
    <w:p w14:paraId="1D04B92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- изучить методы метрологии в фармацевтическом анализе, методы в</w:t>
      </w:r>
      <w:r>
        <w:rPr>
          <w:rFonts w:ascii="Times New Roman CYR" w:hAnsi="Times New Roman CYR" w:cs="Times New Roman CYR"/>
          <w:sz w:val="28"/>
          <w:szCs w:val="28"/>
        </w:rPr>
        <w:t>алидации.</w:t>
      </w:r>
    </w:p>
    <w:p w14:paraId="5940A03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метрология в фармацевтическом анализе.</w:t>
      </w:r>
    </w:p>
    <w:p w14:paraId="1F4FC9B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методы метрологии и валидации фармацевтическом анализе.</w:t>
      </w:r>
    </w:p>
    <w:p w14:paraId="52F9E92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14:paraId="5872C3E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общую характеристику метрологических методов в фармацевтическом анализе;</w:t>
      </w:r>
    </w:p>
    <w:p w14:paraId="45D15D7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Рассмотреть </w:t>
      </w:r>
      <w:r>
        <w:rPr>
          <w:rFonts w:ascii="Times New Roman CYR" w:hAnsi="Times New Roman CYR" w:cs="Times New Roman CYR"/>
          <w:sz w:val="28"/>
          <w:szCs w:val="28"/>
        </w:rPr>
        <w:t>средства измерений в метрологическом анализе;</w:t>
      </w:r>
    </w:p>
    <w:p w14:paraId="0BFC5A9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Рассмотреть метрологические методы дозирования по массе и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объему;</w:t>
      </w:r>
    </w:p>
    <w:p w14:paraId="6B2BB54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особенности метрологических методов дозирования каплями;</w:t>
      </w:r>
    </w:p>
    <w:p w14:paraId="06D5887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Валидация методов анализа в фармацевтическом анализе. </w:t>
      </w:r>
    </w:p>
    <w:p w14:paraId="48E1B8E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FC7DF" w14:textId="77777777" w:rsidR="00000000" w:rsidRDefault="00D341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2367D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Метрологи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как наука об измерениях</w:t>
      </w:r>
    </w:p>
    <w:p w14:paraId="4C5374E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B98F6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Метрологией называют науку об измерениях, методах и средствах обеспечения их единства и способах достижения требуемой точности. </w:t>
      </w:r>
    </w:p>
    <w:p w14:paraId="41C00E9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Измерением называют нахождение значения физической величины опытным путем с помощью технических сред</w:t>
      </w:r>
      <w:r>
        <w:rPr>
          <w:rFonts w:ascii="Times New Roman CYR" w:hAnsi="Times New Roman CYR" w:cs="Times New Roman CYR"/>
          <w:sz w:val="28"/>
          <w:szCs w:val="28"/>
        </w:rPr>
        <w:t>ств. Измерения позволяют установить закономерности природы и являются элементом познания окружающею нас мира [4].</w:t>
      </w:r>
    </w:p>
    <w:p w14:paraId="7FFC36A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измерения прямые, при которых результат получается непосредственно из измерения самой величины (например, измерение температуры тела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медицинским термометром), и косвенные, при которых искомое значение величины находят по известной зависимости между ней и непосредственно измеряемыми величинами (например, определение массы тела при взвешивании с учетом выталкивающей силы). </w:t>
      </w:r>
    </w:p>
    <w:p w14:paraId="09C8A9C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средствам и</w:t>
      </w:r>
      <w:r>
        <w:rPr>
          <w:rFonts w:ascii="Times New Roman CYR" w:hAnsi="Times New Roman CYR" w:cs="Times New Roman CYR"/>
          <w:sz w:val="28"/>
          <w:szCs w:val="28"/>
        </w:rPr>
        <w:t>змерений относят также меру, которая предназначена для воспроизведения физической величины заданного размера (например, гиря определенной массы) [3].</w:t>
      </w:r>
    </w:p>
    <w:p w14:paraId="7226620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распространенных средств измерений - измерительный преобразователь (датчик).</w:t>
      </w:r>
    </w:p>
    <w:p w14:paraId="458C8B5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предназначен для </w:t>
      </w:r>
      <w:r>
        <w:rPr>
          <w:rFonts w:ascii="Times New Roman CYR" w:hAnsi="Times New Roman CYR" w:cs="Times New Roman CYR"/>
          <w:sz w:val="28"/>
          <w:szCs w:val="28"/>
        </w:rPr>
        <w:t>выработки сигнала измерительной информации в форме, удобной для передачи, дальнейшего преобразования, обработки и (или) хранения.</w:t>
      </w:r>
    </w:p>
    <w:p w14:paraId="3BCAD4A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физической величины, полученное при измерении, отличается от истинного. Степень приближения результатов измерения к и</w:t>
      </w:r>
      <w:r>
        <w:rPr>
          <w:rFonts w:ascii="Times New Roman CYR" w:hAnsi="Times New Roman CYR" w:cs="Times New Roman CYR"/>
          <w:sz w:val="28"/>
          <w:szCs w:val="28"/>
        </w:rPr>
        <w:t>стинному значению измеряемой величины характеризуется точностью измерений. Точность измерений является качественным показателем измерений [7].</w:t>
      </w:r>
    </w:p>
    <w:p w14:paraId="6F4C3BF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Количественная оценка результата измерений дается не его точностью,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погрешностью - отклонением результатов изме</w:t>
      </w:r>
      <w:r>
        <w:rPr>
          <w:rFonts w:ascii="Times New Roman CYR" w:hAnsi="Times New Roman CYR" w:cs="Times New Roman CYR"/>
          <w:sz w:val="28"/>
          <w:szCs w:val="28"/>
        </w:rPr>
        <w:t>рений от истинного значения измеряемой величины. Чем меньше погрешность, тем выше точность измерений [9].</w:t>
      </w:r>
    </w:p>
    <w:p w14:paraId="5AA663C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Погрешности объясняются несовершенством средства измерений, неопытностью персонала, влиянием посторонних факторов и др. Из этих причин можно выделить </w:t>
      </w:r>
      <w:r>
        <w:rPr>
          <w:rFonts w:ascii="Times New Roman CYR" w:hAnsi="Times New Roman CYR" w:cs="Times New Roman CYR"/>
          <w:sz w:val="28"/>
          <w:szCs w:val="28"/>
        </w:rPr>
        <w:t>те, которые проявляются нерегулярно и при повторных измерениях оказывают иное количественное воздействие на результат. Такие факторы приводят к случайным погрешностям. Это случайные величины, поэтому их можно обработать, проанализировать и таким образом уч</w:t>
      </w:r>
      <w:r>
        <w:rPr>
          <w:rFonts w:ascii="Times New Roman CYR" w:hAnsi="Times New Roman CYR" w:cs="Times New Roman CYR"/>
          <w:sz w:val="28"/>
          <w:szCs w:val="28"/>
        </w:rPr>
        <w:t>есть, используя соответствующий математический аппарат: теорию вероятностей и математическую статистику.</w:t>
      </w:r>
    </w:p>
    <w:p w14:paraId="3C4DACE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метрологических понятий являются единицы физических величин. Единицей физической величины называют физическую величину, принятую по с</w:t>
      </w:r>
      <w:r>
        <w:rPr>
          <w:rFonts w:ascii="Times New Roman CYR" w:hAnsi="Times New Roman CYR" w:cs="Times New Roman CYR"/>
          <w:sz w:val="28"/>
          <w:szCs w:val="28"/>
        </w:rPr>
        <w:t>оглашению в качестве основы для количественной оценки соответствующей физической величины.</w:t>
      </w:r>
    </w:p>
    <w:p w14:paraId="0AEF89F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Единицы физических величин в основном группируются в системы единиц. Основной является Международная система единиц (СИ). Справочный материал по единицам физических </w:t>
      </w:r>
      <w:r>
        <w:rPr>
          <w:rFonts w:ascii="Times New Roman CYR" w:hAnsi="Times New Roman CYR" w:cs="Times New Roman CYR"/>
          <w:sz w:val="28"/>
          <w:szCs w:val="28"/>
        </w:rPr>
        <w:t>величин приведен в [2]. Не останавливаясь на этих вопросах, рассмотрим лишь относительные и логарифмические величины.</w:t>
      </w:r>
    </w:p>
    <w:p w14:paraId="228D87D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измерительной практике достаточно широкое распространение получили относительные величины, которые являются отношением физической величи</w:t>
      </w:r>
      <w:r>
        <w:rPr>
          <w:rFonts w:ascii="Times New Roman CYR" w:hAnsi="Times New Roman CYR" w:cs="Times New Roman CYR"/>
          <w:sz w:val="28"/>
          <w:szCs w:val="28"/>
        </w:rPr>
        <w:t>ны к одноименной физической величине, принимаемой за исходную. В качестве примера можно указать концентрацию раствора, относительные диэлектрическую и магнитную проницаемости, коэффициент полезного действия, относительную деформацию, коэффициент трения, вя</w:t>
      </w:r>
      <w:r>
        <w:rPr>
          <w:rFonts w:ascii="Times New Roman CYR" w:hAnsi="Times New Roman CYR" w:cs="Times New Roman CYR"/>
          <w:sz w:val="28"/>
          <w:szCs w:val="28"/>
        </w:rPr>
        <w:t>зкость крови относительно вязкости воды и т.д. [6].</w:t>
      </w:r>
    </w:p>
    <w:p w14:paraId="2AA180F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Технические устройства, используемые в медицине, называют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обобщенным термином «медицинская техника». Большая часть медицинской техники относится к медицинской аппаратуре, которая, в свою очередь, подразде</w:t>
      </w:r>
      <w:r>
        <w:rPr>
          <w:rFonts w:ascii="Times New Roman CYR" w:hAnsi="Times New Roman CYR" w:cs="Times New Roman CYR"/>
          <w:sz w:val="28"/>
          <w:szCs w:val="28"/>
        </w:rPr>
        <w:t>ляется на медицинские приборы и медицинские аппараты.</w:t>
      </w:r>
    </w:p>
    <w:p w14:paraId="10DDB4F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Медицинским прибором принято считать техническое устройство, предназначенное для диагностических или лечебных измерений (медицинский термометр, сфигмоманометр, электрокардиограф и др.).</w:t>
      </w:r>
    </w:p>
    <w:p w14:paraId="247324E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аппа</w:t>
      </w:r>
      <w:r>
        <w:rPr>
          <w:rFonts w:ascii="Times New Roman CYR" w:hAnsi="Times New Roman CYR" w:cs="Times New Roman CYR"/>
          <w:sz w:val="28"/>
          <w:szCs w:val="28"/>
        </w:rPr>
        <w:t>рат - техническое устройство, позволяющее создавать энергетическое воздействие терапевтического, хирургического или бактерицидного свойства, а также обеспечивать в медицинских целях определенный состав различных субстанций (аппарат УВЧ-терапии, электрохиру</w:t>
      </w:r>
      <w:r>
        <w:rPr>
          <w:rFonts w:ascii="Times New Roman CYR" w:hAnsi="Times New Roman CYR" w:cs="Times New Roman CYR"/>
          <w:sz w:val="28"/>
          <w:szCs w:val="28"/>
        </w:rPr>
        <w:t>ргии, искусственной почки, кохлеарный протез и др.).</w:t>
      </w:r>
    </w:p>
    <w:p w14:paraId="705C1B0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Метрологические требования к медицинским приборам как к измерительным устройствам достаточно очевидны. Многие медицинские аппараты призваны оказывать дозирующее энергетическое воздействие на организм, по</w:t>
      </w:r>
      <w:r>
        <w:rPr>
          <w:rFonts w:ascii="Times New Roman CYR" w:hAnsi="Times New Roman CYR" w:cs="Times New Roman CYR"/>
          <w:sz w:val="28"/>
          <w:szCs w:val="28"/>
        </w:rPr>
        <w:t>этому они также включены в сферу внимания метрологической службы [5].</w:t>
      </w:r>
    </w:p>
    <w:p w14:paraId="18856BE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Измерения в медицине (медицинские или медико-биологические измерения), а также соответствующие средства измерений достаточно специфичны. Эта особенность побуждает выделить в метрологии о</w:t>
      </w:r>
      <w:r>
        <w:rPr>
          <w:rFonts w:ascii="Times New Roman CYR" w:hAnsi="Times New Roman CYR" w:cs="Times New Roman CYR"/>
          <w:sz w:val="28"/>
          <w:szCs w:val="28"/>
        </w:rPr>
        <w:t>тдельное направление - медицинскую метрологию.</w:t>
      </w:r>
    </w:p>
    <w:p w14:paraId="5188614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949D1" w14:textId="77777777" w:rsidR="00000000" w:rsidRDefault="00D341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761D36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Средства метрологических измерений</w:t>
      </w:r>
    </w:p>
    <w:p w14:paraId="1EF7253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B042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качества препаратов используются средства измерений.</w:t>
      </w:r>
    </w:p>
    <w:p w14:paraId="60B9F6F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Средства измерения </w:t>
      </w:r>
      <w:r>
        <w:rPr>
          <w:rFonts w:ascii="Times New Roman CYR" w:hAnsi="Times New Roman CYR" w:cs="Times New Roman CYR"/>
          <w:sz w:val="28"/>
          <w:szCs w:val="28"/>
        </w:rPr>
        <w:t>- технические средства, приборы и оборудование, имеющие нормированные метрологи</w:t>
      </w:r>
      <w:r>
        <w:rPr>
          <w:rFonts w:ascii="Times New Roman CYR" w:hAnsi="Times New Roman CYR" w:cs="Times New Roman CYR"/>
          <w:sz w:val="28"/>
          <w:szCs w:val="28"/>
        </w:rPr>
        <w:t>ческие свойства. Средства измерения делятся на 2 класса [4]:</w:t>
      </w:r>
    </w:p>
    <w:p w14:paraId="5945776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Образцовые средства измерений </w:t>
      </w:r>
      <w:r>
        <w:rPr>
          <w:rFonts w:ascii="Times New Roman CYR" w:hAnsi="Times New Roman CYR" w:cs="Times New Roman CYR"/>
          <w:sz w:val="28"/>
          <w:szCs w:val="28"/>
        </w:rPr>
        <w:t>- это меры, измерительные приборы или преобразователи, утвержденные в качестве образцовых. Образцовые средства измерений существуют и поддерживаются в идеальном со</w:t>
      </w:r>
      <w:r>
        <w:rPr>
          <w:rFonts w:ascii="Times New Roman CYR" w:hAnsi="Times New Roman CYR" w:cs="Times New Roman CYR"/>
          <w:sz w:val="28"/>
          <w:szCs w:val="28"/>
        </w:rPr>
        <w:t>стоянии в институтах Росстандарта, региональных центрах метрологии. Они служат для контроля правильности работы рабочих измерительных средств - приборов, находящихся на рабочем столе в аптеке, лаборатории. Образцовые средства измерений периодически поверяю</w:t>
      </w:r>
      <w:r>
        <w:rPr>
          <w:rFonts w:ascii="Times New Roman CYR" w:hAnsi="Times New Roman CYR" w:cs="Times New Roman CYR"/>
          <w:sz w:val="28"/>
          <w:szCs w:val="28"/>
        </w:rPr>
        <w:t>т по эталонам, которые находятся в национальных институтах метрологического обеспечения [11].</w:t>
      </w:r>
    </w:p>
    <w:p w14:paraId="5902209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Рабочие средства измерений </w:t>
      </w:r>
      <w:r>
        <w:rPr>
          <w:rFonts w:ascii="Times New Roman CYR" w:hAnsi="Times New Roman CYR" w:cs="Times New Roman CYR"/>
          <w:sz w:val="28"/>
          <w:szCs w:val="28"/>
        </w:rPr>
        <w:t>- это меры, устройства или приборы, применяемые для измерений в течение рабочего времени.</w:t>
      </w:r>
    </w:p>
    <w:p w14:paraId="41A995A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использованных физических </w:t>
      </w:r>
      <w:r>
        <w:rPr>
          <w:rFonts w:ascii="Times New Roman CYR" w:hAnsi="Times New Roman CYR" w:cs="Times New Roman CYR"/>
          <w:sz w:val="28"/>
          <w:szCs w:val="28"/>
        </w:rPr>
        <w:t>принципов измерения существуют:</w:t>
      </w:r>
    </w:p>
    <w:p w14:paraId="21DEFC1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электрические;</w:t>
      </w:r>
    </w:p>
    <w:p w14:paraId="027AB33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пневматические;</w:t>
      </w:r>
    </w:p>
    <w:p w14:paraId="3839EDD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оптические;</w:t>
      </w:r>
    </w:p>
    <w:p w14:paraId="2165448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фотоэлектрические и другие средства измерения.</w:t>
      </w:r>
    </w:p>
    <w:p w14:paraId="45035C4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Измеренное значение показывает интервал, внутри которого с вероятностью, близкой к 100%, находится неизвестное истинное значение меры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F7796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Класс точности прибора </w:t>
      </w:r>
      <w:r>
        <w:rPr>
          <w:rFonts w:ascii="Times New Roman CYR" w:hAnsi="Times New Roman CYR" w:cs="Times New Roman CYR"/>
          <w:sz w:val="28"/>
          <w:szCs w:val="28"/>
        </w:rPr>
        <w:t xml:space="preserve">(g) показывает значение допускаемой погрешности в процентах от предела измерения (или суммы пределов для приборов, нуль которых находится внутри шкалы). ГОСТ на средства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измерений предусматривает 8 классов точности: 0,05; 0,1;0,2; </w:t>
      </w:r>
      <w:r>
        <w:rPr>
          <w:rFonts w:ascii="Times New Roman CYR" w:hAnsi="Times New Roman CYR" w:cs="Times New Roman CYR"/>
          <w:sz w:val="28"/>
          <w:szCs w:val="28"/>
        </w:rPr>
        <w:t>0,5; 1,0; 1,5; 4,0.</w:t>
      </w:r>
    </w:p>
    <w:p w14:paraId="2CF8BF4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Погрешность </w:t>
      </w:r>
      <w:r>
        <w:rPr>
          <w:rFonts w:ascii="Times New Roman CYR" w:hAnsi="Times New Roman CYR" w:cs="Times New Roman CYR"/>
          <w:sz w:val="28"/>
          <w:szCs w:val="28"/>
        </w:rPr>
        <w:t>показывает интервал, внутри которого с вероятностью, равной 100%, находится истинное значение измеряемой величины, если стрелка прибора совпадает со штрихом шкалы. Зная класс точности прибора и максимальное деление на его шк</w:t>
      </w:r>
      <w:r>
        <w:rPr>
          <w:rFonts w:ascii="Times New Roman CYR" w:hAnsi="Times New Roman CYR" w:cs="Times New Roman CYR"/>
          <w:sz w:val="28"/>
          <w:szCs w:val="28"/>
        </w:rPr>
        <w:t xml:space="preserve">але, можно найти погрешность измерения, равную произведению данных значений, деленную на 100. </w:t>
      </w:r>
    </w:p>
    <w:p w14:paraId="5DCDF6D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Поправка </w:t>
      </w:r>
      <w:r>
        <w:rPr>
          <w:rFonts w:ascii="Times New Roman CYR" w:hAnsi="Times New Roman CYR" w:cs="Times New Roman CYR"/>
          <w:sz w:val="28"/>
          <w:szCs w:val="28"/>
        </w:rPr>
        <w:t>- величина, которая должна быть алгебраически прибавлена к показанию измерительного прибора или к номинальному значению меры, чтобы исключить систематич</w:t>
      </w:r>
      <w:r>
        <w:rPr>
          <w:rFonts w:ascii="Times New Roman CYR" w:hAnsi="Times New Roman CYR" w:cs="Times New Roman CYR"/>
          <w:sz w:val="28"/>
          <w:szCs w:val="28"/>
        </w:rPr>
        <w:t>еские погрешности и получить значение измеряемой величины, более близкое их истинным значениям [7].</w:t>
      </w:r>
    </w:p>
    <w:p w14:paraId="41840C0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Погрешность</w:t>
      </w:r>
    </w:p>
    <w:p w14:paraId="01CDFB3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проявления различают погрешности: случайные и систематические.</w:t>
      </w:r>
    </w:p>
    <w:p w14:paraId="562AB62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Систематическая </w:t>
      </w:r>
      <w:r>
        <w:rPr>
          <w:rFonts w:ascii="Times New Roman CYR" w:hAnsi="Times New Roman CYR" w:cs="Times New Roman CYR"/>
          <w:sz w:val="28"/>
          <w:szCs w:val="28"/>
        </w:rPr>
        <w:t>- это составляющая погрешности измерения, остающаяся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постоянной при повторных измерениях. Например, при взвешиваниях одного и того же груза она может быть вызвана следующими причинами: неправильной установкой или сборкой весов, неправильным изготовлением (заводской брак), недостаточно точной подгонкой гирь,</w:t>
      </w:r>
      <w:r>
        <w:rPr>
          <w:rFonts w:ascii="Times New Roman CYR" w:hAnsi="Times New Roman CYR" w:cs="Times New Roman CYR"/>
          <w:sz w:val="28"/>
          <w:szCs w:val="28"/>
        </w:rPr>
        <w:t xml:space="preserve"> усталостными изменениями упругих частей весов (в частности, их естественным старением) и другими факторами [8].</w:t>
      </w:r>
    </w:p>
    <w:p w14:paraId="3F9A11B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Систематические погрешности внешне себя никак не проявляют. Они обнаруживаются, например, при проверке нуля шкалы или чувствительности весов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госповерки (проверки правильности показаний прибора по эталонным мерам или средствам измерений).</w:t>
      </w:r>
    </w:p>
    <w:p w14:paraId="14A58DE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Случайная </w:t>
      </w:r>
      <w:r>
        <w:rPr>
          <w:rFonts w:ascii="Times New Roman CYR" w:hAnsi="Times New Roman CYR" w:cs="Times New Roman CYR"/>
          <w:sz w:val="28"/>
          <w:szCs w:val="28"/>
        </w:rPr>
        <w:t>- это составляющая погрешности, изменяющаяся случайным образом при повторных взвешиваниях одного и того же груза. Случайная погрешность чаще в</w:t>
      </w:r>
      <w:r>
        <w:rPr>
          <w:rFonts w:ascii="Times New Roman CYR" w:hAnsi="Times New Roman CYR" w:cs="Times New Roman CYR"/>
          <w:sz w:val="28"/>
          <w:szCs w:val="28"/>
        </w:rPr>
        <w:t xml:space="preserve">сего связана с квалификацией оператора, метеорологическими условиями и другими факторами, изменяющимися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момент измерения.</w:t>
      </w:r>
    </w:p>
    <w:p w14:paraId="2E412E7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 измерения </w:t>
      </w:r>
      <w:r>
        <w:rPr>
          <w:rFonts w:ascii="Times New Roman CYR" w:hAnsi="Times New Roman CYR" w:cs="Times New Roman CYR"/>
          <w:sz w:val="28"/>
          <w:szCs w:val="28"/>
        </w:rPr>
        <w:t>- это совокупность правил и приемов использования средств измерений, позволяющая решить измерительную задачу.</w:t>
      </w:r>
    </w:p>
    <w:p w14:paraId="15A0150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</w:t>
      </w:r>
      <w:r>
        <w:rPr>
          <w:rFonts w:ascii="Times New Roman CYR" w:hAnsi="Times New Roman CYR" w:cs="Times New Roman CYR"/>
          <w:sz w:val="28"/>
          <w:szCs w:val="28"/>
        </w:rPr>
        <w:t>вуют прямые и косвенные методы измерения. При прямых измерениях значение измеряемой величины находят непосредственно из опытных данных. Большинство измерительных средств основано на прямых измерениях, например измерение температуры термометром, диаметра та</w:t>
      </w:r>
      <w:r>
        <w:rPr>
          <w:rFonts w:ascii="Times New Roman CYR" w:hAnsi="Times New Roman CYR" w:cs="Times New Roman CYR"/>
          <w:sz w:val="28"/>
          <w:szCs w:val="28"/>
        </w:rPr>
        <w:t>блеток - штангенциркулем и т.п. [12].</w:t>
      </w:r>
    </w:p>
    <w:p w14:paraId="39543F5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косвенных измерениях искомое значение величины находят вычислением по известной зависимости между этой величиной и величинами, подвергаемыми прямым измерениям, например измерение концентрации действующего вещества </w:t>
      </w:r>
      <w:r>
        <w:rPr>
          <w:rFonts w:ascii="Times New Roman CYR" w:hAnsi="Times New Roman CYR" w:cs="Times New Roman CYR"/>
          <w:sz w:val="28"/>
          <w:szCs w:val="28"/>
        </w:rPr>
        <w:t>- по расходу реагента, пошедшего на титрование. Разновидностью косвенного метода является метод сравнения.</w:t>
      </w:r>
    </w:p>
    <w:p w14:paraId="700E6EC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 сравнения </w:t>
      </w:r>
      <w:r>
        <w:rPr>
          <w:rFonts w:ascii="Times New Roman CYR" w:hAnsi="Times New Roman CYR" w:cs="Times New Roman CYR"/>
          <w:sz w:val="28"/>
          <w:szCs w:val="28"/>
        </w:rPr>
        <w:t>- метод измерений, основанный на использовании рабочей меры и измерительного прибора сравнения. В данном случае сравнивают полученный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 измерения с испытанием в тех же условиях рабочего стандартного образца, например измерение оптической плотности испытуемого раствора и раствора РСО при количественном анализе методом спектрофотометрии по ГФ XI [11].</w:t>
      </w:r>
    </w:p>
    <w:p w14:paraId="74BCAC6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метрологические пока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затели средств измерения</w:t>
      </w:r>
    </w:p>
    <w:p w14:paraId="052E924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Деление шкалы прибора </w:t>
      </w:r>
      <w:r>
        <w:rPr>
          <w:rFonts w:ascii="Times New Roman CYR" w:hAnsi="Times New Roman CYR" w:cs="Times New Roman CYR"/>
          <w:sz w:val="28"/>
          <w:szCs w:val="28"/>
        </w:rPr>
        <w:t>- промежуток между 2 соседними отметками шкалы.</w:t>
      </w:r>
    </w:p>
    <w:p w14:paraId="66AF9EA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Длина (интервал) деления шкалы </w:t>
      </w:r>
      <w:r>
        <w:rPr>
          <w:rFonts w:ascii="Times New Roman CYR" w:hAnsi="Times New Roman CYR" w:cs="Times New Roman CYR"/>
          <w:sz w:val="28"/>
          <w:szCs w:val="28"/>
        </w:rPr>
        <w:t>- расстояние между осями 2 соседних отметок шкалы.</w:t>
      </w:r>
    </w:p>
    <w:p w14:paraId="7A66C1E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Цена деления шкалы </w:t>
      </w:r>
      <w:r>
        <w:rPr>
          <w:rFonts w:ascii="Times New Roman CYR" w:hAnsi="Times New Roman CYR" w:cs="Times New Roman CYR"/>
          <w:sz w:val="28"/>
          <w:szCs w:val="28"/>
        </w:rPr>
        <w:t>- разность значений величин, соответствующих 2 соседним отме</w:t>
      </w:r>
      <w:r>
        <w:rPr>
          <w:rFonts w:ascii="Times New Roman CYR" w:hAnsi="Times New Roman CYR" w:cs="Times New Roman CYR"/>
          <w:sz w:val="28"/>
          <w:szCs w:val="28"/>
        </w:rPr>
        <w:t>ткам шкалы, например 5 г при длине (интервале) деления шкалы весов торговых, равной 1000 г.</w:t>
      </w:r>
    </w:p>
    <w:p w14:paraId="532A05E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Диапазон измерений </w:t>
      </w:r>
      <w:r>
        <w:rPr>
          <w:rFonts w:ascii="Times New Roman CYR" w:hAnsi="Times New Roman CYR" w:cs="Times New Roman CYR"/>
          <w:sz w:val="28"/>
          <w:szCs w:val="28"/>
        </w:rPr>
        <w:t xml:space="preserve">- область значений измеряемой величины,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пределах которой нормированы допустимые погрешности средства измерений; например диапазон измерения дли</w:t>
      </w:r>
      <w:r>
        <w:rPr>
          <w:rFonts w:ascii="Times New Roman CYR" w:hAnsi="Times New Roman CYR" w:cs="Times New Roman CYR"/>
          <w:sz w:val="28"/>
          <w:szCs w:val="28"/>
        </w:rPr>
        <w:t>н волн на спектрофотометре от 200 до 850 нм.</w:t>
      </w:r>
    </w:p>
    <w:p w14:paraId="0E3124F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Предел допустимой погрешности средства измерения </w:t>
      </w:r>
      <w:r>
        <w:rPr>
          <w:rFonts w:ascii="Times New Roman CYR" w:hAnsi="Times New Roman CYR" w:cs="Times New Roman CYR"/>
          <w:sz w:val="28"/>
          <w:szCs w:val="28"/>
        </w:rPr>
        <w:t>- наибольшая (без учета знака) погрешность средства измерений, при которой оно может быть признано годным и допущено к применению, например пределы допустимой пог</w:t>
      </w:r>
      <w:r>
        <w:rPr>
          <w:rFonts w:ascii="Times New Roman CYR" w:hAnsi="Times New Roman CYR" w:cs="Times New Roman CYR"/>
          <w:sz w:val="28"/>
          <w:szCs w:val="28"/>
        </w:rPr>
        <w:t>решности 100-миллиметровой линейки 1-го класса равны -0,5 мм. [6].</w:t>
      </w:r>
    </w:p>
    <w:p w14:paraId="0E6309F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Стабильность средства измерения </w:t>
      </w:r>
      <w:r>
        <w:rPr>
          <w:rFonts w:ascii="Times New Roman CYR" w:hAnsi="Times New Roman CYR" w:cs="Times New Roman CYR"/>
          <w:sz w:val="28"/>
          <w:szCs w:val="28"/>
        </w:rPr>
        <w:t>- свойство, отражающее постоянство во времени его метрологических показателей.</w:t>
      </w:r>
    </w:p>
    <w:p w14:paraId="08822F7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Точность средств измерений </w:t>
      </w:r>
      <w:r>
        <w:rPr>
          <w:rFonts w:ascii="Times New Roman CYR" w:hAnsi="Times New Roman CYR" w:cs="Times New Roman CYR"/>
          <w:sz w:val="28"/>
          <w:szCs w:val="28"/>
        </w:rPr>
        <w:t>- качество средств измерений, характеризующее близо</w:t>
      </w:r>
      <w:r>
        <w:rPr>
          <w:rFonts w:ascii="Times New Roman CYR" w:hAnsi="Times New Roman CYR" w:cs="Times New Roman CYR"/>
          <w:sz w:val="28"/>
          <w:szCs w:val="28"/>
        </w:rPr>
        <w:t>сть к нулю их погрешностей.</w:t>
      </w:r>
    </w:p>
    <w:p w14:paraId="0563767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Чувствительность средства измерения </w:t>
      </w:r>
      <w:r>
        <w:rPr>
          <w:rFonts w:ascii="Times New Roman CYR" w:hAnsi="Times New Roman CYR" w:cs="Times New Roman CYR"/>
          <w:sz w:val="28"/>
          <w:szCs w:val="28"/>
        </w:rPr>
        <w:t>- отношение изменения сигнала на выходе измерительного средства к вызвавшему его изменению измеряемой величины. Например, при нагрузке на весы ВСМ-100 груза 10 мг стрелка должна отклоняться на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половину ширины.</w:t>
      </w:r>
    </w:p>
    <w:p w14:paraId="53C4A0B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неправильных и неточных показаний приборов в стране создана Государственная система обеспечения единства измерений (ГСЕИ). Основные задачи ГСЕИ: установление единиц физических величин, методов и средств воспроизведения един</w:t>
      </w:r>
      <w:r>
        <w:rPr>
          <w:rFonts w:ascii="Times New Roman CYR" w:hAnsi="Times New Roman CYR" w:cs="Times New Roman CYR"/>
          <w:sz w:val="28"/>
          <w:szCs w:val="28"/>
        </w:rPr>
        <w:t>иц, рациональной системы передачи единиц от эталонов к рабочим средствам измерений; определение номенклатуры и способов выражения метрологических показателей средств измерения [7].</w:t>
      </w:r>
    </w:p>
    <w:p w14:paraId="3955DB5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единства измерений введены обязательные испытания новых тип</w:t>
      </w:r>
      <w:r>
        <w:rPr>
          <w:rFonts w:ascii="Times New Roman CYR" w:hAnsi="Times New Roman CYR" w:cs="Times New Roman CYR"/>
          <w:sz w:val="28"/>
          <w:szCs w:val="28"/>
        </w:rPr>
        <w:t>ов измерительных средств и надзор за состоянием и правильным использованием измерительной техники, применяемой в народном хозяйстве. Систематическая поверка приборов - это одна из главных гарантий их точности. Важное значение имеет также соблюдение нормаль</w:t>
      </w:r>
      <w:r>
        <w:rPr>
          <w:rFonts w:ascii="Times New Roman CYR" w:hAnsi="Times New Roman CYR" w:cs="Times New Roman CYR"/>
          <w:sz w:val="28"/>
          <w:szCs w:val="28"/>
        </w:rPr>
        <w:t>ных условий измерений, установленных стандартами.</w:t>
      </w:r>
    </w:p>
    <w:p w14:paraId="2DCBF95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систему ГСЕИ включены ГОСТ 8.001718.09873, а также ГОСТ 8.05073 на нормальные условия выполнения линейных и угловых измерений.</w:t>
      </w:r>
    </w:p>
    <w:p w14:paraId="052A221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Согласно ОСТ 91500.05.0007 «Правила отпуска (реализации) лекарственных средс</w:t>
      </w:r>
      <w:r>
        <w:rPr>
          <w:rFonts w:ascii="Times New Roman CYR" w:hAnsi="Times New Roman CYR" w:cs="Times New Roman CYR"/>
          <w:sz w:val="28"/>
          <w:szCs w:val="28"/>
        </w:rPr>
        <w:t xml:space="preserve">тв в аптечных организациях», необходимо регулярно проводить поверку приборов, аппаратов, используемых в аптечной организации, в соответствии с требованиями нормативных документов. Использование неповеренных приборов не допускается. Если весы отвечают всем </w:t>
      </w:r>
      <w:r>
        <w:rPr>
          <w:rFonts w:ascii="Times New Roman CYR" w:hAnsi="Times New Roman CYR" w:cs="Times New Roman CYR"/>
          <w:sz w:val="28"/>
          <w:szCs w:val="28"/>
        </w:rPr>
        <w:t>требованиям поверки, их подвергают клеймению. Клеймо ставят на коромысле, съемных чашках, передвижной гире или на пломбе, укрепленной на корпусе весов. На клейме изображен герб России, год клеймения, шифры лаборатории и госповерителя. Весы, гири подлежат о</w:t>
      </w:r>
      <w:r>
        <w:rPr>
          <w:rFonts w:ascii="Times New Roman CYR" w:hAnsi="Times New Roman CYR" w:cs="Times New Roman CYR"/>
          <w:sz w:val="28"/>
          <w:szCs w:val="28"/>
        </w:rPr>
        <w:t>бязательной поверке не реже 1 раза в год [9].</w:t>
      </w:r>
    </w:p>
    <w:p w14:paraId="3C6A231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04028" w14:textId="77777777" w:rsidR="00000000" w:rsidRDefault="00D341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3A177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дозирования в фармации</w:t>
      </w:r>
    </w:p>
    <w:p w14:paraId="1DA347B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3DBC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задача провизора-технолога и аптечного учреждения в целом - выдать пациенту ровно то количество лекарственного средства, которое прописал врач. Для реализации этой </w:t>
      </w:r>
      <w:r>
        <w:rPr>
          <w:rFonts w:ascii="Times New Roman CYR" w:hAnsi="Times New Roman CYR" w:cs="Times New Roman CYR"/>
          <w:sz w:val="28"/>
          <w:szCs w:val="28"/>
        </w:rPr>
        <w:t>задачи необходима операция дозирования [11].</w:t>
      </w:r>
    </w:p>
    <w:p w14:paraId="5B132B0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Три способа дозирования</w:t>
      </w:r>
    </w:p>
    <w:p w14:paraId="096654D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фармации приняты 3 способа дозирования: по массе, по объему и каплями.</w:t>
      </w:r>
    </w:p>
    <w:p w14:paraId="35D1261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AE97A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Дозирование по массе</w:t>
      </w:r>
    </w:p>
    <w:p w14:paraId="4BFD631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D07A9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Дозирование по массе </w:t>
      </w:r>
      <w:r>
        <w:rPr>
          <w:rFonts w:ascii="Times New Roman CYR" w:hAnsi="Times New Roman CYR" w:cs="Times New Roman CYR"/>
          <w:sz w:val="28"/>
          <w:szCs w:val="28"/>
        </w:rPr>
        <w:t>- технологическая стадия деления общей массы лекарственного препара</w:t>
      </w:r>
      <w:r>
        <w:rPr>
          <w:rFonts w:ascii="Times New Roman CYR" w:hAnsi="Times New Roman CYR" w:cs="Times New Roman CYR"/>
          <w:sz w:val="28"/>
          <w:szCs w:val="28"/>
        </w:rPr>
        <w:t>та на дозы, прописанные врачом.</w:t>
      </w:r>
    </w:p>
    <w:p w14:paraId="22FC0D5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массе дозируют: порошки, растворы твердых и жидких лекарственных веществ в вязких и летучих растворителях, а также суспензии с концентрацией твердой фазы 3% и более, эмульсии, жирные и минеральные масла, глицерин, димекси</w:t>
      </w:r>
      <w:r>
        <w:rPr>
          <w:rFonts w:ascii="Times New Roman CYR" w:hAnsi="Times New Roman CYR" w:cs="Times New Roman CYR"/>
          <w:sz w:val="28"/>
          <w:szCs w:val="28"/>
        </w:rPr>
        <w:t xml:space="preserve">д, полиэтиленгликоли (полиэтиленоксиды), силиконовые жидкости, эфир, хлороформ, а также бензилбензоат, валидол, ванилин (бальзам Шостаковского), деготь березовый, ихтиол, кислоту молочную, масла эфирные, скипидар, метилсалицилат, нитроглицерин, пергидроль </w:t>
      </w:r>
      <w:r>
        <w:rPr>
          <w:rFonts w:ascii="Times New Roman CYR" w:hAnsi="Times New Roman CYR" w:cs="Times New Roman CYR"/>
          <w:sz w:val="28"/>
          <w:szCs w:val="28"/>
        </w:rPr>
        <w:t>[13].</w:t>
      </w:r>
    </w:p>
    <w:p w14:paraId="3A994AB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D4A64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.1.1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 для дозирования по массе</w:t>
      </w:r>
    </w:p>
    <w:p w14:paraId="69FBAA1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весы, применяемые в фармации, характеризуются следующими параметрами:</w:t>
      </w:r>
    </w:p>
    <w:p w14:paraId="76B8117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наибольший предел взвешивания </w:t>
      </w:r>
      <w:r>
        <w:rPr>
          <w:rFonts w:ascii="Times New Roman CYR" w:hAnsi="Times New Roman CYR" w:cs="Times New Roman CYR"/>
          <w:sz w:val="28"/>
          <w:szCs w:val="28"/>
        </w:rPr>
        <w:t xml:space="preserve">(НПВ) - максимальная масса взвешиваемого груза, при которой возможна точность измерения в пределах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>
        <w:rPr>
          <w:rFonts w:ascii="Times New Roman CYR" w:hAnsi="Times New Roman CYR" w:cs="Times New Roman CYR"/>
          <w:sz w:val="28"/>
          <w:szCs w:val="28"/>
        </w:rPr>
        <w:t>опустимой ошибки взвешивания. При попытке взвесить груз тяжелее НПВ прибор, скорее всего, покажет либо неправильный вес, либо выдаст сообщение об ошибке, либо разрушится.</w:t>
      </w:r>
    </w:p>
    <w:p w14:paraId="0E82BA0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286B00" w14:textId="411504AB" w:rsidR="00000000" w:rsidRDefault="00221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D54E7" wp14:editId="24A74BD6">
            <wp:extent cx="224790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DB68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Рисунок 1. </w:t>
      </w:r>
      <w:r>
        <w:rPr>
          <w:rFonts w:ascii="Times New Roman CYR" w:hAnsi="Times New Roman CYR" w:cs="Times New Roman CYR"/>
          <w:sz w:val="28"/>
          <w:szCs w:val="28"/>
        </w:rPr>
        <w:t>Весы аптечные ручные</w:t>
      </w:r>
    </w:p>
    <w:p w14:paraId="2A6FC5C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03961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наименьший пред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ел взвешивания </w:t>
      </w:r>
      <w:r>
        <w:rPr>
          <w:rFonts w:ascii="Times New Roman CYR" w:hAnsi="Times New Roman CYR" w:cs="Times New Roman CYR"/>
          <w:sz w:val="28"/>
          <w:szCs w:val="28"/>
        </w:rPr>
        <w:t>(НмПВ,) - ограничение на минимальную массу, которую весы могут измерить в пределах допустимой ошибки взвешивания;</w:t>
      </w:r>
    </w:p>
    <w:p w14:paraId="2DA1198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шкала весов </w:t>
      </w:r>
      <w:r>
        <w:rPr>
          <w:rFonts w:ascii="Times New Roman CYR" w:hAnsi="Times New Roman CYR" w:cs="Times New Roman CYR"/>
          <w:sz w:val="28"/>
          <w:szCs w:val="28"/>
        </w:rPr>
        <w:t>- диапазон между НПВ и НмПВ;</w:t>
      </w:r>
    </w:p>
    <w:p w14:paraId="185CA2C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цена деления шкалы весов </w:t>
      </w:r>
      <w:r>
        <w:rPr>
          <w:rFonts w:ascii="Times New Roman CYR" w:hAnsi="Times New Roman CYR" w:cs="Times New Roman CYR"/>
          <w:sz w:val="28"/>
          <w:szCs w:val="28"/>
        </w:rPr>
        <w:t>- отрезок на числовой оси, равный наименьшему пределу взвешив</w:t>
      </w:r>
      <w:r>
        <w:rPr>
          <w:rFonts w:ascii="Times New Roman CYR" w:hAnsi="Times New Roman CYR" w:cs="Times New Roman CYR"/>
          <w:sz w:val="28"/>
          <w:szCs w:val="28"/>
        </w:rPr>
        <w:t>ания.</w:t>
      </w:r>
    </w:p>
    <w:p w14:paraId="34DDDDF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88074" w14:textId="2340F24C" w:rsidR="00000000" w:rsidRDefault="00221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EEBF3" wp14:editId="3B4A0F7D">
            <wp:extent cx="2038350" cy="1628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4BF6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Рисунок 2. </w:t>
      </w:r>
      <w:r>
        <w:rPr>
          <w:rFonts w:ascii="Times New Roman CYR" w:hAnsi="Times New Roman CYR" w:cs="Times New Roman CYR"/>
          <w:sz w:val="28"/>
          <w:szCs w:val="28"/>
        </w:rPr>
        <w:t>Весы тарирные ВКТ-1000</w:t>
      </w:r>
    </w:p>
    <w:p w14:paraId="2EB097E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C07AEB" w14:textId="77777777" w:rsidR="00000000" w:rsidRDefault="00D341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3868D5" w14:textId="31311D8A" w:rsidR="00000000" w:rsidRDefault="00221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5E8E70" wp14:editId="684B70BE">
            <wp:extent cx="2286000" cy="268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769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Рисунок 3. </w:t>
      </w:r>
      <w:r>
        <w:rPr>
          <w:rFonts w:ascii="Times New Roman CYR" w:hAnsi="Times New Roman CYR" w:cs="Times New Roman CYR"/>
          <w:sz w:val="28"/>
          <w:szCs w:val="28"/>
        </w:rPr>
        <w:t>Весы настольные торговые</w:t>
      </w:r>
    </w:p>
    <w:p w14:paraId="3344561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6DAD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Весы являются годными к работе, если выдержали испытание по 4 метрологическим параметрам:</w:t>
      </w:r>
    </w:p>
    <w:p w14:paraId="1F27207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устойчивость; - верность;</w:t>
      </w:r>
    </w:p>
    <w:p w14:paraId="3B150FF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чувствительность; - постоянство показаний.</w:t>
      </w:r>
    </w:p>
    <w:p w14:paraId="3212E41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5A412" w14:textId="34C60065" w:rsidR="00000000" w:rsidRDefault="00221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8B2B45" wp14:editId="3F622F86">
            <wp:extent cx="3038475" cy="278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0C3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Рисунок 4. </w:t>
      </w:r>
      <w:r>
        <w:rPr>
          <w:rFonts w:ascii="Times New Roman CYR" w:hAnsi="Times New Roman CYR" w:cs="Times New Roman CYR"/>
          <w:sz w:val="28"/>
          <w:szCs w:val="28"/>
        </w:rPr>
        <w:t>Весы электронные</w:t>
      </w:r>
    </w:p>
    <w:p w14:paraId="3DC5BDB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B517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Устойчивость </w:t>
      </w:r>
      <w:r>
        <w:rPr>
          <w:rFonts w:ascii="Times New Roman CYR" w:hAnsi="Times New Roman CYR" w:cs="Times New Roman CYR"/>
          <w:sz w:val="28"/>
          <w:szCs w:val="28"/>
        </w:rPr>
        <w:t>- способность весов, выведенных из состояния равновесия, возвращаться после 4-6 колебаний к первоначальному положению. Устойчивость прямо пропорциональна расстоянию от точки опоры до центра тяжести ве</w:t>
      </w:r>
      <w:r>
        <w:rPr>
          <w:rFonts w:ascii="Times New Roman CYR" w:hAnsi="Times New Roman CYR" w:cs="Times New Roman CYR"/>
          <w:sz w:val="28"/>
          <w:szCs w:val="28"/>
        </w:rPr>
        <w:t>сов. Устойчивые весы обеспечивают быстроту дозирования по массе.</w:t>
      </w:r>
    </w:p>
    <w:p w14:paraId="5B405EF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Верность </w:t>
      </w:r>
      <w:r>
        <w:rPr>
          <w:rFonts w:ascii="Times New Roman CYR" w:hAnsi="Times New Roman CYR" w:cs="Times New Roman CYR"/>
          <w:sz w:val="28"/>
          <w:szCs w:val="28"/>
        </w:rPr>
        <w:t>- способность весов показывать правильное соотношение между массой взвешиваемого тела и массой стандартного груза-разновеса. Весы верны при условии равноплечести коромысла, симметрич</w:t>
      </w:r>
      <w:r>
        <w:rPr>
          <w:rFonts w:ascii="Times New Roman CYR" w:hAnsi="Times New Roman CYR" w:cs="Times New Roman CYR"/>
          <w:sz w:val="28"/>
          <w:szCs w:val="28"/>
        </w:rPr>
        <w:t>ности плеч коромысла, равенстве массы чашек. Верность определяется взвешиванием стандартного эталонного груза.</w:t>
      </w:r>
    </w:p>
    <w:p w14:paraId="4F8776A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Постоянство показаний </w:t>
      </w:r>
      <w:r>
        <w:rPr>
          <w:rFonts w:ascii="Times New Roman CYR" w:hAnsi="Times New Roman CYR" w:cs="Times New Roman CYR"/>
          <w:sz w:val="28"/>
          <w:szCs w:val="28"/>
        </w:rPr>
        <w:t xml:space="preserve">- способность весов показывать одинаковые результаты при многократных определениях массы тела, проводимых на весах в одних </w:t>
      </w:r>
      <w:r>
        <w:rPr>
          <w:rFonts w:ascii="Times New Roman CYR" w:hAnsi="Times New Roman CYR" w:cs="Times New Roman CYR"/>
          <w:sz w:val="28"/>
          <w:szCs w:val="28"/>
        </w:rPr>
        <w:t>и тех же условиях. На постоянство показаний весов влияет расположение граней призм (они должны быть строго параллельны), а также наличие трения в подвижных контактах весов. Определяют десятикратным взвешиванием одного и того же стандартного груза.</w:t>
      </w:r>
    </w:p>
    <w:p w14:paraId="1ADEDCF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Чувствит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ельность </w:t>
      </w:r>
      <w:r>
        <w:rPr>
          <w:rFonts w:ascii="Times New Roman CYR" w:hAnsi="Times New Roman CYR" w:cs="Times New Roman CYR"/>
          <w:sz w:val="28"/>
          <w:szCs w:val="28"/>
        </w:rPr>
        <w:t>- способность весов показывать наличие минимальной разницы между грузами, лежащими на чашках. Чувствительность весов прямо пропорциональна длине плеча коромысла и обратно пропорциональна массе коромысла, нагрузке весов (массе чашек, груза, перегру</w:t>
      </w:r>
      <w:r>
        <w:rPr>
          <w:rFonts w:ascii="Times New Roman CYR" w:hAnsi="Times New Roman CYR" w:cs="Times New Roman CYR"/>
          <w:sz w:val="28"/>
          <w:szCs w:val="28"/>
        </w:rPr>
        <w:t>за), величине прогиба коромысла, расстоянию от точки опоры до центра тяжести [7].</w:t>
      </w:r>
    </w:p>
    <w:p w14:paraId="72D0182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Абсолютная чувствительность </w:t>
      </w:r>
      <w:r>
        <w:rPr>
          <w:rFonts w:ascii="Times New Roman CYR" w:hAnsi="Times New Roman CYR" w:cs="Times New Roman CYR"/>
          <w:sz w:val="28"/>
          <w:szCs w:val="28"/>
        </w:rPr>
        <w:t xml:space="preserve">- масса груза, выводящая весы из равновесия.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Относительная чувствительность </w:t>
      </w:r>
      <w:r>
        <w:rPr>
          <w:rFonts w:ascii="Times New Roman CYR" w:hAnsi="Times New Roman CYR" w:cs="Times New Roman CYR"/>
          <w:sz w:val="28"/>
          <w:szCs w:val="28"/>
        </w:rPr>
        <w:t>(точность дозирования) определяется отношением перегруза, вызвавшего с</w:t>
      </w:r>
      <w:r>
        <w:rPr>
          <w:rFonts w:ascii="Times New Roman CYR" w:hAnsi="Times New Roman CYR" w:cs="Times New Roman CYR"/>
          <w:sz w:val="28"/>
          <w:szCs w:val="28"/>
        </w:rPr>
        <w:t>тандартное отклонение, к грузу, массу которого определяют, выраженным в процентах [14].</w:t>
      </w:r>
    </w:p>
    <w:p w14:paraId="343C100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Ручные и тарирные весы считаются чувствительными, если при нахождении весов в состоянии равновесия при нагрузках, равных максимальной и 1/10 максимальной, а также при н</w:t>
      </w:r>
      <w:r>
        <w:rPr>
          <w:rFonts w:ascii="Times New Roman CYR" w:hAnsi="Times New Roman CYR" w:cs="Times New Roman CYR"/>
          <w:sz w:val="28"/>
          <w:szCs w:val="28"/>
        </w:rPr>
        <w:t>енагруженных весах, груз, соответствующий величине допустимой погрешности, прибавленной на одну из чашек весов, выведет весы из состояния равновесия настолько, что стрелка у ручных весов выйдет за пределы обоймицы не менее чем на половину своей ширины, а у</w:t>
      </w:r>
      <w:r>
        <w:rPr>
          <w:rFonts w:ascii="Times New Roman CYR" w:hAnsi="Times New Roman CYR" w:cs="Times New Roman CYR"/>
          <w:sz w:val="28"/>
          <w:szCs w:val="28"/>
        </w:rPr>
        <w:t xml:space="preserve"> тарирных весов отклонение от среднего деления будет не менее 5 мм.</w:t>
      </w:r>
    </w:p>
    <w:p w14:paraId="7F4081E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Допустимая погрешность </w:t>
      </w:r>
      <w:r>
        <w:rPr>
          <w:rFonts w:ascii="Times New Roman CYR" w:hAnsi="Times New Roman CYR" w:cs="Times New Roman CYR"/>
          <w:sz w:val="28"/>
          <w:szCs w:val="28"/>
        </w:rPr>
        <w:t>- это абсолютная погрешность, которая определяется конструкцией весов и зависит от нагрузки. Допустимая погрешность - наибольшая (без учета знака) погрешность весов,</w:t>
      </w:r>
      <w:r>
        <w:rPr>
          <w:rFonts w:ascii="Times New Roman CYR" w:hAnsi="Times New Roman CYR" w:cs="Times New Roman CYR"/>
          <w:sz w:val="28"/>
          <w:szCs w:val="28"/>
        </w:rPr>
        <w:t xml:space="preserve"> при которой они могут быть признаны годными и допущенными к применению [16].</w:t>
      </w:r>
    </w:p>
    <w:p w14:paraId="68C3C00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Относительная погрешность </w:t>
      </w:r>
      <w:r>
        <w:rPr>
          <w:rFonts w:ascii="Times New Roman CYR" w:hAnsi="Times New Roman CYR" w:cs="Times New Roman CYR"/>
          <w:sz w:val="28"/>
          <w:szCs w:val="28"/>
        </w:rPr>
        <w:t>- отношение абсолютной погрешности к массе взвешиваемого груза в процентах.</w:t>
      </w:r>
    </w:p>
    <w:p w14:paraId="38AA890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ГФ XI (вып. 2, с. 150) установлена минимальная масса взвешивания ядовитых и </w:t>
      </w:r>
      <w:r>
        <w:rPr>
          <w:rFonts w:ascii="Times New Roman CYR" w:hAnsi="Times New Roman CYR" w:cs="Times New Roman CYR"/>
          <w:sz w:val="28"/>
          <w:szCs w:val="28"/>
        </w:rPr>
        <w:t>сильнодействующих веществ -0,05 г.</w:t>
      </w:r>
    </w:p>
    <w:p w14:paraId="015701F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дозирования по массе</w:t>
      </w:r>
    </w:p>
    <w:p w14:paraId="01F364A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Правильный выбор оборудования для дозирования. Чем меньше класс точности весов и гирь, тем точнее дозирование.</w:t>
      </w:r>
    </w:p>
    <w:p w14:paraId="716A3C0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Правильные показания весы дают только при температуре их градуировки,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 при 20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С, и при отсутствии движения потока воздуха. Поэтому взвешивание лучше проводить при выключенной вентиляции и отсутствии сквозняка.</w:t>
      </w:r>
    </w:p>
    <w:p w14:paraId="138DD59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взвешивании спешка недопустима. Необходимо 2 раза смотреть на гири: перед установкой их на чашку весов и посл</w:t>
      </w:r>
      <w:r>
        <w:rPr>
          <w:rFonts w:ascii="Times New Roman CYR" w:hAnsi="Times New Roman CYR" w:cs="Times New Roman CYR"/>
          <w:sz w:val="28"/>
          <w:szCs w:val="28"/>
        </w:rPr>
        <w:t>е помещения в пенал для хранения, проверяя правильность набора массы.</w:t>
      </w:r>
    </w:p>
    <w:p w14:paraId="4346A79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Большое влияние на точность дозирования оказывает чистота весов. Весы необходимо обрабатывать не реже 1 раза в 7-10 дней спиртоэфирной смесью и хранить, накрыв сверху кожухом из полиме</w:t>
      </w:r>
      <w:r>
        <w:rPr>
          <w:rFonts w:ascii="Times New Roman CYR" w:hAnsi="Times New Roman CYR" w:cs="Times New Roman CYR"/>
          <w:sz w:val="28"/>
          <w:szCs w:val="28"/>
        </w:rPr>
        <w:t>рной пленки.</w:t>
      </w:r>
    </w:p>
    <w:p w14:paraId="0898212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Поверка весов осуществляется 1 раз в год.</w:t>
      </w:r>
    </w:p>
    <w:p w14:paraId="4F3B973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правильности работы весов и возможности их использования для дозирования [17].</w:t>
      </w:r>
    </w:p>
    <w:p w14:paraId="3C25544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A.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Проверка чувствительности весов</w:t>
      </w:r>
    </w:p>
    <w:p w14:paraId="7F1FEBB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Устанавливают весы в состояние равновесия. Проверку чувствительности проводя</w:t>
      </w:r>
      <w:r>
        <w:rPr>
          <w:rFonts w:ascii="Times New Roman CYR" w:hAnsi="Times New Roman CYR" w:cs="Times New Roman CYR"/>
          <w:sz w:val="28"/>
          <w:szCs w:val="28"/>
        </w:rPr>
        <w:t>т для весов ВСМ и ВКТ в 3 диапазонах взвешивания:</w:t>
      </w:r>
    </w:p>
    <w:p w14:paraId="06A2618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ненагруженных весов;</w:t>
      </w:r>
    </w:p>
    <w:p w14:paraId="1E83A1A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грузом, соответствующим 1/10 максимальной нагрузки;</w:t>
      </w:r>
    </w:p>
    <w:p w14:paraId="3ADD4CF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грузом, соответствующим предельной нагрузке.</w:t>
      </w:r>
    </w:p>
    <w:p w14:paraId="56DDD27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проверке чувствительности нагруженных весов нагружают правую и левую чашки в</w:t>
      </w:r>
      <w:r>
        <w:rPr>
          <w:rFonts w:ascii="Times New Roman CYR" w:hAnsi="Times New Roman CYR" w:cs="Times New Roman CYR"/>
          <w:sz w:val="28"/>
          <w:szCs w:val="28"/>
        </w:rPr>
        <w:t>есов разновесами, при необходимости урав- новешивают весы кусочком бумаги. Затем на правую чашку устанавливают груз-допуск, равный соответствующему паспортному значению погрешностей, и определяют отклонение стрелки. Отклонение стрелки более чем на половину</w:t>
      </w:r>
      <w:r>
        <w:rPr>
          <w:rFonts w:ascii="Times New Roman CYR" w:hAnsi="Times New Roman CYR" w:cs="Times New Roman CYR"/>
          <w:sz w:val="28"/>
          <w:szCs w:val="28"/>
        </w:rPr>
        <w:t xml:space="preserve"> ширины, выходящей из обоймицы, или 5 мм (весы ВСМ и ВКТ соответственно) свидетельствует о чувствительности весов [8].</w:t>
      </w:r>
    </w:p>
    <w:p w14:paraId="16E0881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Б. Проверка устойчивости весов</w:t>
      </w:r>
    </w:p>
    <w:p w14:paraId="3ED2625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левую и правую чашки весов помещают разновесы, равные НПВ, и определяют количество колебаний, которое н</w:t>
      </w:r>
      <w:r>
        <w:rPr>
          <w:rFonts w:ascii="Times New Roman CYR" w:hAnsi="Times New Roman CYR" w:cs="Times New Roman CYR"/>
          <w:sz w:val="28"/>
          <w:szCs w:val="28"/>
        </w:rPr>
        <w:t>еобходимо для успокоения. Весы устойчивы, если при выведении из состояния равновесия они способны возвращаться после 4-6 колебаний к первоначальному положению.</w:t>
      </w:r>
    </w:p>
    <w:p w14:paraId="2813074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B.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Проверка верности весов</w:t>
      </w:r>
    </w:p>
    <w:p w14:paraId="7D0B3C0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одну из чашек весов помещают гирю, равную НПВ, на другую - тарирны</w:t>
      </w:r>
      <w:r>
        <w:rPr>
          <w:rFonts w:ascii="Times New Roman CYR" w:hAnsi="Times New Roman CYR" w:cs="Times New Roman CYR"/>
          <w:sz w:val="28"/>
          <w:szCs w:val="28"/>
        </w:rPr>
        <w:t>й стакан с дробью или лист алюминиевой фольги и добиваются равновесия. Затем гирю и груз меняют местами. Если весы не приходят в состояние равновесия, добавляют груз-допуск, равный величине погрешности, на соответствующую чашку весов. Это должно привести в</w:t>
      </w:r>
      <w:r>
        <w:rPr>
          <w:rFonts w:ascii="Times New Roman CYR" w:hAnsi="Times New Roman CYR" w:cs="Times New Roman CYR"/>
          <w:sz w:val="28"/>
          <w:szCs w:val="28"/>
        </w:rPr>
        <w:t>есы в состояние равновесия или отклонить стрелку в противоположную сторону. Если этого не произойдет, то весы неверны.</w:t>
      </w:r>
    </w:p>
    <w:p w14:paraId="330AE7C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Г. Проверка постоянства показаний</w:t>
      </w:r>
    </w:p>
    <w:p w14:paraId="446BAF1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Взвешивают последовательно один и тот же груз 5 раз. Определяют среднее значение, минимальное и максима</w:t>
      </w:r>
      <w:r>
        <w:rPr>
          <w:rFonts w:ascii="Times New Roman CYR" w:hAnsi="Times New Roman CYR" w:cs="Times New Roman CYR"/>
          <w:sz w:val="28"/>
          <w:szCs w:val="28"/>
        </w:rPr>
        <w:t>льное. Вычисляют разницу между максимальным результатом и средним результатом. Эта разница не должна превышать допустимую погрешность для взвешивания данной массы на весах данного типоразмера.</w:t>
      </w:r>
    </w:p>
    <w:p w14:paraId="7227E1D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Весы тарирные на колонке (ВКТ), или весы Мора</w:t>
      </w:r>
    </w:p>
    <w:p w14:paraId="7F10A81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Тарирными их назы</w:t>
      </w:r>
      <w:r>
        <w:rPr>
          <w:rFonts w:ascii="Times New Roman CYR" w:hAnsi="Times New Roman CYR" w:cs="Times New Roman CYR"/>
          <w:sz w:val="28"/>
          <w:szCs w:val="28"/>
        </w:rPr>
        <w:t>вают потому, что дозированию по массе всегда предшествует операция тарирования - уравновешивание массы тары равноценной тарой (например, флакон с флаконом).</w:t>
      </w:r>
    </w:p>
    <w:p w14:paraId="3D0D34E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Весы состоят из основания с вертикальной стойкой, на которой размещено коромысло с центральной опор</w:t>
      </w:r>
      <w:r>
        <w:rPr>
          <w:rFonts w:ascii="Times New Roman CYR" w:hAnsi="Times New Roman CYR" w:cs="Times New Roman CYR"/>
          <w:sz w:val="28"/>
          <w:szCs w:val="28"/>
        </w:rPr>
        <w:t>ой и 2 боковыми грузоприемными призмами. К грузоприемным призмам подвешены серьги с держателями пластмассовых съемных чашек. Стальные призмы опираются на подушки, изготовленные из закаленной инструментальной стали. Острие опорной призмы обращено вниз, груз</w:t>
      </w:r>
      <w:r>
        <w:rPr>
          <w:rFonts w:ascii="Times New Roman CYR" w:hAnsi="Times New Roman CYR" w:cs="Times New Roman CYR"/>
          <w:sz w:val="28"/>
          <w:szCs w:val="28"/>
        </w:rPr>
        <w:t xml:space="preserve">оприемных - вверх. На концах коромысла укреплены 2 винта (регуляторы тары) с навинчивающимися на них гайками, предназначенными для уравновешивания ненагруженных весов. В коромысле укреплена длинная указательная стрелка, которая показывает отклонение весов </w:t>
      </w:r>
      <w:r>
        <w:rPr>
          <w:rFonts w:ascii="Times New Roman CYR" w:hAnsi="Times New Roman CYR" w:cs="Times New Roman CYR"/>
          <w:sz w:val="28"/>
          <w:szCs w:val="28"/>
        </w:rPr>
        <w:t>от нулевого положения по отсчетной шкале, прикрепленной у основания вертикальной стойки (колонки). Весы имеют арретир, при нерабочем состоянии которого призмы отделяются от подушек для предотвращения излишнего истирания. Для приведения весов в рабочее сост</w:t>
      </w:r>
      <w:r>
        <w:rPr>
          <w:rFonts w:ascii="Times New Roman CYR" w:hAnsi="Times New Roman CYR" w:cs="Times New Roman CYR"/>
          <w:sz w:val="28"/>
          <w:szCs w:val="28"/>
        </w:rPr>
        <w:t>ояние арретир опускают. В результате призмы устанавливаются на подушки [10].</w:t>
      </w:r>
    </w:p>
    <w:p w14:paraId="3EB249F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Метрологические характеристики весов представлены в таблице 1. </w:t>
      </w:r>
    </w:p>
    <w:p w14:paraId="58CC8BB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1865B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Таблица 2. </w:t>
      </w:r>
      <w:r>
        <w:rPr>
          <w:rFonts w:ascii="Times New Roman CYR" w:hAnsi="Times New Roman CYR" w:cs="Times New Roman CYR"/>
          <w:sz w:val="28"/>
          <w:szCs w:val="28"/>
        </w:rPr>
        <w:t>Метрологические характеристики весов тарирных</w:t>
      </w:r>
    </w:p>
    <w:p w14:paraId="5502D17B" w14:textId="5899E558" w:rsidR="00000000" w:rsidRDefault="00221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079B9B" wp14:editId="0EE74049">
            <wp:extent cx="5048250" cy="1438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37C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07637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Гири</w:t>
      </w:r>
    </w:p>
    <w:p w14:paraId="7F7FE9C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Гири - меры м</w:t>
      </w:r>
      <w:r>
        <w:rPr>
          <w:rFonts w:ascii="Times New Roman CYR" w:hAnsi="Times New Roman CYR" w:cs="Times New Roman CYR"/>
          <w:sz w:val="28"/>
          <w:szCs w:val="28"/>
        </w:rPr>
        <w:t>ассы, применяемые как единицы измерения массы грузов на весах. В торговле для взвешивания товаров и хозяйственных грузов применяют гири 5-го класса точности, для взвешивания драгоценных металлов - 3-го класса точности, для аналитических работ - 2-го класса</w:t>
      </w:r>
      <w:r>
        <w:rPr>
          <w:rFonts w:ascii="Times New Roman CYR" w:hAnsi="Times New Roman CYR" w:cs="Times New Roman CYR"/>
          <w:sz w:val="28"/>
          <w:szCs w:val="28"/>
        </w:rPr>
        <w:t xml:space="preserve"> точности.</w:t>
      </w:r>
    </w:p>
    <w:p w14:paraId="69395D4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фармации применяют гири 3 видов:</w:t>
      </w:r>
    </w:p>
    <w:p w14:paraId="58BD285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2-го класса точности общего значения - для весов настольных, гирных и циферблатно-гирных;</w:t>
      </w:r>
    </w:p>
    <w:p w14:paraId="6BC080F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- с радиальным вырезом для товарных весов;</w:t>
      </w:r>
    </w:p>
    <w:p w14:paraId="53217AB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образцовые - для поверки точности показаний весов и поверки гирь. На</w:t>
      </w:r>
      <w:r>
        <w:rPr>
          <w:rFonts w:ascii="Times New Roman CYR" w:hAnsi="Times New Roman CYR" w:cs="Times New Roman CYR"/>
          <w:sz w:val="28"/>
          <w:szCs w:val="28"/>
        </w:rPr>
        <w:t>боры гирь-разновесов обычно содержат гири в пределах от 1 до 50 г и разновесы от 10 до 500 мг. Гири хранят в специальной коробке. Работать с гирями пальцами не разрешается - только пинцетом, чтобы предотвратить загрязнение и коррозию металла [7].</w:t>
      </w:r>
    </w:p>
    <w:p w14:paraId="466ECF9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DFA3E" w14:textId="1C363336" w:rsidR="00000000" w:rsidRDefault="00221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E96338" wp14:editId="6FFEC771">
            <wp:extent cx="3200400" cy="3019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ED1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Рисунок. 5. </w:t>
      </w:r>
      <w:r>
        <w:rPr>
          <w:rFonts w:ascii="Times New Roman CYR" w:hAnsi="Times New Roman CYR" w:cs="Times New Roman CYR"/>
          <w:sz w:val="28"/>
          <w:szCs w:val="28"/>
        </w:rPr>
        <w:t>Набор гирь-разновесов</w:t>
      </w:r>
    </w:p>
    <w:p w14:paraId="3D34AF7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3D5A7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Дозирование по объему</w:t>
      </w:r>
    </w:p>
    <w:p w14:paraId="31C3DA4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9989D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Дозирование по объему </w:t>
      </w:r>
      <w:r>
        <w:rPr>
          <w:rFonts w:ascii="Times New Roman CYR" w:hAnsi="Times New Roman CYR" w:cs="Times New Roman CYR"/>
          <w:sz w:val="28"/>
          <w:szCs w:val="28"/>
        </w:rPr>
        <w:t>- технологическая операция, заключающаяся в отмеривании определенного объема жидкости при соблюдении заданной точности.</w:t>
      </w:r>
    </w:p>
    <w:p w14:paraId="3A4AECB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объему дозируют раство</w:t>
      </w:r>
      <w:r>
        <w:rPr>
          <w:rFonts w:ascii="Times New Roman CYR" w:hAnsi="Times New Roman CYR" w:cs="Times New Roman CYR"/>
          <w:sz w:val="28"/>
          <w:szCs w:val="28"/>
        </w:rPr>
        <w:t xml:space="preserve">ры спирта различной концентрации, кислоты хлористоводородной и стандартные растворы, выписанные в рецепте под условным названием,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кроме пергидроля, </w:t>
      </w:r>
      <w:r>
        <w:rPr>
          <w:rFonts w:ascii="Times New Roman CYR" w:hAnsi="Times New Roman CYR" w:cs="Times New Roman CYR"/>
          <w:sz w:val="28"/>
          <w:szCs w:val="28"/>
        </w:rPr>
        <w:t>воду очищенную и для инъекций, водные растворы лекарственных веществ (в том числе сироп сахарный), галеновые</w:t>
      </w:r>
      <w:r>
        <w:rPr>
          <w:rFonts w:ascii="Times New Roman CYR" w:hAnsi="Times New Roman CYR" w:cs="Times New Roman CYR"/>
          <w:sz w:val="28"/>
          <w:szCs w:val="28"/>
        </w:rPr>
        <w:t xml:space="preserve"> и новогаленовые лекарственные средства (настойки, жидкие экстракты, адонизид и др.). Дозирование по объему является менее точным способом по сравнению с дозированием по массе [19].</w:t>
      </w:r>
    </w:p>
    <w:p w14:paraId="6767942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дозирования по объему</w:t>
      </w:r>
    </w:p>
    <w:p w14:paraId="0BAC539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Правильное определение уровня жидкости. Гл</w:t>
      </w:r>
      <w:r>
        <w:rPr>
          <w:rFonts w:ascii="Times New Roman CYR" w:hAnsi="Times New Roman CYR" w:cs="Times New Roman CYR"/>
          <w:sz w:val="28"/>
          <w:szCs w:val="28"/>
        </w:rPr>
        <w:t>аза работающего должны быть на уровне мениска. Если глаз смотрит под углом, возможна значительная ошибка дозирования за счет явления параллакса. Уровень бесцветной жидкости устанавливают по нижнему мениску, окрашенной - по верхнему.</w:t>
      </w:r>
    </w:p>
    <w:p w14:paraId="6D0EDDF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Правильный выбор обор</w:t>
      </w:r>
      <w:r>
        <w:rPr>
          <w:rFonts w:ascii="Times New Roman CYR" w:hAnsi="Times New Roman CYR" w:cs="Times New Roman CYR"/>
          <w:sz w:val="28"/>
          <w:szCs w:val="28"/>
        </w:rPr>
        <w:t>удования для дозирования. Чем тоньше измерительная часть оборудования, тем точнее дозирование.</w:t>
      </w:r>
    </w:p>
    <w:p w14:paraId="6E66CD2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Правильные показания приборы для дозирования дают только при температуре их градуировки, обычно при 20 ?С, так как при нагревании происходит изменение объема д</w:t>
      </w:r>
      <w:r>
        <w:rPr>
          <w:rFonts w:ascii="Times New Roman CYR" w:hAnsi="Times New Roman CYR" w:cs="Times New Roman CYR"/>
          <w:sz w:val="28"/>
          <w:szCs w:val="28"/>
        </w:rPr>
        <w:t>озируемой жидкости. Колебания в объеме воды достигают 0,12-0,13% на каждые 5 ?С; эфира - 0,5%, поэтому отмеривать жидкости следует лишь при комнатной температуре.</w:t>
      </w:r>
    </w:p>
    <w:p w14:paraId="78D8815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дать возможность стечь оставшейся на стенках бюретки жидкости в течение 2-3 с.</w:t>
      </w:r>
    </w:p>
    <w:p w14:paraId="24E7E24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Последняя капля дозированию не подлежит, так как измерительные устройства отградуированы с учетом оставшейся последней капли в носике пипетки или бюретки.</w:t>
      </w:r>
    </w:p>
    <w:p w14:paraId="6EE032E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Большое влияние на точность дозирования оказывает чистота стекла. Бюретки и пипетки необходимо мыт</w:t>
      </w:r>
      <w:r>
        <w:rPr>
          <w:rFonts w:ascii="Times New Roman CYR" w:hAnsi="Times New Roman CYR" w:cs="Times New Roman CYR"/>
          <w:sz w:val="28"/>
          <w:szCs w:val="28"/>
        </w:rPr>
        <w:t>ь не реже 1 раза в 7-10 дней взвесью горчичного порошка 1:20 в воде или раствором СМС.</w:t>
      </w:r>
    </w:p>
    <w:p w14:paraId="2A0EA15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Малые (до 1 мл) объемы дозируют каплями [8].</w:t>
      </w:r>
    </w:p>
    <w:p w14:paraId="0E50482C" w14:textId="77777777" w:rsidR="00000000" w:rsidRDefault="00D341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8ED70F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 Дозирование каплями</w:t>
      </w:r>
    </w:p>
    <w:p w14:paraId="08146BC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8AC2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Стандартный каплемер, по определению ГФ, представляет собой прибор, дозирующий 20 капель воды </w:t>
      </w:r>
      <w:r>
        <w:rPr>
          <w:rFonts w:ascii="Times New Roman CYR" w:hAnsi="Times New Roman CYR" w:cs="Times New Roman CYR"/>
          <w:sz w:val="28"/>
          <w:szCs w:val="28"/>
        </w:rPr>
        <w:t xml:space="preserve">в 1 мл при 20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Каплеобразующая поверхность такого каплемера имеет наружный диаметр 3 мм, внутренний - 0,6 мм. Число капель в 1 мл (1,0 г) различных жидких средств в Таблице капель ГФ указано по стандартному каплемеру. На практике вместо стандартного кап</w:t>
      </w:r>
      <w:r>
        <w:rPr>
          <w:rFonts w:ascii="Times New Roman CYR" w:hAnsi="Times New Roman CYR" w:cs="Times New Roman CYR"/>
          <w:sz w:val="28"/>
          <w:szCs w:val="28"/>
        </w:rPr>
        <w:t>лемера используют «глазные» пипетки, которые предварительно калибруют в соответствии со стандартным каплемером. Калибровка «нестандартного» каплемера проводится путем 5- кратного взвешивания массы 20 капель дозируемой жидкости. Путем расчета определяют соо</w:t>
      </w:r>
      <w:r>
        <w:rPr>
          <w:rFonts w:ascii="Times New Roman CYR" w:hAnsi="Times New Roman CYR" w:cs="Times New Roman CYR"/>
          <w:sz w:val="28"/>
          <w:szCs w:val="28"/>
        </w:rPr>
        <w:t>тношение между стандартной и полученной каплями, что позволяет унифицировать дозирование каплями в соответствии со стандартным каплемером.</w:t>
      </w:r>
    </w:p>
    <w:p w14:paraId="3A70563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Стандартный каплемер имеет наружный диаметр выпускной трубки 3 мм, внутренний - 0,6 мм и калибруется по дистиллирован</w:t>
      </w:r>
      <w:r>
        <w:rPr>
          <w:rFonts w:ascii="Times New Roman CYR" w:hAnsi="Times New Roman CYR" w:cs="Times New Roman CYR"/>
          <w:sz w:val="28"/>
          <w:szCs w:val="28"/>
        </w:rPr>
        <w:t>ной воде путем 5-кратного взвешивания 20 капель, масса которых должна быть от 0,95 до 1,05 г. Капли следует отмеривать путем свободного истечения жидкости, каплемер должен находиться в строго вертикальном положении [17].</w:t>
      </w:r>
    </w:p>
    <w:p w14:paraId="02A848D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FFE15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Оборудование для дозирования по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объему</w:t>
      </w:r>
    </w:p>
    <w:p w14:paraId="4F7469A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06DC9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точности дозирования оборудование разделяют на 2 класса: градуированная стеклянная посуда и лабораторная мерная посуда.</w:t>
      </w:r>
    </w:p>
    <w:p w14:paraId="624A6E9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Градуированная стеклянная посуда</w:t>
      </w:r>
    </w:p>
    <w:p w14:paraId="5C8184D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Градуированная стеклянная посуда не является измерительным оборудованием. Мет</w:t>
      </w:r>
      <w:r>
        <w:rPr>
          <w:rFonts w:ascii="Times New Roman CYR" w:hAnsi="Times New Roman CYR" w:cs="Times New Roman CYR"/>
          <w:sz w:val="28"/>
          <w:szCs w:val="28"/>
        </w:rPr>
        <w:t>ки установлены для облегчения выбора при изго- товлении данного объема. Метки устанавливают на стенках стаканов или на дне флаконов.</w:t>
      </w:r>
    </w:p>
    <w:p w14:paraId="6FD26B8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Лабораторная мерная посуда</w:t>
      </w:r>
    </w:p>
    <w:p w14:paraId="7674B73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Лабораторная мерная посуда имеет метки для измерения объема. Посуда отградуирована при 20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 Гр</w:t>
      </w:r>
      <w:r>
        <w:rPr>
          <w:rFonts w:ascii="Times New Roman CYR" w:hAnsi="Times New Roman CYR" w:cs="Times New Roman CYR"/>
          <w:sz w:val="28"/>
          <w:szCs w:val="28"/>
        </w:rPr>
        <w:t>адуированная мерная посуда подлежит обязательной поверке не реже 1 раза в год [6].</w:t>
      </w:r>
    </w:p>
    <w:p w14:paraId="76A5C5C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дозирование фармация капли</w:t>
      </w:r>
      <w:r>
        <w:rPr>
          <w:rFonts w:ascii="Times New Roman CYR" w:hAnsi="Times New Roman CYR" w:cs="Times New Roman CYR"/>
          <w:b/>
          <w:bCs/>
          <w:i/>
          <w:iCs/>
          <w:color w:val="FFFFFF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андомизация</w:t>
      </w:r>
    </w:p>
    <w:p w14:paraId="50A0FC18" w14:textId="77777777" w:rsidR="00000000" w:rsidRDefault="00D341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F4035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Валидация методов анализа в фармацевтической практике</w:t>
      </w:r>
    </w:p>
    <w:p w14:paraId="0E317D5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2772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 представляют собой сложные химические вещества как</w:t>
      </w:r>
      <w:r>
        <w:rPr>
          <w:rFonts w:ascii="Times New Roman CYR" w:hAnsi="Times New Roman CYR" w:cs="Times New Roman CYR"/>
          <w:sz w:val="28"/>
          <w:szCs w:val="28"/>
        </w:rPr>
        <w:t xml:space="preserve"> неорганической, так и органической природы, и для контроля их качества используют весь комплекс аналитических методов анализа.</w:t>
      </w:r>
    </w:p>
    <w:p w14:paraId="42C1F95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Сборником обязательных общегосударственных стандартов и положений, нормирующих качество лекарственных средств, является Государс</w:t>
      </w:r>
      <w:r>
        <w:rPr>
          <w:rFonts w:ascii="Times New Roman CYR" w:hAnsi="Times New Roman CYR" w:cs="Times New Roman CYR"/>
          <w:sz w:val="28"/>
          <w:szCs w:val="28"/>
        </w:rPr>
        <w:t>твенная Фармакопея (ГФ). Последнее издание Государственной Фармакопеи (ГФ XII, вып.1, 2008г.) включает не только классические химические методы определения подлинности препаратов, чистоты и их количественного содержания (гравиметрия, титриметрия), но в ней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широко представлены современные инструментальные методы анализа [8].</w:t>
      </w:r>
    </w:p>
    <w:p w14:paraId="2688821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 контроль лекарственных средств или определенных ингредиентов в препарате необходим, чтобы гарантировать их безопасность и эффективность на протяжении всего срока годн</w:t>
      </w:r>
      <w:r>
        <w:rPr>
          <w:rFonts w:ascii="Times New Roman CYR" w:hAnsi="Times New Roman CYR" w:cs="Times New Roman CYR"/>
          <w:sz w:val="28"/>
          <w:szCs w:val="28"/>
        </w:rPr>
        <w:t>ости, включая хранение, распределение и использование.</w:t>
      </w:r>
    </w:p>
    <w:p w14:paraId="5DF25D6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Аналитические методы начинают применяться на стадии разработки и испытания препаратов, технологий производства и продолжают использоваться при серийном выпуске лекарственных средств. В идеале такой кон</w:t>
      </w:r>
      <w:r>
        <w:rPr>
          <w:rFonts w:ascii="Times New Roman CYR" w:hAnsi="Times New Roman CYR" w:cs="Times New Roman CYR"/>
          <w:sz w:val="28"/>
          <w:szCs w:val="28"/>
        </w:rPr>
        <w:t xml:space="preserve">троль должен проводиться в соответствии со спецификациями, разработанными и валидированными во время разработки препарата. Это гарантирует, что спецификации качества применимы как к фармацевтической продукции, использованной для установления биологических </w:t>
      </w:r>
      <w:r>
        <w:rPr>
          <w:rFonts w:ascii="Times New Roman CYR" w:hAnsi="Times New Roman CYR" w:cs="Times New Roman CYR"/>
          <w:sz w:val="28"/>
          <w:szCs w:val="28"/>
        </w:rPr>
        <w:t>характеристик действующих веществ, так и для дозированных лекарственных форм, предназначенных для продажи. После завершения биомедицинской экспертизы продукта качество всех последующих серий будет оцениваться только на основании этих спецификаций.</w:t>
      </w:r>
    </w:p>
    <w:p w14:paraId="35F61E1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аналитическая методика заняла достойное место в системе обеспечения качества, соответствовала своему назначению, то есть гарантировала достоверные и точные результаты анализа, предусмотрена процедура валидации аналитических методик.</w:t>
      </w:r>
    </w:p>
    <w:p w14:paraId="3DED6B3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Валидация </w:t>
      </w:r>
      <w:r>
        <w:rPr>
          <w:rFonts w:ascii="Times New Roman CYR" w:hAnsi="Times New Roman CYR" w:cs="Times New Roman CYR"/>
          <w:sz w:val="28"/>
          <w:szCs w:val="28"/>
        </w:rPr>
        <w:t xml:space="preserve">- это </w:t>
      </w:r>
      <w:r>
        <w:rPr>
          <w:rFonts w:ascii="Times New Roman CYR" w:hAnsi="Times New Roman CYR" w:cs="Times New Roman CYR"/>
          <w:sz w:val="28"/>
          <w:szCs w:val="28"/>
        </w:rPr>
        <w:t>процесс экспериментального подтверждения того, что аналитическая методика обеспечивает получение необходимой и достоверной информации об объекте анализа и пригодна для практического использования [12].</w:t>
      </w:r>
    </w:p>
    <w:p w14:paraId="5836F76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валидации всех аналитических методик не </w:t>
      </w:r>
      <w:r>
        <w:rPr>
          <w:rFonts w:ascii="Times New Roman CYR" w:hAnsi="Times New Roman CYR" w:cs="Times New Roman CYR"/>
          <w:sz w:val="28"/>
          <w:szCs w:val="28"/>
        </w:rPr>
        <w:t>вызывает сомнений - это один из элементов валидации всего процесса производства лекарств. Кроме этого, с практической точки зрения, валидация аналитических методик дает ряд существенных «вторичных» полезных эффектов.</w:t>
      </w:r>
    </w:p>
    <w:p w14:paraId="4FBEA6E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при проведении валидации в п</w:t>
      </w:r>
      <w:r>
        <w:rPr>
          <w:rFonts w:ascii="Times New Roman CYR" w:hAnsi="Times New Roman CYR" w:cs="Times New Roman CYR"/>
          <w:sz w:val="28"/>
          <w:szCs w:val="28"/>
        </w:rPr>
        <w:t>роцессе разработки новых методик можно своевременно выявить их недостатки и на ранних стадиях существенно улучшить методику.</w:t>
      </w:r>
    </w:p>
    <w:p w14:paraId="6016B0E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при грамотно и качественно выполненной работе появляется уверенность и в методике, и в качестве анализируемого препарат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618C9F5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третьих, в процессе валидации обязательно принимают практическое участие различные аналитические лаборатории. Практика валидационных экспериментов дает понимание сути методики и осознание необходимости строгого соблюдения ее параметров. В результате, </w:t>
      </w:r>
      <w:r>
        <w:rPr>
          <w:rFonts w:ascii="Times New Roman CYR" w:hAnsi="Times New Roman CYR" w:cs="Times New Roman CYR"/>
          <w:sz w:val="28"/>
          <w:szCs w:val="28"/>
        </w:rPr>
        <w:t>при последующей эксплуатации валидированной методики значительно снижается вероятность ошибок.</w:t>
      </w:r>
    </w:p>
    <w:p w14:paraId="6AC9091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Нормативная база для проведения валидации</w:t>
      </w:r>
    </w:p>
    <w:p w14:paraId="3D6EC4A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правительства РФ отечественные производители лекарственных средств должны полностью перейти на международный с</w:t>
      </w:r>
      <w:r>
        <w:rPr>
          <w:rFonts w:ascii="Times New Roman CYR" w:hAnsi="Times New Roman CYR" w:cs="Times New Roman CYR"/>
          <w:sz w:val="28"/>
          <w:szCs w:val="28"/>
        </w:rPr>
        <w:t>тандарт GMP. Стандарт GMP - это набор норм, правил и указаний в отношении производства, хранения и испытания фармацевтических ингредиентов, пищи и медицинских устройств.</w:t>
      </w:r>
    </w:p>
    <w:p w14:paraId="5D7BC42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на стандарт GMP не только обеспечит население России качественными лекарствами</w:t>
      </w:r>
      <w:r>
        <w:rPr>
          <w:rFonts w:ascii="Times New Roman CYR" w:hAnsi="Times New Roman CYR" w:cs="Times New Roman CYR"/>
          <w:sz w:val="28"/>
          <w:szCs w:val="28"/>
        </w:rPr>
        <w:t>, но и позволит отечественным инновационным препаратам выйти на международный рынок и конкурировать с лучшей зарубежной продукцией [9].</w:t>
      </w:r>
    </w:p>
    <w:p w14:paraId="702061C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требования GMP были сформулированы в США в 1963 году. В настоящее время около 140 государств присоединились к си</w:t>
      </w:r>
      <w:r>
        <w:rPr>
          <w:rFonts w:ascii="Times New Roman CYR" w:hAnsi="Times New Roman CYR" w:cs="Times New Roman CYR"/>
          <w:sz w:val="28"/>
          <w:szCs w:val="28"/>
        </w:rPr>
        <w:t>стеме удостоверения (сертификации) качества медикаментов в международной торговле, основанной на стандартах GMP.</w:t>
      </w:r>
    </w:p>
    <w:p w14:paraId="255330A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мировая история GMP насчитывает уже более 40 лет, поэтому международная документальная база по одному из ее разделов - валидации методик </w:t>
      </w:r>
      <w:r>
        <w:rPr>
          <w:rFonts w:ascii="Times New Roman CYR" w:hAnsi="Times New Roman CYR" w:cs="Times New Roman CYR"/>
          <w:sz w:val="28"/>
          <w:szCs w:val="28"/>
        </w:rPr>
        <w:t>хорошо развита. В первую очередь это нормативные документы: статья фармакопеи США «Validation of Compendial Methods» и документы Международной Конференции по Гармонизации (ICH). Они содержат, во-первых, четкое определение цели валидации методик, объект при</w:t>
      </w:r>
      <w:r>
        <w:rPr>
          <w:rFonts w:ascii="Times New Roman CYR" w:hAnsi="Times New Roman CYR" w:cs="Times New Roman CYR"/>
          <w:sz w:val="28"/>
          <w:szCs w:val="28"/>
        </w:rPr>
        <w:t>менения процедуры: «…методы испытаний, используемые для оценки соответствия фармацевтических продуктов определенным техническим требованиям (спецификациям)…» [16].</w:t>
      </w:r>
    </w:p>
    <w:p w14:paraId="037E8D8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Валидационные параметры</w:t>
      </w:r>
    </w:p>
    <w:p w14:paraId="290733A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нормативных документах по валидации методологическая часть н</w:t>
      </w:r>
      <w:r>
        <w:rPr>
          <w:rFonts w:ascii="Times New Roman CYR" w:hAnsi="Times New Roman CYR" w:cs="Times New Roman CYR"/>
          <w:sz w:val="28"/>
          <w:szCs w:val="28"/>
        </w:rPr>
        <w:t xml:space="preserve">ачинается с определения параметров валидации. </w:t>
      </w:r>
    </w:p>
    <w:p w14:paraId="14546FF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валидации методик используются следующие параметры:</w:t>
      </w:r>
    </w:p>
    <w:p w14:paraId="0657633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Правильность (accuracy).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Правильность методики - это близость получаемых с использованием данной методики результатов к истинному значению. Правильност</w:t>
      </w:r>
      <w:r>
        <w:rPr>
          <w:rFonts w:ascii="Times New Roman CYR" w:hAnsi="Times New Roman CYR" w:cs="Times New Roman CYR"/>
          <w:sz w:val="28"/>
          <w:szCs w:val="28"/>
        </w:rPr>
        <w:t>ь методики может быть определена посредством выполнения анализа образцов материала, приготовленных с количественной точностью. При возможности такие образцы должны содержать все компоненты материала, включая анализируемые. Также должны быть приготовлены об</w:t>
      </w:r>
      <w:r>
        <w:rPr>
          <w:rFonts w:ascii="Times New Roman CYR" w:hAnsi="Times New Roman CYR" w:cs="Times New Roman CYR"/>
          <w:sz w:val="28"/>
          <w:szCs w:val="28"/>
        </w:rPr>
        <w:t>разцы, содержащие анализируемое вещество в количестве примерно на 10 % выше и ниже ожидаемого содержания. Правильность может быть также определена путем сравнения результатов с таковыми, полученными при использовании альтернативной методики, которая была п</w:t>
      </w:r>
      <w:r>
        <w:rPr>
          <w:rFonts w:ascii="Times New Roman CYR" w:hAnsi="Times New Roman CYR" w:cs="Times New Roman CYR"/>
          <w:sz w:val="28"/>
          <w:szCs w:val="28"/>
        </w:rPr>
        <w:t>ровалидирована ранее.</w:t>
      </w:r>
    </w:p>
    <w:p w14:paraId="6185253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Специальные приемы проверки и повышения правильности</w:t>
      </w:r>
    </w:p>
    <w:p w14:paraId="4BF0B33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общего подхода к проверке правильности результатов анализа, основанного на их сравнении с независимыми данными при помощи статистических тестов, существует ряд специальных </w:t>
      </w:r>
      <w:r>
        <w:rPr>
          <w:rFonts w:ascii="Times New Roman CYR" w:hAnsi="Times New Roman CYR" w:cs="Times New Roman CYR"/>
          <w:sz w:val="28"/>
          <w:szCs w:val="28"/>
        </w:rPr>
        <w:t>приемов, которые позволяют выявить, а во многих случаях и существенно снизить систематическую погрешность. Рассмотрим некоторые из них [11].</w:t>
      </w:r>
    </w:p>
    <w:p w14:paraId="6C1782A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Варьирование размера пробы.</w:t>
      </w:r>
    </w:p>
    <w:p w14:paraId="5CFCBD7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прием основан на том, что для анализа используют серию проб различного размера </w:t>
      </w:r>
      <w:r>
        <w:rPr>
          <w:rFonts w:ascii="Times New Roman CYR" w:hAnsi="Times New Roman CYR" w:cs="Times New Roman CYR"/>
          <w:sz w:val="28"/>
          <w:szCs w:val="28"/>
        </w:rPr>
        <w:t>(например, несколько аликвот разного объема) и исследуют зависимость найденного содержания от размера пробы.</w:t>
      </w:r>
    </w:p>
    <w:p w14:paraId="66FDC5C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Релятивизация.</w:t>
      </w:r>
    </w:p>
    <w:p w14:paraId="3098BEE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Релятивизация - проведение отдельных аналитических операций в как можно более идентичных и строго контролируемых условиях с тем, </w:t>
      </w:r>
      <w:r>
        <w:rPr>
          <w:rFonts w:ascii="Times New Roman CYR" w:hAnsi="Times New Roman CYR" w:cs="Times New Roman CYR"/>
          <w:sz w:val="28"/>
          <w:szCs w:val="28"/>
        </w:rPr>
        <w:t>чтобы возможные систематические погрешности взаимно скомпенсировать.</w:t>
      </w:r>
    </w:p>
    <w:p w14:paraId="6EDF8CE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если показания весов содержат систематическую погрешность, то следует на одних и тех же весах в течение как можно более короткого промежутка времени взвесить сначала стаканчик с</w:t>
      </w:r>
      <w:r>
        <w:rPr>
          <w:rFonts w:ascii="Times New Roman CYR" w:hAnsi="Times New Roman CYR" w:cs="Times New Roman CYR"/>
          <w:sz w:val="28"/>
          <w:szCs w:val="28"/>
        </w:rPr>
        <w:t xml:space="preserve"> навеской, затем пустой стаканчик и найти массу навески по разности.</w:t>
      </w:r>
    </w:p>
    <w:p w14:paraId="112EACC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той же причине для отбора аликвот растворов следует пользоваться одной и той же мерной посудой.</w:t>
      </w:r>
    </w:p>
    <w:p w14:paraId="46A8179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Рандомизация.</w:t>
      </w:r>
    </w:p>
    <w:p w14:paraId="399E54B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релятивизации здесь, наоборот, необходимо варьировать усло</w:t>
      </w:r>
      <w:r>
        <w:rPr>
          <w:rFonts w:ascii="Times New Roman CYR" w:hAnsi="Times New Roman CYR" w:cs="Times New Roman CYR"/>
          <w:sz w:val="28"/>
          <w:szCs w:val="28"/>
        </w:rPr>
        <w:t>вия анализа случайным образом в достаточно широких пределах.</w:t>
      </w:r>
    </w:p>
    <w:p w14:paraId="0A24242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если каждая пипетка содержит свою систематическую погрешность объема, то для выполнения серии параллельных анализов образца можно отобрать каждую аликвоту новой пипеткой.</w:t>
      </w:r>
    </w:p>
    <w:p w14:paraId="278ADC4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погре</w:t>
      </w:r>
      <w:r>
        <w:rPr>
          <w:rFonts w:ascii="Times New Roman CYR" w:hAnsi="Times New Roman CYR" w:cs="Times New Roman CYR"/>
          <w:sz w:val="28"/>
          <w:szCs w:val="28"/>
        </w:rPr>
        <w:t>шность объема, применительно к каждой отдельной пипетке являющаяся систематической, по отношению ко всему множеству пипеток становится случайной, а среднее значение объема оказывается ближе к истинному, чем полученное при использовании только одной пипетки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5327FC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рандомизация - это способ превращения систематической погрешности в случайную. Рандомизацию обязательно используют, например, в ходе аттестации вновь разработанных стандартных образцов: порции СО рассылают по разным лабораториям и анализир</w:t>
      </w:r>
      <w:r>
        <w:rPr>
          <w:rFonts w:ascii="Times New Roman CYR" w:hAnsi="Times New Roman CYR" w:cs="Times New Roman CYR"/>
          <w:sz w:val="28"/>
          <w:szCs w:val="28"/>
        </w:rPr>
        <w:t>уют различными методами на протяжении достаточно длительного времени [12].</w:t>
      </w:r>
    </w:p>
    <w:p w14:paraId="4D5C5D7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Точность (precision).</w:t>
      </w:r>
      <w:r>
        <w:rPr>
          <w:rFonts w:ascii="Times New Roman CYR" w:hAnsi="Times New Roman CYR" w:cs="Times New Roman CYR"/>
          <w:sz w:val="28"/>
          <w:szCs w:val="28"/>
        </w:rPr>
        <w:t xml:space="preserve"> Точность методики - это степень согласованности между отдельными результатами испытаний. Она измеряется отклонением отдельных результатов от среднего значени</w:t>
      </w:r>
      <w:r>
        <w:rPr>
          <w:rFonts w:ascii="Times New Roman CYR" w:hAnsi="Times New Roman CYR" w:cs="Times New Roman CYR"/>
          <w:sz w:val="28"/>
          <w:szCs w:val="28"/>
        </w:rPr>
        <w:t>я и обычно выражается как стандартное отклонение или как коэффициент вариации (относительное стандартное отклонение), при условии использования полной методики для повторного анализа отдельных идентичных образцов, отобранных из одной и той же однородной се</w:t>
      </w:r>
      <w:r>
        <w:rPr>
          <w:rFonts w:ascii="Times New Roman CYR" w:hAnsi="Times New Roman CYR" w:cs="Times New Roman CYR"/>
          <w:sz w:val="28"/>
          <w:szCs w:val="28"/>
        </w:rPr>
        <w:t>рии материала.</w:t>
      </w:r>
    </w:p>
    <w:p w14:paraId="6B7A813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Сходимость (внутрилабораторная вариация).</w:t>
      </w:r>
      <w:r>
        <w:rPr>
          <w:rFonts w:ascii="Times New Roman CYR" w:hAnsi="Times New Roman CYR" w:cs="Times New Roman CYR"/>
          <w:sz w:val="28"/>
          <w:szCs w:val="28"/>
        </w:rPr>
        <w:t xml:space="preserve"> Это точность методики при ее выполнении одним и тем же аналитиком при одних и тех же условиях (те же реактивы, оборудование, задание каких-либо параметров и лаборатория) и в течение короткого проме</w:t>
      </w:r>
      <w:r>
        <w:rPr>
          <w:rFonts w:ascii="Times New Roman CYR" w:hAnsi="Times New Roman CYR" w:cs="Times New Roman CYR"/>
          <w:sz w:val="28"/>
          <w:szCs w:val="28"/>
        </w:rPr>
        <w:t>жутка времени. Сходимость методики оценивается проведением полных определений на отдельных идентичных образцах, отобранных из одной и той же однородной серии материала, и таким образом обеспечивает измерение точности методики в нормальных рабочих условиях.</w:t>
      </w:r>
    </w:p>
    <w:p w14:paraId="55BBCC6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Воспроизводимость (reproducibility).</w:t>
      </w:r>
      <w:r>
        <w:rPr>
          <w:rFonts w:ascii="Times New Roman CYR" w:hAnsi="Times New Roman CYR" w:cs="Times New Roman CYR"/>
          <w:sz w:val="28"/>
          <w:szCs w:val="28"/>
        </w:rPr>
        <w:t xml:space="preserve"> Это точность методики, когда она проводится в различных условиях (обычно в разных лабораториях) на отдельных, предположительно идентичных образцах, отобранных из одной и той же однородной серии материала. Сравнение </w:t>
      </w:r>
      <w:r>
        <w:rPr>
          <w:rFonts w:ascii="Times New Roman CYR" w:hAnsi="Times New Roman CYR" w:cs="Times New Roman CYR"/>
          <w:sz w:val="28"/>
          <w:szCs w:val="28"/>
        </w:rPr>
        <w:t>результатов, полученных разными аналитиками, при использовании разного оборудования или при проведении анализа в разное время, также может предоставить ценную информацию. Решающую роль в улучшении воспроизводимости результатов анализа играет строгий контро</w:t>
      </w:r>
      <w:r>
        <w:rPr>
          <w:rFonts w:ascii="Times New Roman CYR" w:hAnsi="Times New Roman CYR" w:cs="Times New Roman CYR"/>
          <w:sz w:val="28"/>
          <w:szCs w:val="28"/>
        </w:rPr>
        <w:t>ль условий эксперимента. Очевидно, что при выполнении серии анализов одного и того же образца в одной и той же лаборатории и на одном и том же приборе воспроизводимость будет выше, чем при работе с тем же образцом в разных лабораториях, на разных приборах.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любые численные характеристики воспроизводимости имеют смысл только тогда, когда указано, к каким условиям анализа они относятся.</w:t>
      </w:r>
    </w:p>
    <w:p w14:paraId="209E93A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различать три основных типа таких условий, отличающихся по степени строгости их контроля [17].</w:t>
      </w:r>
    </w:p>
    <w:p w14:paraId="7E93DCB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в мак</w:t>
      </w:r>
      <w:r>
        <w:rPr>
          <w:rFonts w:ascii="Times New Roman CYR" w:hAnsi="Times New Roman CYR" w:cs="Times New Roman CYR"/>
          <w:sz w:val="28"/>
          <w:szCs w:val="28"/>
        </w:rPr>
        <w:t>симально строго контролируемых условиях. Это означает выполнение серии анализов в одной и той же лаборатории, на одной и той же аппаратуре, одним и тем же человеком и, что немаловажно, в течение как можно более короткого промежутка времени (максимум в тече</w:t>
      </w:r>
      <w:r>
        <w:rPr>
          <w:rFonts w:ascii="Times New Roman CYR" w:hAnsi="Times New Roman CYR" w:cs="Times New Roman CYR"/>
          <w:sz w:val="28"/>
          <w:szCs w:val="28"/>
        </w:rPr>
        <w:t>ние одного дня). Воспроизводимость, рассчитанная применительно к таким условиям, носит специальное название сходимость.</w:t>
      </w:r>
    </w:p>
    <w:p w14:paraId="0986366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Выполнение серии анализов в одной лаборатории, на одном оборудовании, но, возможно, разными операторами и в разные дни. В этом случае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воспроизводимость называется внутрилабораторной (по современной терминологии - промежуточной прецизионностью). </w:t>
      </w:r>
    </w:p>
    <w:p w14:paraId="7CE2385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Выполнение серии анализов в разных лабораториях, на разном оборудовании, разными людьми и в разное время, т.е. варьирование условий выполнения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методики в максимально широких пределах. Такая воспроизводимость называется межлабораторной [18]. </w:t>
      </w:r>
    </w:p>
    <w:p w14:paraId="0D97D4B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Надежность (robustness или ruggedness). </w:t>
      </w:r>
      <w:r>
        <w:rPr>
          <w:rFonts w:ascii="Times New Roman CYR" w:hAnsi="Times New Roman CYR" w:cs="Times New Roman CYR"/>
          <w:sz w:val="28"/>
          <w:szCs w:val="28"/>
        </w:rPr>
        <w:t>Надежность - это способность методики давать результаты анализа с приемлемой правильностью и точностью при изменен</w:t>
      </w:r>
      <w:r>
        <w:rPr>
          <w:rFonts w:ascii="Times New Roman CYR" w:hAnsi="Times New Roman CYR" w:cs="Times New Roman CYR"/>
          <w:sz w:val="28"/>
          <w:szCs w:val="28"/>
        </w:rPr>
        <w:t>ии условий. Она является мерой степени влияния изменений условий работы или окружающей среды на получаемые результаты анализа отдельных, предположительно идентичных образцов из одной и той же однородной серии материала.</w:t>
      </w:r>
    </w:p>
    <w:p w14:paraId="14C8676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Линейность и диапазон (linearity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range). </w:t>
      </w:r>
      <w:r>
        <w:rPr>
          <w:rFonts w:ascii="Times New Roman CYR" w:hAnsi="Times New Roman CYR" w:cs="Times New Roman CYR"/>
          <w:sz w:val="28"/>
          <w:szCs w:val="28"/>
        </w:rPr>
        <w:t>Линейность аналитической методики - это ее способность давать результаты, которые прямо пропорциональны концентрации анализируемого вещества в образцах. Диапазон методики выражается как высшая и низшая концентрации, в пределах которых продемонстри</w:t>
      </w:r>
      <w:r>
        <w:rPr>
          <w:rFonts w:ascii="Times New Roman CYR" w:hAnsi="Times New Roman CYR" w:cs="Times New Roman CYR"/>
          <w:sz w:val="28"/>
          <w:szCs w:val="28"/>
        </w:rPr>
        <w:t>ровано, что анализируемое вещество определяется с приемлемой точностью, правильностью и линейностью. Эти характеристики определяются посредством применения данной методики для выполнения анализа серии образцов, имеющих концентрации анализируемого вещества,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перекрывающие требуемый диапазон [15]. </w:t>
      </w:r>
    </w:p>
    <w:p w14:paraId="67334B4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Избирательность (selectivity).</w:t>
      </w:r>
      <w:r>
        <w:rPr>
          <w:rFonts w:ascii="Times New Roman CYR" w:hAnsi="Times New Roman CYR" w:cs="Times New Roman CYR"/>
          <w:sz w:val="28"/>
          <w:szCs w:val="28"/>
        </w:rPr>
        <w:t xml:space="preserve"> Избирательность или специфичность методики - это ее способность измерять анализируемое вещество так, чтобы быть свободной от влияния других компонентов анализируемого образца. Избира</w:t>
      </w:r>
      <w:r>
        <w:rPr>
          <w:rFonts w:ascii="Times New Roman CYR" w:hAnsi="Times New Roman CYR" w:cs="Times New Roman CYR"/>
          <w:sz w:val="28"/>
          <w:szCs w:val="28"/>
        </w:rPr>
        <w:t>тельность (или ее отсутствие) может быть выражена как отклонение результатов, полученных при применении методики для определения анализируемого вещества в присутствии ожидаемого количества других компонентов, по сравнению с результатами, полученными для эт</w:t>
      </w:r>
      <w:r>
        <w:rPr>
          <w:rFonts w:ascii="Times New Roman CYR" w:hAnsi="Times New Roman CYR" w:cs="Times New Roman CYR"/>
          <w:sz w:val="28"/>
          <w:szCs w:val="28"/>
        </w:rPr>
        <w:t>ого же анализируемого вещества без добавления других веществ. Когда другие компоненты известны и доступны, избирательность может быть определена путем сравнения результатов испытания определяемого вещества в образце с добавлением и без добавления потенциал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 мешающих веществ. </w:t>
      </w:r>
    </w:p>
    <w:p w14:paraId="35DBEED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Чувствительность (sensitivity). </w:t>
      </w:r>
      <w:r>
        <w:rPr>
          <w:rFonts w:ascii="Times New Roman CYR" w:hAnsi="Times New Roman CYR" w:cs="Times New Roman CYR"/>
          <w:sz w:val="28"/>
          <w:szCs w:val="28"/>
        </w:rPr>
        <w:t>Чувствительность - это способность методики испытания регистрировать небольшие изменения концентрации. Чувствительность есть наклон калибровочной кривой.</w:t>
      </w:r>
    </w:p>
    <w:p w14:paraId="51664DE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Предел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обнаружения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(limit of detection).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 обнаружения - это наименьшее содержание, при котором анализируемое вещество может быть обнаружено, но не обязательно определено количественно при использовании данной методики при требуемых экспериментальных условиях. </w:t>
      </w:r>
    </w:p>
    <w:p w14:paraId="5CC664D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 количественного определения (limit of quantitation). </w:t>
      </w:r>
      <w:r>
        <w:rPr>
          <w:rFonts w:ascii="Times New Roman CYR" w:hAnsi="Times New Roman CYR" w:cs="Times New Roman CYR"/>
          <w:sz w:val="28"/>
          <w:szCs w:val="28"/>
        </w:rPr>
        <w:t>Предел количественного определения - это наименьшая концентрация анализируемого вещества в образце, которая может быть определена с подходящей правильностью и точностью при применении требуемой методик</w:t>
      </w:r>
      <w:r>
        <w:rPr>
          <w:rFonts w:ascii="Times New Roman CYR" w:hAnsi="Times New Roman CYR" w:cs="Times New Roman CYR"/>
          <w:sz w:val="28"/>
          <w:szCs w:val="28"/>
        </w:rPr>
        <w:t>и. Он измеряется путем анализа образцов, содержащих уменьшающиеся количества анализируемого вещества и определением наименьшего уровня содержания, при котором может быть достигнута приемлемая степень правильности и точности. Во многих случаях предел количе</w:t>
      </w:r>
      <w:r>
        <w:rPr>
          <w:rFonts w:ascii="Times New Roman CYR" w:hAnsi="Times New Roman CYR" w:cs="Times New Roman CYR"/>
          <w:sz w:val="28"/>
          <w:szCs w:val="28"/>
        </w:rPr>
        <w:t>ственного определения приблизительно в два раза выше предела обнаружения [9].</w:t>
      </w:r>
    </w:p>
    <w:p w14:paraId="4216629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Ревалидацию (повторную валидацию) </w:t>
      </w:r>
      <w:r>
        <w:rPr>
          <w:rFonts w:ascii="Times New Roman CYR" w:hAnsi="Times New Roman CYR" w:cs="Times New Roman CYR"/>
          <w:sz w:val="28"/>
          <w:szCs w:val="28"/>
        </w:rPr>
        <w:t>методик проводят при:</w:t>
      </w:r>
    </w:p>
    <w:p w14:paraId="6FD2262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изменении технологии получения объекта анализа;</w:t>
      </w:r>
    </w:p>
    <w:p w14:paraId="6C0FAA4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изменении состава лекарственного средства (объекта анализа);</w:t>
      </w:r>
    </w:p>
    <w:p w14:paraId="3004FB8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изменении ран</w:t>
      </w:r>
      <w:r>
        <w:rPr>
          <w:rFonts w:ascii="Times New Roman CYR" w:hAnsi="Times New Roman CYR" w:cs="Times New Roman CYR"/>
          <w:sz w:val="28"/>
          <w:szCs w:val="28"/>
        </w:rPr>
        <w:t>ее утвержденной методики анализа.</w:t>
      </w:r>
    </w:p>
    <w:p w14:paraId="4A33374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валидации отдельных аналитических методик, включаемых в проект нормативного документа, целесообразно представлять в виде объединенного отчета о валидации. Итоговый протокол валидации аналитической методики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содержать:</w:t>
      </w:r>
    </w:p>
    <w:p w14:paraId="29DB62BA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ее полное описание, достаточное для воспроизведения и отражающее все условия, необходимые для выполнения анализа;</w:t>
      </w:r>
    </w:p>
    <w:p w14:paraId="6067303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статистической обработки данных, полученных экспериментально при разработке или проверке валидируемой методики;</w:t>
      </w:r>
    </w:p>
    <w:p w14:paraId="71B0B19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иллюстр</w:t>
      </w:r>
      <w:r>
        <w:rPr>
          <w:rFonts w:ascii="Times New Roman CYR" w:hAnsi="Times New Roman CYR" w:cs="Times New Roman CYR"/>
          <w:sz w:val="28"/>
          <w:szCs w:val="28"/>
        </w:rPr>
        <w:t>ативные материалы, такие как копии хроматограмм, полученных методами ВЭЖХ или ГХ; копии электронных и ИК-спектров; фотографии или рисунки хроматограмм, полученных методами тонкослойной или бумажной хроматографии; рисунки кривых титрования.</w:t>
      </w:r>
    </w:p>
    <w:p w14:paraId="229A26B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BA56E" w14:textId="77777777" w:rsidR="00000000" w:rsidRDefault="00D341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961EDD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зованной литературы</w:t>
      </w:r>
    </w:p>
    <w:p w14:paraId="5B2ADD1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70051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Арзамасцев, А.П. Анализ лекарственных смесей / А. П. Арзамасцев, В. М. Печенников, Г. М. Родионова и др. - М.: Компания Спутник+, 2010 г.</w:t>
      </w:r>
    </w:p>
    <w:p w14:paraId="6280C98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Арзамасцев А.П. Валидация аналитических методов / А.П. Арзамасцев, Н.П. Садчикова, Ю.Я. Хар</w:t>
      </w:r>
      <w:r>
        <w:rPr>
          <w:rFonts w:ascii="Times New Roman CYR" w:hAnsi="Times New Roman CYR" w:cs="Times New Roman CYR"/>
          <w:sz w:val="28"/>
          <w:szCs w:val="28"/>
        </w:rPr>
        <w:t>итонов // Фармация. - 2014. - № 4.</w:t>
      </w:r>
    </w:p>
    <w:p w14:paraId="01C02F6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Аксенова Э.Н. Руководство к лабораторным занятиям по фармацевтической химии: Э. Н. Аксенова, О. П. Андрианова, А. П. Арзамасцев и др. - М.: Медицина, 2011 г.</w:t>
      </w:r>
    </w:p>
    <w:p w14:paraId="44E6BFA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Беликов В.Г. Фармацевтическая химия. В 2 ч. Ч 2. Специальна</w:t>
      </w:r>
      <w:r>
        <w:rPr>
          <w:rFonts w:ascii="Times New Roman CYR" w:hAnsi="Times New Roman CYR" w:cs="Times New Roman CYR"/>
          <w:sz w:val="28"/>
          <w:szCs w:val="28"/>
        </w:rPr>
        <w:t>я фармацевтическая химия: Учеб. для вузов / В.Г. Беликов. - М.: МЕДПРЕСС-информ, 2010. - С. 176 - 178.</w:t>
      </w:r>
    </w:p>
    <w:p w14:paraId="63536FF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Гаврилов, А.С. Медицинская и биологическая физика: учебник / А. Н. Ремизов. - М.: ГЭОТАР-Медиа, 2012. - 648 с.</w:t>
      </w:r>
    </w:p>
    <w:p w14:paraId="12FA4E3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Гаврилова А.С. Фармацевтическая технол</w:t>
      </w:r>
      <w:r>
        <w:rPr>
          <w:rFonts w:ascii="Times New Roman CYR" w:hAnsi="Times New Roman CYR" w:cs="Times New Roman CYR"/>
          <w:sz w:val="28"/>
          <w:szCs w:val="28"/>
        </w:rPr>
        <w:t xml:space="preserve">огия. Изготовление лекарственных препаратов: учебник / А. С. Гаврилов. - М.: ГЭОТАР-Медиа, 2010. - 624 с. </w:t>
      </w:r>
    </w:p>
    <w:p w14:paraId="2797496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Гармаш А.В. Курс лекций «Математическая статистика в аналитической химии» / А. В. Гармаш // Фармация, 2015. - С.12 - 17.</w:t>
      </w:r>
    </w:p>
    <w:p w14:paraId="71E7E1D0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</w:t>
      </w:r>
      <w:r>
        <w:rPr>
          <w:rFonts w:ascii="Times New Roman CYR" w:hAnsi="Times New Roman CYR" w:cs="Times New Roman CYR"/>
          <w:sz w:val="28"/>
          <w:szCs w:val="28"/>
        </w:rPr>
        <w:t>пея РФ. 12-ое издание. Часть 1, 2. - М.: Научный центр экспертизы средств медицинского назначения, 2008 - 704 с. &lt;http://www.fptl.ru/biblioteka/farmakopei/farmakopeya-RF-XII-1.rar&gt;</w:t>
      </w:r>
    </w:p>
    <w:p w14:paraId="67CEC9E4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Краснюк, И.И. Фармацевтическая технология. Технология лекарственных форм: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учебник; под ред. И. И. Краснюка, Г. В.Михайловой. - М.: ГЭОТАР- Медиа, 2011. -656с.</w:t>
      </w:r>
    </w:p>
    <w:p w14:paraId="03242E3C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Краснюк, И.И. Практикум по технологии лекарственных форм: Учебное пособие / под ред. И. И. Краснюка, Г. В.Михайловой. - М.: Издательский центр «Ака- демия», 2012. - 432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14:paraId="1E0E77AF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Кулешова М. И. Пособие по качественному анализу лекарств / М.И. Кулешова, Гусева Л. Н., Сивицкая О. К. - М.: Медицина, 2012.</w:t>
      </w:r>
    </w:p>
    <w:p w14:paraId="2C123DC8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Лукьянова Е.А. Медицинская статистика: Учебное пособие. - М.: Изд-во РУДН, 2012. - С.148-151.</w:t>
      </w:r>
    </w:p>
    <w:p w14:paraId="52D8FDE4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Лурье Ю. Ю. Справочник по </w:t>
      </w:r>
      <w:r>
        <w:rPr>
          <w:rFonts w:ascii="Times New Roman CYR" w:hAnsi="Times New Roman CYR" w:cs="Times New Roman CYR"/>
          <w:sz w:val="28"/>
          <w:szCs w:val="28"/>
        </w:rPr>
        <w:t>аналитической химии / Ю.Ю. Лурье. - М.: Химия, 2012 г.</w:t>
      </w:r>
    </w:p>
    <w:p w14:paraId="699104AB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Максютина, Н.П. Методы анализа лекарств / Максютина Н. П., Каган Ф. Е., Кириченко Л. А. и др. Киев: Здоровья, 1914 г.</w:t>
      </w:r>
    </w:p>
    <w:p w14:paraId="7B6D0316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Орлов А. И. Прикладная статистика. Учебник для вузов / А.И. Орлов. - М.: Экзаме</w:t>
      </w:r>
      <w:r>
        <w:rPr>
          <w:rFonts w:ascii="Times New Roman CYR" w:hAnsi="Times New Roman CYR" w:cs="Times New Roman CYR"/>
          <w:sz w:val="28"/>
          <w:szCs w:val="28"/>
        </w:rPr>
        <w:t>н, 2012. - 672 с.</w:t>
      </w:r>
    </w:p>
    <w:p w14:paraId="201C6392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Погодина Л. И. Анализ многокомпонентных лекарственных форм / Л.И. Погодина. - Минск: Вышейшая школа, 2013 г.</w:t>
      </w:r>
    </w:p>
    <w:p w14:paraId="7C24A630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Синев, Д.Н. Справочное пособие по аптечной технологии лекарств / - СПб., Издание 2-е, Санкт- Петербург, 2011. - 316 с.</w:t>
      </w:r>
    </w:p>
    <w:p w14:paraId="25086A96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</w:t>
      </w:r>
      <w:r>
        <w:rPr>
          <w:rFonts w:ascii="Times New Roman CYR" w:hAnsi="Times New Roman CYR" w:cs="Times New Roman CYR"/>
          <w:sz w:val="28"/>
          <w:szCs w:val="28"/>
        </w:rPr>
        <w:t>дарты качества лекарственных средств. Основные положения. Отраслевой стандарт 91500.05.001-00.</w:t>
      </w:r>
    </w:p>
    <w:p w14:paraId="4EEDCCBD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Тюкавкина Н.А., Берлянд А.С., Елизарова Т.Е. и др. Стандартизация и контроль качества лекарственных средств. - М.: ООО «Медицинское информационное агенство», 2</w:t>
      </w:r>
      <w:r>
        <w:rPr>
          <w:rFonts w:ascii="Times New Roman CYR" w:hAnsi="Times New Roman CYR" w:cs="Times New Roman CYR"/>
          <w:sz w:val="28"/>
          <w:szCs w:val="28"/>
        </w:rPr>
        <w:t>014. - 384 с.</w:t>
      </w:r>
    </w:p>
    <w:p w14:paraId="13D45D1C" w14:textId="77777777" w:rsidR="00000000" w:rsidRDefault="00D34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Шаповалова В.А. Фармацевтический анализ лекарственных средств / В. А. Шаповалова. - Харьков: ИМП Рубикон, 2012 г.</w:t>
      </w:r>
    </w:p>
    <w:p w14:paraId="5504A49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BB94F" w14:textId="77777777" w:rsidR="00000000" w:rsidRDefault="00D341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70CDD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14:paraId="289659A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FAF2C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определения глюкозы основаны на ее свойствах как альдегида (реакции окисления) и как многоатомного сп</w:t>
      </w:r>
      <w:r>
        <w:rPr>
          <w:rFonts w:ascii="Times New Roman CYR" w:hAnsi="Times New Roman CYR" w:cs="Times New Roman CYR"/>
          <w:sz w:val="28"/>
          <w:szCs w:val="28"/>
        </w:rPr>
        <w:t xml:space="preserve">ирта (реакция образования комплексных солей с тяжелыми металлами). В качестве реактивов-окислителей обычно используют реактив Фелинга или реактив Толленса. Реакцию проводят в слабощелочной среде, глюкоза в этих условиях окисляется до глюконовой ки- слоты, </w:t>
      </w:r>
      <w:r>
        <w:rPr>
          <w:rFonts w:ascii="Times New Roman CYR" w:hAnsi="Times New Roman CYR" w:cs="Times New Roman CYR"/>
          <w:sz w:val="28"/>
          <w:szCs w:val="28"/>
        </w:rPr>
        <w:t>чтобы ускорить процесс - реакционную смесь нагревают. При действии концентрированных серной или хлороводородной кислоты глюкоза преобраз ется в оксиметилфурфурол, который одновременно взаимодействует с каким- 10 либо фенолом или ароматическим амином (резор</w:t>
      </w:r>
      <w:r>
        <w:rPr>
          <w:rFonts w:ascii="Times New Roman CYR" w:hAnsi="Times New Roman CYR" w:cs="Times New Roman CYR"/>
          <w:sz w:val="28"/>
          <w:szCs w:val="28"/>
        </w:rPr>
        <w:t xml:space="preserve">цином, тимолом, нафтолами, нафтиламином и др.) с образованием окрашенных продуктов конденсации (имеющих синий или красный цвет в зависимости от структуры фенола или амина). </w:t>
      </w:r>
    </w:p>
    <w:p w14:paraId="7840873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1. Реакция окисления реактивом Фелинга. К раствору 0,2 г препарата приба</w:t>
      </w:r>
      <w:r>
        <w:rPr>
          <w:rFonts w:ascii="Times New Roman CYR" w:hAnsi="Times New Roman CYR" w:cs="Times New Roman CYR"/>
          <w:sz w:val="28"/>
          <w:szCs w:val="28"/>
        </w:rPr>
        <w:t xml:space="preserve">вляют 10 мл реактива Фелинга и нагревают до кипения - выпадает кирпично-красный осадок меди (I) оксида. </w:t>
      </w:r>
    </w:p>
    <w:p w14:paraId="5E9061C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 нескольким кристалликам глюкозы прибавляют кристаллик резорци - на и смачивают концентрированной кислотой (серной или хлороводородной), образуется </w:t>
      </w:r>
      <w:r>
        <w:rPr>
          <w:rFonts w:ascii="Times New Roman CYR" w:hAnsi="Times New Roman CYR" w:cs="Times New Roman CYR"/>
          <w:sz w:val="28"/>
          <w:szCs w:val="28"/>
        </w:rPr>
        <w:t xml:space="preserve">красно-фиолетовое окрашивание. </w:t>
      </w:r>
    </w:p>
    <w:p w14:paraId="6403376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образования комплексных солей. К 5 мл 5 % раствора меди (11) сульфата прибавляют 1-2 мл раствора натрия гидроксида до образования осадка меди гидроксида, затем прибавляют раствор глюкозы до растворения осадка. Полу</w:t>
      </w:r>
      <w:r>
        <w:rPr>
          <w:rFonts w:ascii="Times New Roman CYR" w:hAnsi="Times New Roman CYR" w:cs="Times New Roman CYR"/>
          <w:sz w:val="28"/>
          <w:szCs w:val="28"/>
        </w:rPr>
        <w:t xml:space="preserve">чается раствор интенсивно синего цвета. </w:t>
      </w:r>
    </w:p>
    <w:p w14:paraId="6A7141C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Провести реакции подлинности на хлоралгидрат. Методика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 0,5 мл 10 % раствора препарата прибавляют 1 мл раствора натрия гидроксида и взбалтывают. Выделяется хлороформ, обнаруживаемый по запаху. Затем добавляют н</w:t>
      </w:r>
      <w:r>
        <w:rPr>
          <w:rFonts w:ascii="Times New Roman CYR" w:hAnsi="Times New Roman CYR" w:cs="Times New Roman CYR"/>
          <w:sz w:val="28"/>
          <w:szCs w:val="28"/>
        </w:rPr>
        <w:t>есколько кристалликов резорцина и нагревают. Появляется розовое окрашивание.</w:t>
      </w:r>
    </w:p>
    <w:p w14:paraId="15F58DE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Раствора глюкозы 20% - 200,0 мл В этом случае натрия бромид определяют методом аргентометрии (титрант - 0,1 н. раствор нитрата серебра, индикатор - бромфенольный синий), магний су</w:t>
      </w:r>
      <w:r>
        <w:rPr>
          <w:rFonts w:ascii="Times New Roman CYR" w:hAnsi="Times New Roman CYR" w:cs="Times New Roman CYR"/>
          <w:sz w:val="28"/>
          <w:szCs w:val="28"/>
        </w:rPr>
        <w:t xml:space="preserve">льфат - методом комплексонометрии (титрант - 0,05 М раствор трилона Б, индикаторная смесь кислотного хром-черного специального). Глюкозу в присутствии натрия бромида целесообразно определить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рефрактометрическим </w:t>
      </w:r>
      <w:r>
        <w:rPr>
          <w:rFonts w:ascii="Times New Roman CYR" w:hAnsi="Times New Roman CYR" w:cs="Times New Roman CYR"/>
          <w:sz w:val="28"/>
          <w:szCs w:val="28"/>
        </w:rPr>
        <w:t>методом. Расчет содержания глюкозы в процента</w:t>
      </w:r>
      <w:r>
        <w:rPr>
          <w:rFonts w:ascii="Times New Roman CYR" w:hAnsi="Times New Roman CYR" w:cs="Times New Roman CYR"/>
          <w:sz w:val="28"/>
          <w:szCs w:val="28"/>
        </w:rPr>
        <w:t>х (С глк) выполняют по формуле:</w:t>
      </w:r>
    </w:p>
    <w:p w14:paraId="0852384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6CA3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глк = [n - (n0 + C nabr * F nabr + C mgso4)] / F глк, </w:t>
      </w:r>
    </w:p>
    <w:p w14:paraId="17C7D36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5FE3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 - показатель преломления раствора n0 - показатель преломления воды очищенной, измеренный при той же температуре С nabr - концентрация натрия бромида в растворе</w:t>
      </w:r>
      <w:r>
        <w:rPr>
          <w:rFonts w:ascii="Times New Roman CYR" w:hAnsi="Times New Roman CYR" w:cs="Times New Roman CYR"/>
          <w:sz w:val="28"/>
          <w:szCs w:val="28"/>
        </w:rPr>
        <w:t>, определенным методом F nabr - фактор показателя преломления раствора натрия бромида для найденной концентрации C mgso4 - концентрация магния сульфата (mgso4 * 7H20) в растворе, определенным методом комплексонометрии F mgso4 - фактор показателя преломлени</w:t>
      </w:r>
      <w:r>
        <w:rPr>
          <w:rFonts w:ascii="Times New Roman CYR" w:hAnsi="Times New Roman CYR" w:cs="Times New Roman CYR"/>
          <w:sz w:val="28"/>
          <w:szCs w:val="28"/>
        </w:rPr>
        <w:t>я раствора для найденной концентрации F глк - фактор показателя преломления раствора глюкозы</w:t>
      </w:r>
    </w:p>
    <w:p w14:paraId="48F58D98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Раствор глюкозы 10 % - 100 мл.</w:t>
      </w:r>
    </w:p>
    <w:p w14:paraId="0F45DA5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Подлинность.</w:t>
      </w:r>
    </w:p>
    <w:p w14:paraId="05D6C29C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,05-1 г смеси растворяют в 1-2 мл воды, прибавляют по 2-3 капли пергидроля и раствора аммиака и кипятят 2-3 минуты. Пос</w:t>
      </w:r>
      <w:r>
        <w:rPr>
          <w:rFonts w:ascii="Times New Roman CYR" w:hAnsi="Times New Roman CYR" w:cs="Times New Roman CYR"/>
          <w:sz w:val="28"/>
          <w:szCs w:val="28"/>
        </w:rPr>
        <w:t>ле охлаждения добавляют 1 мл реактива Фелинга и снова нагревают. Реактив Фелинга состоит из 2 растворов. Раствор №1 представляет собой водный раствор меди сульфата, подкисленный серной кислотой. Раствор №2 - это щелочной раствор калия-натрия тартрата. Реак</w:t>
      </w:r>
      <w:r>
        <w:rPr>
          <w:rFonts w:ascii="Times New Roman CYR" w:hAnsi="Times New Roman CYR" w:cs="Times New Roman CYR"/>
          <w:sz w:val="28"/>
          <w:szCs w:val="28"/>
        </w:rPr>
        <w:t>тивом служит смесь равных объемов обоих растворов. Образуется кирпично-красный осадок.</w:t>
      </w:r>
    </w:p>
    <w:p w14:paraId="1AF47D3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476B5" w14:textId="77777777" w:rsidR="00000000" w:rsidRDefault="00D341F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FABB6B" w14:textId="6AC0A27C" w:rsidR="00000000" w:rsidRDefault="00221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05A58" wp14:editId="59B408C0">
            <wp:extent cx="3990975" cy="3038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E48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F847B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</w:t>
      </w:r>
    </w:p>
    <w:p w14:paraId="43BA252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методом рефрактометрии.</w:t>
      </w:r>
    </w:p>
    <w:p w14:paraId="572FDAB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преломления глюкозы: 1,3473.</w:t>
      </w:r>
    </w:p>
    <w:p w14:paraId="61E5F23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рефрактометрической табли</w:t>
      </w:r>
      <w:r>
        <w:rPr>
          <w:rFonts w:ascii="Times New Roman CYR" w:hAnsi="Times New Roman CYR" w:cs="Times New Roman CYR"/>
          <w:sz w:val="28"/>
          <w:szCs w:val="28"/>
        </w:rPr>
        <w:t>це находим, что фактор преломления F для растворов глюкозы равен 0,00142, показатель преломления воды равен 1,333.</w:t>
      </w:r>
    </w:p>
    <w:p w14:paraId="4D895AF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= (1,3473 - 1,3330) /0,00142 = 10, 07 %</w:t>
      </w:r>
    </w:p>
    <w:p w14:paraId="297326F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Относительное отклонение:</w:t>
      </w:r>
    </w:p>
    <w:p w14:paraId="41AADA40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- 10/10 *100% = 0,7 %</w:t>
      </w:r>
    </w:p>
    <w:p w14:paraId="5283A12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Допустимое отклонение + - 2%</w:t>
      </w:r>
    </w:p>
    <w:p w14:paraId="1EC9BE6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</w:t>
      </w:r>
    </w:p>
    <w:p w14:paraId="3C99D3C7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с приказом № 305 от 16.10.97 отклонение укладывается в норму допустимых отклонений. Лекарственная форма приготовлена удовлетворительно.</w:t>
      </w:r>
    </w:p>
    <w:p w14:paraId="745E3DC6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Раствор Магния сульфата 25% - 100 мл.</w:t>
      </w:r>
    </w:p>
    <w:p w14:paraId="5E74D5E1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Подлинность.</w:t>
      </w:r>
    </w:p>
    <w:p w14:paraId="433E09CE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Магний-ион:</w:t>
      </w:r>
    </w:p>
    <w:p w14:paraId="3E0B015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2-3 каплям раствора прибавляют 1 мл воды, по 0,5 мл ра</w:t>
      </w:r>
      <w:r>
        <w:rPr>
          <w:rFonts w:ascii="Times New Roman CYR" w:hAnsi="Times New Roman CYR" w:cs="Times New Roman CYR"/>
          <w:sz w:val="28"/>
          <w:szCs w:val="28"/>
        </w:rPr>
        <w:t>створа аммония хлорида, натрия фосфата и аммиака; образуется белый кристаллический осадок, растворимый в разведенной уксусной кислоте и нерастворимый в избытке раствора аммиака.</w:t>
      </w:r>
    </w:p>
    <w:p w14:paraId="473F812F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BB759" w14:textId="116B3FC2" w:rsidR="00000000" w:rsidRDefault="00221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E6DD9B" wp14:editId="1C3AA8D2">
            <wp:extent cx="4829175" cy="942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B1E9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473D04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Сульфат-ион:</w:t>
      </w:r>
    </w:p>
    <w:p w14:paraId="13FCA89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2-3 каплям раствора приб</w:t>
      </w:r>
      <w:r>
        <w:rPr>
          <w:rFonts w:ascii="Times New Roman CYR" w:hAnsi="Times New Roman CYR" w:cs="Times New Roman CYR"/>
          <w:sz w:val="28"/>
          <w:szCs w:val="28"/>
        </w:rPr>
        <w:t>авляют 3-5 капель воды и 2-3 капли раствора бария хлорида; образуется осадок, нерастворимый в разведенных минеральных кислотах.</w:t>
      </w:r>
    </w:p>
    <w:p w14:paraId="5EDC25B5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F78D4" w14:textId="66BFEC7D" w:rsidR="00000000" w:rsidRDefault="00221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D02B8C" wp14:editId="06F7AD4C">
            <wp:extent cx="274320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B4253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C0D72" w14:textId="77777777" w:rsidR="00000000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</w:t>
      </w:r>
    </w:p>
    <w:p w14:paraId="087C9719" w14:textId="77777777" w:rsidR="00D341F3" w:rsidRDefault="00D341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Измеренный показатель преломления составил 1,3551.</w:t>
      </w:r>
    </w:p>
    <w:sectPr w:rsidR="00D341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86"/>
    <w:rsid w:val="00221486"/>
    <w:rsid w:val="00D3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6EA18"/>
  <w14:defaultImageDpi w14:val="0"/>
  <w15:docId w15:val="{CC1A7855-E965-4019-811D-87D904AB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7027</Words>
  <Characters>40056</Characters>
  <Application>Microsoft Office Word</Application>
  <DocSecurity>0</DocSecurity>
  <Lines>333</Lines>
  <Paragraphs>93</Paragraphs>
  <ScaleCrop>false</ScaleCrop>
  <Company/>
  <LinksUpToDate>false</LinksUpToDate>
  <CharactersWithSpaces>46990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2024-12-03T18:57:00Z</dcterms:created>
  <dcterms:modified xsi:type="dcterms:W3CDTF">2024-12-03T18:57:00Z</dcterms:modified>
</cp:coreProperties>
</file>