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CF5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14:paraId="463927A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 «Международный государственный экологический университет имени А. Д. Сахарова»</w:t>
      </w:r>
    </w:p>
    <w:p w14:paraId="19B40C4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заочного обучения</w:t>
      </w:r>
    </w:p>
    <w:p w14:paraId="2B4830B3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«Медицинская экология»</w:t>
      </w:r>
    </w:p>
    <w:p w14:paraId="0B81174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экологической медицины и радиобиоло</w:t>
      </w:r>
      <w:r>
        <w:rPr>
          <w:rFonts w:ascii="Times New Roman CYR" w:hAnsi="Times New Roman CYR" w:cs="Times New Roman CYR"/>
          <w:sz w:val="28"/>
          <w:szCs w:val="28"/>
        </w:rPr>
        <w:t>гии</w:t>
      </w:r>
    </w:p>
    <w:p w14:paraId="7265AC04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5176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DEBCE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0D90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91F053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D8EC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1A132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C6F04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BD5B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2E3225B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«Токсикология»</w:t>
      </w:r>
    </w:p>
    <w:p w14:paraId="2EA9B21C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22A6B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62FD25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Довыденко Екатерины Михайловны</w:t>
      </w:r>
    </w:p>
    <w:p w14:paraId="03964A8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«Проверил А.Н. Батян</w:t>
      </w:r>
    </w:p>
    <w:p w14:paraId="37B6384C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A7CDF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B558DF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F1F07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63C5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75A58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5D0B29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Минск, 2014</w:t>
      </w:r>
    </w:p>
    <w:p w14:paraId="2E81DDD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75E1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505C0F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1E899E5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4B5F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9A695E9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 специфическое в действии вредных веществ</w:t>
      </w:r>
    </w:p>
    <w:p w14:paraId="26D1CDCF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9D1409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</w:t>
      </w:r>
      <w:r>
        <w:rPr>
          <w:rFonts w:ascii="Times New Roman CYR" w:hAnsi="Times New Roman CYR" w:cs="Times New Roman CYR"/>
          <w:sz w:val="28"/>
          <w:szCs w:val="28"/>
        </w:rPr>
        <w:t>ков</w:t>
      </w:r>
    </w:p>
    <w:p w14:paraId="4BA791C9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096F2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FBB455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A41E272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8E06B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центральных понятий токсикологии является понятие о вредном веществе. По этому поводу еще Парацельс говорил: «Все есть яд и ничто не лишено ядовитости». То есть одно и то же вещество может быть вредным (ядом), лекарством и необход</w:t>
      </w:r>
      <w:r>
        <w:rPr>
          <w:rFonts w:ascii="Times New Roman CYR" w:hAnsi="Times New Roman CYR" w:cs="Times New Roman CYR"/>
          <w:sz w:val="28"/>
          <w:szCs w:val="28"/>
        </w:rPr>
        <w:t>имым для жизни средством в зависимости от его количества и условий взаимодействия с организмом.</w:t>
      </w:r>
    </w:p>
    <w:p w14:paraId="2FE63AC5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влияния веществ на живые организмы насчитывает более чем тысячелетнюю историю. Вглубь веков уходят предания о встречах людей с ядовитыми растениями и ж</w:t>
      </w:r>
      <w:r>
        <w:rPr>
          <w:rFonts w:ascii="Times New Roman CYR" w:hAnsi="Times New Roman CYR" w:cs="Times New Roman CYR"/>
          <w:sz w:val="28"/>
          <w:szCs w:val="28"/>
        </w:rPr>
        <w:t>ивотными, об использовании ядов для охоты, в военных целях, в религиозных культах и т.п. Учение о вредном действии веществ на организм человека разрабатывали Гиппократ, Гален, Парацельс, Рамацзини [3].</w:t>
      </w:r>
    </w:p>
    <w:p w14:paraId="2E695F8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химии в XVIII-XIX веках дало новый толчок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витию учения о ядах, потерявших к тому времени свое мистическое значение. Это учение начало опираться на знание строения и свойств вещества. Научно-техническая и промышленная революция ХХ века сделала проблему воздействия веществ на живые объекты особенно </w:t>
      </w:r>
      <w:r>
        <w:rPr>
          <w:rFonts w:ascii="Times New Roman CYR" w:hAnsi="Times New Roman CYR" w:cs="Times New Roman CYR"/>
          <w:sz w:val="28"/>
          <w:szCs w:val="28"/>
        </w:rPr>
        <w:t>актуальной. Научная и хозяйственная деятельность человека привела в настоящее время к воздействию на человека и окружающую среду миллионов химических соединений, многие из которых раньше были несвойственны нашей биосфере. Пары, газы, жидкости, аэрозоли, хи</w:t>
      </w:r>
      <w:r>
        <w:rPr>
          <w:rFonts w:ascii="Times New Roman CYR" w:hAnsi="Times New Roman CYR" w:cs="Times New Roman CYR"/>
          <w:sz w:val="28"/>
          <w:szCs w:val="28"/>
        </w:rPr>
        <w:t>мические соединения, смеси при контакте с организмом человека могут вызывать изменения в состоянии здоровья или заболевания. Воздействие вредных веществ на человека может сопровождаться отравлениями и травмами.</w:t>
      </w:r>
    </w:p>
    <w:p w14:paraId="1B81735D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более 7 млн. химич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веществ и соединений, из которых в современном производстве находят применение около 60 тысяч, большинство их синтезировано человеком и не встречаются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природе [5].</w:t>
      </w:r>
    </w:p>
    <w:p w14:paraId="503383A9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4ED22B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 специфическое в действии вредных веществ</w:t>
      </w:r>
    </w:p>
    <w:p w14:paraId="61E1AB6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9DBA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жизнедеятельности на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 могут воздействовать вредные вещества. </w:t>
      </w:r>
    </w:p>
    <w:p w14:paraId="42EC367D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Вредное вещество - вещество, которое при контакте с организмом человека в случае нарушения требований безопасности может вызвать производственные травмы, профессиональные заболевания или отклонения в состоя</w:t>
      </w:r>
      <w:r>
        <w:rPr>
          <w:rFonts w:ascii="Times New Roman CYR" w:hAnsi="Times New Roman CYR" w:cs="Times New Roman CYR"/>
          <w:sz w:val="28"/>
          <w:szCs w:val="28"/>
        </w:rPr>
        <w:t>нии здоровья, обнаруживаемые современными методами, как в процессе работы, так и в отдаленные сроки жизни настоящего и последующих поколений [1]</w:t>
      </w:r>
      <w:r>
        <w:rPr>
          <w:rFonts w:ascii="Calibri" w:hAnsi="Calibri" w:cs="Calibri"/>
          <w:sz w:val="28"/>
          <w:szCs w:val="28"/>
        </w:rPr>
        <w:t>.</w:t>
      </w:r>
    </w:p>
    <w:p w14:paraId="7AF3225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Чужеродные для организмов соединения называют ксенобиотиками. К ним относятся промышленные загрязнения, препа</w:t>
      </w:r>
      <w:r>
        <w:rPr>
          <w:rFonts w:ascii="Times New Roman CYR" w:hAnsi="Times New Roman CYR" w:cs="Times New Roman CYR"/>
          <w:sz w:val="28"/>
          <w:szCs w:val="28"/>
        </w:rPr>
        <w:t xml:space="preserve">раты бытовой химии, пестициды, лекарственные средства. Такие вещества не образуются в организме, а синтезируются человеком искусственным путем. </w:t>
      </w:r>
    </w:p>
    <w:p w14:paraId="5C784D2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вещества характеризуются степенью токсичности и опасности. Токсичность - это свойство вещества при попа</w:t>
      </w:r>
      <w:r>
        <w:rPr>
          <w:rFonts w:ascii="Times New Roman CYR" w:hAnsi="Times New Roman CYR" w:cs="Times New Roman CYR"/>
          <w:sz w:val="28"/>
          <w:szCs w:val="28"/>
        </w:rPr>
        <w:t xml:space="preserve">дании в определённых количествах в организм человека, животного или растения вызывать их отравление или гибель. </w:t>
      </w:r>
    </w:p>
    <w:p w14:paraId="0E348ED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вещества - это довольно широкое понятие, характеризующее вероятность вредного воздействия вещества в реальных условиях производства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[3].</w:t>
      </w:r>
    </w:p>
    <w:p w14:paraId="11586E07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химических веществ представляют собой отходы различных производств и поступают в окружающую среду в виде газов, жидкостей, твердых химических соединений. Они вступают во взаимодействие с компонентами окружающей среды, попадаю</w:t>
      </w:r>
      <w:r>
        <w:rPr>
          <w:rFonts w:ascii="Times New Roman CYR" w:hAnsi="Times New Roman CYR" w:cs="Times New Roman CYR"/>
          <w:sz w:val="28"/>
          <w:szCs w:val="28"/>
        </w:rPr>
        <w:t>т в организм человека и могут вызывать различные отравления.</w:t>
      </w:r>
    </w:p>
    <w:p w14:paraId="0881C48F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Пути проникновения вредных веществ в организм человека: через органы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дыхания, кожу, раны, желудочно-кишечный тракт. Влияние вредных веществ на организм человека зависит от количества вещества, по</w:t>
      </w:r>
      <w:r>
        <w:rPr>
          <w:rFonts w:ascii="Times New Roman CYR" w:hAnsi="Times New Roman CYR" w:cs="Times New Roman CYR"/>
          <w:sz w:val="28"/>
          <w:szCs w:val="28"/>
        </w:rPr>
        <w:t>павших в него, его токсичности, длительности поступления и механизма взаимодействия. Кроме того, оно зависит от пола, возраста, индивидуальных особенностей организма, метеорологических условий окружающей среды, химической структуры и физических свойств вещ</w:t>
      </w:r>
      <w:r>
        <w:rPr>
          <w:rFonts w:ascii="Times New Roman CYR" w:hAnsi="Times New Roman CYR" w:cs="Times New Roman CYR"/>
          <w:sz w:val="28"/>
          <w:szCs w:val="28"/>
        </w:rPr>
        <w:t>ества [1].</w:t>
      </w:r>
    </w:p>
    <w:p w14:paraId="755E5665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действие вредного вещества возникает при проникновении его в кровь и распространении по всему организму.</w:t>
      </w:r>
    </w:p>
    <w:p w14:paraId="3F256697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воздействия на организм человека химические вредные вещества подразделяются на общетоксические, раздражающи</w:t>
      </w:r>
      <w:r>
        <w:rPr>
          <w:rFonts w:ascii="Times New Roman CYR" w:hAnsi="Times New Roman CYR" w:cs="Times New Roman CYR"/>
          <w:sz w:val="28"/>
          <w:szCs w:val="28"/>
        </w:rPr>
        <w:t>е, мутагенные, влияющие на репродуктивную функцию, сенсибилизирующие (рис.1).</w:t>
      </w:r>
    </w:p>
    <w:p w14:paraId="18DD791D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C013D" w14:textId="74E45E40" w:rsidR="00000000" w:rsidRDefault="001E30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861D86" wp14:editId="28A24957">
            <wp:extent cx="4733925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4160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Классификация вредных веществ по характеру воздействия на человека</w:t>
      </w:r>
    </w:p>
    <w:p w14:paraId="3A00CCE7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18944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токсические вещества - это вещества, вызывающие отравл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всего организма человека или влияют на его отдельные системы (например,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кроветворения, ЦНС). Эти вещества могут вызвать патологические изменения определенных органов, например, почек, печени. К таким веществам относятся углеводороды, спирты, анилин, с</w:t>
      </w:r>
      <w:r>
        <w:rPr>
          <w:rFonts w:ascii="Times New Roman CYR" w:hAnsi="Times New Roman CYR" w:cs="Times New Roman CYR"/>
          <w:sz w:val="28"/>
          <w:szCs w:val="28"/>
        </w:rPr>
        <w:t>ероводород, синильная кислота и ее соли, соли ртути, хлорированные углеводороды, оксид углерода, которые вызывают расстройства нервной системы, мышечные судороги, нарушают структуру ферментов, влияют на кроветворные органы, взаимодействуют с гемоглобином.</w:t>
      </w:r>
    </w:p>
    <w:p w14:paraId="5ABBDD41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действие токсических веществ связано с возможностью развития отравления.</w:t>
      </w:r>
    </w:p>
    <w:p w14:paraId="7423E180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отравление возникает вследствие относительно непродолжительного воздействия значительных количеств вредного вещества (высоких концентраций) и характеризуется, как правило</w:t>
      </w:r>
      <w:r>
        <w:rPr>
          <w:rFonts w:ascii="Times New Roman CYR" w:hAnsi="Times New Roman CYR" w:cs="Times New Roman CYR"/>
          <w:sz w:val="28"/>
          <w:szCs w:val="28"/>
        </w:rPr>
        <w:t>, быстрым развитием болезненных явлений - симптомов интоксикации. В развитии острого отравления имеются две фазы: первая - неспецифические проявления (головная боль, слабость, тошнота и др.); и вторая - специфические (например, отёк лёгких при отравлении о</w:t>
      </w:r>
      <w:r>
        <w:rPr>
          <w:rFonts w:ascii="Times New Roman CYR" w:hAnsi="Times New Roman CYR" w:cs="Times New Roman CYR"/>
          <w:sz w:val="28"/>
          <w:szCs w:val="28"/>
        </w:rPr>
        <w:t>ксидами азота).</w:t>
      </w:r>
    </w:p>
    <w:p w14:paraId="1F8ED201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Хронические отравления возникают при длительном воздействии вредных веществ, проникающих в организм в относительно небольшом количестве [1, 2]. Раздражающие вещества вызывают раздражение слизистых оболочек, дыхательных путей, глаз, легких, </w:t>
      </w:r>
      <w:r>
        <w:rPr>
          <w:rFonts w:ascii="Times New Roman CYR" w:hAnsi="Times New Roman CYR" w:cs="Times New Roman CYR"/>
          <w:sz w:val="28"/>
          <w:szCs w:val="28"/>
        </w:rPr>
        <w:t>кожи (например, хлор, аммиак, диоксид серы, туманы кислот, оксиды азота и др).</w:t>
      </w:r>
    </w:p>
    <w:p w14:paraId="451B366C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удушающего действия приводят к токсическому набухания легких (оксид азота, ядовитые вещества).</w:t>
      </w:r>
    </w:p>
    <w:p w14:paraId="4003A0B4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вещества обладают специфическим, то есть избирательным действие</w:t>
      </w:r>
      <w:r>
        <w:rPr>
          <w:rFonts w:ascii="Times New Roman CYR" w:hAnsi="Times New Roman CYR" w:cs="Times New Roman CYR"/>
          <w:sz w:val="28"/>
          <w:szCs w:val="28"/>
        </w:rPr>
        <w:t>м на определенные органы и системы (кровь, печень, нервную ткань и т. Д.). В этих случаях, проникая в организм любым путем, вещество поражает только определенный орган или систему. Большинство же веществ оказывает общетоксическое действие или действие одно</w:t>
      </w:r>
      <w:r>
        <w:rPr>
          <w:rFonts w:ascii="Times New Roman CYR" w:hAnsi="Times New Roman CYR" w:cs="Times New Roman CYR"/>
          <w:sz w:val="28"/>
          <w:szCs w:val="28"/>
        </w:rPr>
        <w:t>временно на несколько органов или систем.</w:t>
      </w:r>
    </w:p>
    <w:p w14:paraId="6639009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избирательной токсичности выделяют вредные вещества:</w:t>
      </w:r>
    </w:p>
    <w:p w14:paraId="33D7991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с преимущественным кардиотоксическим действием (нарушение ритма и проводимости сердца, токсическая дистрофия миокард. К этой группе относят многие л</w:t>
      </w:r>
      <w:r>
        <w:rPr>
          <w:rFonts w:ascii="Times New Roman CYR" w:hAnsi="Times New Roman CYR" w:cs="Times New Roman CYR"/>
          <w:sz w:val="28"/>
          <w:szCs w:val="28"/>
        </w:rPr>
        <w:t>екарственные препараты (сердечные гликозиды, трициклические антидепрессанты, растительные яды, соли металлов (бария, калия, кобальта, кадмия);</w:t>
      </w:r>
    </w:p>
    <w:p w14:paraId="7118B5BC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нервные (нейротоксическое действие - нарушение психической активности, токсическая кома, токсические гиперкинезы </w:t>
      </w:r>
      <w:r>
        <w:rPr>
          <w:rFonts w:ascii="Times New Roman CYR" w:hAnsi="Times New Roman CYR" w:cs="Times New Roman CYR"/>
          <w:sz w:val="28"/>
          <w:szCs w:val="28"/>
        </w:rPr>
        <w:t>и параличи): психофармакологические средства (наркотики, транквилизаторы, снотворные); фосфорорганические соединения, угарный газ, производные изониазида (тубазид, фтивазид), алкоголь и его суррогаты;</w:t>
      </w:r>
    </w:p>
    <w:p w14:paraId="5C00D7D8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печеночные (гепатотоксическое действие - токсическая </w:t>
      </w:r>
      <w:r>
        <w:rPr>
          <w:rFonts w:ascii="Times New Roman CYR" w:hAnsi="Times New Roman CYR" w:cs="Times New Roman CYR"/>
          <w:sz w:val="28"/>
          <w:szCs w:val="28"/>
        </w:rPr>
        <w:t>гепатопатия): хлорированные углеводороды (дихлорэтан), ядовитые грибы, фенолы и альдегиды;</w:t>
      </w:r>
    </w:p>
    <w:p w14:paraId="27655EB3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почечные (нефротоксическое действие - токсическая нефропатия): соединения тяжелых металлов; этиленгликоль, щавелевая кислота;</w:t>
      </w:r>
    </w:p>
    <w:p w14:paraId="76EEBBB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кровяные (гематотоксическое действие </w:t>
      </w:r>
      <w:r>
        <w:rPr>
          <w:rFonts w:ascii="Times New Roman CYR" w:hAnsi="Times New Roman CYR" w:cs="Times New Roman CYR"/>
          <w:sz w:val="28"/>
          <w:szCs w:val="28"/>
        </w:rPr>
        <w:t>- гемолиз, метгемоглобинемия): анилин и его производные, нитриты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мышьяковистый водород;</w:t>
      </w:r>
    </w:p>
    <w:p w14:paraId="3FA42848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легочные - оксиды азота, озон, фосген и др.;</w:t>
      </w:r>
    </w:p>
    <w:p w14:paraId="17AA330B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(гастроэнтеротоксическое действие - токсический гастроэнтерит): крепкие кислоты и щелочи, соединения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металлов и мышьяка.</w:t>
      </w:r>
    </w:p>
    <w:p w14:paraId="7774DB2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избирательное токсическое действие яда не исчерпывает всего многообразия клинических проявлений интоксикации, а лишь указывает на непосредственную опасность, которая грозит определенному органу или сис</w:t>
      </w:r>
      <w:r>
        <w:rPr>
          <w:rFonts w:ascii="Times New Roman CYR" w:hAnsi="Times New Roman CYR" w:cs="Times New Roman CYR"/>
          <w:sz w:val="28"/>
          <w:szCs w:val="28"/>
        </w:rPr>
        <w:t>теме организма как основному месту токсического поражения [3, 5].</w:t>
      </w:r>
    </w:p>
    <w:p w14:paraId="59083CCF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веществ обладает специфическим действием:</w:t>
      </w:r>
    </w:p>
    <w:p w14:paraId="2C11C2B8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сенсибилизирующим - повышают чувствительность организма к химическим веществам, а в производственных условиях приводят к аллергическим заболев</w:t>
      </w:r>
      <w:r>
        <w:rPr>
          <w:rFonts w:ascii="Times New Roman CYR" w:hAnsi="Times New Roman CYR" w:cs="Times New Roman CYR"/>
          <w:sz w:val="28"/>
          <w:szCs w:val="28"/>
        </w:rPr>
        <w:t>аниям (растворители, органические азокрасители, диметиламиноазобензол и другие антибиотики);</w:t>
      </w:r>
    </w:p>
    <w:p w14:paraId="4067C77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мутагенным - оказывают воздействие на неполовые (соматические) клетки, входящие в состав всех органов и тканей человека, а также на половые клетки (гаметы). Возд</w:t>
      </w:r>
      <w:r>
        <w:rPr>
          <w:rFonts w:ascii="Times New Roman CYR" w:hAnsi="Times New Roman CYR" w:cs="Times New Roman CYR"/>
          <w:sz w:val="28"/>
          <w:szCs w:val="28"/>
        </w:rPr>
        <w:t>ействие мутагенных веществ на соматические клетки вызывают изменения в генотипе человека, контактирующего с этими веществами. Они обнаруживаются в отдаленном периоде жизни и проявляются в преждевременном старении, повышении общей заболеваемости, злокачеств</w:t>
      </w:r>
      <w:r>
        <w:rPr>
          <w:rFonts w:ascii="Times New Roman CYR" w:hAnsi="Times New Roman CYR" w:cs="Times New Roman CYR"/>
          <w:sz w:val="28"/>
          <w:szCs w:val="28"/>
        </w:rPr>
        <w:t>енных новообразований. В настоящее время доказана генетическая опасность для потомства млекопитающих следующих химических веществ: этиленамина, ртути, альфа-нафтилфенолов, азотистого иприта, триэтиленмеламина, диэпоксибутана, некоторых хлорорганических пес</w:t>
      </w:r>
      <w:r>
        <w:rPr>
          <w:rFonts w:ascii="Times New Roman CYR" w:hAnsi="Times New Roman CYR" w:cs="Times New Roman CYR"/>
          <w:sz w:val="28"/>
          <w:szCs w:val="28"/>
        </w:rPr>
        <w:t>тицидов, алкилалкансульфонатов, соединений свинца, бензола, толуола, уретана. При воздействии на половые клетки мутагенное влияние сказывается на последующее поколение, иногда в очень отдаленные сроки;</w:t>
      </w:r>
    </w:p>
    <w:p w14:paraId="685AEF2C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канцерогенным - вызывают развитие всех раковых заболев</w:t>
      </w:r>
      <w:r>
        <w:rPr>
          <w:rFonts w:ascii="Times New Roman CYR" w:hAnsi="Times New Roman CYR" w:cs="Times New Roman CYR"/>
          <w:sz w:val="28"/>
          <w:szCs w:val="28"/>
        </w:rPr>
        <w:t>аний. Этот процесс может быть отдален от момента воздействия вещества на годы и даже десятилетия (бенз(а)пирен, циклические амины, ароматические углеводороды, хром, никель, асбест и др.). Для проявления канцерогенного эффекта не требуется постоянного возде</w:t>
      </w:r>
      <w:r>
        <w:rPr>
          <w:rFonts w:ascii="Times New Roman CYR" w:hAnsi="Times New Roman CYR" w:cs="Times New Roman CYR"/>
          <w:sz w:val="28"/>
          <w:szCs w:val="28"/>
        </w:rPr>
        <w:t>йствия канцерогенов до самого появления опухоли. Опухоль может развиться у людей много времени спустя после последнего контакта с канцерогенным веществом. Сложно выявить связь между конечным результатом и дозой. Действие очень малых доз тоже не проходит бе</w:t>
      </w:r>
      <w:r>
        <w:rPr>
          <w:rFonts w:ascii="Times New Roman CYR" w:hAnsi="Times New Roman CYR" w:cs="Times New Roman CYR"/>
          <w:sz w:val="28"/>
          <w:szCs w:val="28"/>
        </w:rPr>
        <w:t xml:space="preserve">сследно, т.к. оно может суммироваться и приводить к тому же результату. Большинство химических канцерогенов - искусственные органические соединения, произведенные человеком. Многие из известных канцерогенов 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универсальными тератогенами. Известно, ч</w:t>
      </w:r>
      <w:r>
        <w:rPr>
          <w:rFonts w:ascii="Times New Roman CYR" w:hAnsi="Times New Roman CYR" w:cs="Times New Roman CYR"/>
          <w:sz w:val="28"/>
          <w:szCs w:val="28"/>
        </w:rPr>
        <w:t xml:space="preserve">то воздействие некоторых канцерогенных веществ во время беременности приводит к развитию опухолей потомства. </w:t>
      </w:r>
    </w:p>
    <w:p w14:paraId="039662E0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вещества, влияющие на репродуктивную функцию человека (борная кислота, аммиак, многие химические вещества в больших количествах, ртуть,</w:t>
      </w:r>
      <w:r>
        <w:rPr>
          <w:rFonts w:ascii="Times New Roman CYR" w:hAnsi="Times New Roman CYR" w:cs="Times New Roman CYR"/>
          <w:sz w:val="28"/>
          <w:szCs w:val="28"/>
        </w:rPr>
        <w:t xml:space="preserve"> свинец, стирол, радиоактивные изотопы), вызывают возникновение врожденных пороков развития и отклонений от нормальной структуры у потомства, влияют на развитие плода в матке, послеродовое развитие и здоровье потомства. Диметилдиоксан задерживает формирова</w:t>
      </w:r>
      <w:r>
        <w:rPr>
          <w:rFonts w:ascii="Times New Roman CYR" w:hAnsi="Times New Roman CYR" w:cs="Times New Roman CYR"/>
          <w:sz w:val="28"/>
          <w:szCs w:val="28"/>
        </w:rPr>
        <w:t>ние плаценты, формальдегид угнетает синтез нуклеиновых кислот у плодов и в плаценте. У женщин, подвергавшихся воздействию паров бензина, бензола, а также ртути и свинца, наблюдали преждевременные роды, самопроизвольные выкидыши, мертворождения. Известна по</w:t>
      </w:r>
      <w:r>
        <w:rPr>
          <w:rFonts w:ascii="Times New Roman CYR" w:hAnsi="Times New Roman CYR" w:cs="Times New Roman CYR"/>
          <w:sz w:val="28"/>
          <w:szCs w:val="28"/>
        </w:rPr>
        <w:t xml:space="preserve">вышенная смертность детей до 1 года у работниц свинцового производства. У работниц табачных фабрик уменьшено число беременностей, чаще встречаются выкидыши. Хроническая интоксикация гранозаном отражается на умственном и физическом развитии потомства. </w:t>
      </w:r>
    </w:p>
    <w:p w14:paraId="3B5BD077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 </w:t>
      </w:r>
      <w:r>
        <w:rPr>
          <w:rFonts w:ascii="Times New Roman CYR" w:hAnsi="Times New Roman CYR" w:cs="Times New Roman CYR"/>
          <w:sz w:val="28"/>
          <w:szCs w:val="28"/>
        </w:rPr>
        <w:t>последних вида воздействия вредных веществ - мутагенное, канцерогенное, влияние на репродуктивную функцию относят к отдаленным последствиям влияния химических соединений на организм. Это специфическое действие, которое проявляется в отдаленные периоды, спу</w:t>
      </w:r>
      <w:r>
        <w:rPr>
          <w:rFonts w:ascii="Times New Roman CYR" w:hAnsi="Times New Roman CYR" w:cs="Times New Roman CYR"/>
          <w:sz w:val="28"/>
          <w:szCs w:val="28"/>
        </w:rPr>
        <w:t>стя годы и даже десятилетия. Отмечается появление различных эффектов и в последующих поколениях [3,4].</w:t>
      </w:r>
    </w:p>
    <w:p w14:paraId="4C593BB3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40D09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84BEE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C9D6DD4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токсический отравление патологический репродуктивный</w:t>
      </w:r>
    </w:p>
    <w:p w14:paraId="4E8B2EC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настоящее время на человека воздействует множество веществ, которые м</w:t>
      </w:r>
      <w:r>
        <w:rPr>
          <w:rFonts w:ascii="Times New Roman CYR" w:hAnsi="Times New Roman CYR" w:cs="Times New Roman CYR"/>
          <w:sz w:val="28"/>
          <w:szCs w:val="28"/>
        </w:rPr>
        <w:t xml:space="preserve">огут оказывать вредное воздействие на организм. </w:t>
      </w:r>
    </w:p>
    <w:p w14:paraId="4C8ECDE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вредным понимается вещество, которое при контакте с организмом человека вызывает производственные травмы, профессиональные заболевания или отклонения в состоянии здоровья.</w:t>
      </w:r>
    </w:p>
    <w:p w14:paraId="1D7D0A0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вещества могут оказыват</w:t>
      </w:r>
      <w:r>
        <w:rPr>
          <w:rFonts w:ascii="Times New Roman CYR" w:hAnsi="Times New Roman CYR" w:cs="Times New Roman CYR"/>
          <w:sz w:val="28"/>
          <w:szCs w:val="28"/>
        </w:rPr>
        <w:t>ь на организм токсическое действие. Оно проявляется общим и специфическим действием на организм. Общее действие развивается в результате всасывания вещества в кровь, при этом могут развиться острые или хронические отравления. Также вещества могут оказывать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избирательное действие, при этом поражаются отдельные органы или системы. Токсические вещества могут быть причиной различных заболеваний, вызывать ряд отдалённых последствий: оказывают мутагенное, канцерогенное, эмбриотоксическое действие.</w:t>
      </w:r>
    </w:p>
    <w:p w14:paraId="60F78257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Задачей защиты </w:t>
      </w:r>
      <w:r>
        <w:rPr>
          <w:rFonts w:ascii="Times New Roman CYR" w:hAnsi="Times New Roman CYR" w:cs="Times New Roman CYR"/>
          <w:sz w:val="28"/>
          <w:szCs w:val="28"/>
        </w:rPr>
        <w:t>от химических негативных факторов является исключение или снижение до допустимых пределов попадания в организм человека вредных веществ, контакта с вредными или опасными объектами.</w:t>
      </w:r>
    </w:p>
    <w:p w14:paraId="125039D8" w14:textId="77777777" w:rsidR="00000000" w:rsidRDefault="00AC43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вещества могут попадать в организм человека с вдыхаемым воздухом, п</w:t>
      </w:r>
      <w:r>
        <w:rPr>
          <w:rFonts w:ascii="Times New Roman CYR" w:hAnsi="Times New Roman CYR" w:cs="Times New Roman CYR"/>
          <w:sz w:val="28"/>
          <w:szCs w:val="28"/>
        </w:rPr>
        <w:t>итьевой водой, пищей, проникать через кожу. Поэтому задачей защиты является удаление веществ из зоны их образования; минимизация их попадания в воздух, воду, пищу; очистку загрязненного воздуха или воды от них перед попаданием в воздух рабочей зоны, террит</w:t>
      </w:r>
      <w:r>
        <w:rPr>
          <w:rFonts w:ascii="Times New Roman CYR" w:hAnsi="Times New Roman CYR" w:cs="Times New Roman CYR"/>
          <w:sz w:val="28"/>
          <w:szCs w:val="28"/>
        </w:rPr>
        <w:t>ории предприятия, биосферу. В рабочей зоне необходимо обеспечить такие уровни негативных факторов, которые не вызывают ухудшения состояния здоровья человека, заболеваний. Для исключения необратимых изменений в организме человека необходимо ограничить возде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йствие негативных химических факторов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предельно допустимыми концентрациями (ПДК).</w:t>
      </w:r>
    </w:p>
    <w:p w14:paraId="2AC7DF13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C599F1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47AF9BAD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40F9E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Батян, А.Н. Основы общей и экологической токсикологии: учеб. пособие / А.Н.Батян, Г.Т.Фрумин, В.Н.Базылев. СПб.: СпецЛит</w:t>
      </w:r>
      <w:r>
        <w:rPr>
          <w:rFonts w:ascii="Times New Roman CYR" w:hAnsi="Times New Roman CYR" w:cs="Times New Roman CYR"/>
          <w:sz w:val="28"/>
          <w:szCs w:val="28"/>
        </w:rPr>
        <w:t>, 2009. - 352 с.</w:t>
      </w:r>
    </w:p>
    <w:p w14:paraId="4C07FD16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.Келина Н.Ю. Токсикология в таблицах и схемах/ Н.Ю.Келина, Н.В.Безручко - Ростов н/Д, Феникс, 2006.- 144с.</w:t>
      </w:r>
    </w:p>
    <w:p w14:paraId="698502EA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М.В.Основы токсикологии: Курс лекций / М.В.Мухина. Омск: Изд-во ОмГТУ, 2007. 106 с.</w:t>
      </w:r>
    </w:p>
    <w:p w14:paraId="2ECDC79D" w14:textId="77777777" w:rsidR="0000000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Нестерова, Е.Н. Основы токсикологии.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Учеб. пособие / Е.Н. Нестерова. -Брянск, 2010. - 104 с.</w:t>
      </w:r>
    </w:p>
    <w:p w14:paraId="276FAE80" w14:textId="77777777" w:rsidR="00AC4330" w:rsidRDefault="00AC43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Тарасов, А.В., Смирнова, Т.В. Основы токсикологии: учеб. пособие. - М.: Маршрут, 2006. - 160 с.</w:t>
      </w:r>
    </w:p>
    <w:sectPr w:rsidR="00AC43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96"/>
    <w:rsid w:val="001E3096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18E12"/>
  <w14:defaultImageDpi w14:val="0"/>
  <w15:docId w15:val="{8268664F-08F8-4526-B52D-CD067177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2024-12-22T06:31:00Z</dcterms:created>
  <dcterms:modified xsi:type="dcterms:W3CDTF">2024-12-22T06:31:00Z</dcterms:modified>
</cp:coreProperties>
</file>