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8BC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 Федерации</w:t>
      </w:r>
    </w:p>
    <w:p w14:paraId="39C81E6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4D42DF0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972332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медицинский университет имени И.М.Сеченова</w:t>
      </w:r>
    </w:p>
    <w:p w14:paraId="4D2160C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148B2EB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общественн</w:t>
      </w:r>
      <w:r>
        <w:rPr>
          <w:rFonts w:ascii="Times New Roman CYR" w:hAnsi="Times New Roman CYR" w:cs="Times New Roman CYR"/>
          <w:sz w:val="28"/>
          <w:szCs w:val="28"/>
        </w:rPr>
        <w:t>ого здоровья и здравоохранения</w:t>
      </w:r>
    </w:p>
    <w:p w14:paraId="3A8C6D63" w14:textId="77777777" w:rsidR="00000000" w:rsidRDefault="004E00C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D444F" w14:textId="77777777" w:rsidR="00000000" w:rsidRDefault="004E00C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26045" w14:textId="77777777" w:rsidR="00000000" w:rsidRDefault="004E00C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3FB2E" w14:textId="77777777" w:rsidR="00000000" w:rsidRDefault="004E00C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7CB75" w14:textId="77777777" w:rsidR="00000000" w:rsidRDefault="004E00C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526B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6BF55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AF7B3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КУРСОВОЕ ЗАДАНИЕ</w:t>
      </w:r>
    </w:p>
    <w:p w14:paraId="1F17F0A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общественному здоровью и здравоохранению</w:t>
      </w:r>
    </w:p>
    <w:p w14:paraId="747855E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анализ деятельности медицинских организаций</w:t>
      </w:r>
    </w:p>
    <w:p w14:paraId="4783E52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FA83B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B39E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91E8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4B8B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F53F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5329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2176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7C63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D28D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4A4A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DB81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- 2013 год</w:t>
      </w:r>
    </w:p>
    <w:p w14:paraId="7C1C3C3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2401A5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3EA91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Урологические кабинеты созданы для обследования и лечения </w:t>
      </w:r>
      <w:r>
        <w:rPr>
          <w:rFonts w:ascii="Times New Roman CYR" w:hAnsi="Times New Roman CYR" w:cs="Times New Roman CYR"/>
          <w:sz w:val="28"/>
          <w:szCs w:val="28"/>
        </w:rPr>
        <w:t>пациентов в амбулаторных условиях с патологиями мочеполовой системы. В поликлиниках города Москвы есть возможность проводить как простые манипуляции, так и сложные современные методы лечения, которые выполняются квалифицированными специалистами. Методы леч</w:t>
      </w:r>
      <w:r>
        <w:rPr>
          <w:rFonts w:ascii="Times New Roman CYR" w:hAnsi="Times New Roman CYR" w:cs="Times New Roman CYR"/>
          <w:sz w:val="28"/>
          <w:szCs w:val="28"/>
        </w:rPr>
        <w:t>ения и способы обследования пациентов постоянно совершенствуются. Поликлиники и урологические кабинеты проходят регулярные проверки - опытные специалисты анализируют показатели деятельности медицинских организаций. Это производится для улучшения качества м</w:t>
      </w:r>
      <w:r>
        <w:rPr>
          <w:rFonts w:ascii="Times New Roman CYR" w:hAnsi="Times New Roman CYR" w:cs="Times New Roman CYR"/>
          <w:sz w:val="28"/>
          <w:szCs w:val="28"/>
        </w:rPr>
        <w:t>едицинского обслуживания населения. Целью данной работы является анализ деятельности урологического отделения (кабинета) городской поликлиники N г. Москвы по основным показателям.</w:t>
      </w:r>
    </w:p>
    <w:p w14:paraId="0EEA718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270D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ЗАДАЧИ И НАПРАВЛЕНИЯ РАБОТЫ УРОЛОГИЧЕСКОГО ОТДЕЛЕНИЯ (КАБИНЕТА) ГОРОДСКОЙ </w:t>
      </w:r>
      <w:r>
        <w:rPr>
          <w:rFonts w:ascii="Times New Roman CYR" w:hAnsi="Times New Roman CYR" w:cs="Times New Roman CYR"/>
          <w:sz w:val="28"/>
          <w:szCs w:val="28"/>
        </w:rPr>
        <w:t>ДЕТСКОЙ ПОЛИКЛИНИКИ. РОЛЬ ВРАЧА-УРОЛОГА В ДЕЯТЕЛЬНОСТИ ДАННОЙ МЕДИЦИНСКОЙ ОРГАНИЗАЦИИ</w:t>
      </w:r>
    </w:p>
    <w:p w14:paraId="0580647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AFA1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"Приложению N 7 к Порядку оказания медицинской помощи взрослому населению по профилю "урология", утвержденному приказом Министерства здравоохранения Российской </w:t>
      </w:r>
      <w:r>
        <w:rPr>
          <w:rFonts w:ascii="Times New Roman CYR" w:hAnsi="Times New Roman CYR" w:cs="Times New Roman CYR"/>
          <w:sz w:val="28"/>
          <w:szCs w:val="28"/>
        </w:rPr>
        <w:t>Федерации от 12 ноября 2012 г. N 907н</w:t>
      </w:r>
    </w:p>
    <w:p w14:paraId="3978AAB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A9D2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ОРГАНИЗАЦИИ ДЕЯТЕЛЬНОСТИ УРОЛОГИЧЕСКОГО ОТДЕЛЕНИЯ</w:t>
      </w:r>
    </w:p>
    <w:p w14:paraId="14AAC29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91A1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осуществляет следующие функции:</w:t>
      </w:r>
    </w:p>
    <w:p w14:paraId="706BA7E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специализированной, в том числе высокотехнологичной, медицинской помощи по профилю "урология" на основе ста</w:t>
      </w:r>
      <w:r>
        <w:rPr>
          <w:rFonts w:ascii="Times New Roman CYR" w:hAnsi="Times New Roman CYR" w:cs="Times New Roman CYR"/>
          <w:sz w:val="28"/>
          <w:szCs w:val="28"/>
        </w:rPr>
        <w:t>ндартов оказания медицинской помощи больным с урологическими заболеваниями мочеполовой системы, в том числе с применением метода рентген-ударно-волновой дистанционной литотрипсии;</w:t>
      </w:r>
    </w:p>
    <w:p w14:paraId="6D14E29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консультативной помощи врачам других подразделений медицинской орга</w:t>
      </w:r>
      <w:r>
        <w:rPr>
          <w:rFonts w:ascii="Times New Roman CYR" w:hAnsi="Times New Roman CYR" w:cs="Times New Roman CYR"/>
          <w:sz w:val="28"/>
          <w:szCs w:val="28"/>
        </w:rPr>
        <w:t>низации по вопросам профилактики, диагностики и лечения больных с урологическими заболеваниями мочеполовой системы;</w:t>
      </w:r>
    </w:p>
    <w:p w14:paraId="5546ACE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и внедрение мероприятий, направленных на повышение качества лечебно-диагностической работы и снижение больничной летальности от б</w:t>
      </w:r>
      <w:r>
        <w:rPr>
          <w:rFonts w:ascii="Times New Roman CYR" w:hAnsi="Times New Roman CYR" w:cs="Times New Roman CYR"/>
          <w:sz w:val="28"/>
          <w:szCs w:val="28"/>
        </w:rPr>
        <w:t>олезней мочеполовой системы;</w:t>
      </w:r>
    </w:p>
    <w:p w14:paraId="1364DEB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14:paraId="1FC1959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санитарно-гигиенического обучения пациентов 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родственников;</w:t>
      </w:r>
    </w:p>
    <w:p w14:paraId="6094535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квалификации враче</w:t>
      </w:r>
      <w:r>
        <w:rPr>
          <w:rFonts w:ascii="Times New Roman CYR" w:hAnsi="Times New Roman CYR" w:cs="Times New Roman CYR"/>
          <w:sz w:val="28"/>
          <w:szCs w:val="28"/>
        </w:rPr>
        <w:t>й и других медицинских работников по вопросам оказания медицинской помощи по профилю "урология";</w:t>
      </w:r>
    </w:p>
    <w:p w14:paraId="354D0A4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экспертизы временной нетрудоспособности;</w:t>
      </w:r>
    </w:p>
    <w:p w14:paraId="678FA34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ведение учетной и отчетной документации, предоставление отчетов о деятельности в установленном порядке, </w:t>
      </w:r>
      <w:r>
        <w:rPr>
          <w:rFonts w:ascii="Times New Roman CYR" w:hAnsi="Times New Roman CYR" w:cs="Times New Roman CYR"/>
          <w:sz w:val="28"/>
          <w:szCs w:val="28"/>
        </w:rPr>
        <w:t>сбор данных для регистров, ведение которых предусмотрено законодательством.</w:t>
      </w:r>
    </w:p>
    <w:p w14:paraId="0C76B23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Обязанности врача-уролога.</w:t>
      </w:r>
    </w:p>
    <w:p w14:paraId="409F5A9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"Должностной инструкции врача-уролога</w:t>
      </w:r>
    </w:p>
    <w:p w14:paraId="3C62592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положения.</w:t>
      </w:r>
    </w:p>
    <w:p w14:paraId="2403C76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должностная инструкция определяет должностные обязанности, права и ответственно</w:t>
      </w:r>
      <w:r>
        <w:rPr>
          <w:rFonts w:ascii="Times New Roman CYR" w:hAnsi="Times New Roman CYR" w:cs="Times New Roman CYR"/>
          <w:sz w:val="28"/>
          <w:szCs w:val="28"/>
        </w:rPr>
        <w:t>сть врача-уролога.</w:t>
      </w:r>
    </w:p>
    <w:p w14:paraId="40065D4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должность врача-уролога назначается лицо, имеющее высшее медицинское образование, прошедшее послевузовскую подготовку или специализацию по специальности "Урология".</w:t>
      </w:r>
    </w:p>
    <w:p w14:paraId="4F35BEA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Врач-уролог должен знать основы законодательства РФ о здравоохранении</w:t>
      </w:r>
      <w:r>
        <w:rPr>
          <w:rFonts w:ascii="Times New Roman CYR" w:hAnsi="Times New Roman CYR" w:cs="Times New Roman CYR"/>
          <w:sz w:val="28"/>
          <w:szCs w:val="28"/>
        </w:rPr>
        <w:t>; нормативно-правовые документы, регламентирующие деятельность учреждений здравоохранения; основы организации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</w:t>
      </w:r>
      <w:r>
        <w:rPr>
          <w:rFonts w:ascii="Times New Roman CYR" w:hAnsi="Times New Roman CYR" w:cs="Times New Roman CYR"/>
          <w:sz w:val="28"/>
          <w:szCs w:val="28"/>
        </w:rPr>
        <w:t>астроф, санитарно-эпидемиологической службы, лекарственного обеспечения населения и ЛПУ; теоретические основы, принципы и методы диспансеризации; организационно-экономические основы деятельности учреждений здравоохранения и медицинских работников в условия</w:t>
      </w:r>
      <w:r>
        <w:rPr>
          <w:rFonts w:ascii="Times New Roman CYR" w:hAnsi="Times New Roman CYR" w:cs="Times New Roman CYR"/>
          <w:sz w:val="28"/>
          <w:szCs w:val="28"/>
        </w:rPr>
        <w:t xml:space="preserve">х бюджетно-страховой медицины; основы социальной гигиены, организации и экономики здравоохранения, медицинской этики и деонтологии; правовые аспекты медицинской деятельности; общие принципы и основные методы клинической,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инструментальной и лабораторной диа</w:t>
      </w:r>
      <w:r>
        <w:rPr>
          <w:rFonts w:ascii="Times New Roman CYR" w:hAnsi="Times New Roman CYR" w:cs="Times New Roman CYR"/>
          <w:sz w:val="28"/>
          <w:szCs w:val="28"/>
        </w:rPr>
        <w:t>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 правила оказания неотложной медицинской помощи; основы экс</w:t>
      </w:r>
      <w:r>
        <w:rPr>
          <w:rFonts w:ascii="Times New Roman CYR" w:hAnsi="Times New Roman CYR" w:cs="Times New Roman CYR"/>
          <w:sz w:val="28"/>
          <w:szCs w:val="28"/>
        </w:rPr>
        <w:t>пертизы временной нетрудоспособности и медико-социальной экспертизы; основы санитарного просвещения; правила внутреннего трудового распорядка; правила и нормы охраны труда, техники безопасности, производственной санитарии и противопожарной защиты.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По свое</w:t>
      </w:r>
      <w:r>
        <w:rPr>
          <w:rFonts w:ascii="Times New Roman CYR" w:eastAsia="MS Mincho" w:hAnsi="Times New Roman CYR" w:cs="Times New Roman CYR"/>
          <w:sz w:val="28"/>
          <w:szCs w:val="28"/>
        </w:rPr>
        <w:t>й специальности врач-уролог должен знать современные методы профилактики, диагностики, лечения и реабилитации; содержание и разделы урологии как самостоятельной клинической дисциплины; задачи, организацию, структуру, штаты и оснащение урологической службы;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действующие нормативно-правовые и инструктивно-методические документы по специальности;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планирования деятельно</w:t>
      </w:r>
      <w:r>
        <w:rPr>
          <w:rFonts w:ascii="Times New Roman CYR" w:eastAsia="MS Mincho" w:hAnsi="Times New Roman CYR" w:cs="Times New Roman CYR"/>
          <w:sz w:val="28"/>
          <w:szCs w:val="28"/>
        </w:rPr>
        <w:t>сти и отчетности урологической службы; методы и порядок контроля ее деятельности.</w:t>
      </w:r>
    </w:p>
    <w:p w14:paraId="5BE0775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Врач-уролог назначается на должность и освобождается от должности приказом главного врача ЛПУ в соответствии с действующим законодательством РФ.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</w:p>
    <w:p w14:paraId="4D4F40E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Врач-уролог непосредственно </w:t>
      </w:r>
      <w:r>
        <w:rPr>
          <w:rFonts w:ascii="Times New Roman CYR" w:eastAsia="MS Mincho" w:hAnsi="Times New Roman CYR" w:cs="Times New Roman CYR"/>
          <w:sz w:val="28"/>
          <w:szCs w:val="28"/>
        </w:rPr>
        <w:t>подчиняется заведующему отделением, а при его отсутствии руководителю ЛПУ или его заместителю.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</w:p>
    <w:p w14:paraId="747A119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Должностные обязанности:</w:t>
      </w:r>
    </w:p>
    <w:p w14:paraId="0A01E41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Оказывает квалифицированную медицинскую помощь по своей специальности, используя современные методы профилактики, диагностики, лечения 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и реабилитации, разрешенные для применения в медицинской практике. Определяет тактику ведения больного в соответствии с установленными правилами и стандартами. Разрабатывает план обследования </w:t>
      </w: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>больного, уточняет объем и рациональные методы обследования паци</w:t>
      </w:r>
      <w:r>
        <w:rPr>
          <w:rFonts w:ascii="Times New Roman CYR" w:eastAsia="MS Mincho" w:hAnsi="Times New Roman CYR" w:cs="Times New Roman CYR"/>
          <w:sz w:val="28"/>
          <w:szCs w:val="28"/>
        </w:rPr>
        <w:t>ента с целью получения в минимально короткие сроки полной и достоверной диагностической информации.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</w:t>
      </w:r>
      <w:r>
        <w:rPr>
          <w:rFonts w:ascii="Times New Roman CYR" w:eastAsia="MS Mincho" w:hAnsi="Times New Roman CYR" w:cs="Times New Roman CYR"/>
          <w:sz w:val="28"/>
          <w:szCs w:val="28"/>
        </w:rPr>
        <w:t>ает) диагноз.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мероприятия. В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стационаре ежедневно проводит осмотр больного. Вносит изменения в план лечения в зависимости от состояния пациента и определяет необходимость дополнительных методов обследования. Оказывает консультативную помощь врачам других подразделений ЛПУ по своей сп</w:t>
      </w:r>
      <w:r>
        <w:rPr>
          <w:rFonts w:ascii="Times New Roman CYR" w:eastAsia="MS Mincho" w:hAnsi="Times New Roman CYR" w:cs="Times New Roman CYR"/>
          <w:sz w:val="28"/>
          <w:szCs w:val="28"/>
        </w:rPr>
        <w:t>ециальности. Руководит работой подчиненного ему среднего и младшего медицинского персонала (при его наличии), содействует выполнению им своих должностных обязанностей. Контролирует правильность проведения диагностических и лечебных процедур, эксплуатации и</w:t>
      </w:r>
      <w:r>
        <w:rPr>
          <w:rFonts w:ascii="Times New Roman CYR" w:eastAsia="MS Mincho" w:hAnsi="Times New Roman CYR" w:cs="Times New Roman CYR"/>
          <w:sz w:val="28"/>
          <w:szCs w:val="28"/>
        </w:rPr>
        <w:t>нструментария, аппаратуры и оборудования, рационального использования реактивов и лекарственных препаратов, соблюдение правил техники безопасности и охраны труда средним и младшим медицинским персоналом. Участвует в проведении занятий по повышению квалифик</w:t>
      </w:r>
      <w:r>
        <w:rPr>
          <w:rFonts w:ascii="Times New Roman CYR" w:eastAsia="MS Mincho" w:hAnsi="Times New Roman CYR" w:cs="Times New Roman CYR"/>
          <w:sz w:val="28"/>
          <w:szCs w:val="28"/>
        </w:rPr>
        <w:t>ации медицинского персонала. Планирует свою работу и анализирует показатели своей деятельности. Обеспечивает своевременное и качественное оформление медицинской и иной документации в соответствии с установленными правилами. Проводит санитарно-просветительн</w:t>
      </w:r>
      <w:r>
        <w:rPr>
          <w:rFonts w:ascii="Times New Roman CYR" w:eastAsia="MS Mincho" w:hAnsi="Times New Roman CYR" w:cs="Times New Roman CYR"/>
          <w:sz w:val="28"/>
          <w:szCs w:val="28"/>
        </w:rPr>
        <w:t>ую работу. Соблюдает правила и принципы врачебной этики и деонтологии. Участвует в проведении экспертизы временной нетрудоспособности и готовит необходимые документы для медико-социальной экспертизы. Квалифицированно и своевременно исполняет приказы, распо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ряжения и поручения руководства учреждения, а также </w:t>
      </w: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>нормативно-правовые акты по своей профессиональной деятельности. Соблюдает правила внутреннего распорядка, противопожарной безопасности и техники безопасности, санитарно-эпидемиологического режима. Операт</w:t>
      </w:r>
      <w:r>
        <w:rPr>
          <w:rFonts w:ascii="Times New Roman CYR" w:eastAsia="MS Mincho" w:hAnsi="Times New Roman CYR" w:cs="Times New Roman CYR"/>
          <w:sz w:val="28"/>
          <w:szCs w:val="28"/>
        </w:rPr>
        <w:t>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Сис</w:t>
      </w:r>
      <w:r>
        <w:rPr>
          <w:rFonts w:ascii="Times New Roman CYR" w:eastAsia="MS Mincho" w:hAnsi="Times New Roman CYR" w:cs="Times New Roman CYR"/>
          <w:sz w:val="28"/>
          <w:szCs w:val="28"/>
        </w:rPr>
        <w:t>тематически повышает свою квалификацию.</w:t>
      </w:r>
    </w:p>
    <w:p w14:paraId="0598012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Права.</w:t>
      </w:r>
    </w:p>
    <w:p w14:paraId="3371E56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Врач-уролог имеет право:</w:t>
      </w:r>
    </w:p>
    <w:p w14:paraId="33797F6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Самостоятельно устанавливать диагноз по специальности на основании клинических наблюдений и обследования, сбора анамнеза, данных клинико-лабораторных и инструментальных исследований; о</w:t>
      </w:r>
      <w:r>
        <w:rPr>
          <w:rFonts w:ascii="Times New Roman CYR" w:eastAsia="MS Mincho" w:hAnsi="Times New Roman CYR" w:cs="Times New Roman CYR"/>
          <w:sz w:val="28"/>
          <w:szCs w:val="28"/>
        </w:rPr>
        <w:t>пределять тактику ведения больного в соответствии с установленными правилами и стандартами; назначать необходимые для комплексного обследования пациента методы инструментальной, функциональной и лабораторной диагностики; проводить диагностические, лечебные</w:t>
      </w:r>
      <w:r>
        <w:rPr>
          <w:rFonts w:ascii="Times New Roman CYR" w:eastAsia="MS Mincho" w:hAnsi="Times New Roman CYR" w:cs="Times New Roman CYR"/>
          <w:sz w:val="28"/>
          <w:szCs w:val="28"/>
        </w:rPr>
        <w:t>, реабилитационные и профилактические процедуры с использованием разрешенных методов диагностики и лечения; привлекать в необходимых случаях врачей других специальностей для консультаций, обследования и лечения больных;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</w:p>
    <w:p w14:paraId="571938A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Вносить предложения руководству учр</w:t>
      </w:r>
      <w:r>
        <w:rPr>
          <w:rFonts w:ascii="Times New Roman CYR" w:eastAsia="MS Mincho" w:hAnsi="Times New Roman CYR" w:cs="Times New Roman CYR"/>
          <w:sz w:val="28"/>
          <w:szCs w:val="28"/>
        </w:rPr>
        <w:t>еждения по совершенствованию лечебно-диагностического процесса, улучшению работы административно-хозяйственных и параклинических служб, вопросам организации и условий своей трудовой деятельности;</w:t>
      </w:r>
    </w:p>
    <w:p w14:paraId="7D9E6AC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Контролировать работу подчиненных сотрудников (при их наличи</w:t>
      </w:r>
      <w:r>
        <w:rPr>
          <w:rFonts w:ascii="Times New Roman CYR" w:eastAsia="MS Mincho" w:hAnsi="Times New Roman CYR" w:cs="Times New Roman CYR"/>
          <w:sz w:val="28"/>
          <w:szCs w:val="28"/>
        </w:rPr>
        <w:t>и), отдавать им распоряжения в рамках их служебных обязанностей и требовать их четкого исполнения, вносить предложения руководству учреждения по их поощрению или наложению взысканий;</w:t>
      </w:r>
    </w:p>
    <w:p w14:paraId="4172480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lastRenderedPageBreak/>
        <w:t>Запрашивать, получать и пользоваться информационными материалами и нормат</w:t>
      </w:r>
      <w:r>
        <w:rPr>
          <w:rFonts w:ascii="Times New Roman CYR" w:eastAsia="MS Mincho" w:hAnsi="Times New Roman CYR" w:cs="Times New Roman CYR"/>
          <w:sz w:val="28"/>
          <w:szCs w:val="28"/>
        </w:rPr>
        <w:t>ивно-правовыми документами, необходимыми для исполнения своих должностных обязанностей;</w:t>
      </w:r>
    </w:p>
    <w:p w14:paraId="58420D2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Принимать участие в научно-практических конференциях и совещаниях, на которых рассматриваются вопросы, связанные с его работой;</w:t>
      </w:r>
    </w:p>
    <w:p w14:paraId="7900995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Проходить в установленном порядке аттест</w:t>
      </w:r>
      <w:r>
        <w:rPr>
          <w:rFonts w:ascii="Times New Roman CYR" w:eastAsia="MS Mincho" w:hAnsi="Times New Roman CYR" w:cs="Times New Roman CYR"/>
          <w:sz w:val="28"/>
          <w:szCs w:val="28"/>
        </w:rPr>
        <w:t>ацию с правом получения соответствующей квалификационной категории;</w:t>
      </w:r>
    </w:p>
    <w:p w14:paraId="2707939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Повышать свою квалификацию на курсах усовершенствования не реже одного раза в 5 лет. Врач-уролог пользуется всеми трудовыми правами в соответствии с Трудовым кодексом РФ.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</w:p>
    <w:p w14:paraId="68B5105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Ответственность.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Врач-уролог несет ответственность за:</w:t>
      </w:r>
    </w:p>
    <w:p w14:paraId="0540E4A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Своевременное и качественное осуществление возложенных на него должностных обязанностей;</w:t>
      </w:r>
    </w:p>
    <w:p w14:paraId="2591791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Организацию своей работы, своевременное и квалифицированное выполнение приказов, распоряжений и поручений руководства, нормативн</w:t>
      </w:r>
      <w:r>
        <w:rPr>
          <w:rFonts w:ascii="Times New Roman CYR" w:eastAsia="MS Mincho" w:hAnsi="Times New Roman CYR" w:cs="Times New Roman CYR"/>
          <w:sz w:val="28"/>
          <w:szCs w:val="28"/>
        </w:rPr>
        <w:t>о-правовых актов по своей деятельности;</w:t>
      </w:r>
    </w:p>
    <w:p w14:paraId="58E05D8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Соблюдение правил внутреннего распорядка, противопожарной безопасности и техники безопасности;</w:t>
      </w:r>
    </w:p>
    <w:p w14:paraId="3271A20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Своевременное и качественное оформление медицинской и иной служебной документации, предусмотренной действующими норматив</w:t>
      </w:r>
      <w:r>
        <w:rPr>
          <w:rFonts w:ascii="Times New Roman CYR" w:eastAsia="MS Mincho" w:hAnsi="Times New Roman CYR" w:cs="Times New Roman CYR"/>
          <w:sz w:val="28"/>
          <w:szCs w:val="28"/>
        </w:rPr>
        <w:t>но-правовыми документами;</w:t>
      </w:r>
    </w:p>
    <w:p w14:paraId="4C62663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Предоставление в установленном порядке статистической и иной информации по своей деятельности;</w:t>
      </w:r>
    </w:p>
    <w:p w14:paraId="75F7831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Обеспечение соблюдения исполнительской дисциплины и выполнения своих должностных обязанностей подчиненными ему работниками (при их нали</w:t>
      </w:r>
      <w:r>
        <w:rPr>
          <w:rFonts w:ascii="Times New Roman CYR" w:eastAsia="MS Mincho" w:hAnsi="Times New Roman CYR" w:cs="Times New Roman CYR"/>
          <w:sz w:val="28"/>
          <w:szCs w:val="28"/>
        </w:rPr>
        <w:t>чии);</w:t>
      </w:r>
    </w:p>
    <w:p w14:paraId="336C53D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</w:t>
      </w:r>
      <w:r>
        <w:rPr>
          <w:rFonts w:ascii="Times New Roman CYR" w:eastAsia="MS Mincho" w:hAnsi="Times New Roman CYR" w:cs="Times New Roman CYR"/>
          <w:sz w:val="28"/>
          <w:szCs w:val="28"/>
        </w:rPr>
        <w:t>ителям. За нарушение трудовой дисциплины, законодательных и нормативно-правовых актов врач-уролог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</w:t>
      </w:r>
      <w:r>
        <w:rPr>
          <w:rFonts w:ascii="Times New Roman CYR" w:eastAsia="MS Mincho" w:hAnsi="Times New Roman CYR" w:cs="Times New Roman CYR"/>
          <w:sz w:val="28"/>
          <w:szCs w:val="28"/>
        </w:rPr>
        <w:t>овной ответственности.</w:t>
      </w:r>
    </w:p>
    <w:p w14:paraId="5DD9DE6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MS Mincho" w:hAnsi="Times New Roman CYR" w:cs="Times New Roman CYR"/>
          <w:color w:val="FFFFFF"/>
          <w:sz w:val="28"/>
          <w:szCs w:val="28"/>
        </w:rPr>
      </w:pPr>
      <w:r>
        <w:rPr>
          <w:rFonts w:ascii="Times New Roman CYR" w:eastAsia="MS Mincho" w:hAnsi="Times New Roman CYR" w:cs="Times New Roman CYR"/>
          <w:color w:val="FFFFFF"/>
          <w:sz w:val="28"/>
          <w:szCs w:val="28"/>
        </w:rPr>
        <w:t>предстательный уролог воспалительный железа</w:t>
      </w:r>
    </w:p>
    <w:p w14:paraId="0A35500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ПРИНЦИП ПРЕЕМСТВЕННОСТИ И ВЗАИМОСВЯЗИ УРОЛОГИЧЕСКОГО ОТДЕЛЕНИЯ БОЛЬНИЦЫ ДЛЯ ВЗРОСЛЫХ С ДРУГИМИ ЛПУ</w:t>
      </w:r>
    </w:p>
    <w:p w14:paraId="3A4C3B7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1992280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урологическое отделение (кабинет) больные попадают следующими способами:</w:t>
      </w:r>
    </w:p>
    <w:p w14:paraId="1716B90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 направлени</w:t>
      </w:r>
      <w:r>
        <w:rPr>
          <w:rFonts w:ascii="Times New Roman CYR" w:eastAsia="MS Mincho" w:hAnsi="Times New Roman CYR" w:cs="Times New Roman CYR"/>
          <w:sz w:val="28"/>
          <w:szCs w:val="28"/>
        </w:rPr>
        <w:t>ю врачей из ЛПУ внебольничного типа (плановая госпитализация).</w:t>
      </w:r>
    </w:p>
    <w:p w14:paraId="5DC4767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Пациент обращается в поликлинику по месту жительства к участковому терапевту или урологу, после осмотра которого, по усмотрению врача, он может быть направлен в стационар для планового (реже эк</w:t>
      </w:r>
      <w:r>
        <w:rPr>
          <w:rFonts w:ascii="Times New Roman CYR" w:eastAsia="MS Mincho" w:hAnsi="Times New Roman CYR" w:cs="Times New Roman CYR"/>
          <w:sz w:val="28"/>
          <w:szCs w:val="28"/>
        </w:rPr>
        <w:t>стренного) обследования и последующего лечения. По выходе из больницы пациент наблюдается в поликлинике у врача-уролога соотвественно по его патологии.</w:t>
      </w:r>
    </w:p>
    <w:p w14:paraId="55018CE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экстренном порядке при направлении и доставке их по скорой помощи.</w:t>
      </w:r>
    </w:p>
    <w:p w14:paraId="3787FD7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том случае, если пациент после по</w:t>
      </w:r>
      <w:r>
        <w:rPr>
          <w:rFonts w:ascii="Times New Roman CYR" w:eastAsia="MS Mincho" w:hAnsi="Times New Roman CYR" w:cs="Times New Roman CYR"/>
          <w:sz w:val="28"/>
          <w:szCs w:val="28"/>
        </w:rPr>
        <w:t>явления симптомов болезни по тем или иным причинам не в состоянии самостоятельно явиться в поликлинику для консультации, он или окружающие его люди могут вызвать бригаду скорой медицинской помощи "03". По приезде фельдшер определяет тяжесть состояния больн</w:t>
      </w:r>
      <w:r>
        <w:rPr>
          <w:rFonts w:ascii="Times New Roman CYR" w:eastAsia="MS Mincho" w:hAnsi="Times New Roman CYR" w:cs="Times New Roman CYR"/>
          <w:sz w:val="28"/>
          <w:szCs w:val="28"/>
        </w:rPr>
        <w:t>ого и, поставив предварительный диагноз, доставляет его в стационар для наблюдения специалистов.</w:t>
      </w:r>
    </w:p>
    <w:p w14:paraId="7713C63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Путем направления из кабинета другого профиля.</w:t>
      </w:r>
    </w:p>
    <w:p w14:paraId="4CA86C8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данном случае пациент пришел на амбулаторный прием к специалисту другого профиля по поводу патологии, не связа</w:t>
      </w:r>
      <w:r>
        <w:rPr>
          <w:rFonts w:ascii="Times New Roman CYR" w:eastAsia="MS Mincho" w:hAnsi="Times New Roman CYR" w:cs="Times New Roman CYR"/>
          <w:sz w:val="28"/>
          <w:szCs w:val="28"/>
        </w:rPr>
        <w:t>нной с мочеполовой системой. По усмотрению лечащего врача, если существуют соответствующие причины, будь то результаты осмотра, анализов, жалобы, больной может быть направлен на прием в отделение урологии после заполнения соответствующих документов.</w:t>
      </w:r>
    </w:p>
    <w:p w14:paraId="745909C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Самост</w:t>
      </w:r>
      <w:r>
        <w:rPr>
          <w:rFonts w:ascii="Times New Roman CYR" w:eastAsia="MS Mincho" w:hAnsi="Times New Roman CYR" w:cs="Times New Roman CYR"/>
          <w:sz w:val="28"/>
          <w:szCs w:val="28"/>
        </w:rPr>
        <w:t>оятельно обратившись.</w:t>
      </w:r>
    </w:p>
    <w:p w14:paraId="16DA009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Пациент имеет право самостоятельно явиться в стационар, имея при себе документ, удостоверяющий личность и, по возможности, полис обязательного медицинского страхования и потребовать оказания медицинской помощи. Работники стационара не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вправе отказать больному.</w:t>
      </w:r>
    </w:p>
    <w:p w14:paraId="4455C2A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2918542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НАИБОЛЕЕ РАСПРОСТРАНЕННОЕ ЗАБОЛЕВАНИЕ УРОЛОГИЧЕСКОГО ПРОФИЛЯ В ДАННОЙ БОЛЬНИЦЕ ДЛЯ ВЗРОСЛЫХ</w:t>
      </w:r>
    </w:p>
    <w:p w14:paraId="256263A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A9673B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 структуре заболеваемости урологического отделения больницы для взрослых наибольший удельный вес приходится на воспалительные заболева</w:t>
      </w:r>
      <w:r>
        <w:rPr>
          <w:rFonts w:ascii="Times New Roman CYR" w:eastAsia="MS Mincho" w:hAnsi="Times New Roman CYR" w:cs="Times New Roman CYR"/>
          <w:sz w:val="28"/>
          <w:szCs w:val="28"/>
        </w:rPr>
        <w:t>ния предстательной железы (простатит).</w:t>
      </w:r>
    </w:p>
    <w:p w14:paraId="08E2BA4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Воспалительные заболевания предстательной железы как медико-социальная проблема</w:t>
      </w:r>
    </w:p>
    <w:p w14:paraId="7D1029F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Данная патология является достаточно серьезной медико-социальной проблемой, т.к. она приводит к снижению эректильной функции мужчин, в св</w:t>
      </w:r>
      <w:r>
        <w:rPr>
          <w:rFonts w:ascii="Times New Roman CYR" w:eastAsia="MS Mincho" w:hAnsi="Times New Roman CYR" w:cs="Times New Roman CYR"/>
          <w:sz w:val="28"/>
          <w:szCs w:val="28"/>
        </w:rPr>
        <w:t>язи с чем снижаются показатели рождаемости. Простатит нередко приводит к осложнениям, таким как опухоли предстательной железы, в том числе злокачественные. За последнее время резко увеличились показатели смертности от рака простаты. Помимо этого больных бе</w:t>
      </w:r>
      <w:r>
        <w:rPr>
          <w:rFonts w:ascii="Times New Roman CYR" w:eastAsia="MS Mincho" w:hAnsi="Times New Roman CYR" w:cs="Times New Roman CYR"/>
          <w:sz w:val="28"/>
          <w:szCs w:val="28"/>
        </w:rPr>
        <w:t>спокоят сильные, иногда мучительные, боли при мочеиспускании, которые они метафорически ассоциируют с раскаленной лавой, что значительно ухудшает качество жизни.</w:t>
      </w:r>
    </w:p>
    <w:p w14:paraId="702737E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Факторы риска</w:t>
      </w:r>
    </w:p>
    <w:p w14:paraId="2B98A24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Главные причины воспалительных заболеваний предстательной железы - беспорядочная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нерегулярная половая жизнь, малоподвижный образ жизни, бесконтрольное применение медицинских препаратов, бактерии.</w:t>
      </w:r>
    </w:p>
    <w:p w14:paraId="1995BC3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Также выделяют несколько конкретных факторов, которые были выявлены в результате исследований:фактор - это возраст. В основном встречается у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сильной половины человечества старше 65 лет;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- генетический фактор. Генетическую основу имеют практически 9% заболевших этим онкологическим заболеванием;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- раса. Наивысший риск появления онкологии наблюдается у чернокожих мужчин.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- питание. Красное мясо, </w:t>
      </w:r>
      <w:r>
        <w:rPr>
          <w:rFonts w:ascii="Times New Roman CYR" w:eastAsia="MS Mincho" w:hAnsi="Times New Roman CYR" w:cs="Times New Roman CYR"/>
          <w:sz w:val="28"/>
          <w:szCs w:val="28"/>
        </w:rPr>
        <w:t>молочные продукты, животные жиры - все это увеличивает риск возникновения заболевания. Формирование рака сдерживают овощи и свежие фрукты.</w:t>
      </w:r>
      <w:r>
        <w:rPr>
          <w:rFonts w:ascii="MS Mincho" w:eastAsia="MS Mincho" w:hAnsi="Times New Roman CYR" w:cs="MS Mincho" w:hint="eastAsia"/>
          <w:sz w:val="28"/>
          <w:szCs w:val="28"/>
        </w:rPr>
        <w:t> </w:t>
      </w:r>
      <w:r>
        <w:rPr>
          <w:rFonts w:ascii="Times New Roman CYR" w:eastAsia="MS Mincho" w:hAnsi="Times New Roman CYR" w:cs="Times New Roman CYR"/>
          <w:sz w:val="28"/>
          <w:szCs w:val="28"/>
        </w:rPr>
        <w:t>внешняя среда.</w:t>
      </w:r>
    </w:p>
    <w:p w14:paraId="2062FFB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Некоторые виды промышленных химикатов повышают риск заболевания. Также в группе риска находятся люди</w:t>
      </w:r>
      <w:r>
        <w:rPr>
          <w:rFonts w:ascii="Times New Roman CYR" w:eastAsia="MS Mincho" w:hAnsi="Times New Roman CYR" w:cs="Times New Roman CYR"/>
          <w:sz w:val="28"/>
          <w:szCs w:val="28"/>
        </w:rPr>
        <w:t>, работающие в ядерной промышленности.</w:t>
      </w:r>
    </w:p>
    <w:p w14:paraId="10FA13D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Экономический ущерб складывается из стоимости койко-место в день (лекарства, необходимые для лечения, продукты питания, работа врача, младшего медицинского персонала, стоимость диагностических услуг, стоимость жилищно</w:t>
      </w:r>
      <w:r>
        <w:rPr>
          <w:rFonts w:ascii="Times New Roman CYR" w:eastAsia="MS Mincho" w:hAnsi="Times New Roman CYR" w:cs="Times New Roman CYR"/>
          <w:sz w:val="28"/>
          <w:szCs w:val="28"/>
        </w:rPr>
        <w:t>-комунальных услуг); а также стоимости непроизведенного товара; стоимости санаторно-курортного лечения.</w:t>
      </w:r>
    </w:p>
    <w:p w14:paraId="64D7BD3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Реабилитация.</w:t>
      </w:r>
    </w:p>
    <w:p w14:paraId="438334A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В реабилитационном периоде перспективным является санаторно-курортное лечение: грязелечение, озокеритотерапия, сульфидная бальнеотерапия. </w:t>
      </w:r>
      <w:r>
        <w:rPr>
          <w:rFonts w:ascii="Times New Roman CYR" w:eastAsia="MS Mincho" w:hAnsi="Times New Roman CYR" w:cs="Times New Roman CYR"/>
          <w:sz w:val="28"/>
          <w:szCs w:val="28"/>
        </w:rPr>
        <w:t>На базе данной клинической больницы существует физиотерапевтическое отделение с водогрязелечебницей, где бывшие пациенты урологического отделения могут пройти достойную реабилитацию в рамках своей патологии.</w:t>
      </w:r>
    </w:p>
    <w:p w14:paraId="1B88020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Роль врача в гигеническом обучении и воспитании </w:t>
      </w:r>
      <w:r>
        <w:rPr>
          <w:rFonts w:ascii="Times New Roman CYR" w:eastAsia="MS Mincho" w:hAnsi="Times New Roman CYR" w:cs="Times New Roman CYR"/>
          <w:sz w:val="28"/>
          <w:szCs w:val="28"/>
        </w:rPr>
        <w:t>пациентов с данной патологией:</w:t>
      </w:r>
    </w:p>
    <w:p w14:paraId="4BC276B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пропаганда здорового образа жизни, в том числе повышение активности (утренняя зарядка, ходьба, кардионагрузки)</w:t>
      </w:r>
    </w:p>
    <w:p w14:paraId="7E51692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рекомендации по ведению половой жизни</w:t>
      </w:r>
    </w:p>
    <w:p w14:paraId="143CD89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советы по правильному питанию</w:t>
      </w:r>
    </w:p>
    <w:p w14:paraId="7D4EBCD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ОЦЕНКА КАЧЕСТВА МЕДИЦИНСКОЙ ПОМОЩИ, ОКАЗЫВАЕМ</w:t>
      </w:r>
      <w:r>
        <w:rPr>
          <w:rFonts w:ascii="Times New Roman CYR" w:eastAsia="MS Mincho" w:hAnsi="Times New Roman CYR" w:cs="Times New Roman CYR"/>
          <w:sz w:val="28"/>
          <w:szCs w:val="28"/>
        </w:rPr>
        <w:t>ОЙ В УРОЛОГИЧЕСКОМ ОТДЕЛЕНИИ БОЛЬНИЦЫ ДЛЯ ВЗРОСЛЫХ</w:t>
      </w:r>
    </w:p>
    <w:p w14:paraId="50AFCB6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031B81A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Структурный подход. Помещение.</w:t>
      </w:r>
    </w:p>
    <w:p w14:paraId="51494C2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Урологическое отделение ЦКБ на 45 коек находится в главном корпусе, в хирургическом крыле. Больница располагается в пешей доступности от остановки наземного транспорта. Обор</w:t>
      </w:r>
      <w:r>
        <w:rPr>
          <w:rFonts w:ascii="Times New Roman CYR" w:eastAsia="MS Mincho" w:hAnsi="Times New Roman CYR" w:cs="Times New Roman CYR"/>
          <w:sz w:val="28"/>
          <w:szCs w:val="28"/>
        </w:rPr>
        <w:t>удован подъезд для машин Скорой помощи. Приемное отделение находиться в этом же корпусе. Отделение расположено на 5-м этаже. Подняться в отделение можно по 4 лестницам, а также есть 2 лифта для перевозки тяжелых больных и 2 лифта для посетителей.</w:t>
      </w:r>
    </w:p>
    <w:p w14:paraId="03FAD99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Также в п</w:t>
      </w:r>
      <w:r>
        <w:rPr>
          <w:rFonts w:ascii="Times New Roman CYR" w:eastAsia="MS Mincho" w:hAnsi="Times New Roman CYR" w:cs="Times New Roman CYR"/>
          <w:sz w:val="28"/>
          <w:szCs w:val="28"/>
        </w:rPr>
        <w:t>ри больнице есть поликлиника, которая позволяет помогать пациентам не только в случаях необходимости стационарной медицинской помощи, но и следить за их здоровьем в повседневной жизни. В поликлинике также оборудован урологический кабинет с высококвалифицир</w:t>
      </w:r>
      <w:r>
        <w:rPr>
          <w:rFonts w:ascii="Times New Roman CYR" w:eastAsia="MS Mincho" w:hAnsi="Times New Roman CYR" w:cs="Times New Roman CYR"/>
          <w:sz w:val="28"/>
          <w:szCs w:val="28"/>
        </w:rPr>
        <w:t>ованными врачами-урологами.</w:t>
      </w:r>
    </w:p>
    <w:p w14:paraId="4979946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Отделение развернуто на 45 койках, имеются одно-, двух- и трехместные палаты, оборудованные отдельными сан. узлами и душевыми кабинами.</w:t>
      </w:r>
    </w:p>
    <w:p w14:paraId="583DF4A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Также в отделении находятся 2 ординаторские для врачей отделения, 1 сестринская комната, 2 п</w:t>
      </w:r>
      <w:r>
        <w:rPr>
          <w:rFonts w:ascii="Times New Roman CYR" w:eastAsia="MS Mincho" w:hAnsi="Times New Roman CYR" w:cs="Times New Roman CYR"/>
          <w:sz w:val="28"/>
          <w:szCs w:val="28"/>
        </w:rPr>
        <w:t>оста, кабинет заведующего отделением, кабинет старшей сестры, кабинет сестры-хозяйки, бельевая, 2 процедурные, кабинет физиотерапии, кабинет функциональной диагностики.</w:t>
      </w:r>
    </w:p>
    <w:p w14:paraId="5BDF72F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Таким образом урологическое отделение удобно расположено и имеет развитую инфраструктур</w:t>
      </w:r>
      <w:r>
        <w:rPr>
          <w:rFonts w:ascii="Times New Roman CYR" w:eastAsia="MS Mincho" w:hAnsi="Times New Roman CYR" w:cs="Times New Roman CYR"/>
          <w:sz w:val="28"/>
          <w:szCs w:val="28"/>
        </w:rPr>
        <w:t>у.</w:t>
      </w:r>
    </w:p>
    <w:p w14:paraId="264A9F2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Материально-техническое обеспечение.</w:t>
      </w:r>
    </w:p>
    <w:p w14:paraId="17C8C68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Урологическое отделение предоставляет пациентам, пребывающим в стационаре все необходимые лекарства в соответствии со стандартами.</w:t>
      </w:r>
    </w:p>
    <w:p w14:paraId="0C7512B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Отделение оборудовано современным эндоскопическим кабинетом, включающим эндоскопическ</w:t>
      </w:r>
      <w:r>
        <w:rPr>
          <w:rFonts w:ascii="Times New Roman CYR" w:eastAsia="MS Mincho" w:hAnsi="Times New Roman CYR" w:cs="Times New Roman CYR"/>
          <w:sz w:val="28"/>
          <w:szCs w:val="28"/>
        </w:rPr>
        <w:t>ую стойку фирм Wolf и Storz, позволяющую выполнять видеоцистоскопию с биопсией, дренирование верхних мочевых путей, малые эндоскопические операции.</w:t>
      </w:r>
    </w:p>
    <w:p w14:paraId="025AEE7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Ультразвуковой аппарат B-K medical для выполнения трансректальной биопсии простаты, чрезкожной биопсии почки</w:t>
      </w:r>
      <w:r>
        <w:rPr>
          <w:rFonts w:ascii="Times New Roman CYR" w:eastAsia="MS Mincho" w:hAnsi="Times New Roman CYR" w:cs="Times New Roman CYR"/>
          <w:sz w:val="28"/>
          <w:szCs w:val="28"/>
        </w:rPr>
        <w:t>, чрезкожных пункционных методов лечения кист почек, чрезкожных методов дренирования мочевых путей.</w:t>
      </w:r>
    </w:p>
    <w:p w14:paraId="757BF13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Аппарат последнего поколения для дистанционного дробления камней: Dornier SII. Успешно разрушает камни почек и мочеточников.</w:t>
      </w:r>
    </w:p>
    <w:p w14:paraId="2EE2F4C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Аппарат «ProstaLund» для выполн</w:t>
      </w:r>
      <w:r>
        <w:rPr>
          <w:rFonts w:ascii="Times New Roman CYR" w:eastAsia="MS Mincho" w:hAnsi="Times New Roman CYR" w:cs="Times New Roman CYR"/>
          <w:sz w:val="28"/>
          <w:szCs w:val="28"/>
        </w:rPr>
        <w:t>ения термотерапии простаты при аденоме и хроническом простатите.</w:t>
      </w:r>
    </w:p>
    <w:p w14:paraId="53D6311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Отделение оснащено современной операционной, в состав которой входит необходимое оборудование для выполнения всего перечня открытых урологических операций, оснащена видомонитором.</w:t>
      </w:r>
    </w:p>
    <w:p w14:paraId="5B2535C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Современная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эндоскопическая операционная стойка фирмы «Olympus» позволяет проводить эндоскопические операции: ТУР простаты и мочевого пузыря в биполярном и монополярном режиме. Имеющиеся ригидные и фиброуретероскопы позволяют выполнить детальный осмотр всех отделов м</w:t>
      </w:r>
      <w:r>
        <w:rPr>
          <w:rFonts w:ascii="Times New Roman CYR" w:eastAsia="MS Mincho" w:hAnsi="Times New Roman CYR" w:cs="Times New Roman CYR"/>
          <w:sz w:val="28"/>
          <w:szCs w:val="28"/>
        </w:rPr>
        <w:t>очеточников и чашечно-лоханочной системы, выявить камни различной локализации, опухоли, инородные тела.</w:t>
      </w:r>
    </w:p>
    <w:p w14:paraId="3D8D4D5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Комбинированный контактный литотриптор фирмы «Olympus» (ультразвуковой и пъезоэлектрический) позволяет безопасно фрагментировать камни любой локализации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- уретры, мочевого пузыря, мочеточника и лоханки.</w:t>
      </w:r>
    </w:p>
    <w:p w14:paraId="70DCDCF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Таким образом материально-техническое обеспечение находится на высоком уровне и имеет все необходимое оборудование для предоставления стационарной помощи пациентам.</w:t>
      </w:r>
    </w:p>
    <w:p w14:paraId="6415F22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Кадровый состав.</w:t>
      </w:r>
    </w:p>
    <w:p w14:paraId="38F8B1B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Коллектив отделения со</w:t>
      </w:r>
      <w:r>
        <w:rPr>
          <w:rFonts w:ascii="Times New Roman CYR" w:eastAsia="MS Mincho" w:hAnsi="Times New Roman CYR" w:cs="Times New Roman CYR"/>
          <w:sz w:val="28"/>
          <w:szCs w:val="28"/>
        </w:rPr>
        <w:t>стоит из 7 врачей-урологов, из них 2 кандидата медицинских наук, 2 врача высшей категории, 1 врач первой категории, 1 старшая медсестра, 12 палатных медсестер, . Все врачи являются членами Российского общества урологов, Российского общества онкоурологов. Л</w:t>
      </w:r>
      <w:r>
        <w:rPr>
          <w:rFonts w:ascii="Times New Roman CYR" w:eastAsia="MS Mincho" w:hAnsi="Times New Roman CYR" w:cs="Times New Roman CYR"/>
          <w:sz w:val="28"/>
          <w:szCs w:val="28"/>
        </w:rPr>
        <w:t>ечащие врачи имеют высшее медицинское образование, обучались в интернатуре и ординатуре по соответствующей специальности, сертификат и разрешение на работу. Врачи и средний медицинский персонал постоянно проходят курсы повышения квалификации. Также врачи о</w:t>
      </w:r>
      <w:r>
        <w:rPr>
          <w:rFonts w:ascii="Times New Roman CYR" w:eastAsia="MS Mincho" w:hAnsi="Times New Roman CYR" w:cs="Times New Roman CYR"/>
          <w:sz w:val="28"/>
          <w:szCs w:val="28"/>
        </w:rPr>
        <w:t>бучаются в тематических школах, получают дополнительные сертификаты при освоении новых навыков.</w:t>
      </w:r>
    </w:p>
    <w:p w14:paraId="37C5AB1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Согласно «Приложению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>8 к Порядку оказания медицинской помощи взрослому населению по профилю «урология», утвержденному приказом Министерства здравоохранения Рос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сийской Федерации от 12 ноября 2012 г.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907н</w:t>
      </w:r>
    </w:p>
    <w:p w14:paraId="3542733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14BE71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3706"/>
        <w:gridCol w:w="4370"/>
      </w:tblGrid>
      <w:tr w:rsidR="00000000" w14:paraId="6351EC97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47D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6E2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A0DC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Количество должностей</w:t>
            </w:r>
          </w:p>
        </w:tc>
      </w:tr>
      <w:tr w:rsidR="00000000" w14:paraId="47061770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406F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CB8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Заведующий отделением - врач-уролог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AE6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30 коек</w:t>
            </w:r>
          </w:p>
        </w:tc>
      </w:tr>
      <w:tr w:rsidR="00000000" w14:paraId="21516803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F1FD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49A2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Врач-уролог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93B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15 коек</w:t>
            </w:r>
          </w:p>
        </w:tc>
      </w:tr>
      <w:tr w:rsidR="00000000" w14:paraId="40D49C53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0C1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8F6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E2A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4,75 на 15 коек</w:t>
            </w:r>
          </w:p>
        </w:tc>
      </w:tr>
      <w:tr w:rsidR="00000000" w14:paraId="747DA213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E17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66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Медицинская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сестра процедурной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E14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процедурную для цистоскопии; 1 на 30 коек</w:t>
            </w:r>
          </w:p>
        </w:tc>
      </w:tr>
      <w:tr w:rsidR="00000000" w14:paraId="7F955375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B1D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06D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D3AC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отделение</w:t>
            </w:r>
          </w:p>
        </w:tc>
      </w:tr>
      <w:tr w:rsidR="00000000" w14:paraId="5820F254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7F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B64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Медицинская сестра перевязочной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82D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отделение</w:t>
            </w:r>
          </w:p>
        </w:tc>
      </w:tr>
      <w:tr w:rsidR="00000000" w14:paraId="28E396F4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6F4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2A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14D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4,75 на 15 коек для обеспечения круглосут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очной работы</w:t>
            </w:r>
          </w:p>
        </w:tc>
      </w:tr>
      <w:tr w:rsidR="00000000" w14:paraId="491267B3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E03D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569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Сестра-хозяйка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647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на отделение</w:t>
            </w:r>
          </w:p>
        </w:tc>
      </w:tr>
      <w:tr w:rsidR="00000000" w14:paraId="684EE6F4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0D8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C32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Санитар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B4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 (для работы в буфете) 1 (для уборки помещений) 1 (для санитарной обработки больных)</w:t>
            </w:r>
          </w:p>
        </w:tc>
      </w:tr>
    </w:tbl>
    <w:p w14:paraId="35FF040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134A1B7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Таблица 2. Укомплектованность штатными единицами отделения урологии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1906"/>
        <w:gridCol w:w="1893"/>
        <w:gridCol w:w="1929"/>
        <w:gridCol w:w="1236"/>
      </w:tblGrid>
      <w:tr w:rsidR="00000000" w14:paraId="2858FA13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9FE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Согласно штатному расписанию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69A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Всего штат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ных единиц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532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Из них занято ставок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D8C0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Количество физических лиц, занимающих ставки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05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Вакансий</w:t>
            </w:r>
          </w:p>
        </w:tc>
      </w:tr>
      <w:tr w:rsidR="00000000" w14:paraId="1D5F8088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6E0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Врачебных должностей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45E2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B74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35B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A0E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BB28468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A73D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Среднего медперсонала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B41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17,25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A39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14,25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55A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305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2A7805ED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3FC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Младшего медперсонала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9A4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18,25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6FF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14,25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A4C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7A2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598828F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797893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Врачебная должность:</w:t>
      </w:r>
    </w:p>
    <w:p w14:paraId="6B77800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укомплектованность врачами</w:t>
      </w:r>
    </w:p>
    <w:p w14:paraId="6278961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</w:t>
      </w:r>
      <w:r>
        <w:rPr>
          <w:rFonts w:ascii="Times New Roman CYR" w:eastAsia="MS Mincho" w:hAnsi="Times New Roman CYR" w:cs="Times New Roman CYR"/>
          <w:sz w:val="28"/>
          <w:szCs w:val="28"/>
        </w:rPr>
        <w:t>ятых врачебных должностей</w:t>
      </w:r>
      <w:r>
        <w:rPr>
          <w:rFonts w:ascii="Times New Roman" w:eastAsia="MS Mincho" w:hAnsi="Times New Roman" w:cs="Times New Roman"/>
          <w:sz w:val="28"/>
          <w:szCs w:val="28"/>
        </w:rPr>
        <w:t>×</w:t>
      </w:r>
      <w:r>
        <w:rPr>
          <w:rFonts w:ascii="Times New Roman CYR" w:eastAsia="MS Mincho" w:hAnsi="Times New Roman CYR" w:cs="Times New Roman CYR"/>
          <w:sz w:val="28"/>
          <w:szCs w:val="28"/>
        </w:rPr>
        <w:t>100%/число штатных должностей = 4/4</w:t>
      </w:r>
    </w:p>
    <w:p w14:paraId="4721E31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Укомплектованность врачами = 100%</w:t>
      </w:r>
    </w:p>
    <w:p w14:paraId="7A12C0A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совместительства</w:t>
      </w:r>
    </w:p>
    <w:p w14:paraId="3C76915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занятых врачебных должностей/число физических лиц = 4/5</w:t>
      </w:r>
    </w:p>
    <w:p w14:paraId="2BB20D5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совместительства = 0,80</w:t>
      </w:r>
    </w:p>
    <w:p w14:paraId="68B5D967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Средний медперсонал:</w:t>
      </w:r>
    </w:p>
    <w:p w14:paraId="236243B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</w:t>
      </w:r>
      <w:r>
        <w:rPr>
          <w:rFonts w:ascii="Times New Roman CYR" w:eastAsia="MS Mincho" w:hAnsi="Times New Roman CYR" w:cs="Times New Roman CYR"/>
          <w:sz w:val="28"/>
          <w:szCs w:val="28"/>
        </w:rPr>
        <w:t>нность средним медперсоналом</w:t>
      </w:r>
    </w:p>
    <w:p w14:paraId="0BCCDAF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занятых должностей</w:t>
      </w:r>
      <w:r>
        <w:rPr>
          <w:rFonts w:ascii="Times New Roman" w:eastAsia="MS Mincho" w:hAnsi="Times New Roman" w:cs="Times New Roman"/>
          <w:sz w:val="28"/>
          <w:szCs w:val="28"/>
        </w:rPr>
        <w:t>×</w:t>
      </w:r>
      <w:r>
        <w:rPr>
          <w:rFonts w:ascii="Times New Roman CYR" w:eastAsia="MS Mincho" w:hAnsi="Times New Roman CYR" w:cs="Times New Roman CYR"/>
          <w:sz w:val="28"/>
          <w:szCs w:val="28"/>
        </w:rPr>
        <w:t>100%/число штатных должностей = 14,25/17,25</w:t>
      </w:r>
    </w:p>
    <w:p w14:paraId="4CF9DA0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Укомплектованность средним медперсоналом = 83%</w:t>
      </w:r>
    </w:p>
    <w:p w14:paraId="282E084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совместительства</w:t>
      </w:r>
    </w:p>
    <w:p w14:paraId="0900351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занятых должностей/число физических лиц = 14,25/13</w:t>
      </w:r>
    </w:p>
    <w:p w14:paraId="68011D5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</w:t>
      </w:r>
      <w:r>
        <w:rPr>
          <w:rFonts w:ascii="Times New Roman CYR" w:eastAsia="MS Mincho" w:hAnsi="Times New Roman CYR" w:cs="Times New Roman CYR"/>
          <w:sz w:val="28"/>
          <w:szCs w:val="28"/>
        </w:rPr>
        <w:t>ства = 1,10</w:t>
      </w:r>
    </w:p>
    <w:p w14:paraId="0DCEE9E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Младший медперсонал:</w:t>
      </w:r>
    </w:p>
    <w:p w14:paraId="55F0C45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укомплектованность младшим медперсоналом</w:t>
      </w:r>
    </w:p>
    <w:p w14:paraId="10AA4ED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занятых должностей</w:t>
      </w:r>
      <w:r>
        <w:rPr>
          <w:rFonts w:ascii="Times New Roman" w:eastAsia="MS Mincho" w:hAnsi="Times New Roman" w:cs="Times New Roman"/>
          <w:sz w:val="28"/>
          <w:szCs w:val="28"/>
        </w:rPr>
        <w:t>×</w:t>
      </w:r>
      <w:r>
        <w:rPr>
          <w:rFonts w:ascii="Times New Roman CYR" w:eastAsia="MS Mincho" w:hAnsi="Times New Roman CYR" w:cs="Times New Roman CYR"/>
          <w:sz w:val="28"/>
          <w:szCs w:val="28"/>
        </w:rPr>
        <w:t>100%/число штатных должностей = 14,25/18,25</w:t>
      </w:r>
    </w:p>
    <w:p w14:paraId="709FA89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Укомплектованность средним медперсоналом = 78%</w:t>
      </w:r>
    </w:p>
    <w:p w14:paraId="381430F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совместительства</w:t>
      </w:r>
    </w:p>
    <w:p w14:paraId="79A7CB98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Число занятых должностей/число физиче</w:t>
      </w:r>
      <w:r>
        <w:rPr>
          <w:rFonts w:ascii="Times New Roman CYR" w:eastAsia="MS Mincho" w:hAnsi="Times New Roman CYR" w:cs="Times New Roman CYR"/>
          <w:sz w:val="28"/>
          <w:szCs w:val="28"/>
        </w:rPr>
        <w:t>ских лиц = 14,25/12</w:t>
      </w:r>
    </w:p>
    <w:p w14:paraId="353A923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Коэффициент совместительства = 1,19</w:t>
      </w:r>
    </w:p>
    <w:p w14:paraId="2306FA9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Вывод: урологическое отделение городской больницы для взрослых полностью укомплектовано врачами, но нехватка среднего и младшего медперсонала. Данное обстоятельство приводит к недостаточному уходу за </w:t>
      </w:r>
      <w:r>
        <w:rPr>
          <w:rFonts w:ascii="Times New Roman CYR" w:eastAsia="MS Mincho" w:hAnsi="Times New Roman CYR" w:cs="Times New Roman CYR"/>
          <w:sz w:val="28"/>
          <w:szCs w:val="28"/>
        </w:rPr>
        <w:t>больными.</w:t>
      </w:r>
    </w:p>
    <w:p w14:paraId="5DC8C48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caps/>
          <w:sz w:val="28"/>
          <w:szCs w:val="28"/>
        </w:rPr>
      </w:pPr>
    </w:p>
    <w:p w14:paraId="7A276B8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caps/>
          <w:sz w:val="28"/>
          <w:szCs w:val="28"/>
        </w:rPr>
      </w:pPr>
      <w:r>
        <w:rPr>
          <w:rFonts w:ascii="Times New Roman CYR" w:eastAsia="MS Mincho" w:hAnsi="Times New Roman CYR" w:cs="Times New Roman CYR"/>
          <w:caps/>
          <w:sz w:val="28"/>
          <w:szCs w:val="28"/>
        </w:rPr>
        <w:t>Процессуальный подход</w:t>
      </w:r>
    </w:p>
    <w:p w14:paraId="555595C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F60BF4D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3.Показатели работы урологического отделения городской больницы для взрослых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096"/>
      </w:tblGrid>
      <w:tr w:rsidR="00000000" w14:paraId="09C95C9C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C10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953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Расчеты</w:t>
            </w:r>
          </w:p>
        </w:tc>
      </w:tr>
      <w:tr w:rsidR="00000000" w14:paraId="537DA3C5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7E0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Процент использования коечного фонда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8719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99,0%</w:t>
            </w:r>
          </w:p>
        </w:tc>
      </w:tr>
      <w:tr w:rsidR="00000000" w14:paraId="449D2ECE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A6AB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Среднее число дней работы койки в году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A96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330 дней</w:t>
            </w:r>
          </w:p>
        </w:tc>
      </w:tr>
      <w:tr w:rsidR="00000000" w14:paraId="2BBA49FC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67A1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Средняя длительность пр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ебывания больного на койке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0AD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План. - 13,7 Факт. - 13,0</w:t>
            </w:r>
          </w:p>
        </w:tc>
      </w:tr>
      <w:tr w:rsidR="00000000" w14:paraId="4C37E5F5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19EC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Оборот койки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3040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План. - 24,9 Факт. - 35,2</w:t>
            </w:r>
          </w:p>
        </w:tc>
      </w:tr>
      <w:tr w:rsidR="00000000" w14:paraId="6B73F63A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D8A0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Необоснованное поступление больных в отделение стационара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25D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1%</w:t>
            </w:r>
          </w:p>
        </w:tc>
      </w:tr>
      <w:tr w:rsidR="00000000" w14:paraId="09627D89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0275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Процент переводов из одного отделения в другое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3838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2%</w:t>
            </w:r>
          </w:p>
        </w:tc>
      </w:tr>
    </w:tbl>
    <w:p w14:paraId="2276A54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CB014C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Вывод: С точки зрения процессуального подхода</w:t>
      </w:r>
      <w:r>
        <w:rPr>
          <w:rFonts w:ascii="Times New Roman CYR" w:eastAsia="MS Mincho" w:hAnsi="Times New Roman CYR" w:cs="Times New Roman CYR"/>
          <w:sz w:val="28"/>
          <w:szCs w:val="28"/>
        </w:rPr>
        <w:t>, отделение работает удовлетворительно, что обусловлено высокой квалификацией медицинского персонала. Пациентов лечат в более короткие сроки (фактическая длительность пребывания больного на койке меньше плановой длительности), что явно является большим плю</w:t>
      </w:r>
      <w:r>
        <w:rPr>
          <w:rFonts w:ascii="Times New Roman CYR" w:eastAsia="MS Mincho" w:hAnsi="Times New Roman CYR" w:cs="Times New Roman CYR"/>
          <w:sz w:val="28"/>
          <w:szCs w:val="28"/>
        </w:rPr>
        <w:t>сом данного отделения.</w:t>
      </w:r>
    </w:p>
    <w:p w14:paraId="4A18CFCF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4E90BA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caps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  <w:r>
        <w:rPr>
          <w:rFonts w:ascii="Times New Roman CYR" w:eastAsia="MS Mincho" w:hAnsi="Times New Roman CYR" w:cs="Times New Roman CYR"/>
          <w:caps/>
          <w:sz w:val="28"/>
          <w:szCs w:val="28"/>
        </w:rPr>
        <w:t>Результативный подход</w:t>
      </w:r>
    </w:p>
    <w:p w14:paraId="6B71864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7D39F00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Таблица 4. Показатели, характеризующие деятельность отделения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1018"/>
        <w:gridCol w:w="5032"/>
      </w:tblGrid>
      <w:tr w:rsidR="00000000" w14:paraId="1CD287FD" w14:textId="77777777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C490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8C93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Расчеты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A916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Факторы, влияющие на показатели</w:t>
            </w:r>
          </w:p>
        </w:tc>
      </w:tr>
      <w:tr w:rsidR="00000000" w14:paraId="1F536193" w14:textId="77777777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A3F7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Процент повторной госпитализации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1744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0,3%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720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 xml:space="preserve">1. Высокая квалификация врачебного состава, старшего и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младшего медицинс-кого персонала; 2. Высокое качество диагностики заболе-ваний благодаря новейшей аппаратуре; 3. Своевременная госпитализация паци-ентов в стационар.</w:t>
            </w:r>
          </w:p>
        </w:tc>
      </w:tr>
      <w:tr w:rsidR="00000000" w14:paraId="24DAB011" w14:textId="77777777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F9C0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Летальность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212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0,5%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A0CE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  <w:tr w:rsidR="00000000" w14:paraId="5FC7B4CF" w14:textId="77777777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3C9C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Процент осложнений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34F7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</w:rPr>
              <w:t>0,6%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D128" w14:textId="77777777" w:rsidR="00000000" w:rsidRDefault="004E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0"/>
                <w:szCs w:val="20"/>
              </w:rPr>
            </w:pPr>
          </w:p>
        </w:tc>
      </w:tr>
    </w:tbl>
    <w:p w14:paraId="0B705BC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707D3DA0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Вывод: С точки зрения результативного подхо</w:t>
      </w:r>
      <w:r>
        <w:rPr>
          <w:rFonts w:ascii="Times New Roman CYR" w:eastAsia="MS Mincho" w:hAnsi="Times New Roman CYR" w:cs="Times New Roman CYR"/>
          <w:sz w:val="28"/>
          <w:szCs w:val="28"/>
        </w:rPr>
        <w:t>да клиника урологии работает на высоком уровне, о чем свидетельствуют низкие показатели летальности, осложнений и повторной госпитализации.</w:t>
      </w:r>
    </w:p>
    <w:p w14:paraId="0FB211A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D5BBDC9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ФАКТОРЫ, ВЛИЯЮЩИЕ НА СОБЛЮДЕНИЕ САНИТАРНО-ЭПИДЕМИЧЕСКОГО БЛАГОПОЛУЧИЯ В УРОЛОГИЧЕСКОМ ОТДЕЛЕНИИ ГОРОДСКОЙ БОЛЬНИЦЫ </w:t>
      </w:r>
      <w:r>
        <w:rPr>
          <w:rFonts w:ascii="Times New Roman CYR" w:eastAsia="MS Mincho" w:hAnsi="Times New Roman CYR" w:cs="Times New Roman CYR"/>
          <w:sz w:val="28"/>
          <w:szCs w:val="28"/>
        </w:rPr>
        <w:t>ДЛЯ ВЗРОСЛЫХ</w:t>
      </w:r>
    </w:p>
    <w:p w14:paraId="038C8F81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26A0647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К таким факторам относится:</w:t>
      </w:r>
    </w:p>
    <w:p w14:paraId="787FB765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правильное расположение больницы и отделения согласно гигиеническим стандартам;</w:t>
      </w:r>
    </w:p>
    <w:p w14:paraId="56AB8338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правильное обустройство палат, коридоров, операционных, процедурных и других помещений отделения;</w:t>
      </w:r>
    </w:p>
    <w:p w14:paraId="0CD5D9FB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система вентиляции, соответствующая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стандартам;</w:t>
      </w:r>
    </w:p>
    <w:p w14:paraId="03183579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регулярная проверка отделения службами по санитарно-эпидемическому контролю;</w:t>
      </w:r>
    </w:p>
    <w:p w14:paraId="52C81AC7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регулярная уборка в помещениях отделения, использование дезинфицирующих средств;</w:t>
      </w:r>
    </w:p>
    <w:p w14:paraId="61B82A7F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соблюдение правил асептики и антисептики;</w:t>
      </w:r>
    </w:p>
    <w:p w14:paraId="714331AF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соблюдение персоналом и пациентами правил л</w:t>
      </w:r>
      <w:r>
        <w:rPr>
          <w:rFonts w:ascii="Times New Roman CYR" w:eastAsia="MS Mincho" w:hAnsi="Times New Roman CYR" w:cs="Times New Roman CYR"/>
          <w:sz w:val="28"/>
          <w:szCs w:val="28"/>
        </w:rPr>
        <w:t>ичной гигиены;</w:t>
      </w:r>
    </w:p>
    <w:p w14:paraId="39D607D4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своевременное выявление и изоляция пациентов с гнойно-септическими осложнениями и другими инфекциями;</w:t>
      </w:r>
    </w:p>
    <w:p w14:paraId="62F7103A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ограничение прохода посетителей.</w:t>
      </w:r>
    </w:p>
    <w:p w14:paraId="3B367476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31EA238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ВИДЫ ПРОФИЛАКТИКИ, ИСПОЛЬЗУЕМЫЕ В УРОЛОГИЧЕСКОМ ОТДЕЛЕНИИ (КАБИНЕТЕ) ГОРОДСКОЙ ДЕТСКОЙ ПОЛИКЛИНИКИ</w:t>
      </w:r>
    </w:p>
    <w:p w14:paraId="3941FF88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33F4DF4C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Медиц</w:t>
      </w:r>
      <w:r>
        <w:rPr>
          <w:rFonts w:ascii="Times New Roman CYR" w:eastAsia="MS Mincho" w:hAnsi="Times New Roman CYR" w:cs="Times New Roman CYR"/>
          <w:sz w:val="28"/>
          <w:szCs w:val="28"/>
        </w:rPr>
        <w:t>инская профилактика - система мер медицинского и немедицинского характера, направленная на предупреждение, снижение риска развития отклонений в состоянии здоровья и заболеваний, предотвращение или замедление их прогрессирования , уменьшение их неблагоприят</w:t>
      </w:r>
      <w:r>
        <w:rPr>
          <w:rFonts w:ascii="Times New Roman CYR" w:eastAsia="MS Mincho" w:hAnsi="Times New Roman CYR" w:cs="Times New Roman CYR"/>
          <w:sz w:val="28"/>
          <w:szCs w:val="28"/>
        </w:rPr>
        <w:t>ных последствий.</w:t>
      </w:r>
    </w:p>
    <w:p w14:paraId="542726BF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Первичная профилактика - комплекс медицинских и немедицинских мероприятий, направленных на предупреждение развития отклонений в состоянии здоровья и заболеваний, общих для всего населения, отдельных региональных, социальных, возрастных, пр</w:t>
      </w:r>
      <w:r>
        <w:rPr>
          <w:rFonts w:ascii="Times New Roman CYR" w:eastAsia="MS Mincho" w:hAnsi="Times New Roman CYR" w:cs="Times New Roman CYR"/>
          <w:sz w:val="28"/>
          <w:szCs w:val="28"/>
        </w:rPr>
        <w:t>офессиональных и иных групп и индивидуумов.</w:t>
      </w:r>
    </w:p>
    <w:p w14:paraId="7D0659CE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Первичная профилактика в отделениях урологического профиля осуществляется путем вакцинации медицинского персонала от таких опасных заболеваний как гепатит В, дифтерия. Также необходимо использование индивидуальны</w:t>
      </w:r>
      <w:r>
        <w:rPr>
          <w:rFonts w:ascii="Times New Roman CYR" w:eastAsia="MS Mincho" w:hAnsi="Times New Roman CYR" w:cs="Times New Roman CYR"/>
          <w:sz w:val="28"/>
          <w:szCs w:val="28"/>
        </w:rPr>
        <w:t>х средств защиты, таких как перчатки, маски, медицинские колпаки, халаты, соблюдение правил гигиены, установленных стандартами. Необходимость осторожного обращения с опасными предметами, такими как шприцы. При наличии входных ворот для инфекции (порезов, т</w:t>
      </w:r>
      <w:r>
        <w:rPr>
          <w:rFonts w:ascii="Times New Roman CYR" w:eastAsia="MS Mincho" w:hAnsi="Times New Roman CYR" w:cs="Times New Roman CYR"/>
          <w:sz w:val="28"/>
          <w:szCs w:val="28"/>
        </w:rPr>
        <w:t>равм) необходимо закрывать их стерильными пластырями, бинтами.</w:t>
      </w:r>
    </w:p>
    <w:p w14:paraId="77B02DAB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Необходима пропаганда знаний о вредных факторах окружающей среды, прививание здорового образа жизни.</w:t>
      </w:r>
    </w:p>
    <w:p w14:paraId="3CD4E073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Вторичная профилактика - комплекс медицинских, социальных, санитарно-гигиенических, психолог</w:t>
      </w:r>
      <w:r>
        <w:rPr>
          <w:rFonts w:ascii="Times New Roman CYR" w:eastAsia="MS Mincho" w:hAnsi="Times New Roman CYR" w:cs="Times New Roman CYR"/>
          <w:sz w:val="28"/>
          <w:szCs w:val="28"/>
        </w:rPr>
        <w:t>ических и иных мер, направленных на раннее выявление и предупреждение обострений, осложнений и хронизации заболеваний, ограничений жизнедеятельности, вызывающих дезадаптацию больных в обществе, снижение трудоспособности, в том числе инвалидизации и преждев</w:t>
      </w:r>
      <w:r>
        <w:rPr>
          <w:rFonts w:ascii="Times New Roman CYR" w:eastAsia="MS Mincho" w:hAnsi="Times New Roman CYR" w:cs="Times New Roman CYR"/>
          <w:sz w:val="28"/>
          <w:szCs w:val="28"/>
        </w:rPr>
        <w:t>ременной смертности.</w:t>
      </w:r>
    </w:p>
    <w:p w14:paraId="4DB361D6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Вторичная профилактика включает:</w:t>
      </w:r>
    </w:p>
    <w:p w14:paraId="75BD2236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Целевое санитарно-гигиеническое воспитание, в том числе обучение пациентов и членов их семей знаниям и навыкам, связанным с конкретным заболеванием или группой заболеваний.</w:t>
      </w:r>
    </w:p>
    <w:p w14:paraId="73D658CA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Проведение курсов профилактич</w:t>
      </w:r>
      <w:r>
        <w:rPr>
          <w:rFonts w:ascii="Times New Roman CYR" w:eastAsia="MS Mincho" w:hAnsi="Times New Roman CYR" w:cs="Times New Roman CYR"/>
          <w:sz w:val="28"/>
          <w:szCs w:val="28"/>
        </w:rPr>
        <w:t>еского лечения и целевого оздоровления, в том числе лечебного питания, лечебной физкультуры, медицинского массажа и иных лечебно-профилактических методик оздоровления, санаторно-курортного лечения.</w:t>
      </w:r>
    </w:p>
    <w:p w14:paraId="0119423C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Проведение медико-психологической адаптации к изменению си</w:t>
      </w:r>
      <w:r>
        <w:rPr>
          <w:rFonts w:ascii="Times New Roman CYR" w:eastAsia="MS Mincho" w:hAnsi="Times New Roman CYR" w:cs="Times New Roman CYR"/>
          <w:sz w:val="28"/>
          <w:szCs w:val="28"/>
        </w:rPr>
        <w:t>туации в состоянии здоровья, формирование правильного восприятия и отношения к изменившимся возможностям и потребностям организма.</w:t>
      </w:r>
    </w:p>
    <w:p w14:paraId="410EAD39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Третичная профилактика - комплекс медицинских, психологических, педагогических, социальных мероприятий, направленных на устра</w:t>
      </w:r>
      <w:r>
        <w:rPr>
          <w:rFonts w:ascii="Times New Roman CYR" w:eastAsia="MS Mincho" w:hAnsi="Times New Roman CYR" w:cs="Times New Roman CYR"/>
          <w:sz w:val="28"/>
          <w:szCs w:val="28"/>
        </w:rPr>
        <w:t>нение или компенсацию ограничений жизнедеятельности, утраченных функций с целью возможно более полного восстановления социального и профессионального статуса, предупреждения рецидивов и хронизации заболевания.</w:t>
      </w:r>
    </w:p>
    <w:p w14:paraId="6B182ABD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Т.е. это профилактика рецидивов заболевания. Д</w:t>
      </w:r>
      <w:r>
        <w:rPr>
          <w:rFonts w:ascii="Times New Roman CYR" w:eastAsia="MS Mincho" w:hAnsi="Times New Roman CYR" w:cs="Times New Roman CYR"/>
          <w:sz w:val="28"/>
          <w:szCs w:val="28"/>
        </w:rPr>
        <w:t>ля этого необходимо опять же сообщать пациентам о необходимости менять образ жизни, употреблять все прописанные лекарства и т.д.</w:t>
      </w:r>
    </w:p>
    <w:p w14:paraId="192C8175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B6F3573" w14:textId="77777777" w:rsidR="00000000" w:rsidRDefault="004E0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ОСНОВНЫЕ ПРОБЛЕМЫ УРОЛОГИЧЕСКОГО ОТДЕЛЕНИЯ (КАБИНЕТА) ГОРОДСКОЙ ДЕТСКОЙ ПОЛИКЛИНИКИ</w:t>
      </w:r>
    </w:p>
    <w:p w14:paraId="546275B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604AA766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Одна из проблем заключается в нехватке с</w:t>
      </w:r>
      <w:r>
        <w:rPr>
          <w:rFonts w:ascii="Times New Roman CYR" w:eastAsia="MS Mincho" w:hAnsi="Times New Roman CYR" w:cs="Times New Roman CYR"/>
          <w:sz w:val="28"/>
          <w:szCs w:val="28"/>
        </w:rPr>
        <w:t>реднего и младшего медицинского персонала. Также стоит проблема финансирования. Необходимы средства для покупки дорогостоящих лекарств.</w:t>
      </w:r>
    </w:p>
    <w:p w14:paraId="2B04DD8E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Пути решения:</w:t>
      </w:r>
    </w:p>
    <w:p w14:paraId="74B460D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наблюдение за рациональным использованием фонда;</w:t>
      </w:r>
    </w:p>
    <w:p w14:paraId="46F3B9D3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повышение зарплаты врачей и медперсонала;</w:t>
      </w:r>
    </w:p>
    <w:p w14:paraId="0F2CA39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привлечение спо</w:t>
      </w:r>
      <w:r>
        <w:rPr>
          <w:rFonts w:ascii="Times New Roman CYR" w:eastAsia="MS Mincho" w:hAnsi="Times New Roman CYR" w:cs="Times New Roman CYR"/>
          <w:sz w:val="28"/>
          <w:szCs w:val="28"/>
        </w:rPr>
        <w:t>нсоров и инвесторов на взаимовыгодных условиях;</w:t>
      </w:r>
    </w:p>
    <w:p w14:paraId="3E8D1D84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6B2313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  <w:t>СПИСОК ЛИТЕРАТУРЫ</w:t>
      </w:r>
    </w:p>
    <w:p w14:paraId="3D17B44C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516C97D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1. Приложение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7 к Порядку оказания медицинской помощи взрослому населению по профилю «урология», утвержденному приказом Министерства здравоохранения Российской Федерации от 12 ноября 20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12 г.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907н «Правила организации деятельности урологического отделения»</w:t>
      </w:r>
    </w:p>
    <w:p w14:paraId="4E0A9B01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 xml:space="preserve">. Приложение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8 к Порядку оказания медицинской помощи взрослому населению по профилю «урология», утвержденному приказом Министерства здравоохранения Российской Федерации от 12 ноября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2012 г.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907н «Рекомендуемые штатные нормативы урологического отделения»</w:t>
      </w:r>
    </w:p>
    <w:p w14:paraId="07E9452A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 В. А. Медик, В. К. Юрьев. Курс лекций по общественному здоровью и здравоохранению. Часть I. Общественное здоровье, Москва «Медицина» 2003г.</w:t>
      </w:r>
    </w:p>
    <w:p w14:paraId="1B0F20E5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 В. А. Медик, В. К. Юрьев. Курс лекций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по общественному здоровью и здравоохранению. Часть II. Организация медицинской помощи, Москва «Медицина» 2003г.</w:t>
      </w:r>
    </w:p>
    <w:p w14:paraId="2E6DB35B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 В. А. Медик, В. К. Юрьев. Курс лекций по общественному здоровью и здравоохранению. Часть III. Экономика и управление здравоохранением, Москва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«Медицина» 2003г.</w:t>
      </w:r>
    </w:p>
    <w:p w14:paraId="41866C72" w14:textId="77777777" w:rsidR="00000000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 Применение методов статистического анализа для изучения общественного здоровья и здравоохранения: Учебное пособие для медицинских вузов /Под редакцией В.З.Кучеренко. - ГЭОТАР-МЕД, 2005г.</w:t>
      </w:r>
    </w:p>
    <w:p w14:paraId="5CFB28B4" w14:textId="77777777" w:rsidR="004E00C2" w:rsidRDefault="004E00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 Лисицын Ю.П. Общественное здоровье и здравоохр</w:t>
      </w:r>
      <w:r>
        <w:rPr>
          <w:rFonts w:ascii="Times New Roman CYR" w:eastAsia="MS Mincho" w:hAnsi="Times New Roman CYR" w:cs="Times New Roman CYR"/>
          <w:sz w:val="28"/>
          <w:szCs w:val="28"/>
        </w:rPr>
        <w:t>анение: Учебник для вузов. - М.: ГЭОТАР-МЕД, 2002Г.</w:t>
      </w:r>
    </w:p>
    <w:sectPr w:rsidR="004E00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A"/>
    <w:rsid w:val="004E00C2"/>
    <w:rsid w:val="00C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D6FA1"/>
  <w14:defaultImageDpi w14:val="0"/>
  <w15:docId w15:val="{732A4766-7D24-4993-A4C2-12A5DB8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4246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2024-12-20T09:26:00Z</dcterms:created>
  <dcterms:modified xsi:type="dcterms:W3CDTF">2024-12-20T09:26:00Z</dcterms:modified>
</cp:coreProperties>
</file>